
<file path=[Content_Types].xml><?xml version="1.0" encoding="utf-8"?>
<Types xmlns="http://schemas.openxmlformats.org/package/2006/content-types">
  <Default Extension="glb" ContentType="model/gltf.binary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diagrams/data7.xml" ContentType="application/vnd.openxmlformats-officedocument.drawingml.diagramData+xml"/>
  <Override PartName="/word/diagrams/layout7.xml" ContentType="application/vnd.openxmlformats-officedocument.drawingml.diagramLayout+xml"/>
  <Override PartName="/word/diagrams/quickStyle7.xml" ContentType="application/vnd.openxmlformats-officedocument.drawingml.diagramStyle+xml"/>
  <Override PartName="/word/diagrams/colors7.xml" ContentType="application/vnd.openxmlformats-officedocument.drawingml.diagramColors+xml"/>
  <Override PartName="/word/diagrams/drawing7.xml" ContentType="application/vnd.ms-office.drawingml.diagramDrawing+xml"/>
  <Override PartName="/word/diagrams/data8.xml" ContentType="application/vnd.openxmlformats-officedocument.drawingml.diagramData+xml"/>
  <Override PartName="/word/diagrams/layout8.xml" ContentType="application/vnd.openxmlformats-officedocument.drawingml.diagramLayout+xml"/>
  <Override PartName="/word/diagrams/quickStyle8.xml" ContentType="application/vnd.openxmlformats-officedocument.drawingml.diagramStyle+xml"/>
  <Override PartName="/word/diagrams/colors8.xml" ContentType="application/vnd.openxmlformats-officedocument.drawingml.diagramColors+xml"/>
  <Override PartName="/word/diagrams/drawing8.xml" ContentType="application/vnd.ms-office.drawingml.diagramDrawing+xml"/>
  <Override PartName="/word/diagrams/data9.xml" ContentType="application/vnd.openxmlformats-officedocument.drawingml.diagramData+xml"/>
  <Override PartName="/word/diagrams/layout9.xml" ContentType="application/vnd.openxmlformats-officedocument.drawingml.diagramLayout+xml"/>
  <Override PartName="/word/diagrams/quickStyle9.xml" ContentType="application/vnd.openxmlformats-officedocument.drawingml.diagramStyle+xml"/>
  <Override PartName="/word/diagrams/colors9.xml" ContentType="application/vnd.openxmlformats-officedocument.drawingml.diagramColors+xml"/>
  <Override PartName="/word/diagrams/drawing9.xml" ContentType="application/vnd.ms-office.drawingml.diagramDrawing+xml"/>
  <Override PartName="/word/diagrams/data10.xml" ContentType="application/vnd.openxmlformats-officedocument.drawingml.diagramData+xml"/>
  <Override PartName="/word/diagrams/layout10.xml" ContentType="application/vnd.openxmlformats-officedocument.drawingml.diagramLayout+xml"/>
  <Override PartName="/word/diagrams/quickStyle10.xml" ContentType="application/vnd.openxmlformats-officedocument.drawingml.diagramStyle+xml"/>
  <Override PartName="/word/diagrams/colors10.xml" ContentType="application/vnd.openxmlformats-officedocument.drawingml.diagramColors+xml"/>
  <Override PartName="/word/diagrams/drawing10.xml" ContentType="application/vnd.ms-office.drawingml.diagramDrawing+xml"/>
  <Override PartName="/word/diagrams/data11.xml" ContentType="application/vnd.openxmlformats-officedocument.drawingml.diagramData+xml"/>
  <Override PartName="/word/diagrams/layout11.xml" ContentType="application/vnd.openxmlformats-officedocument.drawingml.diagramLayout+xml"/>
  <Override PartName="/word/diagrams/quickStyle11.xml" ContentType="application/vnd.openxmlformats-officedocument.drawingml.diagramStyle+xml"/>
  <Override PartName="/word/diagrams/colors11.xml" ContentType="application/vnd.openxmlformats-officedocument.drawingml.diagramColors+xml"/>
  <Override PartName="/word/diagrams/drawing11.xml" ContentType="application/vnd.ms-office.drawingml.diagramDrawing+xml"/>
  <Override PartName="/word/diagrams/data12.xml" ContentType="application/vnd.openxmlformats-officedocument.drawingml.diagramData+xml"/>
  <Override PartName="/word/diagrams/layout12.xml" ContentType="application/vnd.openxmlformats-officedocument.drawingml.diagramLayout+xml"/>
  <Override PartName="/word/diagrams/quickStyle12.xml" ContentType="application/vnd.openxmlformats-officedocument.drawingml.diagramStyle+xml"/>
  <Override PartName="/word/diagrams/colors12.xml" ContentType="application/vnd.openxmlformats-officedocument.drawingml.diagramColors+xml"/>
  <Override PartName="/word/diagrams/drawing12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2DBBC" w14:textId="77F8C1CF" w:rsidR="00D077E9" w:rsidRPr="004F0028" w:rsidRDefault="0037284A" w:rsidP="00D70D02">
      <w:pPr>
        <w:rPr>
          <w:lang w:val="pt-BR"/>
        </w:rPr>
      </w:pPr>
      <w:r w:rsidRPr="004F0028">
        <w:rPr>
          <w:noProof/>
          <w:lang w:val="pt-BR" w:bidi="pt-BR"/>
        </w:rPr>
        <w:drawing>
          <wp:anchor distT="0" distB="0" distL="114300" distR="114300" simplePos="0" relativeHeight="251658240" behindDoc="1" locked="0" layoutInCell="1" allowOverlap="1" wp14:anchorId="03AA0344" wp14:editId="696A6AF1">
            <wp:simplePos x="0" y="0"/>
            <wp:positionH relativeFrom="column">
              <wp:posOffset>-746760</wp:posOffset>
            </wp:positionH>
            <wp:positionV relativeFrom="page">
              <wp:posOffset>1155700</wp:posOffset>
            </wp:positionV>
            <wp:extent cx="7760970" cy="435229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970" cy="435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02A7" w:rsidRPr="004F0028">
        <w:rPr>
          <w:noProof/>
          <w:lang w:val="pt-BR" w:bidi="pt-B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FEC1ECC" wp14:editId="106FC991">
                <wp:simplePos x="0" y="0"/>
                <wp:positionH relativeFrom="column">
                  <wp:posOffset>-202474</wp:posOffset>
                </wp:positionH>
                <wp:positionV relativeFrom="page">
                  <wp:posOffset>938150</wp:posOffset>
                </wp:positionV>
                <wp:extent cx="3938905" cy="8657111"/>
                <wp:effectExtent l="0" t="0" r="4445" b="0"/>
                <wp:wrapNone/>
                <wp:docPr id="3" name="Retângulo 3" descr="retângulo branco para o texto na cap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657111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6944C9" id="Retângulo 3" o:spid="_x0000_s1026" alt="retângulo branco para o texto na capa" style="position:absolute;margin-left:-15.95pt;margin-top:73.85pt;width:310.15pt;height:681.6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" fillcolor="#d2f1ef [662]" stroked="f" strokeweight="2pt">
                <w10:wrap anchory="page"/>
              </v:rect>
            </w:pict>
          </mc:Fallback>
        </mc:AlternateContent>
      </w:r>
    </w:p>
    <w:tbl>
      <w:tblPr>
        <w:tblpPr w:leftFromText="180" w:rightFromText="180" w:vertAnchor="text" w:horzAnchor="margin" w:tblpY="-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0"/>
      </w:tblGrid>
      <w:tr w:rsidR="00D077E9" w:rsidRPr="004F0028" w14:paraId="1AE75399" w14:textId="77777777" w:rsidTr="00AB02A7">
        <w:trPr>
          <w:trHeight w:val="1894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14:paraId="33249F41" w14:textId="77777777" w:rsidR="00D077E9" w:rsidRPr="004F0028" w:rsidRDefault="00D077E9" w:rsidP="00AB02A7">
            <w:pPr>
              <w:rPr>
                <w:lang w:val="pt-BR"/>
              </w:rPr>
            </w:pPr>
            <w:r w:rsidRPr="004F0028">
              <w:rPr>
                <w:noProof/>
                <w:lang w:val="pt-BR" w:bidi="pt-BR"/>
              </w:rPr>
              <mc:AlternateContent>
                <mc:Choice Requires="wps">
                  <w:drawing>
                    <wp:inline distT="0" distB="0" distL="0" distR="0" wp14:anchorId="78CD9271" wp14:editId="05D327F1">
                      <wp:extent cx="3528695" cy="2095500"/>
                      <wp:effectExtent l="0" t="0" r="0" b="0"/>
                      <wp:docPr id="8" name="Caixa de Text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28695" cy="20955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DEF8DD5" w14:textId="50BFDB64" w:rsidR="00D077E9" w:rsidRPr="002A2BD3" w:rsidRDefault="002A2BD3" w:rsidP="002A2BD3">
                                  <w:pPr>
                                    <w:pStyle w:val="Ttulo"/>
                                    <w:jc w:val="center"/>
                                    <w:rPr>
                                      <w:sz w:val="56"/>
                                      <w:szCs w:val="56"/>
                                    </w:rPr>
                                  </w:pPr>
                                  <w:r w:rsidRPr="002A2BD3">
                                    <w:rPr>
                                      <w:sz w:val="56"/>
                                      <w:szCs w:val="56"/>
                                      <w:lang w:val="pt-BR" w:bidi="pt-BR"/>
                                    </w:rPr>
                                    <w:t>Plano Operativo Anual do Controle Interno - POACI</w:t>
                                  </w:r>
                                </w:p>
                                <w:p w14:paraId="3A20E378" w14:textId="6D843BCC" w:rsidR="00D077E9" w:rsidRPr="002A2BD3" w:rsidRDefault="00D077E9" w:rsidP="002A2BD3">
                                  <w:pPr>
                                    <w:pStyle w:val="Ttulo"/>
                                    <w:spacing w:after="0"/>
                                    <w:jc w:val="center"/>
                                    <w:rPr>
                                      <w:sz w:val="56"/>
                                      <w:szCs w:val="56"/>
                                    </w:rPr>
                                  </w:pPr>
                                  <w:r w:rsidRPr="002A2BD3">
                                    <w:rPr>
                                      <w:sz w:val="56"/>
                                      <w:szCs w:val="56"/>
                                      <w:lang w:val="pt-BR" w:bidi="pt-BR"/>
                                    </w:rPr>
                                    <w:t>20</w:t>
                                  </w:r>
                                  <w:r w:rsidR="002A2BD3" w:rsidRPr="002A2BD3">
                                    <w:rPr>
                                      <w:sz w:val="56"/>
                                      <w:szCs w:val="56"/>
                                      <w:lang w:val="pt-BR" w:bidi="pt-BR"/>
                                    </w:rPr>
                                    <w:t>26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78CD92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8" o:spid="_x0000_s1026" type="#_x0000_t202" style="width:277.85pt;height:1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" filled="f" stroked="f" strokeweight=".5pt">
                      <v:textbox>
                        <w:txbxContent>
                          <w:p w14:paraId="0DEF8DD5" w14:textId="50BFDB64" w:rsidR="00D077E9" w:rsidRPr="002A2BD3" w:rsidRDefault="002A2BD3" w:rsidP="002A2BD3">
                            <w:pPr>
                              <w:pStyle w:val="Ttulo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2A2BD3">
                              <w:rPr>
                                <w:sz w:val="56"/>
                                <w:szCs w:val="56"/>
                                <w:lang w:val="pt-BR" w:bidi="pt-BR"/>
                              </w:rPr>
                              <w:t>Plano Operativo Anual do Controle Interno - POACI</w:t>
                            </w:r>
                          </w:p>
                          <w:p w14:paraId="3A20E378" w14:textId="6D843BCC" w:rsidR="00D077E9" w:rsidRPr="002A2BD3" w:rsidRDefault="00D077E9" w:rsidP="002A2BD3">
                            <w:pPr>
                              <w:pStyle w:val="Ttulo"/>
                              <w:spacing w:after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2A2BD3">
                              <w:rPr>
                                <w:sz w:val="56"/>
                                <w:szCs w:val="56"/>
                                <w:lang w:val="pt-BR" w:bidi="pt-BR"/>
                              </w:rPr>
                              <w:t>20</w:t>
                            </w:r>
                            <w:r w:rsidR="002A2BD3" w:rsidRPr="002A2BD3">
                              <w:rPr>
                                <w:sz w:val="56"/>
                                <w:szCs w:val="56"/>
                                <w:lang w:val="pt-BR" w:bidi="pt-BR"/>
                              </w:rPr>
                              <w:t>26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1EFE3FEE" w14:textId="77777777" w:rsidR="00D077E9" w:rsidRPr="004F0028" w:rsidRDefault="00D077E9" w:rsidP="00AB02A7">
            <w:pPr>
              <w:rPr>
                <w:lang w:val="pt-BR"/>
              </w:rPr>
            </w:pPr>
            <w:r w:rsidRPr="004F0028">
              <w:rPr>
                <w:noProof/>
                <w:lang w:val="pt-BR" w:bidi="pt-BR"/>
              </w:rPr>
              <mc:AlternateContent>
                <mc:Choice Requires="wps">
                  <w:drawing>
                    <wp:inline distT="0" distB="0" distL="0" distR="0" wp14:anchorId="71B36F04" wp14:editId="0BB6E8FD">
                      <wp:extent cx="1390918" cy="0"/>
                      <wp:effectExtent l="0" t="19050" r="19050" b="19050"/>
                      <wp:docPr id="5" name="Conector Reto 5" descr="divisor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90918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4B4B26C5" id="Conector Reto 5" o:spid="_x0000_s1026" alt="divisor de texto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09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" strokecolor="#082a75 [3215]" strokeweight="3pt">
                      <w10:anchorlock/>
                    </v:line>
                  </w:pict>
                </mc:Fallback>
              </mc:AlternateContent>
            </w:r>
          </w:p>
        </w:tc>
      </w:tr>
      <w:tr w:rsidR="00D077E9" w:rsidRPr="004F0028" w14:paraId="15E4B817" w14:textId="77777777" w:rsidTr="004F0028">
        <w:trPr>
          <w:trHeight w:val="7191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14:paraId="377EC8A8" w14:textId="77777777" w:rsidR="00D077E9" w:rsidRPr="004F0028" w:rsidRDefault="00D077E9" w:rsidP="00AB02A7">
            <w:pPr>
              <w:rPr>
                <w:noProof/>
                <w:lang w:val="pt-BR"/>
              </w:rPr>
            </w:pPr>
          </w:p>
        </w:tc>
      </w:tr>
      <w:tr w:rsidR="00D077E9" w:rsidRPr="004F0028" w14:paraId="1A749616" w14:textId="77777777" w:rsidTr="00AB02A7">
        <w:trPr>
          <w:trHeight w:val="2438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lang w:val="pt-BR"/>
              </w:rPr>
              <w:id w:val="1080870105"/>
              <w:placeholder>
                <w:docPart w:val="DDFFE43A54A04B079F80B31AF26A2CE9"/>
              </w:placeholder>
              <w15:appearance w15:val="hidden"/>
            </w:sdtPr>
            <w:sdtEndPr/>
            <w:sdtContent>
              <w:p w14:paraId="027702C8" w14:textId="49CBF30F" w:rsidR="00D077E9" w:rsidRPr="004F0028" w:rsidRDefault="002A2BD3" w:rsidP="00AB02A7">
                <w:pPr>
                  <w:rPr>
                    <w:lang w:val="pt-BR"/>
                  </w:rPr>
                </w:pPr>
                <w:r>
                  <w:rPr>
                    <w:lang w:val="pt-BR"/>
                  </w:rPr>
                  <w:t>Prefeitura de São Bernardo do Campo</w:t>
                </w:r>
              </w:p>
            </w:sdtContent>
          </w:sdt>
          <w:p w14:paraId="2AB25D84" w14:textId="77777777" w:rsidR="00D077E9" w:rsidRPr="004F0028" w:rsidRDefault="00D077E9" w:rsidP="00AB02A7">
            <w:pPr>
              <w:rPr>
                <w:noProof/>
                <w:sz w:val="10"/>
                <w:szCs w:val="10"/>
                <w:lang w:val="pt-BR"/>
              </w:rPr>
            </w:pPr>
            <w:r w:rsidRPr="004F0028">
              <w:rPr>
                <w:noProof/>
                <w:sz w:val="10"/>
                <w:szCs w:val="10"/>
                <w:lang w:val="pt-BR" w:bidi="pt-BR"/>
              </w:rPr>
              <mc:AlternateContent>
                <mc:Choice Requires="wps">
                  <w:drawing>
                    <wp:inline distT="0" distB="0" distL="0" distR="0" wp14:anchorId="0314EC95" wp14:editId="54C4CC38">
                      <wp:extent cx="1493949" cy="0"/>
                      <wp:effectExtent l="0" t="19050" r="30480" b="19050"/>
                      <wp:docPr id="6" name="Conector Reto 6" descr="divisor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93949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05F132B1" id="Conector Reto 6" o:spid="_x0000_s1026" alt="divisor de texto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17.6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" strokecolor="#082a75 [3215]" strokeweight="3pt">
                      <w10:anchorlock/>
                    </v:line>
                  </w:pict>
                </mc:Fallback>
              </mc:AlternateContent>
            </w:r>
          </w:p>
          <w:p w14:paraId="17BA66E7" w14:textId="77777777" w:rsidR="00D077E9" w:rsidRPr="004F0028" w:rsidRDefault="00D077E9" w:rsidP="00AB02A7">
            <w:pPr>
              <w:rPr>
                <w:noProof/>
                <w:sz w:val="10"/>
                <w:szCs w:val="10"/>
                <w:lang w:val="pt-BR"/>
              </w:rPr>
            </w:pPr>
          </w:p>
          <w:p w14:paraId="650A5D25" w14:textId="77777777" w:rsidR="00D077E9" w:rsidRPr="004F0028" w:rsidRDefault="00D077E9" w:rsidP="00AB02A7">
            <w:pPr>
              <w:rPr>
                <w:noProof/>
                <w:sz w:val="10"/>
                <w:szCs w:val="10"/>
                <w:lang w:val="pt-BR"/>
              </w:rPr>
            </w:pPr>
          </w:p>
          <w:p w14:paraId="59A43B3E" w14:textId="1273F6F5" w:rsidR="00D077E9" w:rsidRPr="004F0028" w:rsidRDefault="00144FD4" w:rsidP="00AB02A7">
            <w:pPr>
              <w:rPr>
                <w:lang w:val="pt-BR"/>
              </w:rPr>
            </w:pPr>
            <w:sdt>
              <w:sdtPr>
                <w:rPr>
                  <w:lang w:val="pt-BR"/>
                </w:rPr>
                <w:id w:val="-1740469667"/>
                <w:placeholder>
                  <w:docPart w:val="9F44AA7CB73D4EFB9641F821C69FFF1D"/>
                </w:placeholder>
                <w15:appearance w15:val="hidden"/>
              </w:sdtPr>
              <w:sdtEndPr/>
              <w:sdtContent>
                <w:r w:rsidR="002A2BD3">
                  <w:rPr>
                    <w:lang w:val="pt-BR"/>
                  </w:rPr>
                  <w:t>Controladoria-Geral do Município</w:t>
                </w:r>
              </w:sdtContent>
            </w:sdt>
          </w:p>
          <w:p w14:paraId="63359A7D" w14:textId="77777777" w:rsidR="00D077E9" w:rsidRPr="004F0028" w:rsidRDefault="00D077E9" w:rsidP="002A2BD3">
            <w:pPr>
              <w:rPr>
                <w:noProof/>
                <w:sz w:val="10"/>
                <w:szCs w:val="10"/>
                <w:lang w:val="pt-BR"/>
              </w:rPr>
            </w:pPr>
          </w:p>
        </w:tc>
      </w:tr>
    </w:tbl>
    <w:p w14:paraId="05AE9A52" w14:textId="77777777" w:rsidR="00D077E9" w:rsidRPr="004F0028" w:rsidRDefault="00AB02A7">
      <w:pPr>
        <w:spacing w:after="200"/>
        <w:rPr>
          <w:lang w:val="pt-BR"/>
        </w:rPr>
      </w:pPr>
      <w:r w:rsidRPr="004F0028">
        <w:rPr>
          <w:noProof/>
          <w:lang w:val="pt-BR" w:bidi="pt-BR"/>
        </w:rPr>
        <w:drawing>
          <wp:anchor distT="0" distB="0" distL="114300" distR="114300" simplePos="0" relativeHeight="251661312" behindDoc="0" locked="0" layoutInCell="1" allowOverlap="1" wp14:anchorId="1CDB741D" wp14:editId="72B755F4">
            <wp:simplePos x="0" y="0"/>
            <wp:positionH relativeFrom="column">
              <wp:posOffset>5412091</wp:posOffset>
            </wp:positionH>
            <wp:positionV relativeFrom="paragraph">
              <wp:posOffset>7747635</wp:posOffset>
            </wp:positionV>
            <wp:extent cx="556484" cy="643890"/>
            <wp:effectExtent l="0" t="0" r="0" b="3810"/>
            <wp:wrapNone/>
            <wp:docPr id="12" name="Elemento gráfico 201">
              <a:extLst xmlns:a="http://schemas.openxmlformats.org/drawingml/2006/main">
                <a:ext uri="{FF2B5EF4-FFF2-40B4-BE49-F238E27FC236}">
                  <a16:creationId xmlns:a16="http://schemas.microsoft.com/office/drawing/2014/main" id="{F3D65186-AB5A-4584-87C3-0FAA2992263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Elemento gráfico 201">
                      <a:extLst>
                        <a:ext uri="{FF2B5EF4-FFF2-40B4-BE49-F238E27FC236}">
                          <a16:creationId xmlns:a16="http://schemas.microsoft.com/office/drawing/2014/main" id="{F3D65186-AB5A-4584-87C3-0FAA2992263B}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484" cy="643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0028">
        <w:rPr>
          <w:noProof/>
          <w:lang w:val="pt-BR" w:bidi="pt-B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251A53E" wp14:editId="013D191D">
                <wp:simplePos x="0" y="0"/>
                <wp:positionH relativeFrom="column">
                  <wp:posOffset>-745490</wp:posOffset>
                </wp:positionH>
                <wp:positionV relativeFrom="page">
                  <wp:posOffset>6667500</wp:posOffset>
                </wp:positionV>
                <wp:extent cx="7760970" cy="4019550"/>
                <wp:effectExtent l="0" t="0" r="0" b="0"/>
                <wp:wrapNone/>
                <wp:docPr id="2" name="Retângulo 2" descr="retângulo colori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0970" cy="401955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EED63B" id="Retângulo 2" o:spid="_x0000_s1026" alt="retângulo colorido" style="position:absolute;margin-left:-58.7pt;margin-top:525pt;width:611.1pt;height:316.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" fillcolor="#34aba2 [3206]" stroked="f" strokeweight="2pt">
                <w10:wrap anchory="page"/>
              </v:rect>
            </w:pict>
          </mc:Fallback>
        </mc:AlternateContent>
      </w:r>
      <w:r w:rsidR="00D077E9" w:rsidRPr="004F0028">
        <w:rPr>
          <w:lang w:val="pt-BR" w:bidi="pt-BR"/>
        </w:rPr>
        <w:br w:type="page"/>
      </w:r>
    </w:p>
    <w:p w14:paraId="1662E47A" w14:textId="3A3BC641" w:rsidR="00D077E9" w:rsidRDefault="00F67227" w:rsidP="00D51B08">
      <w:pPr>
        <w:pStyle w:val="Ttulo1"/>
        <w:jc w:val="both"/>
        <w:rPr>
          <w:lang w:val="pt-BR" w:bidi="pt-BR"/>
        </w:rPr>
      </w:pPr>
      <w:r>
        <w:rPr>
          <w:lang w:val="pt-BR" w:bidi="pt-BR"/>
        </w:rPr>
        <w:lastRenderedPageBreak/>
        <w:t xml:space="preserve">Plano Operativo Anual do Controle Interno </w:t>
      </w:r>
      <w:r w:rsidR="002074B7">
        <w:rPr>
          <w:lang w:val="pt-BR" w:bidi="pt-BR"/>
        </w:rPr>
        <w:t>–</w:t>
      </w:r>
      <w:r>
        <w:rPr>
          <w:lang w:val="pt-BR" w:bidi="pt-BR"/>
        </w:rPr>
        <w:t xml:space="preserve"> POACI</w:t>
      </w:r>
    </w:p>
    <w:tbl>
      <w:tblPr>
        <w:tblW w:w="10019" w:type="dxa"/>
        <w:tblInd w:w="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9"/>
      </w:tblGrid>
      <w:tr w:rsidR="00D077E9" w:rsidRPr="004F0028" w14:paraId="03D7DFDA" w14:textId="77777777" w:rsidTr="004465B4">
        <w:trPr>
          <w:trHeight w:val="3546"/>
        </w:trPr>
        <w:tc>
          <w:tcPr>
            <w:tcW w:w="10019" w:type="dxa"/>
          </w:tcPr>
          <w:p w14:paraId="44480D02" w14:textId="77777777" w:rsidR="00DF027C" w:rsidRPr="004F0028" w:rsidRDefault="00DF027C" w:rsidP="00DF027C">
            <w:pPr>
              <w:rPr>
                <w:lang w:val="pt-BR"/>
              </w:rPr>
            </w:pPr>
          </w:p>
          <w:p w14:paraId="1B27EACF" w14:textId="282590CD" w:rsidR="00DF027C" w:rsidRPr="004F0028" w:rsidRDefault="002952D0" w:rsidP="00D51B08">
            <w:pPr>
              <w:pStyle w:val="Contedo"/>
              <w:jc w:val="both"/>
              <w:rPr>
                <w:lang w:val="pt-BR"/>
              </w:rPr>
            </w:pPr>
            <w:r>
              <w:t xml:space="preserve">Considerando as atribuições desta Unidade de Controle delineadas pelos artigos 31 a 40 da Lei Municipal nº 7.367/2025, </w:t>
            </w:r>
            <w:r w:rsidR="00F04467">
              <w:t>obedecendo</w:t>
            </w:r>
            <w:r>
              <w:t xml:space="preserve"> </w:t>
            </w:r>
            <w:r w:rsidR="00F04467">
              <w:t>à</w:t>
            </w:r>
            <w:r>
              <w:t>s disposições dos artigos 31, 70 e 74 da Constituição Federal, bem como o teor dos artigos 54 e 59 da Lei de Responsabilidade Fiscal e igualmente o constante do artigo 67 das Instruções nº 01/2024 expedidas pelo Tribunal de Contas do Estado de São Paulo</w:t>
            </w:r>
            <w:r w:rsidR="00727697">
              <w:t xml:space="preserve"> - TCESP</w:t>
            </w:r>
            <w:r>
              <w:t>, apresenta-se o Plano Operativo Anual do Controle Interno</w:t>
            </w:r>
            <w:r w:rsidR="00F04467">
              <w:t xml:space="preserve"> - POACI</w:t>
            </w:r>
            <w:r>
              <w:t xml:space="preserve"> para o exercício de 2026.</w:t>
            </w:r>
          </w:p>
          <w:p w14:paraId="6567BBF2" w14:textId="77777777" w:rsidR="00DF027C" w:rsidRPr="004F0028" w:rsidRDefault="00DF027C" w:rsidP="007E36C4">
            <w:pPr>
              <w:jc w:val="both"/>
              <w:rPr>
                <w:lang w:val="pt-BR"/>
              </w:rPr>
            </w:pPr>
          </w:p>
          <w:p w14:paraId="2752018D" w14:textId="502E3CE9" w:rsidR="00DF027C" w:rsidRDefault="00F04467" w:rsidP="007E36C4">
            <w:pPr>
              <w:pStyle w:val="Contedo"/>
              <w:jc w:val="both"/>
              <w:rPr>
                <w:lang w:val="pt-BR"/>
              </w:rPr>
            </w:pPr>
            <w:r>
              <w:rPr>
                <w:lang w:val="pt-BR"/>
              </w:rPr>
              <w:t xml:space="preserve">O presente Plano Operativo foi realizado com base em duas premissas: </w:t>
            </w:r>
            <w:r w:rsidR="00B86EF9">
              <w:rPr>
                <w:lang w:val="pt-BR"/>
              </w:rPr>
              <w:t>abordagem</w:t>
            </w:r>
            <w:r>
              <w:rPr>
                <w:lang w:val="pt-BR"/>
              </w:rPr>
              <w:t xml:space="preserve"> </w:t>
            </w:r>
            <w:r w:rsidRPr="007E36C4">
              <w:rPr>
                <w:b/>
                <w:bCs/>
                <w:lang w:val="pt-BR"/>
              </w:rPr>
              <w:t>top</w:t>
            </w:r>
            <w:r w:rsidR="0036065E">
              <w:rPr>
                <w:b/>
                <w:bCs/>
                <w:lang w:val="pt-BR"/>
              </w:rPr>
              <w:t>-</w:t>
            </w:r>
            <w:proofErr w:type="spellStart"/>
            <w:r w:rsidRPr="007E36C4">
              <w:rPr>
                <w:b/>
                <w:bCs/>
                <w:lang w:val="pt-BR"/>
              </w:rPr>
              <w:t>down</w:t>
            </w:r>
            <w:proofErr w:type="spellEnd"/>
            <w:r w:rsidR="00125BBB">
              <w:rPr>
                <w:rStyle w:val="Refdenotaderodap"/>
                <w:b/>
                <w:bCs/>
                <w:lang w:val="pt-BR"/>
              </w:rPr>
              <w:footnoteReference w:id="1"/>
            </w:r>
            <w:r>
              <w:rPr>
                <w:lang w:val="pt-BR"/>
              </w:rPr>
              <w:t xml:space="preserve"> e</w:t>
            </w:r>
            <w:r w:rsidR="00B86EF9">
              <w:rPr>
                <w:lang w:val="pt-BR"/>
              </w:rPr>
              <w:t xml:space="preserve"> metodologia de </w:t>
            </w:r>
            <w:r w:rsidR="00B86EF9" w:rsidRPr="00B86EF9">
              <w:rPr>
                <w:b/>
                <w:bCs/>
                <w:lang w:val="pt-BR"/>
              </w:rPr>
              <w:t>planejamento</w:t>
            </w:r>
            <w:r w:rsidRPr="00B86EF9">
              <w:rPr>
                <w:b/>
                <w:bCs/>
                <w:lang w:val="pt-BR"/>
              </w:rPr>
              <w:t xml:space="preserve"> </w:t>
            </w:r>
            <w:r w:rsidRPr="007E36C4">
              <w:rPr>
                <w:b/>
                <w:bCs/>
                <w:lang w:val="pt-BR"/>
              </w:rPr>
              <w:t>base</w:t>
            </w:r>
            <w:r w:rsidR="00B86EF9">
              <w:rPr>
                <w:b/>
                <w:bCs/>
                <w:lang w:val="pt-BR"/>
              </w:rPr>
              <w:t>ado</w:t>
            </w:r>
            <w:r w:rsidRPr="007E36C4">
              <w:rPr>
                <w:b/>
                <w:bCs/>
                <w:lang w:val="pt-BR"/>
              </w:rPr>
              <w:t xml:space="preserve"> em riscos</w:t>
            </w:r>
            <w:r>
              <w:rPr>
                <w:lang w:val="pt-BR"/>
              </w:rPr>
              <w:t xml:space="preserve">, de forma que os principais objetivos da </w:t>
            </w:r>
            <w:r w:rsidR="00EF5938">
              <w:rPr>
                <w:lang w:val="pt-BR"/>
              </w:rPr>
              <w:t>g</w:t>
            </w:r>
            <w:r>
              <w:rPr>
                <w:lang w:val="pt-BR"/>
              </w:rPr>
              <w:t xml:space="preserve">estão </w:t>
            </w:r>
            <w:r w:rsidR="00EF5938">
              <w:rPr>
                <w:lang w:val="pt-BR"/>
              </w:rPr>
              <w:t>m</w:t>
            </w:r>
            <w:r>
              <w:rPr>
                <w:lang w:val="pt-BR"/>
              </w:rPr>
              <w:t xml:space="preserve">unicipal foram abrangidos e submetidos </w:t>
            </w:r>
            <w:r w:rsidR="007E36C4">
              <w:rPr>
                <w:lang w:val="pt-BR"/>
              </w:rPr>
              <w:t>à</w:t>
            </w:r>
            <w:r>
              <w:rPr>
                <w:lang w:val="pt-BR"/>
              </w:rPr>
              <w:t xml:space="preserve"> análise da matriz de riscos</w:t>
            </w:r>
            <w:r w:rsidR="007E36C4">
              <w:rPr>
                <w:lang w:val="pt-BR"/>
              </w:rPr>
              <w:t>, considerando a probabilidade e o impacto da ocorrência de eventos adversos com potencial de prejudicar o alcance dos objetivos.</w:t>
            </w:r>
          </w:p>
          <w:p w14:paraId="6728C058" w14:textId="506B7CA0" w:rsidR="002074B7" w:rsidRDefault="002074B7" w:rsidP="007E36C4">
            <w:pPr>
              <w:pStyle w:val="Contedo"/>
              <w:jc w:val="both"/>
              <w:rPr>
                <w:lang w:val="pt-BR"/>
              </w:rPr>
            </w:pPr>
            <w:r w:rsidRPr="00CE4E13">
              <w:rPr>
                <w:noProof/>
                <w:lang w:val="pt-BR"/>
              </w:rPr>
              <mc:AlternateContent>
                <mc:Choice Requires="wps">
                  <w:drawing>
                    <wp:anchor distT="45720" distB="45720" distL="114300" distR="114300" simplePos="0" relativeHeight="251670528" behindDoc="0" locked="0" layoutInCell="1" allowOverlap="1" wp14:anchorId="140F7BCB" wp14:editId="7278002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50165</wp:posOffset>
                      </wp:positionV>
                      <wp:extent cx="3800475" cy="1876425"/>
                      <wp:effectExtent l="0" t="0" r="9525" b="9525"/>
                      <wp:wrapSquare wrapText="bothSides"/>
                      <wp:docPr id="292648426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00475" cy="1876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38C216" w14:textId="635CB309" w:rsidR="002074B7" w:rsidRDefault="002074B7" w:rsidP="002074B7">
                                  <w:pPr>
                                    <w:jc w:val="center"/>
                                    <w:rPr>
                                      <w:lang w:val="pt-BR"/>
                                    </w:rPr>
                                  </w:pPr>
                                  <w:r w:rsidRPr="002074B7">
                                    <w:rPr>
                                      <w:i/>
                                      <w:szCs w:val="28"/>
                                      <w:u w:val="single"/>
                                      <w:lang w:val="pt-BR" w:bidi="pt-BR"/>
                                    </w:rPr>
                                    <w:t>Top-</w:t>
                                  </w:r>
                                  <w:proofErr w:type="spellStart"/>
                                  <w:r w:rsidRPr="002074B7">
                                    <w:rPr>
                                      <w:i/>
                                      <w:szCs w:val="28"/>
                                      <w:u w:val="single"/>
                                      <w:lang w:val="pt-BR" w:bidi="pt-BR"/>
                                    </w:rPr>
                                    <w:t>down</w:t>
                                  </w:r>
                                  <w:proofErr w:type="spellEnd"/>
                                  <w:r w:rsidRPr="002074B7">
                                    <w:rPr>
                                      <w:b w:val="0"/>
                                      <w:bCs/>
                                      <w:i/>
                                      <w:szCs w:val="28"/>
                                      <w:lang w:val="pt-BR" w:bidi="pt-BR"/>
                                    </w:rPr>
                                    <w:t>: abordagem de cima para baixo, primeiramente identificam-se os objetivos organizacionais e, em seguida, os principais processos relacionados a cada um desses objetivos, ou seja, aqueles cujas falhas comprometem diretamente o alcance dos objetivos da organização.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0F7BCB" id="Caixa de Texto 2" o:spid="_x0000_s1027" type="#_x0000_t202" style="position:absolute;left:0;text-align:left;margin-left:0;margin-top:3.95pt;width:299.25pt;height:147.7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" fillcolor="#d2f1ef [662]" stroked="f">
                      <v:textbox>
                        <w:txbxContent>
                          <w:p w14:paraId="6738C216" w14:textId="635CB309" w:rsidR="002074B7" w:rsidRDefault="002074B7" w:rsidP="002074B7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  <w:r w:rsidRPr="002074B7">
                              <w:rPr>
                                <w:i/>
                                <w:szCs w:val="28"/>
                                <w:u w:val="single"/>
                                <w:lang w:val="pt-BR" w:bidi="pt-BR"/>
                              </w:rPr>
                              <w:t>Top-</w:t>
                            </w:r>
                            <w:proofErr w:type="spellStart"/>
                            <w:r w:rsidRPr="002074B7">
                              <w:rPr>
                                <w:i/>
                                <w:szCs w:val="28"/>
                                <w:u w:val="single"/>
                                <w:lang w:val="pt-BR" w:bidi="pt-BR"/>
                              </w:rPr>
                              <w:t>down</w:t>
                            </w:r>
                            <w:proofErr w:type="spellEnd"/>
                            <w:r w:rsidRPr="002074B7">
                              <w:rPr>
                                <w:b w:val="0"/>
                                <w:bCs/>
                                <w:i/>
                                <w:szCs w:val="28"/>
                                <w:lang w:val="pt-BR" w:bidi="pt-BR"/>
                              </w:rPr>
                              <w:t>: abordagem de cima para baixo, primeiramente identificam-se os objetivos organizacionais e, em seguida, os principais processos relacionados a cada um desses objetivos, ou seja, aqueles cujas falhas comprometem diretamente o alcance dos objetivos da organização.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28D7D7CA" w14:textId="77777777" w:rsidR="002074B7" w:rsidRDefault="002074B7" w:rsidP="007E36C4">
            <w:pPr>
              <w:pStyle w:val="Contedo"/>
              <w:jc w:val="both"/>
              <w:rPr>
                <w:lang w:val="pt-BR"/>
              </w:rPr>
            </w:pPr>
          </w:p>
          <w:p w14:paraId="34A64D37" w14:textId="77777777" w:rsidR="002074B7" w:rsidRDefault="002074B7" w:rsidP="007E36C4">
            <w:pPr>
              <w:pStyle w:val="Contedo"/>
              <w:jc w:val="both"/>
              <w:rPr>
                <w:lang w:val="pt-BR"/>
              </w:rPr>
            </w:pPr>
          </w:p>
          <w:p w14:paraId="23CD9869" w14:textId="77777777" w:rsidR="002074B7" w:rsidRDefault="002074B7" w:rsidP="007E36C4">
            <w:pPr>
              <w:pStyle w:val="Contedo"/>
              <w:jc w:val="both"/>
              <w:rPr>
                <w:lang w:val="pt-BR"/>
              </w:rPr>
            </w:pPr>
          </w:p>
          <w:p w14:paraId="7EA221DF" w14:textId="77777777" w:rsidR="002074B7" w:rsidRDefault="002074B7" w:rsidP="007E36C4">
            <w:pPr>
              <w:pStyle w:val="Contedo"/>
              <w:jc w:val="both"/>
              <w:rPr>
                <w:lang w:val="pt-BR"/>
              </w:rPr>
            </w:pPr>
          </w:p>
          <w:p w14:paraId="1F4E82C7" w14:textId="16473FEF" w:rsidR="002074B7" w:rsidRDefault="002074B7" w:rsidP="007E36C4">
            <w:pPr>
              <w:pStyle w:val="Contedo"/>
              <w:jc w:val="both"/>
              <w:rPr>
                <w:lang w:val="pt-BR"/>
              </w:rPr>
            </w:pPr>
          </w:p>
          <w:p w14:paraId="5662676A" w14:textId="05903134" w:rsidR="002074B7" w:rsidRDefault="002074B7" w:rsidP="007E36C4">
            <w:pPr>
              <w:pStyle w:val="Contedo"/>
              <w:jc w:val="both"/>
              <w:rPr>
                <w:lang w:val="pt-BR"/>
              </w:rPr>
            </w:pPr>
          </w:p>
          <w:p w14:paraId="3623E09E" w14:textId="0E01DE6F" w:rsidR="002074B7" w:rsidRDefault="002074B7" w:rsidP="007E36C4">
            <w:pPr>
              <w:pStyle w:val="Contedo"/>
              <w:jc w:val="both"/>
              <w:rPr>
                <w:lang w:val="pt-BR"/>
              </w:rPr>
            </w:pPr>
          </w:p>
          <w:p w14:paraId="7E552A58" w14:textId="78BEF259" w:rsidR="002074B7" w:rsidRDefault="002074B7" w:rsidP="007E36C4">
            <w:pPr>
              <w:pStyle w:val="Contedo"/>
              <w:jc w:val="both"/>
              <w:rPr>
                <w:lang w:val="pt-BR"/>
              </w:rPr>
            </w:pPr>
            <w:r w:rsidRPr="00CE4E13">
              <w:rPr>
                <w:noProof/>
                <w:lang w:val="pt-BR"/>
              </w:rPr>
              <mc:AlternateContent>
                <mc:Choice Requires="wps">
                  <w:drawing>
                    <wp:anchor distT="45720" distB="45720" distL="114300" distR="114300" simplePos="0" relativeHeight="251672576" behindDoc="0" locked="0" layoutInCell="1" allowOverlap="1" wp14:anchorId="5C4C2E3C" wp14:editId="04A7ADD7">
                      <wp:simplePos x="0" y="0"/>
                      <wp:positionH relativeFrom="column">
                        <wp:posOffset>2552065</wp:posOffset>
                      </wp:positionH>
                      <wp:positionV relativeFrom="paragraph">
                        <wp:posOffset>92075</wp:posOffset>
                      </wp:positionV>
                      <wp:extent cx="3800475" cy="1743075"/>
                      <wp:effectExtent l="0" t="0" r="9525" b="9525"/>
                      <wp:wrapSquare wrapText="bothSides"/>
                      <wp:docPr id="1989537594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00475" cy="1743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F5E4E9" w14:textId="4DC537ED" w:rsidR="002074B7" w:rsidRPr="002074B7" w:rsidRDefault="002074B7" w:rsidP="002074B7">
                                  <w:pPr>
                                    <w:jc w:val="center"/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</w:pPr>
                                  <w:r w:rsidRPr="00B86EF9">
                                    <w:rPr>
                                      <w:i/>
                                      <w:szCs w:val="28"/>
                                      <w:u w:val="single"/>
                                      <w:lang w:val="pt-BR" w:bidi="pt-BR"/>
                                    </w:rPr>
                                    <w:t>Planejamento baseado em riscos</w:t>
                                  </w:r>
                                  <w:r w:rsidRPr="0036065E">
                                    <w:rPr>
                                      <w:i/>
                                      <w:szCs w:val="28"/>
                                      <w:lang w:val="pt-BR" w:bidi="pt-BR"/>
                                    </w:rPr>
                                    <w:t xml:space="preserve">: </w:t>
                                  </w:r>
                                  <w:r w:rsidRPr="002074B7">
                                    <w:rPr>
                                      <w:b w:val="0"/>
                                      <w:bCs/>
                                      <w:i/>
                                      <w:szCs w:val="28"/>
                                      <w:lang w:bidi="pt-BR"/>
                                    </w:rPr>
                                    <w:t>instrumental valioso, capaz de garantir a concentração de esforços nas áreas e atividades cujo alcance dos objetivos pode ser mais fortemente impactado por eventos internos ou externos, ou seja, nas áreas de maior risco</w:t>
                                  </w:r>
                                  <w:r w:rsidRPr="002074B7">
                                    <w:rPr>
                                      <w:b w:val="0"/>
                                      <w:bCs/>
                                      <w:i/>
                                      <w:szCs w:val="28"/>
                                      <w:lang w:val="pt-BR" w:bidi="pt-BR"/>
                                    </w:rPr>
                                    <w:t>da organização.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4C2E3C" id="_x0000_s1028" type="#_x0000_t202" style="position:absolute;left:0;text-align:left;margin-left:200.95pt;margin-top:7.25pt;width:299.25pt;height:137.2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" fillcolor="#d2f1ef [662]" stroked="f">
                      <v:textbox>
                        <w:txbxContent>
                          <w:p w14:paraId="2AF5E4E9" w14:textId="4DC537ED" w:rsidR="002074B7" w:rsidRPr="002074B7" w:rsidRDefault="002074B7" w:rsidP="002074B7">
                            <w:pPr>
                              <w:jc w:val="center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 w:rsidRPr="00B86EF9">
                              <w:rPr>
                                <w:i/>
                                <w:szCs w:val="28"/>
                                <w:u w:val="single"/>
                                <w:lang w:val="pt-BR" w:bidi="pt-BR"/>
                              </w:rPr>
                              <w:t>Planejamento baseado em riscos</w:t>
                            </w:r>
                            <w:r w:rsidRPr="0036065E">
                              <w:rPr>
                                <w:i/>
                                <w:szCs w:val="28"/>
                                <w:lang w:val="pt-BR" w:bidi="pt-BR"/>
                              </w:rPr>
                              <w:t xml:space="preserve">: </w:t>
                            </w:r>
                            <w:r w:rsidRPr="002074B7">
                              <w:rPr>
                                <w:b w:val="0"/>
                                <w:bCs/>
                                <w:i/>
                                <w:szCs w:val="28"/>
                                <w:lang w:bidi="pt-BR"/>
                              </w:rPr>
                              <w:t>instrumental valioso, capaz de garantir a concentração de esforços nas áreas e atividades cujo alcance dos objetivos pode ser mais fortemente impactado por eventos internos ou externos, ou seja, nas áreas de maior risco</w:t>
                            </w:r>
                            <w:r w:rsidRPr="002074B7">
                              <w:rPr>
                                <w:b w:val="0"/>
                                <w:bCs/>
                                <w:i/>
                                <w:szCs w:val="28"/>
                                <w:lang w:val="pt-BR" w:bidi="pt-BR"/>
                              </w:rPr>
                              <w:t>da organização.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A8BD6B4" w14:textId="77777777" w:rsidR="002074B7" w:rsidRDefault="002074B7" w:rsidP="007E36C4">
            <w:pPr>
              <w:pStyle w:val="Contedo"/>
              <w:jc w:val="both"/>
              <w:rPr>
                <w:lang w:val="pt-BR"/>
              </w:rPr>
            </w:pPr>
          </w:p>
          <w:p w14:paraId="413AEF83" w14:textId="77777777" w:rsidR="002074B7" w:rsidRDefault="002074B7" w:rsidP="007E36C4">
            <w:pPr>
              <w:pStyle w:val="Contedo"/>
              <w:jc w:val="both"/>
              <w:rPr>
                <w:lang w:val="pt-BR"/>
              </w:rPr>
            </w:pPr>
          </w:p>
          <w:p w14:paraId="50132418" w14:textId="77777777" w:rsidR="002074B7" w:rsidRDefault="002074B7" w:rsidP="007E36C4">
            <w:pPr>
              <w:pStyle w:val="Contedo"/>
              <w:jc w:val="both"/>
              <w:rPr>
                <w:lang w:val="pt-BR"/>
              </w:rPr>
            </w:pPr>
          </w:p>
          <w:p w14:paraId="57A22E52" w14:textId="3FE56B51" w:rsidR="004465B4" w:rsidRPr="004F0028" w:rsidRDefault="004465B4" w:rsidP="007E36C4">
            <w:pPr>
              <w:pStyle w:val="Contedo"/>
              <w:jc w:val="both"/>
              <w:rPr>
                <w:lang w:val="pt-BR"/>
              </w:rPr>
            </w:pPr>
          </w:p>
        </w:tc>
      </w:tr>
      <w:tr w:rsidR="00DF027C" w:rsidRPr="004F0028" w14:paraId="0C0FBEA8" w14:textId="77777777" w:rsidTr="004465B4">
        <w:trPr>
          <w:trHeight w:val="5931"/>
        </w:trPr>
        <w:tc>
          <w:tcPr>
            <w:tcW w:w="10019" w:type="dxa"/>
          </w:tcPr>
          <w:p w14:paraId="0C30C41E" w14:textId="521A7D58" w:rsidR="00B86EF9" w:rsidRDefault="004A7645" w:rsidP="004E53D4">
            <w:pPr>
              <w:pStyle w:val="Contedo"/>
              <w:jc w:val="both"/>
              <w:rPr>
                <w:lang w:val="pt-BR"/>
              </w:rPr>
            </w:pPr>
            <w:r>
              <w:rPr>
                <w:lang w:val="pt-BR"/>
              </w:rPr>
              <w:lastRenderedPageBreak/>
              <w:t>Diante dessas premissas, f</w:t>
            </w:r>
            <w:r w:rsidR="00B86EF9">
              <w:rPr>
                <w:lang w:val="pt-BR"/>
              </w:rPr>
              <w:t>oram considerados os seguintes fatores para elaboração</w:t>
            </w:r>
            <w:r>
              <w:rPr>
                <w:lang w:val="pt-BR"/>
              </w:rPr>
              <w:t xml:space="preserve"> deste POACI</w:t>
            </w:r>
            <w:r w:rsidR="00B86EF9">
              <w:rPr>
                <w:lang w:val="pt-BR"/>
              </w:rPr>
              <w:t>:</w:t>
            </w:r>
          </w:p>
          <w:p w14:paraId="23BF94BC" w14:textId="1889E677" w:rsidR="00B86EF9" w:rsidRDefault="00B86EF9" w:rsidP="00DF027C">
            <w:pPr>
              <w:pStyle w:val="Contedo"/>
              <w:rPr>
                <w:lang w:val="pt-BR"/>
              </w:rPr>
            </w:pPr>
          </w:p>
          <w:p w14:paraId="7A8FD4C9" w14:textId="2ECB847B" w:rsidR="00B86EF9" w:rsidRDefault="00B86EF9" w:rsidP="00DF027C">
            <w:pPr>
              <w:pStyle w:val="Contedo"/>
              <w:rPr>
                <w:lang w:val="pt-BR"/>
              </w:rPr>
            </w:pPr>
            <w:r>
              <w:rPr>
                <w:noProof/>
                <w:lang w:val="pt-BR"/>
              </w:rPr>
              <w:drawing>
                <wp:inline distT="0" distB="0" distL="0" distR="0" wp14:anchorId="7AE2B55A" wp14:editId="6B1AA024">
                  <wp:extent cx="5486400" cy="3200400"/>
                  <wp:effectExtent l="0" t="0" r="0" b="0"/>
                  <wp:docPr id="131234404" name="Diagrama 7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0" r:lo="rId11" r:qs="rId12" r:cs="rId13"/>
                    </a:graphicData>
                  </a:graphic>
                </wp:inline>
              </w:drawing>
            </w:r>
          </w:p>
          <w:p w14:paraId="7447306C" w14:textId="07F1ABA5" w:rsidR="00B86EF9" w:rsidRPr="004F0028" w:rsidRDefault="00B86EF9" w:rsidP="00DF027C">
            <w:pPr>
              <w:pStyle w:val="Contedo"/>
              <w:rPr>
                <w:lang w:val="pt-BR"/>
              </w:rPr>
            </w:pPr>
          </w:p>
          <w:p w14:paraId="6710E513" w14:textId="41087AB9" w:rsidR="004A7645" w:rsidRDefault="00CE4E13" w:rsidP="004A7645">
            <w:pPr>
              <w:pStyle w:val="Contedo"/>
              <w:jc w:val="both"/>
              <w:rPr>
                <w:lang w:val="pt-BR"/>
              </w:rPr>
            </w:pPr>
            <w:r>
              <w:rPr>
                <w:lang w:val="pt-BR"/>
              </w:rPr>
              <w:t xml:space="preserve">Toda a estruturação dos temas abordados </w:t>
            </w:r>
            <w:proofErr w:type="spellStart"/>
            <w:r>
              <w:rPr>
                <w:lang w:val="pt-BR"/>
              </w:rPr>
              <w:t>neste</w:t>
            </w:r>
            <w:proofErr w:type="spellEnd"/>
            <w:r>
              <w:rPr>
                <w:lang w:val="pt-BR"/>
              </w:rPr>
              <w:t xml:space="preserve"> POACI apresenta-se seguindo a ordem</w:t>
            </w:r>
            <w:r w:rsidR="00F666E0">
              <w:rPr>
                <w:lang w:val="pt-BR"/>
              </w:rPr>
              <w:t xml:space="preserve"> descrita a seguir:</w:t>
            </w:r>
            <w:r>
              <w:rPr>
                <w:lang w:val="pt-BR"/>
              </w:rPr>
              <w:t xml:space="preserve"> objetivo organizacional abrangido</w:t>
            </w:r>
            <w:r w:rsidR="003324E7">
              <w:rPr>
                <w:lang w:val="pt-BR"/>
              </w:rPr>
              <w:t>;</w:t>
            </w:r>
            <w:r>
              <w:rPr>
                <w:lang w:val="pt-BR"/>
              </w:rPr>
              <w:t xml:space="preserve"> legislação aplicável</w:t>
            </w:r>
            <w:r w:rsidR="00F666E0">
              <w:rPr>
                <w:lang w:val="pt-BR"/>
              </w:rPr>
              <w:t xml:space="preserve">; tipo de avaliação a ser executada; e, se </w:t>
            </w:r>
            <w:r w:rsidR="003324E7">
              <w:rPr>
                <w:lang w:val="pt-BR"/>
              </w:rPr>
              <w:t>for o caso</w:t>
            </w:r>
            <w:r w:rsidR="00F666E0">
              <w:rPr>
                <w:lang w:val="pt-BR"/>
              </w:rPr>
              <w:t>, área setorial compreendida.</w:t>
            </w:r>
          </w:p>
          <w:p w14:paraId="1F5FCFAE" w14:textId="5A987A18" w:rsidR="00DF027C" w:rsidRPr="004F0028" w:rsidRDefault="00CE4E13" w:rsidP="00DF027C">
            <w:pPr>
              <w:pStyle w:val="Contedo"/>
              <w:rPr>
                <w:lang w:val="pt-BR"/>
              </w:rPr>
            </w:pPr>
            <w:r>
              <w:rPr>
                <w:noProof/>
                <w:lang w:val="pt-BR"/>
              </w:rPr>
              <w:drawing>
                <wp:anchor distT="0" distB="0" distL="114300" distR="114300" simplePos="0" relativeHeight="251664384" behindDoc="0" locked="0" layoutInCell="1" allowOverlap="1" wp14:anchorId="0B278C93" wp14:editId="2CA3AA36">
                  <wp:simplePos x="0" y="0"/>
                  <wp:positionH relativeFrom="column">
                    <wp:posOffset>-114935</wp:posOffset>
                  </wp:positionH>
                  <wp:positionV relativeFrom="paragraph">
                    <wp:posOffset>161290</wp:posOffset>
                  </wp:positionV>
                  <wp:extent cx="1838325" cy="1838325"/>
                  <wp:effectExtent l="0" t="0" r="9525" b="9525"/>
                  <wp:wrapNone/>
                  <wp:docPr id="1433539677" name="Imagem 9" descr="Ícone&#10;&#10;O conteúdo gerado por IA pode estar incorre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539677" name="Imagem 9" descr="Ícone&#10;&#10;O conteúdo gerado por IA pode estar incorreto.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1838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9AF176F" w14:textId="493B282C" w:rsidR="00DF027C" w:rsidRPr="004F0028" w:rsidRDefault="00DF027C" w:rsidP="00DF027C">
            <w:pPr>
              <w:pStyle w:val="Contedo"/>
              <w:rPr>
                <w:i/>
                <w:sz w:val="36"/>
                <w:lang w:val="pt-BR"/>
              </w:rPr>
            </w:pPr>
          </w:p>
          <w:p w14:paraId="0D22D345" w14:textId="32E9E59D" w:rsidR="00DF027C" w:rsidRPr="004F0028" w:rsidRDefault="00CE4E13" w:rsidP="00DF027C">
            <w:pPr>
              <w:pStyle w:val="Contedo"/>
              <w:rPr>
                <w:i/>
                <w:sz w:val="36"/>
                <w:lang w:val="pt-BR"/>
              </w:rPr>
            </w:pPr>
            <w:r w:rsidRPr="00CE4E13">
              <w:rPr>
                <w:noProof/>
                <w:lang w:val="pt-BR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4DDE7588" wp14:editId="02F857F5">
                      <wp:simplePos x="0" y="0"/>
                      <wp:positionH relativeFrom="column">
                        <wp:posOffset>1646555</wp:posOffset>
                      </wp:positionH>
                      <wp:positionV relativeFrom="paragraph">
                        <wp:posOffset>72390</wp:posOffset>
                      </wp:positionV>
                      <wp:extent cx="3581400" cy="1404620"/>
                      <wp:effectExtent l="0" t="0" r="9525" b="0"/>
                      <wp:wrapSquare wrapText="bothSides"/>
                      <wp:docPr id="217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8140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F2D780" w14:textId="7D0DE95C" w:rsidR="00CE4E13" w:rsidRPr="00C63A60" w:rsidRDefault="00CE4E13" w:rsidP="00CE4E13">
                                  <w:pPr>
                                    <w:pStyle w:val="Contedo"/>
                                    <w:jc w:val="center"/>
                                    <w:rPr>
                                      <w:i/>
                                      <w:iCs/>
                                    </w:rPr>
                                  </w:pPr>
                                  <w:r w:rsidRPr="00C63A60">
                                    <w:rPr>
                                      <w:i/>
                                      <w:iCs/>
                                      <w:lang w:val="pt-BR"/>
                                    </w:rPr>
                                    <w:t xml:space="preserve">As atividades contempladas neste POACI serão desenvolvidas no período de </w:t>
                                  </w:r>
                                  <w:r w:rsidRPr="00C63A60">
                                    <w:rPr>
                                      <w:b/>
                                      <w:bCs/>
                                      <w:i/>
                                      <w:iCs/>
                                      <w:lang w:val="pt-BR"/>
                                    </w:rPr>
                                    <w:t>12 meses</w:t>
                                  </w:r>
                                  <w:r w:rsidRPr="00C63A60">
                                    <w:rPr>
                                      <w:i/>
                                      <w:iCs/>
                                      <w:lang w:val="pt-BR"/>
                                    </w:rPr>
                                    <w:t xml:space="preserve"> do exercício de </w:t>
                                  </w:r>
                                  <w:r w:rsidRPr="00C63A60">
                                    <w:rPr>
                                      <w:b/>
                                      <w:bCs/>
                                      <w:i/>
                                      <w:iCs/>
                                      <w:lang w:val="pt-BR"/>
                                    </w:rPr>
                                    <w:t>2026</w:t>
                                  </w:r>
                                  <w:r w:rsidRPr="00C63A60">
                                    <w:rPr>
                                      <w:i/>
                                      <w:iCs/>
                                      <w:lang w:val="pt-BR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DDE7588" id="_x0000_s1029" type="#_x0000_t202" style="position:absolute;margin-left:129.65pt;margin-top:5.7pt;width:282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" fillcolor="#d2f1ef [662]" stroked="f">
                      <v:textbox style="mso-fit-shape-to-text:t">
                        <w:txbxContent>
                          <w:p w14:paraId="02F2D780" w14:textId="7D0DE95C" w:rsidR="00CE4E13" w:rsidRPr="00C63A60" w:rsidRDefault="00CE4E13" w:rsidP="00CE4E13">
                            <w:pPr>
                              <w:pStyle w:val="Contedo"/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C63A60">
                              <w:rPr>
                                <w:i/>
                                <w:iCs/>
                                <w:lang w:val="pt-BR"/>
                              </w:rPr>
                              <w:t xml:space="preserve">As atividades contempladas neste POACI serão desenvolvidas no período de </w:t>
                            </w:r>
                            <w:r w:rsidRPr="00C63A60">
                              <w:rPr>
                                <w:b/>
                                <w:bCs/>
                                <w:i/>
                                <w:iCs/>
                                <w:lang w:val="pt-BR"/>
                              </w:rPr>
                              <w:t>12 meses</w:t>
                            </w:r>
                            <w:r w:rsidRPr="00C63A60">
                              <w:rPr>
                                <w:i/>
                                <w:iCs/>
                                <w:lang w:val="pt-BR"/>
                              </w:rPr>
                              <w:t xml:space="preserve"> do exercício de </w:t>
                            </w:r>
                            <w:r w:rsidRPr="00C63A60">
                              <w:rPr>
                                <w:b/>
                                <w:bCs/>
                                <w:i/>
                                <w:iCs/>
                                <w:lang w:val="pt-BR"/>
                              </w:rPr>
                              <w:t>2026</w:t>
                            </w:r>
                            <w:r w:rsidRPr="00C63A60">
                              <w:rPr>
                                <w:i/>
                                <w:iCs/>
                                <w:lang w:val="pt-BR"/>
                              </w:rPr>
                              <w:t>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5311FC89" w14:textId="300FD7AE" w:rsidR="00AB02A7" w:rsidRPr="004F0028" w:rsidRDefault="00AB02A7" w:rsidP="00DF027C">
      <w:pPr>
        <w:rPr>
          <w:lang w:val="pt-BR"/>
        </w:rPr>
      </w:pPr>
    </w:p>
    <w:p w14:paraId="7411F4E0" w14:textId="7813D918" w:rsidR="0087605E" w:rsidRDefault="0087605E" w:rsidP="00AB02A7">
      <w:pPr>
        <w:spacing w:after="200"/>
        <w:rPr>
          <w:lang w:val="pt-BR"/>
        </w:rPr>
      </w:pPr>
    </w:p>
    <w:p w14:paraId="06B18F54" w14:textId="77777777" w:rsidR="00F666E0" w:rsidRDefault="00F666E0" w:rsidP="00AB02A7">
      <w:pPr>
        <w:spacing w:after="200"/>
        <w:rPr>
          <w:lang w:val="pt-BR"/>
        </w:rPr>
      </w:pPr>
    </w:p>
    <w:p w14:paraId="3A940C35" w14:textId="77777777" w:rsidR="00F666E0" w:rsidRDefault="00F666E0" w:rsidP="00AB02A7">
      <w:pPr>
        <w:spacing w:after="200"/>
        <w:rPr>
          <w:lang w:val="pt-BR"/>
        </w:rPr>
      </w:pPr>
    </w:p>
    <w:p w14:paraId="47918D1D" w14:textId="77777777" w:rsidR="00F666E0" w:rsidRDefault="00F666E0" w:rsidP="00AB02A7">
      <w:pPr>
        <w:spacing w:after="200"/>
        <w:rPr>
          <w:lang w:val="pt-BR"/>
        </w:rPr>
      </w:pPr>
    </w:p>
    <w:p w14:paraId="57CDCC0B" w14:textId="77777777" w:rsidR="00F666E0" w:rsidRDefault="00F666E0" w:rsidP="00AB02A7">
      <w:pPr>
        <w:spacing w:after="200"/>
        <w:rPr>
          <w:lang w:val="pt-BR"/>
        </w:rPr>
      </w:pPr>
    </w:p>
    <w:p w14:paraId="2ED7803D" w14:textId="77777777" w:rsidR="00F666E0" w:rsidRDefault="00F666E0" w:rsidP="00AB02A7">
      <w:pPr>
        <w:spacing w:after="200"/>
        <w:rPr>
          <w:lang w:val="pt-BR"/>
        </w:rPr>
      </w:pPr>
    </w:p>
    <w:p w14:paraId="4B925C13" w14:textId="31E7F70B" w:rsidR="00F666E0" w:rsidRPr="004F0028" w:rsidRDefault="007853FD" w:rsidP="00F666E0">
      <w:pPr>
        <w:pStyle w:val="Ttulo1"/>
        <w:jc w:val="both"/>
        <w:rPr>
          <w:lang w:val="pt-BR"/>
        </w:rPr>
      </w:pPr>
      <w:r>
        <w:rPr>
          <w:lang w:val="pt-BR" w:bidi="pt-BR"/>
        </w:rPr>
        <w:lastRenderedPageBreak/>
        <w:t>Matriz de Riscos</w:t>
      </w:r>
    </w:p>
    <w:tbl>
      <w:tblPr>
        <w:tblW w:w="10019" w:type="dxa"/>
        <w:tblInd w:w="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9"/>
      </w:tblGrid>
      <w:tr w:rsidR="00F666E0" w:rsidRPr="004F0028" w14:paraId="695F1709" w14:textId="77777777" w:rsidTr="007A379F">
        <w:trPr>
          <w:trHeight w:val="3546"/>
        </w:trPr>
        <w:tc>
          <w:tcPr>
            <w:tcW w:w="10019" w:type="dxa"/>
          </w:tcPr>
          <w:p w14:paraId="177FB9EA" w14:textId="77777777" w:rsidR="004F17E3" w:rsidRDefault="004F17E3" w:rsidP="007A379F">
            <w:pPr>
              <w:pStyle w:val="Contedo"/>
              <w:jc w:val="both"/>
            </w:pPr>
          </w:p>
          <w:p w14:paraId="28A94CD0" w14:textId="0FD621F4" w:rsidR="004F17E3" w:rsidRDefault="004F17E3" w:rsidP="007A379F">
            <w:pPr>
              <w:pStyle w:val="Contedo"/>
              <w:jc w:val="both"/>
            </w:pPr>
            <w:r>
              <w:t>De acordo como o Manual de Gestão de Riscos do TCU</w:t>
            </w:r>
            <w:r w:rsidR="007F238F">
              <w:rPr>
                <w:rStyle w:val="Refdenotaderodap"/>
                <w:b/>
                <w:bCs/>
                <w:lang w:val="pt-BR"/>
              </w:rPr>
              <w:footnoteReference w:id="2"/>
            </w:r>
            <w:r>
              <w:t xml:space="preserve">, risco é a possibilidade de que um evento afete negativamente o alcance dos objetivos. </w:t>
            </w:r>
          </w:p>
          <w:p w14:paraId="0AAE0471" w14:textId="4EEFE85C" w:rsidR="00587742" w:rsidRDefault="00587742" w:rsidP="007A379F">
            <w:pPr>
              <w:pStyle w:val="Contedo"/>
              <w:jc w:val="both"/>
            </w:pPr>
            <w:r>
              <w:t>Logo, o primeiro passo para a definição da matriz de riscos deste POACI foi o mapeamento dos principais objetivos da Prefeitura de São Bernardo do Campo para 202</w:t>
            </w:r>
            <w:r w:rsidR="006D39EA">
              <w:t>6. Para tanto, realizou-se o estudo do Plano Plurianual 2026-2029, do Programa de Governo da gestão atual</w:t>
            </w:r>
            <w:r w:rsidR="000F32CF">
              <w:t xml:space="preserve"> e</w:t>
            </w:r>
            <w:r w:rsidR="006D39EA">
              <w:t xml:space="preserve"> das legislações que norteiam a responsabilidade fiscal dos municípios.</w:t>
            </w:r>
          </w:p>
          <w:p w14:paraId="3B8D10B7" w14:textId="0D5AE6B4" w:rsidR="00037732" w:rsidRDefault="00037732" w:rsidP="007A379F">
            <w:pPr>
              <w:pStyle w:val="Contedo"/>
              <w:jc w:val="both"/>
            </w:pPr>
            <w:r>
              <w:t>Cada um dos objetivos foi desmembrado por áreas setorias</w:t>
            </w:r>
            <w:r w:rsidR="009B5735">
              <w:t>, as quais compreendem os temas e as funções do governo envolvidas, de forma que fosse possível verificar e mensurar as atividades realizadas pela Municipalidade e correlacioná-las ao atingimento das metas estipuladas.</w:t>
            </w:r>
          </w:p>
          <w:p w14:paraId="3F6FAEE2" w14:textId="106B9B66" w:rsidR="00F157F9" w:rsidRDefault="00221308" w:rsidP="007A379F">
            <w:pPr>
              <w:pStyle w:val="Contedo"/>
              <w:jc w:val="both"/>
            </w:pPr>
            <w:r>
              <w:t xml:space="preserve">Dentro das áreas setoriais, </w:t>
            </w:r>
            <w:r w:rsidR="000F32CF">
              <w:t xml:space="preserve">delineou-se </w:t>
            </w:r>
            <w:r>
              <w:t xml:space="preserve">quesitos que serão submetidos às avaliações, </w:t>
            </w:r>
            <w:r w:rsidR="00DD239A">
              <w:t xml:space="preserve">para </w:t>
            </w:r>
            <w:r>
              <w:t>cada um des</w:t>
            </w:r>
            <w:r w:rsidR="00C9316F">
              <w:t>s</w:t>
            </w:r>
            <w:r>
              <w:t xml:space="preserve">es quesitos </w:t>
            </w:r>
            <w:r w:rsidR="00DD239A">
              <w:t>estipulou-se a probabilidade e o impacto de ocorrência</w:t>
            </w:r>
            <w:r w:rsidR="00715E45">
              <w:rPr>
                <w:rStyle w:val="Refdenotaderodap"/>
                <w:b/>
                <w:bCs/>
                <w:lang w:val="pt-BR"/>
              </w:rPr>
              <w:footnoteReference w:id="3"/>
            </w:r>
            <w:r w:rsidR="00DD239A">
              <w:t>.</w:t>
            </w:r>
          </w:p>
          <w:p w14:paraId="2943622A" w14:textId="77777777" w:rsidR="00C9316F" w:rsidRDefault="00C9316F" w:rsidP="007A379F">
            <w:pPr>
              <w:pStyle w:val="Contedo"/>
              <w:jc w:val="both"/>
            </w:pPr>
          </w:p>
          <w:p w14:paraId="1C1560C7" w14:textId="0D240362" w:rsidR="00230CC8" w:rsidRPr="003666B8" w:rsidRDefault="00C9316F" w:rsidP="007A379F">
            <w:pPr>
              <w:pStyle w:val="Contedo"/>
              <w:jc w:val="both"/>
              <w:rPr>
                <w:szCs w:val="28"/>
              </w:rPr>
            </w:pPr>
            <w:r w:rsidRPr="003666B8">
              <w:rPr>
                <w:b/>
                <w:bCs/>
                <w:szCs w:val="28"/>
              </w:rPr>
              <w:t>Tabela 1:</w:t>
            </w:r>
            <w:r w:rsidRPr="003666B8">
              <w:rPr>
                <w:szCs w:val="28"/>
              </w:rPr>
              <w:t xml:space="preserve"> Escala de Probabilidades</w:t>
            </w:r>
          </w:p>
          <w:tbl>
            <w:tblPr>
              <w:tblStyle w:val="TabeladeGrade4-nfase3"/>
              <w:tblW w:w="0" w:type="auto"/>
              <w:tblLook w:val="04A0" w:firstRow="1" w:lastRow="0" w:firstColumn="1" w:lastColumn="0" w:noHBand="0" w:noVBand="1"/>
            </w:tblPr>
            <w:tblGrid>
              <w:gridCol w:w="1608"/>
              <w:gridCol w:w="7414"/>
              <w:gridCol w:w="987"/>
            </w:tblGrid>
            <w:tr w:rsidR="00230CC8" w14:paraId="1F943210" w14:textId="77777777" w:rsidTr="007B667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08" w:type="dxa"/>
                  <w:vAlign w:val="center"/>
                </w:tcPr>
                <w:p w14:paraId="6B3A9A48" w14:textId="23AB4DE6" w:rsidR="00230CC8" w:rsidRPr="00230CC8" w:rsidRDefault="00230CC8" w:rsidP="007B667E">
                  <w:pPr>
                    <w:pStyle w:val="Contedo"/>
                    <w:jc w:val="center"/>
                    <w:rPr>
                      <w:sz w:val="24"/>
                      <w:szCs w:val="24"/>
                    </w:rPr>
                  </w:pPr>
                  <w:r w:rsidRPr="00230CC8">
                    <w:rPr>
                      <w:sz w:val="24"/>
                      <w:szCs w:val="24"/>
                    </w:rPr>
                    <w:t>Probabilidade</w:t>
                  </w:r>
                </w:p>
              </w:tc>
              <w:tc>
                <w:tcPr>
                  <w:tcW w:w="7414" w:type="dxa"/>
                  <w:vAlign w:val="center"/>
                </w:tcPr>
                <w:p w14:paraId="423DBA56" w14:textId="128BD485" w:rsidR="00230CC8" w:rsidRPr="00230CC8" w:rsidRDefault="00230CC8" w:rsidP="007B667E">
                  <w:pPr>
                    <w:pStyle w:val="Conted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  <w:r w:rsidRPr="00230CC8">
                    <w:rPr>
                      <w:sz w:val="24"/>
                      <w:szCs w:val="24"/>
                    </w:rPr>
                    <w:t>Descrição da Probabilidade</w:t>
                  </w:r>
                </w:p>
              </w:tc>
              <w:tc>
                <w:tcPr>
                  <w:tcW w:w="987" w:type="dxa"/>
                  <w:vAlign w:val="center"/>
                </w:tcPr>
                <w:p w14:paraId="55224A96" w14:textId="332F10A4" w:rsidR="00230CC8" w:rsidRPr="00230CC8" w:rsidRDefault="00230CC8" w:rsidP="007B667E">
                  <w:pPr>
                    <w:pStyle w:val="Conted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  <w:r w:rsidRPr="00230CC8">
                    <w:rPr>
                      <w:sz w:val="24"/>
                      <w:szCs w:val="24"/>
                    </w:rPr>
                    <w:t>Peso</w:t>
                  </w:r>
                </w:p>
              </w:tc>
            </w:tr>
            <w:tr w:rsidR="00230CC8" w14:paraId="7D80E90E" w14:textId="77777777" w:rsidTr="003666B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08" w:type="dxa"/>
                  <w:vAlign w:val="center"/>
                </w:tcPr>
                <w:p w14:paraId="135153ED" w14:textId="1C683BCE" w:rsidR="00230CC8" w:rsidRPr="00C9316F" w:rsidRDefault="00230CC8" w:rsidP="007B667E">
                  <w:pPr>
                    <w:pStyle w:val="Contedo"/>
                    <w:rPr>
                      <w:sz w:val="24"/>
                      <w:szCs w:val="24"/>
                    </w:rPr>
                  </w:pPr>
                  <w:r w:rsidRPr="00C9316F">
                    <w:rPr>
                      <w:sz w:val="24"/>
                      <w:szCs w:val="24"/>
                    </w:rPr>
                    <w:t>Muito baixa</w:t>
                  </w:r>
                </w:p>
              </w:tc>
              <w:tc>
                <w:tcPr>
                  <w:tcW w:w="7414" w:type="dxa"/>
                </w:tcPr>
                <w:p w14:paraId="320D62D8" w14:textId="6EE4C7B0" w:rsidR="00230CC8" w:rsidRPr="00C9316F" w:rsidRDefault="00C9316F" w:rsidP="007A379F">
                  <w:pPr>
                    <w:pStyle w:val="Conted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  <w:r w:rsidRPr="00C9316F">
                    <w:rPr>
                      <w:b/>
                      <w:sz w:val="24"/>
                      <w:szCs w:val="24"/>
                    </w:rPr>
                    <w:t xml:space="preserve">Improvável. </w:t>
                  </w:r>
                  <w:r w:rsidRPr="00C9316F">
                    <w:rPr>
                      <w:bCs/>
                      <w:sz w:val="24"/>
                      <w:szCs w:val="24"/>
                    </w:rPr>
                    <w:t>Em situações excepcionais, o evento poderá até ocorrer, mas nada nas circunstâncias indica essa possibilidade</w:t>
                  </w:r>
                  <w:r>
                    <w:rPr>
                      <w:bCs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87" w:type="dxa"/>
                  <w:vAlign w:val="center"/>
                </w:tcPr>
                <w:p w14:paraId="4695D7B4" w14:textId="2D35C0D8" w:rsidR="00230CC8" w:rsidRPr="00C9316F" w:rsidRDefault="00C9316F" w:rsidP="003666B8">
                  <w:pPr>
                    <w:pStyle w:val="Conted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230CC8" w14:paraId="083CE74D" w14:textId="77777777" w:rsidTr="003666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08" w:type="dxa"/>
                  <w:vAlign w:val="center"/>
                </w:tcPr>
                <w:p w14:paraId="5579C807" w14:textId="4BD746B7" w:rsidR="00230CC8" w:rsidRPr="00C9316F" w:rsidRDefault="00230CC8" w:rsidP="007B667E">
                  <w:pPr>
                    <w:pStyle w:val="Contedo"/>
                    <w:rPr>
                      <w:sz w:val="24"/>
                      <w:szCs w:val="24"/>
                    </w:rPr>
                  </w:pPr>
                  <w:r w:rsidRPr="00C9316F">
                    <w:rPr>
                      <w:sz w:val="24"/>
                      <w:szCs w:val="24"/>
                    </w:rPr>
                    <w:t>Baixa</w:t>
                  </w:r>
                </w:p>
              </w:tc>
              <w:tc>
                <w:tcPr>
                  <w:tcW w:w="7414" w:type="dxa"/>
                </w:tcPr>
                <w:p w14:paraId="3BFB9DD1" w14:textId="7EC3A7C1" w:rsidR="00230CC8" w:rsidRPr="00C9316F" w:rsidRDefault="00C9316F" w:rsidP="007A379F">
                  <w:pPr>
                    <w:pStyle w:val="Conted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  <w:r w:rsidRPr="00C9316F">
                    <w:rPr>
                      <w:b/>
                      <w:sz w:val="24"/>
                      <w:szCs w:val="24"/>
                    </w:rPr>
                    <w:t xml:space="preserve">Rara. </w:t>
                  </w:r>
                  <w:r w:rsidRPr="00C9316F">
                    <w:rPr>
                      <w:bCs/>
                      <w:sz w:val="24"/>
                      <w:szCs w:val="24"/>
                    </w:rPr>
                    <w:t>De forma inesperada ou casual, o evento poderá ocorrer, pois as circunstâncias pouco indicam essa possibilidade.</w:t>
                  </w:r>
                </w:p>
              </w:tc>
              <w:tc>
                <w:tcPr>
                  <w:tcW w:w="987" w:type="dxa"/>
                  <w:vAlign w:val="center"/>
                </w:tcPr>
                <w:p w14:paraId="3EE23CA2" w14:textId="0233F7F0" w:rsidR="00230CC8" w:rsidRPr="00C9316F" w:rsidRDefault="00C9316F" w:rsidP="003666B8">
                  <w:pPr>
                    <w:pStyle w:val="Conted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</w:tr>
            <w:tr w:rsidR="00230CC8" w14:paraId="06B02FA3" w14:textId="77777777" w:rsidTr="003666B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08" w:type="dxa"/>
                  <w:vAlign w:val="center"/>
                </w:tcPr>
                <w:p w14:paraId="23821D49" w14:textId="3C089456" w:rsidR="00230CC8" w:rsidRPr="00C9316F" w:rsidRDefault="00230CC8" w:rsidP="007B667E">
                  <w:pPr>
                    <w:pStyle w:val="Contedo"/>
                    <w:rPr>
                      <w:sz w:val="24"/>
                      <w:szCs w:val="24"/>
                    </w:rPr>
                  </w:pPr>
                  <w:r w:rsidRPr="00C9316F">
                    <w:rPr>
                      <w:sz w:val="24"/>
                      <w:szCs w:val="24"/>
                    </w:rPr>
                    <w:t>Média</w:t>
                  </w:r>
                </w:p>
              </w:tc>
              <w:tc>
                <w:tcPr>
                  <w:tcW w:w="7414" w:type="dxa"/>
                </w:tcPr>
                <w:p w14:paraId="51AA48B8" w14:textId="547BD20B" w:rsidR="00230CC8" w:rsidRPr="00C9316F" w:rsidRDefault="00C9316F" w:rsidP="007A379F">
                  <w:pPr>
                    <w:pStyle w:val="Conted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  <w:r w:rsidRPr="00C9316F">
                    <w:rPr>
                      <w:b/>
                      <w:sz w:val="24"/>
                      <w:szCs w:val="24"/>
                    </w:rPr>
                    <w:t>Possível</w:t>
                  </w:r>
                  <w:r w:rsidRPr="00C9316F">
                    <w:rPr>
                      <w:bCs/>
                      <w:sz w:val="24"/>
                      <w:szCs w:val="24"/>
                    </w:rPr>
                    <w:t>. De alguma forma, o evento poderá ocorrer, pois as circunstâncias</w:t>
                  </w:r>
                  <w:r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C9316F">
                    <w:rPr>
                      <w:bCs/>
                      <w:sz w:val="24"/>
                      <w:szCs w:val="24"/>
                    </w:rPr>
                    <w:t>indicam moderadamente essa possibilidade</w:t>
                  </w:r>
                  <w:r>
                    <w:rPr>
                      <w:bCs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87" w:type="dxa"/>
                  <w:vAlign w:val="center"/>
                </w:tcPr>
                <w:p w14:paraId="0CB49476" w14:textId="1EBB6105" w:rsidR="00230CC8" w:rsidRPr="00C9316F" w:rsidRDefault="00C9316F" w:rsidP="003666B8">
                  <w:pPr>
                    <w:pStyle w:val="Conted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</w:p>
              </w:tc>
            </w:tr>
            <w:tr w:rsidR="00230CC8" w14:paraId="6279564C" w14:textId="77777777" w:rsidTr="003666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08" w:type="dxa"/>
                  <w:vAlign w:val="center"/>
                </w:tcPr>
                <w:p w14:paraId="30203F9B" w14:textId="35FBB10C" w:rsidR="00230CC8" w:rsidRPr="00C9316F" w:rsidRDefault="00230CC8" w:rsidP="007B667E">
                  <w:pPr>
                    <w:pStyle w:val="Contedo"/>
                    <w:rPr>
                      <w:sz w:val="24"/>
                      <w:szCs w:val="24"/>
                    </w:rPr>
                  </w:pPr>
                  <w:r w:rsidRPr="00C9316F">
                    <w:rPr>
                      <w:sz w:val="24"/>
                      <w:szCs w:val="24"/>
                    </w:rPr>
                    <w:t>Alta</w:t>
                  </w:r>
                </w:p>
              </w:tc>
              <w:tc>
                <w:tcPr>
                  <w:tcW w:w="7414" w:type="dxa"/>
                </w:tcPr>
                <w:p w14:paraId="6034EA68" w14:textId="70B6B19B" w:rsidR="00230CC8" w:rsidRPr="00C9316F" w:rsidRDefault="00C9316F" w:rsidP="007A379F">
                  <w:pPr>
                    <w:pStyle w:val="Conted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  <w:r w:rsidRPr="00C9316F">
                    <w:rPr>
                      <w:b/>
                      <w:sz w:val="24"/>
                      <w:szCs w:val="24"/>
                    </w:rPr>
                    <w:t xml:space="preserve">Provável. </w:t>
                  </w:r>
                  <w:r w:rsidRPr="00C9316F">
                    <w:rPr>
                      <w:bCs/>
                      <w:sz w:val="24"/>
                      <w:szCs w:val="24"/>
                    </w:rPr>
                    <w:t>De forma até esperada, o evento poderá ocorrer, pois as circunstâncias</w:t>
                  </w:r>
                  <w:r w:rsidRPr="00C9316F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C9316F">
                    <w:rPr>
                      <w:bCs/>
                      <w:sz w:val="24"/>
                      <w:szCs w:val="24"/>
                    </w:rPr>
                    <w:t>indicam fortemente essa possibilidade.</w:t>
                  </w:r>
                </w:p>
              </w:tc>
              <w:tc>
                <w:tcPr>
                  <w:tcW w:w="987" w:type="dxa"/>
                  <w:vAlign w:val="center"/>
                </w:tcPr>
                <w:p w14:paraId="69119476" w14:textId="1585C474" w:rsidR="00230CC8" w:rsidRPr="00C9316F" w:rsidRDefault="00C9316F" w:rsidP="003666B8">
                  <w:pPr>
                    <w:pStyle w:val="Conted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</w:t>
                  </w:r>
                </w:p>
              </w:tc>
            </w:tr>
            <w:tr w:rsidR="00C9316F" w14:paraId="2A0C9BFD" w14:textId="77777777" w:rsidTr="003666B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08" w:type="dxa"/>
                  <w:vAlign w:val="center"/>
                </w:tcPr>
                <w:p w14:paraId="3FDCF5E6" w14:textId="442BC6BC" w:rsidR="00C9316F" w:rsidRPr="00C9316F" w:rsidRDefault="00C9316F" w:rsidP="007B667E">
                  <w:pPr>
                    <w:pStyle w:val="Contedo"/>
                    <w:rPr>
                      <w:sz w:val="24"/>
                      <w:szCs w:val="24"/>
                    </w:rPr>
                  </w:pPr>
                  <w:r w:rsidRPr="00C9316F">
                    <w:rPr>
                      <w:sz w:val="24"/>
                      <w:szCs w:val="24"/>
                    </w:rPr>
                    <w:t>Muito alta</w:t>
                  </w:r>
                </w:p>
              </w:tc>
              <w:tc>
                <w:tcPr>
                  <w:tcW w:w="7414" w:type="dxa"/>
                </w:tcPr>
                <w:p w14:paraId="1AD24F19" w14:textId="2D036E29" w:rsidR="00C9316F" w:rsidRPr="00C9316F" w:rsidRDefault="00C9316F" w:rsidP="007A379F">
                  <w:pPr>
                    <w:pStyle w:val="Conted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  <w:r w:rsidRPr="00C9316F">
                    <w:rPr>
                      <w:b/>
                      <w:sz w:val="24"/>
                      <w:szCs w:val="24"/>
                    </w:rPr>
                    <w:t xml:space="preserve">Praticamente certa. </w:t>
                  </w:r>
                  <w:r w:rsidRPr="00C9316F">
                    <w:rPr>
                      <w:bCs/>
                      <w:sz w:val="24"/>
                      <w:szCs w:val="24"/>
                    </w:rPr>
                    <w:t>De forma inequívoca, o evento ocorrerá, as circunstâncias indicam claramente essa possibilidade.</w:t>
                  </w:r>
                </w:p>
              </w:tc>
              <w:tc>
                <w:tcPr>
                  <w:tcW w:w="987" w:type="dxa"/>
                  <w:vAlign w:val="center"/>
                </w:tcPr>
                <w:p w14:paraId="1131440F" w14:textId="515813A5" w:rsidR="00C9316F" w:rsidRPr="00C9316F" w:rsidRDefault="00C9316F" w:rsidP="003666B8">
                  <w:pPr>
                    <w:pStyle w:val="Conted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</w:t>
                  </w:r>
                </w:p>
              </w:tc>
            </w:tr>
          </w:tbl>
          <w:p w14:paraId="3FA9953A" w14:textId="0D76465F" w:rsidR="00230CC8" w:rsidRPr="00C9316F" w:rsidRDefault="00C9316F" w:rsidP="007A379F">
            <w:pPr>
              <w:pStyle w:val="Contedo"/>
              <w:jc w:val="both"/>
              <w:rPr>
                <w:sz w:val="20"/>
                <w:szCs w:val="20"/>
              </w:rPr>
            </w:pPr>
            <w:r w:rsidRPr="00C9316F">
              <w:rPr>
                <w:sz w:val="20"/>
                <w:szCs w:val="20"/>
              </w:rPr>
              <w:t>Fonte: TCU. Roteiro de Avaliação de Maturidade da Gestão de Riscos. 2018. Adaptado.</w:t>
            </w:r>
          </w:p>
          <w:p w14:paraId="46E89C4C" w14:textId="07FF1F36" w:rsidR="00DD239A" w:rsidRDefault="00DD239A" w:rsidP="007A379F">
            <w:pPr>
              <w:pStyle w:val="Contedo"/>
              <w:jc w:val="both"/>
            </w:pPr>
          </w:p>
          <w:p w14:paraId="4699C216" w14:textId="77777777" w:rsidR="00715E45" w:rsidRDefault="00715E45" w:rsidP="007A379F">
            <w:pPr>
              <w:pStyle w:val="Contedo"/>
              <w:jc w:val="both"/>
            </w:pPr>
          </w:p>
          <w:p w14:paraId="5FDB9704" w14:textId="77777777" w:rsidR="008145F6" w:rsidRDefault="008145F6" w:rsidP="007A379F">
            <w:pPr>
              <w:pStyle w:val="Contedo"/>
              <w:jc w:val="both"/>
            </w:pPr>
          </w:p>
          <w:p w14:paraId="7D3A8211" w14:textId="77777777" w:rsidR="00366223" w:rsidRDefault="00366223" w:rsidP="007A379F">
            <w:pPr>
              <w:pStyle w:val="Contedo"/>
              <w:jc w:val="both"/>
            </w:pPr>
          </w:p>
          <w:p w14:paraId="31C3E564" w14:textId="50CDBAFD" w:rsidR="00C9316F" w:rsidRPr="003666B8" w:rsidRDefault="00C9316F" w:rsidP="00C9316F">
            <w:pPr>
              <w:pStyle w:val="Contedo"/>
              <w:jc w:val="both"/>
              <w:rPr>
                <w:szCs w:val="28"/>
              </w:rPr>
            </w:pPr>
            <w:r w:rsidRPr="003666B8">
              <w:rPr>
                <w:b/>
                <w:bCs/>
                <w:szCs w:val="28"/>
              </w:rPr>
              <w:lastRenderedPageBreak/>
              <w:t>Tabela 2:</w:t>
            </w:r>
            <w:r w:rsidRPr="003666B8">
              <w:rPr>
                <w:szCs w:val="28"/>
              </w:rPr>
              <w:t xml:space="preserve"> Escala de Impactos</w:t>
            </w:r>
          </w:p>
          <w:tbl>
            <w:tblPr>
              <w:tblStyle w:val="TabeladeGrade4-nfase3"/>
              <w:tblW w:w="0" w:type="auto"/>
              <w:tblLook w:val="04A0" w:firstRow="1" w:lastRow="0" w:firstColumn="1" w:lastColumn="0" w:noHBand="0" w:noVBand="1"/>
            </w:tblPr>
            <w:tblGrid>
              <w:gridCol w:w="1608"/>
              <w:gridCol w:w="7414"/>
              <w:gridCol w:w="987"/>
            </w:tblGrid>
            <w:tr w:rsidR="00C9316F" w14:paraId="74400C6A" w14:textId="77777777" w:rsidTr="007B667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08" w:type="dxa"/>
                  <w:vAlign w:val="center"/>
                </w:tcPr>
                <w:p w14:paraId="4343EB72" w14:textId="283C27D4" w:rsidR="00C9316F" w:rsidRPr="00230CC8" w:rsidRDefault="00C9316F" w:rsidP="007B667E">
                  <w:pPr>
                    <w:pStyle w:val="Conted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Impacto</w:t>
                  </w:r>
                </w:p>
              </w:tc>
              <w:tc>
                <w:tcPr>
                  <w:tcW w:w="7414" w:type="dxa"/>
                  <w:vAlign w:val="center"/>
                </w:tcPr>
                <w:p w14:paraId="1FAC3E25" w14:textId="1983772E" w:rsidR="00C9316F" w:rsidRPr="00230CC8" w:rsidRDefault="00C9316F" w:rsidP="007B667E">
                  <w:pPr>
                    <w:pStyle w:val="Conted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  <w:r w:rsidRPr="00230CC8">
                    <w:rPr>
                      <w:sz w:val="24"/>
                      <w:szCs w:val="24"/>
                    </w:rPr>
                    <w:t xml:space="preserve">Descrição </w:t>
                  </w:r>
                  <w:r>
                    <w:rPr>
                      <w:sz w:val="24"/>
                      <w:szCs w:val="24"/>
                    </w:rPr>
                    <w:t>do Impacto nos Objetivos</w:t>
                  </w:r>
                </w:p>
              </w:tc>
              <w:tc>
                <w:tcPr>
                  <w:tcW w:w="987" w:type="dxa"/>
                  <w:vAlign w:val="center"/>
                </w:tcPr>
                <w:p w14:paraId="2DD8E117" w14:textId="77777777" w:rsidR="00C9316F" w:rsidRPr="00230CC8" w:rsidRDefault="00C9316F" w:rsidP="007B667E">
                  <w:pPr>
                    <w:pStyle w:val="Conted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  <w:r w:rsidRPr="00230CC8">
                    <w:rPr>
                      <w:sz w:val="24"/>
                      <w:szCs w:val="24"/>
                    </w:rPr>
                    <w:t>Peso</w:t>
                  </w:r>
                </w:p>
              </w:tc>
            </w:tr>
            <w:tr w:rsidR="00C9316F" w14:paraId="46D98547" w14:textId="77777777" w:rsidTr="003666B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08" w:type="dxa"/>
                  <w:vAlign w:val="center"/>
                </w:tcPr>
                <w:p w14:paraId="58292F46" w14:textId="3CF4C628" w:rsidR="00C9316F" w:rsidRPr="00C9316F" w:rsidRDefault="00C9316F" w:rsidP="007B667E">
                  <w:pPr>
                    <w:pStyle w:val="Contedo"/>
                    <w:rPr>
                      <w:sz w:val="24"/>
                      <w:szCs w:val="24"/>
                    </w:rPr>
                  </w:pPr>
                  <w:r w:rsidRPr="00C9316F">
                    <w:rPr>
                      <w:sz w:val="24"/>
                      <w:szCs w:val="24"/>
                    </w:rPr>
                    <w:t>Muito baix</w:t>
                  </w:r>
                  <w:r>
                    <w:rPr>
                      <w:sz w:val="24"/>
                      <w:szCs w:val="24"/>
                    </w:rPr>
                    <w:t>o</w:t>
                  </w:r>
                </w:p>
              </w:tc>
              <w:tc>
                <w:tcPr>
                  <w:tcW w:w="7414" w:type="dxa"/>
                </w:tcPr>
                <w:p w14:paraId="3F077881" w14:textId="219917CE" w:rsidR="00C9316F" w:rsidRPr="00C9316F" w:rsidRDefault="00C9316F" w:rsidP="00C9316F">
                  <w:pPr>
                    <w:pStyle w:val="Conted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  <w:r w:rsidRPr="00C9316F">
                    <w:rPr>
                      <w:b/>
                      <w:bCs/>
                      <w:sz w:val="24"/>
                      <w:szCs w:val="24"/>
                    </w:rPr>
                    <w:t xml:space="preserve">Mínimo </w:t>
                  </w:r>
                  <w:r w:rsidRPr="00C9316F">
                    <w:rPr>
                      <w:sz w:val="24"/>
                      <w:szCs w:val="24"/>
                    </w:rPr>
                    <w:t>impacto nos objetivos (estratégicos, operacionais, de informação/ comunicação/divulgação ou de conformidade).</w:t>
                  </w:r>
                </w:p>
              </w:tc>
              <w:tc>
                <w:tcPr>
                  <w:tcW w:w="987" w:type="dxa"/>
                  <w:vAlign w:val="center"/>
                </w:tcPr>
                <w:p w14:paraId="1CA6D22B" w14:textId="77777777" w:rsidR="00C9316F" w:rsidRPr="00C9316F" w:rsidRDefault="00C9316F" w:rsidP="003666B8">
                  <w:pPr>
                    <w:pStyle w:val="Conted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C9316F" w14:paraId="65241654" w14:textId="77777777" w:rsidTr="003666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08" w:type="dxa"/>
                  <w:vAlign w:val="center"/>
                </w:tcPr>
                <w:p w14:paraId="21DABD7A" w14:textId="0A18F3E9" w:rsidR="00C9316F" w:rsidRPr="00C9316F" w:rsidRDefault="00C9316F" w:rsidP="007B667E">
                  <w:pPr>
                    <w:pStyle w:val="Contedo"/>
                    <w:rPr>
                      <w:sz w:val="24"/>
                      <w:szCs w:val="24"/>
                    </w:rPr>
                  </w:pPr>
                  <w:r w:rsidRPr="00C9316F">
                    <w:rPr>
                      <w:sz w:val="24"/>
                      <w:szCs w:val="24"/>
                    </w:rPr>
                    <w:t>Baix</w:t>
                  </w:r>
                  <w:r>
                    <w:rPr>
                      <w:sz w:val="24"/>
                      <w:szCs w:val="24"/>
                    </w:rPr>
                    <w:t>o</w:t>
                  </w:r>
                </w:p>
              </w:tc>
              <w:tc>
                <w:tcPr>
                  <w:tcW w:w="7414" w:type="dxa"/>
                </w:tcPr>
                <w:p w14:paraId="5FA3AC23" w14:textId="2AE82B0B" w:rsidR="00C9316F" w:rsidRPr="00C9316F" w:rsidRDefault="00C9316F" w:rsidP="00C9316F">
                  <w:pPr>
                    <w:pStyle w:val="Conted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  <w:r w:rsidRPr="00C9316F">
                    <w:rPr>
                      <w:b/>
                      <w:sz w:val="24"/>
                      <w:szCs w:val="24"/>
                    </w:rPr>
                    <w:t xml:space="preserve">Pequeno </w:t>
                  </w:r>
                  <w:r w:rsidRPr="00C9316F">
                    <w:rPr>
                      <w:bCs/>
                      <w:sz w:val="24"/>
                      <w:szCs w:val="24"/>
                    </w:rPr>
                    <w:t>impacto nos objetivos.</w:t>
                  </w:r>
                </w:p>
              </w:tc>
              <w:tc>
                <w:tcPr>
                  <w:tcW w:w="987" w:type="dxa"/>
                  <w:vAlign w:val="center"/>
                </w:tcPr>
                <w:p w14:paraId="250FAB1C" w14:textId="77777777" w:rsidR="00C9316F" w:rsidRPr="00C9316F" w:rsidRDefault="00C9316F" w:rsidP="003666B8">
                  <w:pPr>
                    <w:pStyle w:val="Conted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</w:tr>
            <w:tr w:rsidR="00C9316F" w14:paraId="44A16F4E" w14:textId="77777777" w:rsidTr="003666B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08" w:type="dxa"/>
                  <w:vAlign w:val="center"/>
                </w:tcPr>
                <w:p w14:paraId="34798775" w14:textId="3376606F" w:rsidR="00C9316F" w:rsidRPr="00C9316F" w:rsidRDefault="00C9316F" w:rsidP="007B667E">
                  <w:pPr>
                    <w:pStyle w:val="Contedo"/>
                    <w:rPr>
                      <w:sz w:val="24"/>
                      <w:szCs w:val="24"/>
                    </w:rPr>
                  </w:pPr>
                  <w:r w:rsidRPr="00C9316F">
                    <w:rPr>
                      <w:sz w:val="24"/>
                      <w:szCs w:val="24"/>
                    </w:rPr>
                    <w:t>Médi</w:t>
                  </w:r>
                  <w:r>
                    <w:rPr>
                      <w:sz w:val="24"/>
                      <w:szCs w:val="24"/>
                    </w:rPr>
                    <w:t>o</w:t>
                  </w:r>
                </w:p>
              </w:tc>
              <w:tc>
                <w:tcPr>
                  <w:tcW w:w="7414" w:type="dxa"/>
                </w:tcPr>
                <w:p w14:paraId="354E5F68" w14:textId="579EDA86" w:rsidR="00C9316F" w:rsidRPr="00C9316F" w:rsidRDefault="00C9316F" w:rsidP="00C9316F">
                  <w:pPr>
                    <w:pStyle w:val="Conted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  <w:r w:rsidRPr="00C9316F">
                    <w:rPr>
                      <w:b/>
                      <w:bCs/>
                      <w:sz w:val="24"/>
                      <w:szCs w:val="24"/>
                    </w:rPr>
                    <w:t xml:space="preserve">Moderado </w:t>
                  </w:r>
                  <w:r w:rsidRPr="00715E45">
                    <w:rPr>
                      <w:sz w:val="24"/>
                      <w:szCs w:val="24"/>
                    </w:rPr>
                    <w:t>impacto nos objetivos, porém recuperável.</w:t>
                  </w:r>
                </w:p>
              </w:tc>
              <w:tc>
                <w:tcPr>
                  <w:tcW w:w="987" w:type="dxa"/>
                  <w:vAlign w:val="center"/>
                </w:tcPr>
                <w:p w14:paraId="1AAEF2B3" w14:textId="77777777" w:rsidR="00C9316F" w:rsidRPr="00C9316F" w:rsidRDefault="00C9316F" w:rsidP="003666B8">
                  <w:pPr>
                    <w:pStyle w:val="Conted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</w:p>
              </w:tc>
            </w:tr>
            <w:tr w:rsidR="00C9316F" w14:paraId="1AF7A780" w14:textId="77777777" w:rsidTr="003666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08" w:type="dxa"/>
                  <w:vAlign w:val="center"/>
                </w:tcPr>
                <w:p w14:paraId="0037D89C" w14:textId="409E18F7" w:rsidR="00C9316F" w:rsidRPr="00C9316F" w:rsidRDefault="00C9316F" w:rsidP="007B667E">
                  <w:pPr>
                    <w:pStyle w:val="Contedo"/>
                    <w:rPr>
                      <w:sz w:val="24"/>
                      <w:szCs w:val="24"/>
                    </w:rPr>
                  </w:pPr>
                  <w:r w:rsidRPr="00C9316F">
                    <w:rPr>
                      <w:sz w:val="24"/>
                      <w:szCs w:val="24"/>
                    </w:rPr>
                    <w:t>Alt</w:t>
                  </w:r>
                  <w:r>
                    <w:rPr>
                      <w:sz w:val="24"/>
                      <w:szCs w:val="24"/>
                    </w:rPr>
                    <w:t>o</w:t>
                  </w:r>
                </w:p>
              </w:tc>
              <w:tc>
                <w:tcPr>
                  <w:tcW w:w="7414" w:type="dxa"/>
                </w:tcPr>
                <w:p w14:paraId="797D80E8" w14:textId="530C6E38" w:rsidR="00C9316F" w:rsidRPr="00C9316F" w:rsidRDefault="00715E45" w:rsidP="00C9316F">
                  <w:pPr>
                    <w:pStyle w:val="Conted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  <w:r w:rsidRPr="00715E45">
                    <w:rPr>
                      <w:b/>
                      <w:sz w:val="24"/>
                      <w:szCs w:val="24"/>
                    </w:rPr>
                    <w:t xml:space="preserve">Significativo </w:t>
                  </w:r>
                  <w:r w:rsidRPr="00715E45">
                    <w:rPr>
                      <w:bCs/>
                      <w:sz w:val="24"/>
                      <w:szCs w:val="24"/>
                    </w:rPr>
                    <w:t>impacto nos objetivo</w:t>
                  </w:r>
                  <w:r>
                    <w:rPr>
                      <w:bCs/>
                      <w:sz w:val="24"/>
                      <w:szCs w:val="24"/>
                    </w:rPr>
                    <w:t>s</w:t>
                  </w:r>
                  <w:r w:rsidRPr="00715E45">
                    <w:rPr>
                      <w:bCs/>
                      <w:sz w:val="24"/>
                      <w:szCs w:val="24"/>
                    </w:rPr>
                    <w:t>, de difícil reversão.</w:t>
                  </w:r>
                </w:p>
              </w:tc>
              <w:tc>
                <w:tcPr>
                  <w:tcW w:w="987" w:type="dxa"/>
                  <w:vAlign w:val="center"/>
                </w:tcPr>
                <w:p w14:paraId="5EC732E0" w14:textId="77777777" w:rsidR="00C9316F" w:rsidRPr="00C9316F" w:rsidRDefault="00C9316F" w:rsidP="003666B8">
                  <w:pPr>
                    <w:pStyle w:val="Conted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</w:t>
                  </w:r>
                </w:p>
              </w:tc>
            </w:tr>
            <w:tr w:rsidR="00C9316F" w14:paraId="7D2B87A2" w14:textId="77777777" w:rsidTr="003666B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08" w:type="dxa"/>
                  <w:vAlign w:val="center"/>
                </w:tcPr>
                <w:p w14:paraId="29E19119" w14:textId="40ACFF47" w:rsidR="00C9316F" w:rsidRPr="00C9316F" w:rsidRDefault="00C9316F" w:rsidP="007B667E">
                  <w:pPr>
                    <w:pStyle w:val="Contedo"/>
                    <w:rPr>
                      <w:sz w:val="24"/>
                      <w:szCs w:val="24"/>
                    </w:rPr>
                  </w:pPr>
                  <w:r w:rsidRPr="00C9316F">
                    <w:rPr>
                      <w:sz w:val="24"/>
                      <w:szCs w:val="24"/>
                    </w:rPr>
                    <w:t>Muito alt</w:t>
                  </w:r>
                  <w:r>
                    <w:rPr>
                      <w:sz w:val="24"/>
                      <w:szCs w:val="24"/>
                    </w:rPr>
                    <w:t>o</w:t>
                  </w:r>
                </w:p>
              </w:tc>
              <w:tc>
                <w:tcPr>
                  <w:tcW w:w="7414" w:type="dxa"/>
                </w:tcPr>
                <w:p w14:paraId="4D883D61" w14:textId="4094FBA8" w:rsidR="00C9316F" w:rsidRPr="00C9316F" w:rsidRDefault="00715E45" w:rsidP="00C9316F">
                  <w:pPr>
                    <w:pStyle w:val="Conted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  <w:r w:rsidRPr="00715E45">
                    <w:rPr>
                      <w:b/>
                      <w:sz w:val="24"/>
                      <w:szCs w:val="24"/>
                    </w:rPr>
                    <w:t xml:space="preserve">Catastrófico </w:t>
                  </w:r>
                  <w:r w:rsidRPr="00715E45">
                    <w:rPr>
                      <w:bCs/>
                      <w:sz w:val="24"/>
                      <w:szCs w:val="24"/>
                    </w:rPr>
                    <w:t>impacto nos objetivos, de forma irreversível.</w:t>
                  </w:r>
                </w:p>
              </w:tc>
              <w:tc>
                <w:tcPr>
                  <w:tcW w:w="987" w:type="dxa"/>
                  <w:vAlign w:val="center"/>
                </w:tcPr>
                <w:p w14:paraId="7EA78F25" w14:textId="77777777" w:rsidR="00C9316F" w:rsidRPr="00C9316F" w:rsidRDefault="00C9316F" w:rsidP="003666B8">
                  <w:pPr>
                    <w:pStyle w:val="Conted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</w:t>
                  </w:r>
                </w:p>
              </w:tc>
            </w:tr>
          </w:tbl>
          <w:p w14:paraId="09FF422C" w14:textId="77777777" w:rsidR="00C9316F" w:rsidRPr="00C9316F" w:rsidRDefault="00C9316F" w:rsidP="00C9316F">
            <w:pPr>
              <w:pStyle w:val="Contedo"/>
              <w:jc w:val="both"/>
              <w:rPr>
                <w:sz w:val="20"/>
                <w:szCs w:val="20"/>
              </w:rPr>
            </w:pPr>
            <w:r w:rsidRPr="00C9316F">
              <w:rPr>
                <w:sz w:val="20"/>
                <w:szCs w:val="20"/>
              </w:rPr>
              <w:t>Fonte: TCU. Roteiro de Avaliação de Maturidade da Gestão de Riscos. 2018. Adaptado.</w:t>
            </w:r>
          </w:p>
          <w:p w14:paraId="4651234C" w14:textId="77777777" w:rsidR="00C9316F" w:rsidRDefault="00C9316F" w:rsidP="007A379F">
            <w:pPr>
              <w:pStyle w:val="Contedo"/>
              <w:jc w:val="both"/>
            </w:pPr>
          </w:p>
          <w:p w14:paraId="0FA8E1ED" w14:textId="7CAD5607" w:rsidR="00F157F9" w:rsidRDefault="00C74957" w:rsidP="007A379F">
            <w:pPr>
              <w:pStyle w:val="Contedo"/>
              <w:jc w:val="both"/>
            </w:pPr>
            <w:r>
              <w:t>Ao multiplicar o peso do impacto com o peso da probabilidade, o quesito recebeu a pontuação que o categorizou em um determinado nível de risco</w:t>
            </w:r>
            <w:r w:rsidR="008145F6">
              <w:t>: baixo, médio, alto ou extremo</w:t>
            </w:r>
            <w:r>
              <w:t>.</w:t>
            </w:r>
          </w:p>
          <w:p w14:paraId="27724148" w14:textId="77777777" w:rsidR="00C74957" w:rsidRDefault="00C74957" w:rsidP="007A379F">
            <w:pPr>
              <w:pStyle w:val="Contedo"/>
              <w:jc w:val="both"/>
            </w:pPr>
          </w:p>
          <w:p w14:paraId="72C39146" w14:textId="1B86235C" w:rsidR="00C74957" w:rsidRPr="003666B8" w:rsidRDefault="00C74957" w:rsidP="007A379F">
            <w:pPr>
              <w:pStyle w:val="Contedo"/>
              <w:jc w:val="both"/>
              <w:rPr>
                <w:szCs w:val="28"/>
              </w:rPr>
            </w:pPr>
            <w:r w:rsidRPr="003666B8">
              <w:rPr>
                <w:b/>
                <w:bCs/>
                <w:szCs w:val="28"/>
              </w:rPr>
              <w:t>Tabela 3:</w:t>
            </w:r>
            <w:r w:rsidRPr="003666B8">
              <w:rPr>
                <w:szCs w:val="28"/>
              </w:rPr>
              <w:t xml:space="preserve"> Escala para Classificação de Níveis de Risco</w:t>
            </w:r>
          </w:p>
          <w:tbl>
            <w:tblPr>
              <w:tblStyle w:val="TabeladeGrade1Clara-nfase3"/>
              <w:tblW w:w="0" w:type="auto"/>
              <w:tblLook w:val="04A0" w:firstRow="1" w:lastRow="0" w:firstColumn="1" w:lastColumn="0" w:noHBand="0" w:noVBand="1"/>
            </w:tblPr>
            <w:tblGrid>
              <w:gridCol w:w="2502"/>
              <w:gridCol w:w="2502"/>
              <w:gridCol w:w="2502"/>
              <w:gridCol w:w="2503"/>
            </w:tblGrid>
            <w:tr w:rsidR="00C74957" w14:paraId="00E1975C" w14:textId="77777777" w:rsidTr="00C7495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02" w:type="dxa"/>
                  <w:shd w:val="clear" w:color="auto" w:fill="00B050"/>
                </w:tcPr>
                <w:p w14:paraId="24E0CCF2" w14:textId="2C1FACA9" w:rsidR="00C74957" w:rsidRPr="006B53DE" w:rsidRDefault="00C74957" w:rsidP="00C74957">
                  <w:pPr>
                    <w:pStyle w:val="Contedo"/>
                    <w:jc w:val="center"/>
                    <w:rPr>
                      <w:sz w:val="24"/>
                      <w:szCs w:val="24"/>
                    </w:rPr>
                  </w:pPr>
                  <w:r w:rsidRPr="006B53DE">
                    <w:rPr>
                      <w:sz w:val="24"/>
                      <w:szCs w:val="24"/>
                    </w:rPr>
                    <w:t>RB (Risco Baixo)</w:t>
                  </w:r>
                </w:p>
              </w:tc>
              <w:tc>
                <w:tcPr>
                  <w:tcW w:w="2502" w:type="dxa"/>
                  <w:shd w:val="clear" w:color="auto" w:fill="FFFF00"/>
                </w:tcPr>
                <w:p w14:paraId="5F23291E" w14:textId="48468C6A" w:rsidR="00C74957" w:rsidRPr="006B53DE" w:rsidRDefault="00C74957" w:rsidP="00C74957">
                  <w:pPr>
                    <w:pStyle w:val="Conted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  <w:r w:rsidRPr="006B53DE">
                    <w:rPr>
                      <w:sz w:val="24"/>
                      <w:szCs w:val="24"/>
                    </w:rPr>
                    <w:t>RM (Risco Médio)</w:t>
                  </w:r>
                </w:p>
              </w:tc>
              <w:tc>
                <w:tcPr>
                  <w:tcW w:w="2502" w:type="dxa"/>
                  <w:shd w:val="clear" w:color="auto" w:fill="FFC000"/>
                </w:tcPr>
                <w:p w14:paraId="62ED4F7E" w14:textId="613A948F" w:rsidR="00C74957" w:rsidRPr="006B53DE" w:rsidRDefault="00C74957" w:rsidP="00C74957">
                  <w:pPr>
                    <w:pStyle w:val="Conted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  <w:r w:rsidRPr="006B53DE">
                    <w:rPr>
                      <w:sz w:val="24"/>
                      <w:szCs w:val="24"/>
                    </w:rPr>
                    <w:t>RA (Risco Alto)</w:t>
                  </w:r>
                </w:p>
              </w:tc>
              <w:tc>
                <w:tcPr>
                  <w:tcW w:w="2503" w:type="dxa"/>
                  <w:shd w:val="clear" w:color="auto" w:fill="EE0000"/>
                </w:tcPr>
                <w:p w14:paraId="450F8EAF" w14:textId="7D71AEBF" w:rsidR="00C74957" w:rsidRPr="006B53DE" w:rsidRDefault="00C74957" w:rsidP="00C74957">
                  <w:pPr>
                    <w:pStyle w:val="Conted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  <w:r w:rsidRPr="006B53DE">
                    <w:rPr>
                      <w:sz w:val="24"/>
                      <w:szCs w:val="24"/>
                    </w:rPr>
                    <w:t>RE (Risco Extremo)</w:t>
                  </w:r>
                </w:p>
              </w:tc>
            </w:tr>
            <w:tr w:rsidR="00C74957" w14:paraId="368BF0F5" w14:textId="77777777" w:rsidTr="00C74957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02" w:type="dxa"/>
                </w:tcPr>
                <w:p w14:paraId="69785858" w14:textId="0668817B" w:rsidR="00C74957" w:rsidRPr="006B53DE" w:rsidRDefault="00C74957" w:rsidP="00C74957">
                  <w:pPr>
                    <w:pStyle w:val="Contedo"/>
                    <w:jc w:val="center"/>
                    <w:rPr>
                      <w:sz w:val="24"/>
                      <w:szCs w:val="24"/>
                    </w:rPr>
                  </w:pPr>
                  <w:r w:rsidRPr="006B53DE">
                    <w:rPr>
                      <w:sz w:val="24"/>
                      <w:szCs w:val="24"/>
                    </w:rPr>
                    <w:t>0 – 9,99</w:t>
                  </w:r>
                </w:p>
              </w:tc>
              <w:tc>
                <w:tcPr>
                  <w:tcW w:w="2502" w:type="dxa"/>
                </w:tcPr>
                <w:p w14:paraId="48E22374" w14:textId="458BF519" w:rsidR="00C74957" w:rsidRPr="006B53DE" w:rsidRDefault="00C74957" w:rsidP="00C74957">
                  <w:pPr>
                    <w:pStyle w:val="Conted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sz w:val="24"/>
                      <w:szCs w:val="24"/>
                    </w:rPr>
                  </w:pPr>
                  <w:r w:rsidRPr="006B53DE">
                    <w:rPr>
                      <w:b/>
                      <w:bCs/>
                      <w:sz w:val="24"/>
                      <w:szCs w:val="24"/>
                    </w:rPr>
                    <w:t>10 – 39,99</w:t>
                  </w:r>
                </w:p>
              </w:tc>
              <w:tc>
                <w:tcPr>
                  <w:tcW w:w="2502" w:type="dxa"/>
                </w:tcPr>
                <w:p w14:paraId="2676E545" w14:textId="4DE28F37" w:rsidR="00C74957" w:rsidRPr="006B53DE" w:rsidRDefault="00C74957" w:rsidP="00C74957">
                  <w:pPr>
                    <w:pStyle w:val="Conted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sz w:val="24"/>
                      <w:szCs w:val="24"/>
                    </w:rPr>
                  </w:pPr>
                  <w:r w:rsidRPr="006B53DE">
                    <w:rPr>
                      <w:b/>
                      <w:bCs/>
                      <w:sz w:val="24"/>
                      <w:szCs w:val="24"/>
                    </w:rPr>
                    <w:t>40 – 79,99</w:t>
                  </w:r>
                </w:p>
              </w:tc>
              <w:tc>
                <w:tcPr>
                  <w:tcW w:w="2503" w:type="dxa"/>
                </w:tcPr>
                <w:p w14:paraId="3A465086" w14:textId="6657CD50" w:rsidR="00C74957" w:rsidRPr="006B53DE" w:rsidRDefault="00C74957" w:rsidP="00C74957">
                  <w:pPr>
                    <w:pStyle w:val="Conted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sz w:val="24"/>
                      <w:szCs w:val="24"/>
                    </w:rPr>
                  </w:pPr>
                  <w:r w:rsidRPr="006B53DE">
                    <w:rPr>
                      <w:b/>
                      <w:bCs/>
                      <w:sz w:val="24"/>
                      <w:szCs w:val="24"/>
                    </w:rPr>
                    <w:t>80 - 100</w:t>
                  </w:r>
                </w:p>
              </w:tc>
            </w:tr>
          </w:tbl>
          <w:p w14:paraId="35E89A6B" w14:textId="77777777" w:rsidR="00C74957" w:rsidRPr="00C9316F" w:rsidRDefault="00C74957" w:rsidP="00C74957">
            <w:pPr>
              <w:pStyle w:val="Contedo"/>
              <w:jc w:val="both"/>
              <w:rPr>
                <w:sz w:val="20"/>
                <w:szCs w:val="20"/>
              </w:rPr>
            </w:pPr>
            <w:r w:rsidRPr="00C9316F">
              <w:rPr>
                <w:sz w:val="20"/>
                <w:szCs w:val="20"/>
              </w:rPr>
              <w:t>Fonte: TCU. Roteiro de Avaliação de Maturidade da Gestão de Riscos. 2018. Adaptado.</w:t>
            </w:r>
          </w:p>
          <w:p w14:paraId="18AD9F04" w14:textId="77777777" w:rsidR="00C74957" w:rsidRDefault="00C74957" w:rsidP="007A379F">
            <w:pPr>
              <w:pStyle w:val="Contedo"/>
              <w:jc w:val="both"/>
            </w:pPr>
          </w:p>
          <w:p w14:paraId="5BEEC1DE" w14:textId="066CD51D" w:rsidR="00FD74B1" w:rsidRPr="003666B8" w:rsidRDefault="00FD74B1" w:rsidP="00FD74B1">
            <w:pPr>
              <w:pStyle w:val="Contedo"/>
              <w:jc w:val="both"/>
              <w:rPr>
                <w:szCs w:val="28"/>
              </w:rPr>
            </w:pPr>
            <w:r w:rsidRPr="003666B8">
              <w:rPr>
                <w:b/>
                <w:bCs/>
                <w:szCs w:val="28"/>
              </w:rPr>
              <w:t>Tabela 4:</w:t>
            </w:r>
            <w:r w:rsidRPr="003666B8">
              <w:rPr>
                <w:szCs w:val="28"/>
              </w:rPr>
              <w:t xml:space="preserve"> Matriz de Riscos</w:t>
            </w:r>
          </w:p>
          <w:tbl>
            <w:tblPr>
              <w:tblStyle w:val="Tabelacomgrade"/>
              <w:tblW w:w="9988" w:type="dxa"/>
              <w:tblLook w:val="04A0" w:firstRow="1" w:lastRow="0" w:firstColumn="1" w:lastColumn="0" w:noHBand="0" w:noVBand="1"/>
            </w:tblPr>
            <w:tblGrid>
              <w:gridCol w:w="573"/>
              <w:gridCol w:w="1335"/>
              <w:gridCol w:w="1616"/>
              <w:gridCol w:w="1616"/>
              <w:gridCol w:w="1616"/>
              <w:gridCol w:w="1616"/>
              <w:gridCol w:w="1616"/>
            </w:tblGrid>
            <w:tr w:rsidR="000614FF" w14:paraId="15E215F1" w14:textId="77777777" w:rsidTr="0029336D">
              <w:trPr>
                <w:cantSplit/>
                <w:trHeight w:val="794"/>
              </w:trPr>
              <w:tc>
                <w:tcPr>
                  <w:tcW w:w="573" w:type="dxa"/>
                  <w:vMerge w:val="restart"/>
                  <w:tcBorders>
                    <w:top w:val="single" w:sz="4" w:space="0" w:color="A6E4DF" w:themeColor="accent3" w:themeTint="66"/>
                    <w:left w:val="single" w:sz="4" w:space="0" w:color="A6E4DF" w:themeColor="accent3" w:themeTint="66"/>
                    <w:bottom w:val="single" w:sz="4" w:space="0" w:color="A6E4DF" w:themeColor="accent3" w:themeTint="66"/>
                    <w:right w:val="single" w:sz="4" w:space="0" w:color="A6E4DF" w:themeColor="accent3" w:themeTint="66"/>
                  </w:tcBorders>
                  <w:shd w:val="clear" w:color="auto" w:fill="7AD6CF" w:themeFill="accent3" w:themeFillTint="99"/>
                  <w:textDirection w:val="btLr"/>
                  <w:vAlign w:val="center"/>
                </w:tcPr>
                <w:p w14:paraId="0C8D0F8B" w14:textId="6CCA8F7D" w:rsidR="000614FF" w:rsidRPr="007B667E" w:rsidRDefault="000614FF" w:rsidP="000614FF">
                  <w:pPr>
                    <w:pStyle w:val="Contedo"/>
                    <w:ind w:left="113" w:right="113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7B667E">
                    <w:rPr>
                      <w:b/>
                      <w:bCs/>
                      <w:sz w:val="24"/>
                      <w:szCs w:val="24"/>
                    </w:rPr>
                    <w:t>IMPACTO</w:t>
                  </w:r>
                </w:p>
              </w:tc>
              <w:tc>
                <w:tcPr>
                  <w:tcW w:w="1335" w:type="dxa"/>
                  <w:tcBorders>
                    <w:top w:val="single" w:sz="4" w:space="0" w:color="A6E4DF" w:themeColor="accent3" w:themeTint="66"/>
                    <w:left w:val="single" w:sz="4" w:space="0" w:color="A6E4DF" w:themeColor="accent3" w:themeTint="66"/>
                    <w:bottom w:val="single" w:sz="4" w:space="0" w:color="A6E4DF" w:themeColor="accent3" w:themeTint="66"/>
                    <w:right w:val="single" w:sz="4" w:space="0" w:color="A6E4DF" w:themeColor="accent3" w:themeTint="66"/>
                  </w:tcBorders>
                  <w:vAlign w:val="center"/>
                </w:tcPr>
                <w:p w14:paraId="1A99EF23" w14:textId="08781E3A" w:rsidR="000614FF" w:rsidRPr="000614FF" w:rsidRDefault="000614FF" w:rsidP="006B53DE">
                  <w:pPr>
                    <w:pStyle w:val="Contedo"/>
                    <w:jc w:val="center"/>
                    <w:rPr>
                      <w:sz w:val="24"/>
                      <w:szCs w:val="24"/>
                    </w:rPr>
                  </w:pPr>
                  <w:r w:rsidRPr="000614FF">
                    <w:rPr>
                      <w:sz w:val="24"/>
                      <w:szCs w:val="24"/>
                    </w:rPr>
                    <w:t>Muito alto: 10</w:t>
                  </w:r>
                </w:p>
              </w:tc>
              <w:tc>
                <w:tcPr>
                  <w:tcW w:w="1616" w:type="dxa"/>
                  <w:tcBorders>
                    <w:top w:val="single" w:sz="4" w:space="0" w:color="A6E4DF" w:themeColor="accent3" w:themeTint="66"/>
                    <w:left w:val="single" w:sz="4" w:space="0" w:color="A6E4DF" w:themeColor="accent3" w:themeTint="66"/>
                    <w:bottom w:val="single" w:sz="4" w:space="0" w:color="A6E4DF" w:themeColor="accent3" w:themeTint="66"/>
                    <w:right w:val="single" w:sz="4" w:space="0" w:color="A6E4DF" w:themeColor="accent3" w:themeTint="66"/>
                  </w:tcBorders>
                  <w:shd w:val="clear" w:color="auto" w:fill="FFFF00"/>
                  <w:vAlign w:val="center"/>
                </w:tcPr>
                <w:p w14:paraId="5C87C04A" w14:textId="77777777" w:rsidR="0029336D" w:rsidRDefault="002C59D2" w:rsidP="0029336D">
                  <w:pPr>
                    <w:pStyle w:val="Conted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29336D">
                    <w:rPr>
                      <w:b/>
                      <w:bCs/>
                      <w:sz w:val="24"/>
                      <w:szCs w:val="24"/>
                    </w:rPr>
                    <w:t xml:space="preserve">10 </w:t>
                  </w:r>
                </w:p>
                <w:p w14:paraId="1E77C891" w14:textId="529295C0" w:rsidR="000614FF" w:rsidRPr="0029336D" w:rsidRDefault="002C59D2" w:rsidP="0029336D">
                  <w:pPr>
                    <w:pStyle w:val="Conted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29336D">
                    <w:rPr>
                      <w:b/>
                      <w:bCs/>
                      <w:sz w:val="24"/>
                      <w:szCs w:val="24"/>
                    </w:rPr>
                    <w:t>RM</w:t>
                  </w:r>
                </w:p>
              </w:tc>
              <w:tc>
                <w:tcPr>
                  <w:tcW w:w="1616" w:type="dxa"/>
                  <w:tcBorders>
                    <w:top w:val="single" w:sz="4" w:space="0" w:color="A6E4DF" w:themeColor="accent3" w:themeTint="66"/>
                    <w:left w:val="single" w:sz="4" w:space="0" w:color="A6E4DF" w:themeColor="accent3" w:themeTint="66"/>
                    <w:bottom w:val="single" w:sz="4" w:space="0" w:color="A6E4DF" w:themeColor="accent3" w:themeTint="66"/>
                    <w:right w:val="single" w:sz="4" w:space="0" w:color="A6E4DF" w:themeColor="accent3" w:themeTint="66"/>
                  </w:tcBorders>
                  <w:shd w:val="clear" w:color="auto" w:fill="FFFF00"/>
                  <w:vAlign w:val="center"/>
                </w:tcPr>
                <w:p w14:paraId="10A7E68C" w14:textId="77777777" w:rsidR="0029336D" w:rsidRDefault="002C59D2" w:rsidP="0029336D">
                  <w:pPr>
                    <w:pStyle w:val="Conted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29336D">
                    <w:rPr>
                      <w:b/>
                      <w:bCs/>
                      <w:sz w:val="24"/>
                      <w:szCs w:val="24"/>
                    </w:rPr>
                    <w:t xml:space="preserve">20 </w:t>
                  </w:r>
                </w:p>
                <w:p w14:paraId="745614A6" w14:textId="44B28BBF" w:rsidR="000614FF" w:rsidRPr="0029336D" w:rsidRDefault="002C59D2" w:rsidP="0029336D">
                  <w:pPr>
                    <w:pStyle w:val="Conted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29336D">
                    <w:rPr>
                      <w:b/>
                      <w:bCs/>
                      <w:sz w:val="24"/>
                      <w:szCs w:val="24"/>
                    </w:rPr>
                    <w:t>RM</w:t>
                  </w:r>
                </w:p>
              </w:tc>
              <w:tc>
                <w:tcPr>
                  <w:tcW w:w="1616" w:type="dxa"/>
                  <w:tcBorders>
                    <w:top w:val="single" w:sz="4" w:space="0" w:color="A6E4DF" w:themeColor="accent3" w:themeTint="66"/>
                    <w:left w:val="single" w:sz="4" w:space="0" w:color="A6E4DF" w:themeColor="accent3" w:themeTint="66"/>
                    <w:bottom w:val="single" w:sz="4" w:space="0" w:color="A6E4DF" w:themeColor="accent3" w:themeTint="66"/>
                    <w:right w:val="single" w:sz="4" w:space="0" w:color="A6E4DF" w:themeColor="accent3" w:themeTint="66"/>
                  </w:tcBorders>
                  <w:shd w:val="clear" w:color="auto" w:fill="FFC000"/>
                  <w:vAlign w:val="center"/>
                </w:tcPr>
                <w:p w14:paraId="57411B53" w14:textId="77777777" w:rsidR="0029336D" w:rsidRDefault="002C59D2" w:rsidP="0029336D">
                  <w:pPr>
                    <w:pStyle w:val="Conted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29336D">
                    <w:rPr>
                      <w:b/>
                      <w:bCs/>
                      <w:sz w:val="24"/>
                      <w:szCs w:val="24"/>
                    </w:rPr>
                    <w:t xml:space="preserve">50 </w:t>
                  </w:r>
                </w:p>
                <w:p w14:paraId="25632A6E" w14:textId="3CE278CD" w:rsidR="000614FF" w:rsidRPr="0029336D" w:rsidRDefault="002C59D2" w:rsidP="0029336D">
                  <w:pPr>
                    <w:pStyle w:val="Conted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29336D">
                    <w:rPr>
                      <w:b/>
                      <w:bCs/>
                      <w:sz w:val="24"/>
                      <w:szCs w:val="24"/>
                    </w:rPr>
                    <w:t>RA</w:t>
                  </w:r>
                </w:p>
              </w:tc>
              <w:tc>
                <w:tcPr>
                  <w:tcW w:w="1616" w:type="dxa"/>
                  <w:tcBorders>
                    <w:top w:val="single" w:sz="4" w:space="0" w:color="A6E4DF" w:themeColor="accent3" w:themeTint="66"/>
                    <w:left w:val="single" w:sz="4" w:space="0" w:color="A6E4DF" w:themeColor="accent3" w:themeTint="66"/>
                    <w:bottom w:val="single" w:sz="4" w:space="0" w:color="A6E4DF" w:themeColor="accent3" w:themeTint="66"/>
                    <w:right w:val="single" w:sz="4" w:space="0" w:color="A6E4DF" w:themeColor="accent3" w:themeTint="66"/>
                  </w:tcBorders>
                  <w:shd w:val="clear" w:color="auto" w:fill="EE0000"/>
                  <w:vAlign w:val="center"/>
                </w:tcPr>
                <w:p w14:paraId="3F74BC7B" w14:textId="77777777" w:rsidR="0029336D" w:rsidRDefault="002C59D2" w:rsidP="0029336D">
                  <w:pPr>
                    <w:pStyle w:val="Conted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29336D">
                    <w:rPr>
                      <w:b/>
                      <w:bCs/>
                      <w:sz w:val="24"/>
                      <w:szCs w:val="24"/>
                    </w:rPr>
                    <w:t xml:space="preserve">80 </w:t>
                  </w:r>
                </w:p>
                <w:p w14:paraId="685F76D4" w14:textId="1DE39917" w:rsidR="000614FF" w:rsidRPr="0029336D" w:rsidRDefault="002C59D2" w:rsidP="0029336D">
                  <w:pPr>
                    <w:pStyle w:val="Conted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29336D">
                    <w:rPr>
                      <w:b/>
                      <w:bCs/>
                      <w:sz w:val="24"/>
                      <w:szCs w:val="24"/>
                    </w:rPr>
                    <w:t>RE</w:t>
                  </w:r>
                </w:p>
              </w:tc>
              <w:tc>
                <w:tcPr>
                  <w:tcW w:w="1616" w:type="dxa"/>
                  <w:tcBorders>
                    <w:top w:val="single" w:sz="4" w:space="0" w:color="A6E4DF" w:themeColor="accent3" w:themeTint="66"/>
                    <w:left w:val="single" w:sz="4" w:space="0" w:color="A6E4DF" w:themeColor="accent3" w:themeTint="66"/>
                    <w:bottom w:val="single" w:sz="4" w:space="0" w:color="A6E4DF" w:themeColor="accent3" w:themeTint="66"/>
                    <w:right w:val="single" w:sz="4" w:space="0" w:color="A6E4DF" w:themeColor="accent3" w:themeTint="66"/>
                  </w:tcBorders>
                  <w:shd w:val="clear" w:color="auto" w:fill="EE0000"/>
                  <w:vAlign w:val="center"/>
                </w:tcPr>
                <w:p w14:paraId="0BCD6E56" w14:textId="77777777" w:rsidR="0029336D" w:rsidRDefault="002C59D2" w:rsidP="0029336D">
                  <w:pPr>
                    <w:pStyle w:val="Conted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29336D">
                    <w:rPr>
                      <w:b/>
                      <w:bCs/>
                      <w:sz w:val="24"/>
                      <w:szCs w:val="24"/>
                    </w:rPr>
                    <w:t xml:space="preserve">100 </w:t>
                  </w:r>
                </w:p>
                <w:p w14:paraId="315E9E0D" w14:textId="1CEB594C" w:rsidR="000614FF" w:rsidRPr="0029336D" w:rsidRDefault="002C59D2" w:rsidP="0029336D">
                  <w:pPr>
                    <w:pStyle w:val="Conted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29336D">
                    <w:rPr>
                      <w:b/>
                      <w:bCs/>
                      <w:sz w:val="24"/>
                      <w:szCs w:val="24"/>
                    </w:rPr>
                    <w:t>RE</w:t>
                  </w:r>
                </w:p>
              </w:tc>
            </w:tr>
            <w:tr w:rsidR="000614FF" w14:paraId="07A76B45" w14:textId="77777777" w:rsidTr="0029336D">
              <w:trPr>
                <w:cantSplit/>
                <w:trHeight w:val="794"/>
              </w:trPr>
              <w:tc>
                <w:tcPr>
                  <w:tcW w:w="573" w:type="dxa"/>
                  <w:vMerge/>
                  <w:tcBorders>
                    <w:top w:val="single" w:sz="4" w:space="0" w:color="A6E4DF" w:themeColor="accent3" w:themeTint="66"/>
                    <w:left w:val="single" w:sz="4" w:space="0" w:color="A6E4DF" w:themeColor="accent3" w:themeTint="66"/>
                    <w:bottom w:val="single" w:sz="4" w:space="0" w:color="A6E4DF" w:themeColor="accent3" w:themeTint="66"/>
                    <w:right w:val="single" w:sz="4" w:space="0" w:color="A6E4DF" w:themeColor="accent3" w:themeTint="66"/>
                  </w:tcBorders>
                  <w:shd w:val="clear" w:color="auto" w:fill="7AD6CF" w:themeFill="accent3" w:themeFillTint="99"/>
                </w:tcPr>
                <w:p w14:paraId="574B021C" w14:textId="77777777" w:rsidR="000614FF" w:rsidRPr="000614FF" w:rsidRDefault="000614FF" w:rsidP="007A379F">
                  <w:pPr>
                    <w:pStyle w:val="Conted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35" w:type="dxa"/>
                  <w:tcBorders>
                    <w:top w:val="single" w:sz="4" w:space="0" w:color="A6E4DF" w:themeColor="accent3" w:themeTint="66"/>
                    <w:left w:val="single" w:sz="4" w:space="0" w:color="A6E4DF" w:themeColor="accent3" w:themeTint="66"/>
                    <w:bottom w:val="single" w:sz="4" w:space="0" w:color="A6E4DF" w:themeColor="accent3" w:themeTint="66"/>
                    <w:right w:val="single" w:sz="4" w:space="0" w:color="A6E4DF" w:themeColor="accent3" w:themeTint="66"/>
                  </w:tcBorders>
                  <w:vAlign w:val="center"/>
                </w:tcPr>
                <w:p w14:paraId="25D99E4D" w14:textId="77777777" w:rsidR="0029336D" w:rsidRDefault="000614FF" w:rsidP="006B53DE">
                  <w:pPr>
                    <w:pStyle w:val="Contedo"/>
                    <w:jc w:val="center"/>
                    <w:rPr>
                      <w:sz w:val="24"/>
                      <w:szCs w:val="24"/>
                    </w:rPr>
                  </w:pPr>
                  <w:r w:rsidRPr="000614FF">
                    <w:rPr>
                      <w:sz w:val="24"/>
                      <w:szCs w:val="24"/>
                    </w:rPr>
                    <w:t>Alto:</w:t>
                  </w:r>
                </w:p>
                <w:p w14:paraId="739CD3F2" w14:textId="6D886D65" w:rsidR="000614FF" w:rsidRPr="000614FF" w:rsidRDefault="000614FF" w:rsidP="006B53DE">
                  <w:pPr>
                    <w:pStyle w:val="Contedo"/>
                    <w:jc w:val="center"/>
                    <w:rPr>
                      <w:sz w:val="24"/>
                      <w:szCs w:val="24"/>
                    </w:rPr>
                  </w:pPr>
                  <w:r w:rsidRPr="000614FF">
                    <w:rPr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1616" w:type="dxa"/>
                  <w:tcBorders>
                    <w:top w:val="single" w:sz="4" w:space="0" w:color="A6E4DF" w:themeColor="accent3" w:themeTint="66"/>
                    <w:left w:val="single" w:sz="4" w:space="0" w:color="A6E4DF" w:themeColor="accent3" w:themeTint="66"/>
                    <w:bottom w:val="single" w:sz="4" w:space="0" w:color="A6E4DF" w:themeColor="accent3" w:themeTint="66"/>
                    <w:right w:val="single" w:sz="4" w:space="0" w:color="A6E4DF" w:themeColor="accent3" w:themeTint="66"/>
                  </w:tcBorders>
                  <w:shd w:val="clear" w:color="auto" w:fill="00B050"/>
                  <w:vAlign w:val="center"/>
                </w:tcPr>
                <w:p w14:paraId="202996DF" w14:textId="77777777" w:rsidR="0029336D" w:rsidRDefault="002C59D2" w:rsidP="0029336D">
                  <w:pPr>
                    <w:pStyle w:val="Conted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29336D">
                    <w:rPr>
                      <w:b/>
                      <w:bCs/>
                      <w:sz w:val="24"/>
                      <w:szCs w:val="24"/>
                    </w:rPr>
                    <w:t>8</w:t>
                  </w:r>
                </w:p>
                <w:p w14:paraId="627BDAB5" w14:textId="5EE8B30B" w:rsidR="000614FF" w:rsidRPr="0029336D" w:rsidRDefault="002C59D2" w:rsidP="0029336D">
                  <w:pPr>
                    <w:pStyle w:val="Conted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29336D">
                    <w:rPr>
                      <w:b/>
                      <w:bCs/>
                      <w:sz w:val="24"/>
                      <w:szCs w:val="24"/>
                    </w:rPr>
                    <w:t xml:space="preserve"> RB</w:t>
                  </w:r>
                </w:p>
              </w:tc>
              <w:tc>
                <w:tcPr>
                  <w:tcW w:w="1616" w:type="dxa"/>
                  <w:tcBorders>
                    <w:top w:val="single" w:sz="4" w:space="0" w:color="A6E4DF" w:themeColor="accent3" w:themeTint="66"/>
                    <w:left w:val="single" w:sz="4" w:space="0" w:color="A6E4DF" w:themeColor="accent3" w:themeTint="66"/>
                    <w:bottom w:val="single" w:sz="4" w:space="0" w:color="A6E4DF" w:themeColor="accent3" w:themeTint="66"/>
                    <w:right w:val="single" w:sz="4" w:space="0" w:color="A6E4DF" w:themeColor="accent3" w:themeTint="66"/>
                  </w:tcBorders>
                  <w:shd w:val="clear" w:color="auto" w:fill="FFFF00"/>
                  <w:vAlign w:val="center"/>
                </w:tcPr>
                <w:p w14:paraId="1855A638" w14:textId="77777777" w:rsidR="0029336D" w:rsidRDefault="002C59D2" w:rsidP="0029336D">
                  <w:pPr>
                    <w:pStyle w:val="Conted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29336D">
                    <w:rPr>
                      <w:b/>
                      <w:bCs/>
                      <w:sz w:val="24"/>
                      <w:szCs w:val="24"/>
                    </w:rPr>
                    <w:t xml:space="preserve">16 </w:t>
                  </w:r>
                </w:p>
                <w:p w14:paraId="44822BE5" w14:textId="14443944" w:rsidR="000614FF" w:rsidRPr="0029336D" w:rsidRDefault="002C59D2" w:rsidP="0029336D">
                  <w:pPr>
                    <w:pStyle w:val="Conted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29336D">
                    <w:rPr>
                      <w:b/>
                      <w:bCs/>
                      <w:sz w:val="24"/>
                      <w:szCs w:val="24"/>
                    </w:rPr>
                    <w:t>RM</w:t>
                  </w:r>
                </w:p>
              </w:tc>
              <w:tc>
                <w:tcPr>
                  <w:tcW w:w="1616" w:type="dxa"/>
                  <w:tcBorders>
                    <w:top w:val="single" w:sz="4" w:space="0" w:color="A6E4DF" w:themeColor="accent3" w:themeTint="66"/>
                    <w:left w:val="single" w:sz="4" w:space="0" w:color="A6E4DF" w:themeColor="accent3" w:themeTint="66"/>
                    <w:bottom w:val="single" w:sz="4" w:space="0" w:color="A6E4DF" w:themeColor="accent3" w:themeTint="66"/>
                    <w:right w:val="single" w:sz="4" w:space="0" w:color="A6E4DF" w:themeColor="accent3" w:themeTint="66"/>
                  </w:tcBorders>
                  <w:shd w:val="clear" w:color="auto" w:fill="FFC000"/>
                  <w:vAlign w:val="center"/>
                </w:tcPr>
                <w:p w14:paraId="6EE91B8D" w14:textId="77777777" w:rsidR="0029336D" w:rsidRDefault="002C59D2" w:rsidP="0029336D">
                  <w:pPr>
                    <w:pStyle w:val="Conted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29336D">
                    <w:rPr>
                      <w:b/>
                      <w:bCs/>
                      <w:sz w:val="24"/>
                      <w:szCs w:val="24"/>
                    </w:rPr>
                    <w:t xml:space="preserve">40 </w:t>
                  </w:r>
                </w:p>
                <w:p w14:paraId="50DAB75F" w14:textId="77C22A99" w:rsidR="000614FF" w:rsidRPr="0029336D" w:rsidRDefault="002C59D2" w:rsidP="0029336D">
                  <w:pPr>
                    <w:pStyle w:val="Conted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29336D">
                    <w:rPr>
                      <w:b/>
                      <w:bCs/>
                      <w:sz w:val="24"/>
                      <w:szCs w:val="24"/>
                    </w:rPr>
                    <w:t>RA</w:t>
                  </w:r>
                </w:p>
              </w:tc>
              <w:tc>
                <w:tcPr>
                  <w:tcW w:w="1616" w:type="dxa"/>
                  <w:tcBorders>
                    <w:top w:val="single" w:sz="4" w:space="0" w:color="A6E4DF" w:themeColor="accent3" w:themeTint="66"/>
                    <w:left w:val="single" w:sz="4" w:space="0" w:color="A6E4DF" w:themeColor="accent3" w:themeTint="66"/>
                    <w:bottom w:val="single" w:sz="4" w:space="0" w:color="A6E4DF" w:themeColor="accent3" w:themeTint="66"/>
                    <w:right w:val="single" w:sz="4" w:space="0" w:color="A6E4DF" w:themeColor="accent3" w:themeTint="66"/>
                  </w:tcBorders>
                  <w:shd w:val="clear" w:color="auto" w:fill="FFC000"/>
                  <w:vAlign w:val="center"/>
                </w:tcPr>
                <w:p w14:paraId="5E6298B5" w14:textId="77777777" w:rsidR="0029336D" w:rsidRDefault="002C59D2" w:rsidP="0029336D">
                  <w:pPr>
                    <w:pStyle w:val="Conted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29336D">
                    <w:rPr>
                      <w:b/>
                      <w:bCs/>
                      <w:sz w:val="24"/>
                      <w:szCs w:val="24"/>
                    </w:rPr>
                    <w:t xml:space="preserve">64 </w:t>
                  </w:r>
                </w:p>
                <w:p w14:paraId="71B9A6C7" w14:textId="7C6F8C34" w:rsidR="000614FF" w:rsidRPr="0029336D" w:rsidRDefault="002C59D2" w:rsidP="0029336D">
                  <w:pPr>
                    <w:pStyle w:val="Conted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29336D">
                    <w:rPr>
                      <w:b/>
                      <w:bCs/>
                      <w:sz w:val="24"/>
                      <w:szCs w:val="24"/>
                    </w:rPr>
                    <w:t>RA</w:t>
                  </w:r>
                </w:p>
              </w:tc>
              <w:tc>
                <w:tcPr>
                  <w:tcW w:w="1616" w:type="dxa"/>
                  <w:tcBorders>
                    <w:top w:val="single" w:sz="4" w:space="0" w:color="A6E4DF" w:themeColor="accent3" w:themeTint="66"/>
                    <w:left w:val="single" w:sz="4" w:space="0" w:color="A6E4DF" w:themeColor="accent3" w:themeTint="66"/>
                    <w:bottom w:val="single" w:sz="4" w:space="0" w:color="A6E4DF" w:themeColor="accent3" w:themeTint="66"/>
                    <w:right w:val="single" w:sz="4" w:space="0" w:color="A6E4DF" w:themeColor="accent3" w:themeTint="66"/>
                  </w:tcBorders>
                  <w:shd w:val="clear" w:color="auto" w:fill="EE0000"/>
                  <w:vAlign w:val="center"/>
                </w:tcPr>
                <w:p w14:paraId="419510DE" w14:textId="77777777" w:rsidR="0029336D" w:rsidRDefault="002C59D2" w:rsidP="0029336D">
                  <w:pPr>
                    <w:pStyle w:val="Conted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29336D">
                    <w:rPr>
                      <w:b/>
                      <w:bCs/>
                      <w:sz w:val="24"/>
                      <w:szCs w:val="24"/>
                    </w:rPr>
                    <w:t xml:space="preserve">80 </w:t>
                  </w:r>
                </w:p>
                <w:p w14:paraId="7A401660" w14:textId="630E95C8" w:rsidR="000614FF" w:rsidRPr="0029336D" w:rsidRDefault="002C59D2" w:rsidP="0029336D">
                  <w:pPr>
                    <w:pStyle w:val="Conted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29336D">
                    <w:rPr>
                      <w:b/>
                      <w:bCs/>
                      <w:sz w:val="24"/>
                      <w:szCs w:val="24"/>
                    </w:rPr>
                    <w:t>RE</w:t>
                  </w:r>
                </w:p>
              </w:tc>
            </w:tr>
            <w:tr w:rsidR="000614FF" w14:paraId="609B333F" w14:textId="77777777" w:rsidTr="0029336D">
              <w:trPr>
                <w:cantSplit/>
                <w:trHeight w:val="794"/>
              </w:trPr>
              <w:tc>
                <w:tcPr>
                  <w:tcW w:w="573" w:type="dxa"/>
                  <w:vMerge/>
                  <w:tcBorders>
                    <w:top w:val="single" w:sz="4" w:space="0" w:color="A6E4DF" w:themeColor="accent3" w:themeTint="66"/>
                    <w:left w:val="single" w:sz="4" w:space="0" w:color="A6E4DF" w:themeColor="accent3" w:themeTint="66"/>
                    <w:bottom w:val="single" w:sz="4" w:space="0" w:color="A6E4DF" w:themeColor="accent3" w:themeTint="66"/>
                    <w:right w:val="single" w:sz="4" w:space="0" w:color="A6E4DF" w:themeColor="accent3" w:themeTint="66"/>
                  </w:tcBorders>
                  <w:shd w:val="clear" w:color="auto" w:fill="7AD6CF" w:themeFill="accent3" w:themeFillTint="99"/>
                </w:tcPr>
                <w:p w14:paraId="3CCAFC6D" w14:textId="77777777" w:rsidR="000614FF" w:rsidRPr="000614FF" w:rsidRDefault="000614FF" w:rsidP="007A379F">
                  <w:pPr>
                    <w:pStyle w:val="Conted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35" w:type="dxa"/>
                  <w:tcBorders>
                    <w:top w:val="single" w:sz="4" w:space="0" w:color="A6E4DF" w:themeColor="accent3" w:themeTint="66"/>
                    <w:left w:val="single" w:sz="4" w:space="0" w:color="A6E4DF" w:themeColor="accent3" w:themeTint="66"/>
                    <w:bottom w:val="single" w:sz="4" w:space="0" w:color="A6E4DF" w:themeColor="accent3" w:themeTint="66"/>
                    <w:right w:val="single" w:sz="4" w:space="0" w:color="A6E4DF" w:themeColor="accent3" w:themeTint="66"/>
                  </w:tcBorders>
                  <w:vAlign w:val="center"/>
                </w:tcPr>
                <w:p w14:paraId="4FB6C1DD" w14:textId="77777777" w:rsidR="0029336D" w:rsidRDefault="000614FF" w:rsidP="006B53DE">
                  <w:pPr>
                    <w:pStyle w:val="Contedo"/>
                    <w:jc w:val="center"/>
                    <w:rPr>
                      <w:sz w:val="24"/>
                      <w:szCs w:val="24"/>
                    </w:rPr>
                  </w:pPr>
                  <w:r w:rsidRPr="000614FF">
                    <w:rPr>
                      <w:sz w:val="24"/>
                      <w:szCs w:val="24"/>
                    </w:rPr>
                    <w:t>Médio:</w:t>
                  </w:r>
                </w:p>
                <w:p w14:paraId="5242AA94" w14:textId="289AA4F3" w:rsidR="000614FF" w:rsidRPr="000614FF" w:rsidRDefault="000614FF" w:rsidP="006B53DE">
                  <w:pPr>
                    <w:pStyle w:val="Contedo"/>
                    <w:jc w:val="center"/>
                    <w:rPr>
                      <w:sz w:val="24"/>
                      <w:szCs w:val="24"/>
                    </w:rPr>
                  </w:pPr>
                  <w:r w:rsidRPr="000614FF">
                    <w:rPr>
                      <w:sz w:val="24"/>
                      <w:szCs w:val="24"/>
                    </w:rPr>
                    <w:t xml:space="preserve"> 5</w:t>
                  </w:r>
                </w:p>
              </w:tc>
              <w:tc>
                <w:tcPr>
                  <w:tcW w:w="1616" w:type="dxa"/>
                  <w:tcBorders>
                    <w:top w:val="single" w:sz="4" w:space="0" w:color="A6E4DF" w:themeColor="accent3" w:themeTint="66"/>
                    <w:left w:val="single" w:sz="4" w:space="0" w:color="A6E4DF" w:themeColor="accent3" w:themeTint="66"/>
                    <w:bottom w:val="single" w:sz="4" w:space="0" w:color="A6E4DF" w:themeColor="accent3" w:themeTint="66"/>
                    <w:right w:val="single" w:sz="4" w:space="0" w:color="A6E4DF" w:themeColor="accent3" w:themeTint="66"/>
                  </w:tcBorders>
                  <w:shd w:val="clear" w:color="auto" w:fill="00B050"/>
                  <w:vAlign w:val="center"/>
                </w:tcPr>
                <w:p w14:paraId="3581ED80" w14:textId="77777777" w:rsidR="0029336D" w:rsidRDefault="002C59D2" w:rsidP="0029336D">
                  <w:pPr>
                    <w:pStyle w:val="Conted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29336D">
                    <w:rPr>
                      <w:b/>
                      <w:bCs/>
                      <w:sz w:val="24"/>
                      <w:szCs w:val="24"/>
                    </w:rPr>
                    <w:t xml:space="preserve">5 </w:t>
                  </w:r>
                </w:p>
                <w:p w14:paraId="6296C675" w14:textId="768DB5BC" w:rsidR="000614FF" w:rsidRPr="0029336D" w:rsidRDefault="002C59D2" w:rsidP="0029336D">
                  <w:pPr>
                    <w:pStyle w:val="Conted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29336D">
                    <w:rPr>
                      <w:b/>
                      <w:bCs/>
                      <w:sz w:val="24"/>
                      <w:szCs w:val="24"/>
                    </w:rPr>
                    <w:t>RB</w:t>
                  </w:r>
                </w:p>
              </w:tc>
              <w:tc>
                <w:tcPr>
                  <w:tcW w:w="1616" w:type="dxa"/>
                  <w:tcBorders>
                    <w:top w:val="single" w:sz="4" w:space="0" w:color="A6E4DF" w:themeColor="accent3" w:themeTint="66"/>
                    <w:left w:val="single" w:sz="4" w:space="0" w:color="A6E4DF" w:themeColor="accent3" w:themeTint="66"/>
                    <w:bottom w:val="single" w:sz="4" w:space="0" w:color="A6E4DF" w:themeColor="accent3" w:themeTint="66"/>
                    <w:right w:val="single" w:sz="4" w:space="0" w:color="A6E4DF" w:themeColor="accent3" w:themeTint="66"/>
                  </w:tcBorders>
                  <w:shd w:val="clear" w:color="auto" w:fill="FFFF00"/>
                  <w:vAlign w:val="center"/>
                </w:tcPr>
                <w:p w14:paraId="464EC0F7" w14:textId="77777777" w:rsidR="0029336D" w:rsidRDefault="002C59D2" w:rsidP="0029336D">
                  <w:pPr>
                    <w:pStyle w:val="Conted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29336D">
                    <w:rPr>
                      <w:b/>
                      <w:bCs/>
                      <w:sz w:val="24"/>
                      <w:szCs w:val="24"/>
                    </w:rPr>
                    <w:t xml:space="preserve">10 </w:t>
                  </w:r>
                </w:p>
                <w:p w14:paraId="4D485669" w14:textId="28D674E2" w:rsidR="000614FF" w:rsidRPr="0029336D" w:rsidRDefault="002C59D2" w:rsidP="0029336D">
                  <w:pPr>
                    <w:pStyle w:val="Conted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29336D">
                    <w:rPr>
                      <w:b/>
                      <w:bCs/>
                      <w:sz w:val="24"/>
                      <w:szCs w:val="24"/>
                    </w:rPr>
                    <w:t>RM</w:t>
                  </w:r>
                </w:p>
              </w:tc>
              <w:tc>
                <w:tcPr>
                  <w:tcW w:w="1616" w:type="dxa"/>
                  <w:tcBorders>
                    <w:top w:val="single" w:sz="4" w:space="0" w:color="A6E4DF" w:themeColor="accent3" w:themeTint="66"/>
                    <w:left w:val="single" w:sz="4" w:space="0" w:color="A6E4DF" w:themeColor="accent3" w:themeTint="66"/>
                    <w:bottom w:val="single" w:sz="4" w:space="0" w:color="A6E4DF" w:themeColor="accent3" w:themeTint="66"/>
                    <w:right w:val="single" w:sz="4" w:space="0" w:color="A6E4DF" w:themeColor="accent3" w:themeTint="66"/>
                  </w:tcBorders>
                  <w:shd w:val="clear" w:color="auto" w:fill="FFFF00"/>
                  <w:vAlign w:val="center"/>
                </w:tcPr>
                <w:p w14:paraId="58E8A828" w14:textId="77777777" w:rsidR="0029336D" w:rsidRDefault="002C59D2" w:rsidP="0029336D">
                  <w:pPr>
                    <w:pStyle w:val="Conted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29336D">
                    <w:rPr>
                      <w:b/>
                      <w:bCs/>
                      <w:sz w:val="24"/>
                      <w:szCs w:val="24"/>
                    </w:rPr>
                    <w:t xml:space="preserve">25 </w:t>
                  </w:r>
                </w:p>
                <w:p w14:paraId="6B27E72A" w14:textId="7FD2E6AE" w:rsidR="000614FF" w:rsidRPr="0029336D" w:rsidRDefault="002C59D2" w:rsidP="0029336D">
                  <w:pPr>
                    <w:pStyle w:val="Conted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29336D">
                    <w:rPr>
                      <w:b/>
                      <w:bCs/>
                      <w:sz w:val="24"/>
                      <w:szCs w:val="24"/>
                    </w:rPr>
                    <w:t>RM</w:t>
                  </w:r>
                </w:p>
              </w:tc>
              <w:tc>
                <w:tcPr>
                  <w:tcW w:w="1616" w:type="dxa"/>
                  <w:tcBorders>
                    <w:top w:val="single" w:sz="4" w:space="0" w:color="A6E4DF" w:themeColor="accent3" w:themeTint="66"/>
                    <w:left w:val="single" w:sz="4" w:space="0" w:color="A6E4DF" w:themeColor="accent3" w:themeTint="66"/>
                    <w:bottom w:val="single" w:sz="4" w:space="0" w:color="A6E4DF" w:themeColor="accent3" w:themeTint="66"/>
                    <w:right w:val="single" w:sz="4" w:space="0" w:color="A6E4DF" w:themeColor="accent3" w:themeTint="66"/>
                  </w:tcBorders>
                  <w:shd w:val="clear" w:color="auto" w:fill="FFC000"/>
                  <w:vAlign w:val="center"/>
                </w:tcPr>
                <w:p w14:paraId="34C1EB95" w14:textId="77777777" w:rsidR="0029336D" w:rsidRDefault="002C59D2" w:rsidP="0029336D">
                  <w:pPr>
                    <w:pStyle w:val="Conted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29336D">
                    <w:rPr>
                      <w:b/>
                      <w:bCs/>
                      <w:sz w:val="24"/>
                      <w:szCs w:val="24"/>
                    </w:rPr>
                    <w:t xml:space="preserve">40 </w:t>
                  </w:r>
                </w:p>
                <w:p w14:paraId="74DC1B1C" w14:textId="07892E4D" w:rsidR="000614FF" w:rsidRPr="0029336D" w:rsidRDefault="002C59D2" w:rsidP="0029336D">
                  <w:pPr>
                    <w:pStyle w:val="Conted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29336D">
                    <w:rPr>
                      <w:b/>
                      <w:bCs/>
                      <w:sz w:val="24"/>
                      <w:szCs w:val="24"/>
                    </w:rPr>
                    <w:t>RA</w:t>
                  </w:r>
                </w:p>
              </w:tc>
              <w:tc>
                <w:tcPr>
                  <w:tcW w:w="1616" w:type="dxa"/>
                  <w:tcBorders>
                    <w:top w:val="single" w:sz="4" w:space="0" w:color="A6E4DF" w:themeColor="accent3" w:themeTint="66"/>
                    <w:left w:val="single" w:sz="4" w:space="0" w:color="A6E4DF" w:themeColor="accent3" w:themeTint="66"/>
                    <w:bottom w:val="single" w:sz="4" w:space="0" w:color="A6E4DF" w:themeColor="accent3" w:themeTint="66"/>
                    <w:right w:val="single" w:sz="4" w:space="0" w:color="A6E4DF" w:themeColor="accent3" w:themeTint="66"/>
                  </w:tcBorders>
                  <w:shd w:val="clear" w:color="auto" w:fill="FFC000"/>
                  <w:vAlign w:val="center"/>
                </w:tcPr>
                <w:p w14:paraId="4E1FA3BA" w14:textId="77777777" w:rsidR="0029336D" w:rsidRDefault="002C59D2" w:rsidP="0029336D">
                  <w:pPr>
                    <w:pStyle w:val="Conted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29336D">
                    <w:rPr>
                      <w:b/>
                      <w:bCs/>
                      <w:sz w:val="24"/>
                      <w:szCs w:val="24"/>
                    </w:rPr>
                    <w:t xml:space="preserve">50 </w:t>
                  </w:r>
                </w:p>
                <w:p w14:paraId="3B08EDE5" w14:textId="0EB4EE1E" w:rsidR="000614FF" w:rsidRPr="0029336D" w:rsidRDefault="002C59D2" w:rsidP="0029336D">
                  <w:pPr>
                    <w:pStyle w:val="Conted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29336D">
                    <w:rPr>
                      <w:b/>
                      <w:bCs/>
                      <w:sz w:val="24"/>
                      <w:szCs w:val="24"/>
                    </w:rPr>
                    <w:t>RA</w:t>
                  </w:r>
                </w:p>
              </w:tc>
            </w:tr>
            <w:tr w:rsidR="000614FF" w14:paraId="5B230E86" w14:textId="77777777" w:rsidTr="0029336D">
              <w:trPr>
                <w:cantSplit/>
                <w:trHeight w:val="794"/>
              </w:trPr>
              <w:tc>
                <w:tcPr>
                  <w:tcW w:w="573" w:type="dxa"/>
                  <w:vMerge/>
                  <w:tcBorders>
                    <w:top w:val="single" w:sz="4" w:space="0" w:color="A6E4DF" w:themeColor="accent3" w:themeTint="66"/>
                    <w:left w:val="single" w:sz="4" w:space="0" w:color="A6E4DF" w:themeColor="accent3" w:themeTint="66"/>
                    <w:bottom w:val="single" w:sz="4" w:space="0" w:color="A6E4DF" w:themeColor="accent3" w:themeTint="66"/>
                    <w:right w:val="single" w:sz="4" w:space="0" w:color="A6E4DF" w:themeColor="accent3" w:themeTint="66"/>
                  </w:tcBorders>
                  <w:shd w:val="clear" w:color="auto" w:fill="7AD6CF" w:themeFill="accent3" w:themeFillTint="99"/>
                </w:tcPr>
                <w:p w14:paraId="3D09D58C" w14:textId="77777777" w:rsidR="000614FF" w:rsidRPr="000614FF" w:rsidRDefault="000614FF" w:rsidP="007A379F">
                  <w:pPr>
                    <w:pStyle w:val="Conted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35" w:type="dxa"/>
                  <w:tcBorders>
                    <w:top w:val="single" w:sz="4" w:space="0" w:color="A6E4DF" w:themeColor="accent3" w:themeTint="66"/>
                    <w:left w:val="single" w:sz="4" w:space="0" w:color="A6E4DF" w:themeColor="accent3" w:themeTint="66"/>
                    <w:bottom w:val="single" w:sz="4" w:space="0" w:color="A6E4DF" w:themeColor="accent3" w:themeTint="66"/>
                    <w:right w:val="single" w:sz="4" w:space="0" w:color="A6E4DF" w:themeColor="accent3" w:themeTint="66"/>
                  </w:tcBorders>
                  <w:vAlign w:val="center"/>
                </w:tcPr>
                <w:p w14:paraId="4EA388E7" w14:textId="77777777" w:rsidR="0029336D" w:rsidRDefault="000614FF" w:rsidP="006B53DE">
                  <w:pPr>
                    <w:pStyle w:val="Contedo"/>
                    <w:jc w:val="center"/>
                    <w:rPr>
                      <w:sz w:val="24"/>
                      <w:szCs w:val="24"/>
                    </w:rPr>
                  </w:pPr>
                  <w:r w:rsidRPr="000614FF">
                    <w:rPr>
                      <w:sz w:val="24"/>
                      <w:szCs w:val="24"/>
                    </w:rPr>
                    <w:t xml:space="preserve">Baixo: </w:t>
                  </w:r>
                </w:p>
                <w:p w14:paraId="3D5237A6" w14:textId="31380EFB" w:rsidR="000614FF" w:rsidRPr="000614FF" w:rsidRDefault="000614FF" w:rsidP="006B53DE">
                  <w:pPr>
                    <w:pStyle w:val="Contedo"/>
                    <w:jc w:val="center"/>
                    <w:rPr>
                      <w:sz w:val="24"/>
                      <w:szCs w:val="24"/>
                    </w:rPr>
                  </w:pPr>
                  <w:r w:rsidRPr="000614FF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616" w:type="dxa"/>
                  <w:tcBorders>
                    <w:top w:val="single" w:sz="4" w:space="0" w:color="A6E4DF" w:themeColor="accent3" w:themeTint="66"/>
                    <w:left w:val="single" w:sz="4" w:space="0" w:color="A6E4DF" w:themeColor="accent3" w:themeTint="66"/>
                    <w:bottom w:val="single" w:sz="4" w:space="0" w:color="A6E4DF" w:themeColor="accent3" w:themeTint="66"/>
                    <w:right w:val="single" w:sz="4" w:space="0" w:color="A6E4DF" w:themeColor="accent3" w:themeTint="66"/>
                  </w:tcBorders>
                  <w:shd w:val="clear" w:color="auto" w:fill="00B050"/>
                  <w:vAlign w:val="center"/>
                </w:tcPr>
                <w:p w14:paraId="77B2663E" w14:textId="77777777" w:rsidR="0029336D" w:rsidRDefault="002C59D2" w:rsidP="0029336D">
                  <w:pPr>
                    <w:pStyle w:val="Conted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29336D">
                    <w:rPr>
                      <w:b/>
                      <w:bCs/>
                      <w:sz w:val="24"/>
                      <w:szCs w:val="24"/>
                    </w:rPr>
                    <w:t xml:space="preserve">2 </w:t>
                  </w:r>
                </w:p>
                <w:p w14:paraId="162DA257" w14:textId="5481193F" w:rsidR="000614FF" w:rsidRPr="0029336D" w:rsidRDefault="002C59D2" w:rsidP="0029336D">
                  <w:pPr>
                    <w:pStyle w:val="Conted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29336D">
                    <w:rPr>
                      <w:b/>
                      <w:bCs/>
                      <w:sz w:val="24"/>
                      <w:szCs w:val="24"/>
                    </w:rPr>
                    <w:t>RB</w:t>
                  </w:r>
                </w:p>
              </w:tc>
              <w:tc>
                <w:tcPr>
                  <w:tcW w:w="1616" w:type="dxa"/>
                  <w:tcBorders>
                    <w:top w:val="single" w:sz="4" w:space="0" w:color="A6E4DF" w:themeColor="accent3" w:themeTint="66"/>
                    <w:left w:val="single" w:sz="4" w:space="0" w:color="A6E4DF" w:themeColor="accent3" w:themeTint="66"/>
                    <w:bottom w:val="single" w:sz="4" w:space="0" w:color="A6E4DF" w:themeColor="accent3" w:themeTint="66"/>
                    <w:right w:val="single" w:sz="4" w:space="0" w:color="A6E4DF" w:themeColor="accent3" w:themeTint="66"/>
                  </w:tcBorders>
                  <w:shd w:val="clear" w:color="auto" w:fill="00B050"/>
                  <w:vAlign w:val="center"/>
                </w:tcPr>
                <w:p w14:paraId="7CEA4174" w14:textId="77777777" w:rsidR="0029336D" w:rsidRDefault="002C59D2" w:rsidP="0029336D">
                  <w:pPr>
                    <w:pStyle w:val="Conted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29336D">
                    <w:rPr>
                      <w:b/>
                      <w:bCs/>
                      <w:sz w:val="24"/>
                      <w:szCs w:val="24"/>
                    </w:rPr>
                    <w:t xml:space="preserve">4 </w:t>
                  </w:r>
                </w:p>
                <w:p w14:paraId="6FB99E92" w14:textId="564DACC7" w:rsidR="000614FF" w:rsidRPr="0029336D" w:rsidRDefault="002C59D2" w:rsidP="0029336D">
                  <w:pPr>
                    <w:pStyle w:val="Conted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29336D">
                    <w:rPr>
                      <w:b/>
                      <w:bCs/>
                      <w:sz w:val="24"/>
                      <w:szCs w:val="24"/>
                    </w:rPr>
                    <w:t>RB</w:t>
                  </w:r>
                </w:p>
              </w:tc>
              <w:tc>
                <w:tcPr>
                  <w:tcW w:w="1616" w:type="dxa"/>
                  <w:tcBorders>
                    <w:top w:val="single" w:sz="4" w:space="0" w:color="A6E4DF" w:themeColor="accent3" w:themeTint="66"/>
                    <w:left w:val="single" w:sz="4" w:space="0" w:color="A6E4DF" w:themeColor="accent3" w:themeTint="66"/>
                    <w:bottom w:val="single" w:sz="4" w:space="0" w:color="A6E4DF" w:themeColor="accent3" w:themeTint="66"/>
                    <w:right w:val="single" w:sz="4" w:space="0" w:color="A6E4DF" w:themeColor="accent3" w:themeTint="66"/>
                  </w:tcBorders>
                  <w:shd w:val="clear" w:color="auto" w:fill="FFFF00"/>
                  <w:vAlign w:val="center"/>
                </w:tcPr>
                <w:p w14:paraId="2880A522" w14:textId="77777777" w:rsidR="0029336D" w:rsidRDefault="0029336D" w:rsidP="0029336D">
                  <w:pPr>
                    <w:pStyle w:val="Conted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29336D">
                    <w:rPr>
                      <w:b/>
                      <w:bCs/>
                      <w:sz w:val="24"/>
                      <w:szCs w:val="24"/>
                    </w:rPr>
                    <w:t xml:space="preserve">10 </w:t>
                  </w:r>
                </w:p>
                <w:p w14:paraId="3F05455E" w14:textId="7087E59D" w:rsidR="000614FF" w:rsidRPr="0029336D" w:rsidRDefault="0029336D" w:rsidP="0029336D">
                  <w:pPr>
                    <w:pStyle w:val="Conted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29336D">
                    <w:rPr>
                      <w:b/>
                      <w:bCs/>
                      <w:sz w:val="24"/>
                      <w:szCs w:val="24"/>
                    </w:rPr>
                    <w:t>RM</w:t>
                  </w:r>
                </w:p>
              </w:tc>
              <w:tc>
                <w:tcPr>
                  <w:tcW w:w="1616" w:type="dxa"/>
                  <w:tcBorders>
                    <w:top w:val="single" w:sz="4" w:space="0" w:color="A6E4DF" w:themeColor="accent3" w:themeTint="66"/>
                    <w:left w:val="single" w:sz="4" w:space="0" w:color="A6E4DF" w:themeColor="accent3" w:themeTint="66"/>
                    <w:bottom w:val="single" w:sz="4" w:space="0" w:color="A6E4DF" w:themeColor="accent3" w:themeTint="66"/>
                    <w:right w:val="single" w:sz="4" w:space="0" w:color="A6E4DF" w:themeColor="accent3" w:themeTint="66"/>
                  </w:tcBorders>
                  <w:shd w:val="clear" w:color="auto" w:fill="FFFF00"/>
                  <w:vAlign w:val="center"/>
                </w:tcPr>
                <w:p w14:paraId="19C42AA6" w14:textId="77777777" w:rsidR="0029336D" w:rsidRDefault="0029336D" w:rsidP="0029336D">
                  <w:pPr>
                    <w:pStyle w:val="Conted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29336D">
                    <w:rPr>
                      <w:b/>
                      <w:bCs/>
                      <w:sz w:val="24"/>
                      <w:szCs w:val="24"/>
                    </w:rPr>
                    <w:t xml:space="preserve">16 </w:t>
                  </w:r>
                </w:p>
                <w:p w14:paraId="48430A94" w14:textId="0E778208" w:rsidR="000614FF" w:rsidRPr="0029336D" w:rsidRDefault="0029336D" w:rsidP="0029336D">
                  <w:pPr>
                    <w:pStyle w:val="Conted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29336D">
                    <w:rPr>
                      <w:b/>
                      <w:bCs/>
                      <w:sz w:val="24"/>
                      <w:szCs w:val="24"/>
                    </w:rPr>
                    <w:t>RM</w:t>
                  </w:r>
                </w:p>
              </w:tc>
              <w:tc>
                <w:tcPr>
                  <w:tcW w:w="1616" w:type="dxa"/>
                  <w:tcBorders>
                    <w:top w:val="single" w:sz="4" w:space="0" w:color="A6E4DF" w:themeColor="accent3" w:themeTint="66"/>
                    <w:left w:val="single" w:sz="4" w:space="0" w:color="A6E4DF" w:themeColor="accent3" w:themeTint="66"/>
                    <w:bottom w:val="single" w:sz="4" w:space="0" w:color="A6E4DF" w:themeColor="accent3" w:themeTint="66"/>
                    <w:right w:val="single" w:sz="4" w:space="0" w:color="A6E4DF" w:themeColor="accent3" w:themeTint="66"/>
                  </w:tcBorders>
                  <w:shd w:val="clear" w:color="auto" w:fill="FFFF00"/>
                  <w:vAlign w:val="center"/>
                </w:tcPr>
                <w:p w14:paraId="5690FB07" w14:textId="77777777" w:rsidR="0029336D" w:rsidRDefault="0029336D" w:rsidP="0029336D">
                  <w:pPr>
                    <w:pStyle w:val="Conted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29336D">
                    <w:rPr>
                      <w:b/>
                      <w:bCs/>
                      <w:sz w:val="24"/>
                      <w:szCs w:val="24"/>
                    </w:rPr>
                    <w:t xml:space="preserve">20 </w:t>
                  </w:r>
                </w:p>
                <w:p w14:paraId="4EF9AB07" w14:textId="2ED90491" w:rsidR="000614FF" w:rsidRPr="0029336D" w:rsidRDefault="0029336D" w:rsidP="0029336D">
                  <w:pPr>
                    <w:pStyle w:val="Conted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29336D">
                    <w:rPr>
                      <w:b/>
                      <w:bCs/>
                      <w:sz w:val="24"/>
                      <w:szCs w:val="24"/>
                    </w:rPr>
                    <w:t>RM</w:t>
                  </w:r>
                </w:p>
              </w:tc>
            </w:tr>
            <w:tr w:rsidR="000614FF" w14:paraId="6D599D4C" w14:textId="77777777" w:rsidTr="0029336D">
              <w:trPr>
                <w:cantSplit/>
                <w:trHeight w:val="794"/>
              </w:trPr>
              <w:tc>
                <w:tcPr>
                  <w:tcW w:w="573" w:type="dxa"/>
                  <w:vMerge/>
                  <w:tcBorders>
                    <w:top w:val="single" w:sz="4" w:space="0" w:color="A6E4DF" w:themeColor="accent3" w:themeTint="66"/>
                    <w:left w:val="single" w:sz="4" w:space="0" w:color="A6E4DF" w:themeColor="accent3" w:themeTint="66"/>
                    <w:bottom w:val="single" w:sz="4" w:space="0" w:color="A6E4DF" w:themeColor="accent3" w:themeTint="66"/>
                    <w:right w:val="single" w:sz="4" w:space="0" w:color="A6E4DF" w:themeColor="accent3" w:themeTint="66"/>
                  </w:tcBorders>
                  <w:shd w:val="clear" w:color="auto" w:fill="7AD6CF" w:themeFill="accent3" w:themeFillTint="99"/>
                </w:tcPr>
                <w:p w14:paraId="6AF1027E" w14:textId="77777777" w:rsidR="000614FF" w:rsidRPr="000614FF" w:rsidRDefault="000614FF" w:rsidP="007A379F">
                  <w:pPr>
                    <w:pStyle w:val="Conted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35" w:type="dxa"/>
                  <w:tcBorders>
                    <w:top w:val="single" w:sz="4" w:space="0" w:color="A6E4DF" w:themeColor="accent3" w:themeTint="66"/>
                    <w:left w:val="single" w:sz="4" w:space="0" w:color="A6E4DF" w:themeColor="accent3" w:themeTint="66"/>
                    <w:bottom w:val="single" w:sz="4" w:space="0" w:color="A6E4DF" w:themeColor="accent3" w:themeTint="66"/>
                    <w:right w:val="single" w:sz="4" w:space="0" w:color="A6E4DF" w:themeColor="accent3" w:themeTint="66"/>
                  </w:tcBorders>
                  <w:vAlign w:val="center"/>
                </w:tcPr>
                <w:p w14:paraId="3AF9977B" w14:textId="53863A4C" w:rsidR="000614FF" w:rsidRPr="000614FF" w:rsidRDefault="000614FF" w:rsidP="006B53DE">
                  <w:pPr>
                    <w:pStyle w:val="Contedo"/>
                    <w:jc w:val="center"/>
                    <w:rPr>
                      <w:sz w:val="24"/>
                      <w:szCs w:val="24"/>
                    </w:rPr>
                  </w:pPr>
                  <w:r w:rsidRPr="000614FF">
                    <w:rPr>
                      <w:sz w:val="24"/>
                      <w:szCs w:val="24"/>
                    </w:rPr>
                    <w:t>Muito baixo:</w:t>
                  </w:r>
                  <w:r w:rsidR="0029336D">
                    <w:rPr>
                      <w:sz w:val="24"/>
                      <w:szCs w:val="24"/>
                    </w:rPr>
                    <w:t xml:space="preserve"> </w:t>
                  </w:r>
                  <w:r w:rsidRPr="000614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616" w:type="dxa"/>
                  <w:tcBorders>
                    <w:top w:val="single" w:sz="4" w:space="0" w:color="A6E4DF" w:themeColor="accent3" w:themeTint="66"/>
                    <w:left w:val="single" w:sz="4" w:space="0" w:color="A6E4DF" w:themeColor="accent3" w:themeTint="66"/>
                    <w:bottom w:val="single" w:sz="4" w:space="0" w:color="A6E4DF" w:themeColor="accent3" w:themeTint="66"/>
                    <w:right w:val="single" w:sz="4" w:space="0" w:color="A6E4DF" w:themeColor="accent3" w:themeTint="66"/>
                  </w:tcBorders>
                  <w:shd w:val="clear" w:color="auto" w:fill="00B050"/>
                  <w:vAlign w:val="center"/>
                </w:tcPr>
                <w:p w14:paraId="0942047B" w14:textId="77777777" w:rsidR="0029336D" w:rsidRDefault="0029336D" w:rsidP="0029336D">
                  <w:pPr>
                    <w:pStyle w:val="Conted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29336D">
                    <w:rPr>
                      <w:b/>
                      <w:bCs/>
                      <w:sz w:val="24"/>
                      <w:szCs w:val="24"/>
                    </w:rPr>
                    <w:t xml:space="preserve">1 </w:t>
                  </w:r>
                </w:p>
                <w:p w14:paraId="14351F54" w14:textId="120948FE" w:rsidR="000614FF" w:rsidRPr="0029336D" w:rsidRDefault="0029336D" w:rsidP="0029336D">
                  <w:pPr>
                    <w:pStyle w:val="Conted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29336D">
                    <w:rPr>
                      <w:b/>
                      <w:bCs/>
                      <w:sz w:val="24"/>
                      <w:szCs w:val="24"/>
                    </w:rPr>
                    <w:t>RB</w:t>
                  </w:r>
                </w:p>
              </w:tc>
              <w:tc>
                <w:tcPr>
                  <w:tcW w:w="1616" w:type="dxa"/>
                  <w:tcBorders>
                    <w:top w:val="single" w:sz="4" w:space="0" w:color="A6E4DF" w:themeColor="accent3" w:themeTint="66"/>
                    <w:left w:val="single" w:sz="4" w:space="0" w:color="A6E4DF" w:themeColor="accent3" w:themeTint="66"/>
                    <w:bottom w:val="single" w:sz="4" w:space="0" w:color="A6E4DF" w:themeColor="accent3" w:themeTint="66"/>
                    <w:right w:val="single" w:sz="4" w:space="0" w:color="A6E4DF" w:themeColor="accent3" w:themeTint="66"/>
                  </w:tcBorders>
                  <w:shd w:val="clear" w:color="auto" w:fill="00B050"/>
                  <w:vAlign w:val="center"/>
                </w:tcPr>
                <w:p w14:paraId="7DA4F89C" w14:textId="77777777" w:rsidR="0029336D" w:rsidRDefault="0029336D" w:rsidP="0029336D">
                  <w:pPr>
                    <w:pStyle w:val="Conted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29336D">
                    <w:rPr>
                      <w:b/>
                      <w:bCs/>
                      <w:sz w:val="24"/>
                      <w:szCs w:val="24"/>
                    </w:rPr>
                    <w:t xml:space="preserve">2 </w:t>
                  </w:r>
                </w:p>
                <w:p w14:paraId="54FFA498" w14:textId="41DE0650" w:rsidR="000614FF" w:rsidRPr="0029336D" w:rsidRDefault="0029336D" w:rsidP="0029336D">
                  <w:pPr>
                    <w:pStyle w:val="Conted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29336D">
                    <w:rPr>
                      <w:b/>
                      <w:bCs/>
                      <w:sz w:val="24"/>
                      <w:szCs w:val="24"/>
                    </w:rPr>
                    <w:t>RB</w:t>
                  </w:r>
                </w:p>
              </w:tc>
              <w:tc>
                <w:tcPr>
                  <w:tcW w:w="1616" w:type="dxa"/>
                  <w:tcBorders>
                    <w:top w:val="single" w:sz="4" w:space="0" w:color="A6E4DF" w:themeColor="accent3" w:themeTint="66"/>
                    <w:left w:val="single" w:sz="4" w:space="0" w:color="A6E4DF" w:themeColor="accent3" w:themeTint="66"/>
                    <w:bottom w:val="single" w:sz="4" w:space="0" w:color="A6E4DF" w:themeColor="accent3" w:themeTint="66"/>
                    <w:right w:val="single" w:sz="4" w:space="0" w:color="A6E4DF" w:themeColor="accent3" w:themeTint="66"/>
                  </w:tcBorders>
                  <w:shd w:val="clear" w:color="auto" w:fill="00B050"/>
                  <w:vAlign w:val="center"/>
                </w:tcPr>
                <w:p w14:paraId="7949C3A5" w14:textId="77777777" w:rsidR="0029336D" w:rsidRDefault="0029336D" w:rsidP="0029336D">
                  <w:pPr>
                    <w:pStyle w:val="Conted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29336D">
                    <w:rPr>
                      <w:b/>
                      <w:bCs/>
                      <w:sz w:val="24"/>
                      <w:szCs w:val="24"/>
                    </w:rPr>
                    <w:t xml:space="preserve">5 </w:t>
                  </w:r>
                </w:p>
                <w:p w14:paraId="6E5A3535" w14:textId="6A4BCECF" w:rsidR="000614FF" w:rsidRPr="0029336D" w:rsidRDefault="0029336D" w:rsidP="0029336D">
                  <w:pPr>
                    <w:pStyle w:val="Conted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29336D">
                    <w:rPr>
                      <w:b/>
                      <w:bCs/>
                      <w:sz w:val="24"/>
                      <w:szCs w:val="24"/>
                    </w:rPr>
                    <w:t>RB</w:t>
                  </w:r>
                </w:p>
              </w:tc>
              <w:tc>
                <w:tcPr>
                  <w:tcW w:w="1616" w:type="dxa"/>
                  <w:tcBorders>
                    <w:top w:val="single" w:sz="4" w:space="0" w:color="A6E4DF" w:themeColor="accent3" w:themeTint="66"/>
                    <w:left w:val="single" w:sz="4" w:space="0" w:color="A6E4DF" w:themeColor="accent3" w:themeTint="66"/>
                    <w:bottom w:val="single" w:sz="4" w:space="0" w:color="A6E4DF" w:themeColor="accent3" w:themeTint="66"/>
                    <w:right w:val="single" w:sz="4" w:space="0" w:color="A6E4DF" w:themeColor="accent3" w:themeTint="66"/>
                  </w:tcBorders>
                  <w:shd w:val="clear" w:color="auto" w:fill="00B050"/>
                  <w:vAlign w:val="center"/>
                </w:tcPr>
                <w:p w14:paraId="7386FED6" w14:textId="77777777" w:rsidR="0029336D" w:rsidRDefault="0029336D" w:rsidP="0029336D">
                  <w:pPr>
                    <w:pStyle w:val="Conted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29336D">
                    <w:rPr>
                      <w:b/>
                      <w:bCs/>
                      <w:sz w:val="24"/>
                      <w:szCs w:val="24"/>
                    </w:rPr>
                    <w:t xml:space="preserve">8 </w:t>
                  </w:r>
                </w:p>
                <w:p w14:paraId="15B811DE" w14:textId="15A4EF8F" w:rsidR="000614FF" w:rsidRPr="0029336D" w:rsidRDefault="0029336D" w:rsidP="0029336D">
                  <w:pPr>
                    <w:pStyle w:val="Conted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29336D">
                    <w:rPr>
                      <w:b/>
                      <w:bCs/>
                      <w:sz w:val="24"/>
                      <w:szCs w:val="24"/>
                    </w:rPr>
                    <w:t>RB</w:t>
                  </w:r>
                </w:p>
              </w:tc>
              <w:tc>
                <w:tcPr>
                  <w:tcW w:w="1616" w:type="dxa"/>
                  <w:tcBorders>
                    <w:top w:val="single" w:sz="4" w:space="0" w:color="A6E4DF" w:themeColor="accent3" w:themeTint="66"/>
                    <w:left w:val="single" w:sz="4" w:space="0" w:color="A6E4DF" w:themeColor="accent3" w:themeTint="66"/>
                    <w:bottom w:val="single" w:sz="4" w:space="0" w:color="A6E4DF" w:themeColor="accent3" w:themeTint="66"/>
                    <w:right w:val="single" w:sz="4" w:space="0" w:color="A6E4DF" w:themeColor="accent3" w:themeTint="66"/>
                  </w:tcBorders>
                  <w:shd w:val="clear" w:color="auto" w:fill="FFFF00"/>
                  <w:vAlign w:val="center"/>
                </w:tcPr>
                <w:p w14:paraId="45F73C32" w14:textId="77777777" w:rsidR="0029336D" w:rsidRDefault="0029336D" w:rsidP="0029336D">
                  <w:pPr>
                    <w:pStyle w:val="Conted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29336D">
                    <w:rPr>
                      <w:b/>
                      <w:bCs/>
                      <w:sz w:val="24"/>
                      <w:szCs w:val="24"/>
                    </w:rPr>
                    <w:t xml:space="preserve">10 </w:t>
                  </w:r>
                </w:p>
                <w:p w14:paraId="51921C6F" w14:textId="12FB18E8" w:rsidR="000614FF" w:rsidRPr="0029336D" w:rsidRDefault="0029336D" w:rsidP="0029336D">
                  <w:pPr>
                    <w:pStyle w:val="Conted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29336D">
                    <w:rPr>
                      <w:b/>
                      <w:bCs/>
                      <w:sz w:val="24"/>
                      <w:szCs w:val="24"/>
                    </w:rPr>
                    <w:t>RM</w:t>
                  </w:r>
                </w:p>
              </w:tc>
            </w:tr>
            <w:tr w:rsidR="0029336D" w14:paraId="14618E50" w14:textId="77777777" w:rsidTr="001D6379">
              <w:tc>
                <w:tcPr>
                  <w:tcW w:w="1908" w:type="dxa"/>
                  <w:gridSpan w:val="2"/>
                  <w:vMerge w:val="restart"/>
                  <w:tcBorders>
                    <w:top w:val="single" w:sz="4" w:space="0" w:color="A6E4DF" w:themeColor="accent3" w:themeTint="66"/>
                    <w:left w:val="single" w:sz="4" w:space="0" w:color="A6E4DF" w:themeColor="accent3" w:themeTint="66"/>
                    <w:right w:val="single" w:sz="4" w:space="0" w:color="A6E4DF" w:themeColor="accent3" w:themeTint="66"/>
                  </w:tcBorders>
                </w:tcPr>
                <w:p w14:paraId="35D49DC8" w14:textId="77777777" w:rsidR="0029336D" w:rsidRPr="000614FF" w:rsidRDefault="0029336D" w:rsidP="007A379F">
                  <w:pPr>
                    <w:pStyle w:val="Conted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16" w:type="dxa"/>
                  <w:tcBorders>
                    <w:top w:val="single" w:sz="4" w:space="0" w:color="A6E4DF" w:themeColor="accent3" w:themeTint="66"/>
                    <w:left w:val="single" w:sz="4" w:space="0" w:color="A6E4DF" w:themeColor="accent3" w:themeTint="66"/>
                    <w:bottom w:val="single" w:sz="4" w:space="0" w:color="A6E4DF" w:themeColor="accent3" w:themeTint="66"/>
                    <w:right w:val="single" w:sz="4" w:space="0" w:color="A6E4DF" w:themeColor="accent3" w:themeTint="66"/>
                  </w:tcBorders>
                  <w:vAlign w:val="center"/>
                </w:tcPr>
                <w:p w14:paraId="38B5C6E4" w14:textId="3D54682B" w:rsidR="0029336D" w:rsidRPr="000614FF" w:rsidRDefault="0029336D" w:rsidP="006B53DE">
                  <w:pPr>
                    <w:pStyle w:val="Contedo"/>
                    <w:jc w:val="center"/>
                    <w:rPr>
                      <w:sz w:val="24"/>
                      <w:szCs w:val="24"/>
                    </w:rPr>
                  </w:pPr>
                  <w:r w:rsidRPr="000614FF">
                    <w:rPr>
                      <w:sz w:val="24"/>
                      <w:szCs w:val="24"/>
                    </w:rPr>
                    <w:t>Muito baixa: 1</w:t>
                  </w:r>
                </w:p>
              </w:tc>
              <w:tc>
                <w:tcPr>
                  <w:tcW w:w="1616" w:type="dxa"/>
                  <w:tcBorders>
                    <w:top w:val="single" w:sz="4" w:space="0" w:color="A6E4DF" w:themeColor="accent3" w:themeTint="66"/>
                    <w:left w:val="single" w:sz="4" w:space="0" w:color="A6E4DF" w:themeColor="accent3" w:themeTint="66"/>
                    <w:bottom w:val="single" w:sz="4" w:space="0" w:color="A6E4DF" w:themeColor="accent3" w:themeTint="66"/>
                    <w:right w:val="single" w:sz="4" w:space="0" w:color="A6E4DF" w:themeColor="accent3" w:themeTint="66"/>
                  </w:tcBorders>
                  <w:vAlign w:val="center"/>
                </w:tcPr>
                <w:p w14:paraId="46911048" w14:textId="77777777" w:rsidR="0029336D" w:rsidRDefault="0029336D" w:rsidP="006B53DE">
                  <w:pPr>
                    <w:pStyle w:val="Contedo"/>
                    <w:jc w:val="center"/>
                    <w:rPr>
                      <w:sz w:val="24"/>
                      <w:szCs w:val="24"/>
                    </w:rPr>
                  </w:pPr>
                  <w:r w:rsidRPr="000614FF">
                    <w:rPr>
                      <w:sz w:val="24"/>
                      <w:szCs w:val="24"/>
                    </w:rPr>
                    <w:t>Baixa:</w:t>
                  </w:r>
                </w:p>
                <w:p w14:paraId="309BEC60" w14:textId="50256B45" w:rsidR="0029336D" w:rsidRPr="000614FF" w:rsidRDefault="0029336D" w:rsidP="006B53DE">
                  <w:pPr>
                    <w:pStyle w:val="Contedo"/>
                    <w:jc w:val="center"/>
                    <w:rPr>
                      <w:sz w:val="24"/>
                      <w:szCs w:val="24"/>
                    </w:rPr>
                  </w:pPr>
                  <w:r w:rsidRPr="000614FF">
                    <w:rPr>
                      <w:sz w:val="24"/>
                      <w:szCs w:val="24"/>
                    </w:rPr>
                    <w:t xml:space="preserve"> 2</w:t>
                  </w:r>
                </w:p>
              </w:tc>
              <w:tc>
                <w:tcPr>
                  <w:tcW w:w="1616" w:type="dxa"/>
                  <w:tcBorders>
                    <w:top w:val="single" w:sz="4" w:space="0" w:color="A6E4DF" w:themeColor="accent3" w:themeTint="66"/>
                    <w:left w:val="single" w:sz="4" w:space="0" w:color="A6E4DF" w:themeColor="accent3" w:themeTint="66"/>
                    <w:bottom w:val="single" w:sz="4" w:space="0" w:color="A6E4DF" w:themeColor="accent3" w:themeTint="66"/>
                    <w:right w:val="single" w:sz="4" w:space="0" w:color="A6E4DF" w:themeColor="accent3" w:themeTint="66"/>
                  </w:tcBorders>
                  <w:vAlign w:val="center"/>
                </w:tcPr>
                <w:p w14:paraId="63F0637B" w14:textId="77777777" w:rsidR="0029336D" w:rsidRDefault="0029336D" w:rsidP="006B53DE">
                  <w:pPr>
                    <w:pStyle w:val="Contedo"/>
                    <w:jc w:val="center"/>
                    <w:rPr>
                      <w:sz w:val="24"/>
                      <w:szCs w:val="24"/>
                    </w:rPr>
                  </w:pPr>
                  <w:r w:rsidRPr="000614FF">
                    <w:rPr>
                      <w:sz w:val="24"/>
                      <w:szCs w:val="24"/>
                    </w:rPr>
                    <w:t xml:space="preserve">Média: </w:t>
                  </w:r>
                </w:p>
                <w:p w14:paraId="68C7E6A7" w14:textId="462A684E" w:rsidR="0029336D" w:rsidRPr="000614FF" w:rsidRDefault="0029336D" w:rsidP="006B53DE">
                  <w:pPr>
                    <w:pStyle w:val="Contedo"/>
                    <w:jc w:val="center"/>
                    <w:rPr>
                      <w:sz w:val="24"/>
                      <w:szCs w:val="24"/>
                    </w:rPr>
                  </w:pPr>
                  <w:r w:rsidRPr="000614FF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616" w:type="dxa"/>
                  <w:tcBorders>
                    <w:top w:val="single" w:sz="4" w:space="0" w:color="A6E4DF" w:themeColor="accent3" w:themeTint="66"/>
                    <w:left w:val="single" w:sz="4" w:space="0" w:color="A6E4DF" w:themeColor="accent3" w:themeTint="66"/>
                    <w:bottom w:val="single" w:sz="4" w:space="0" w:color="A6E4DF" w:themeColor="accent3" w:themeTint="66"/>
                    <w:right w:val="single" w:sz="4" w:space="0" w:color="A6E4DF" w:themeColor="accent3" w:themeTint="66"/>
                  </w:tcBorders>
                  <w:vAlign w:val="center"/>
                </w:tcPr>
                <w:p w14:paraId="6C4CD7F2" w14:textId="77777777" w:rsidR="0029336D" w:rsidRDefault="0029336D" w:rsidP="006B53DE">
                  <w:pPr>
                    <w:pStyle w:val="Contedo"/>
                    <w:jc w:val="center"/>
                    <w:rPr>
                      <w:sz w:val="24"/>
                      <w:szCs w:val="24"/>
                    </w:rPr>
                  </w:pPr>
                  <w:r w:rsidRPr="000614FF">
                    <w:rPr>
                      <w:sz w:val="24"/>
                      <w:szCs w:val="24"/>
                    </w:rPr>
                    <w:t xml:space="preserve">Alta: </w:t>
                  </w:r>
                </w:p>
                <w:p w14:paraId="57E89552" w14:textId="18255C26" w:rsidR="0029336D" w:rsidRPr="000614FF" w:rsidRDefault="0029336D" w:rsidP="006B53DE">
                  <w:pPr>
                    <w:pStyle w:val="Contedo"/>
                    <w:jc w:val="center"/>
                    <w:rPr>
                      <w:sz w:val="24"/>
                      <w:szCs w:val="24"/>
                    </w:rPr>
                  </w:pPr>
                  <w:r w:rsidRPr="000614FF"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616" w:type="dxa"/>
                  <w:tcBorders>
                    <w:top w:val="single" w:sz="4" w:space="0" w:color="A6E4DF" w:themeColor="accent3" w:themeTint="66"/>
                    <w:left w:val="single" w:sz="4" w:space="0" w:color="A6E4DF" w:themeColor="accent3" w:themeTint="66"/>
                    <w:bottom w:val="single" w:sz="4" w:space="0" w:color="A6E4DF" w:themeColor="accent3" w:themeTint="66"/>
                    <w:right w:val="single" w:sz="4" w:space="0" w:color="A6E4DF" w:themeColor="accent3" w:themeTint="66"/>
                  </w:tcBorders>
                  <w:vAlign w:val="center"/>
                </w:tcPr>
                <w:p w14:paraId="77D9D6BF" w14:textId="77777777" w:rsidR="0029336D" w:rsidRDefault="0029336D" w:rsidP="006B53DE">
                  <w:pPr>
                    <w:pStyle w:val="Contedo"/>
                    <w:jc w:val="center"/>
                    <w:rPr>
                      <w:sz w:val="24"/>
                      <w:szCs w:val="24"/>
                    </w:rPr>
                  </w:pPr>
                  <w:r w:rsidRPr="000614FF">
                    <w:rPr>
                      <w:sz w:val="24"/>
                      <w:szCs w:val="24"/>
                    </w:rPr>
                    <w:t xml:space="preserve">Muito alta: </w:t>
                  </w:r>
                </w:p>
                <w:p w14:paraId="10B53FE9" w14:textId="5B055D51" w:rsidR="0029336D" w:rsidRPr="000614FF" w:rsidRDefault="0029336D" w:rsidP="006B53DE">
                  <w:pPr>
                    <w:pStyle w:val="Contedo"/>
                    <w:jc w:val="center"/>
                    <w:rPr>
                      <w:sz w:val="24"/>
                      <w:szCs w:val="24"/>
                    </w:rPr>
                  </w:pPr>
                  <w:r w:rsidRPr="000614FF">
                    <w:rPr>
                      <w:sz w:val="24"/>
                      <w:szCs w:val="24"/>
                    </w:rPr>
                    <w:t>10</w:t>
                  </w:r>
                </w:p>
              </w:tc>
            </w:tr>
            <w:tr w:rsidR="0029336D" w14:paraId="315A603F" w14:textId="77777777" w:rsidTr="0029336D">
              <w:trPr>
                <w:trHeight w:val="408"/>
              </w:trPr>
              <w:tc>
                <w:tcPr>
                  <w:tcW w:w="1908" w:type="dxa"/>
                  <w:gridSpan w:val="2"/>
                  <w:vMerge/>
                  <w:tcBorders>
                    <w:left w:val="single" w:sz="4" w:space="0" w:color="A6E4DF" w:themeColor="accent3" w:themeTint="66"/>
                    <w:bottom w:val="single" w:sz="4" w:space="0" w:color="A6E4DF" w:themeColor="accent3" w:themeTint="66"/>
                    <w:right w:val="single" w:sz="4" w:space="0" w:color="A6E4DF" w:themeColor="accent3" w:themeTint="66"/>
                  </w:tcBorders>
                </w:tcPr>
                <w:p w14:paraId="14409DF9" w14:textId="77777777" w:rsidR="0029336D" w:rsidRDefault="0029336D" w:rsidP="007A379F">
                  <w:pPr>
                    <w:pStyle w:val="Contedo"/>
                    <w:jc w:val="both"/>
                  </w:pPr>
                </w:p>
              </w:tc>
              <w:tc>
                <w:tcPr>
                  <w:tcW w:w="8080" w:type="dxa"/>
                  <w:gridSpan w:val="5"/>
                  <w:tcBorders>
                    <w:top w:val="single" w:sz="4" w:space="0" w:color="A6E4DF" w:themeColor="accent3" w:themeTint="66"/>
                    <w:left w:val="single" w:sz="4" w:space="0" w:color="A6E4DF" w:themeColor="accent3" w:themeTint="66"/>
                    <w:bottom w:val="single" w:sz="4" w:space="0" w:color="A6E4DF" w:themeColor="accent3" w:themeTint="66"/>
                    <w:right w:val="single" w:sz="4" w:space="0" w:color="A6E4DF" w:themeColor="accent3" w:themeTint="66"/>
                  </w:tcBorders>
                  <w:shd w:val="clear" w:color="auto" w:fill="7AD6CF" w:themeFill="accent3" w:themeFillTint="99"/>
                  <w:vAlign w:val="center"/>
                </w:tcPr>
                <w:p w14:paraId="44B00FC9" w14:textId="2D514C0C" w:rsidR="0029336D" w:rsidRPr="007B667E" w:rsidRDefault="0029336D" w:rsidP="007B667E">
                  <w:pPr>
                    <w:pStyle w:val="Conted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7B667E">
                    <w:rPr>
                      <w:b/>
                      <w:bCs/>
                      <w:sz w:val="24"/>
                      <w:szCs w:val="24"/>
                    </w:rPr>
                    <w:t>PROBABILIDADE</w:t>
                  </w:r>
                </w:p>
              </w:tc>
            </w:tr>
          </w:tbl>
          <w:p w14:paraId="2B661D4A" w14:textId="4153DB99" w:rsidR="00C74957" w:rsidRDefault="008145F6" w:rsidP="007A379F">
            <w:pPr>
              <w:pStyle w:val="Contedo"/>
              <w:jc w:val="both"/>
            </w:pPr>
            <w:r w:rsidRPr="00C9316F">
              <w:rPr>
                <w:sz w:val="20"/>
                <w:szCs w:val="20"/>
              </w:rPr>
              <w:t>Fonte: TCU. Roteiro de Avaliação de Maturidade da Gestão de Riscos. 2018. Adaptado.</w:t>
            </w:r>
          </w:p>
          <w:p w14:paraId="0C32A082" w14:textId="77777777" w:rsidR="009B5735" w:rsidRDefault="009B5735" w:rsidP="007A379F">
            <w:pPr>
              <w:pStyle w:val="Contedo"/>
              <w:jc w:val="both"/>
            </w:pPr>
          </w:p>
          <w:p w14:paraId="61E3E01A" w14:textId="4D40D581" w:rsidR="00A07336" w:rsidRDefault="00D912C3" w:rsidP="007A379F">
            <w:pPr>
              <w:pStyle w:val="Contedo"/>
              <w:jc w:val="both"/>
            </w:pPr>
            <w:r>
              <w:t xml:space="preserve">Para determinar os níveis de impacto e de probabilidade realizou-se a análise </w:t>
            </w:r>
            <w:r w:rsidR="00FD0712">
              <w:t>individual com base na materialidade, relevância, criticidade e oportunidade de cada um dos itens</w:t>
            </w:r>
            <w:r w:rsidR="008E430C">
              <w:t>. Elenca-se abaixo os critérios de julgamento utilizados durante a análise:</w:t>
            </w:r>
          </w:p>
          <w:p w14:paraId="627F4C23" w14:textId="42355573" w:rsidR="00A07336" w:rsidRDefault="00A07336" w:rsidP="00A07336">
            <w:pPr>
              <w:pStyle w:val="Contedo"/>
              <w:numPr>
                <w:ilvl w:val="0"/>
                <w:numId w:val="1"/>
              </w:numPr>
              <w:jc w:val="both"/>
            </w:pPr>
            <w:r>
              <w:t>Existência de recomendações pendentes de saneameamento acerca do tema, sejam elas expedidas por esta Controladoria ou por órgãos de controle externo;</w:t>
            </w:r>
          </w:p>
          <w:p w14:paraId="4858CFAB" w14:textId="6496ECB5" w:rsidR="00A07336" w:rsidRDefault="00A07336" w:rsidP="00A07336">
            <w:pPr>
              <w:pStyle w:val="Contedo"/>
              <w:numPr>
                <w:ilvl w:val="0"/>
                <w:numId w:val="1"/>
              </w:numPr>
              <w:jc w:val="both"/>
            </w:pPr>
            <w:r>
              <w:lastRenderedPageBreak/>
              <w:t>Recorrência de apontamentos nos relatórios da fiscalização externa (TCESP);</w:t>
            </w:r>
          </w:p>
          <w:p w14:paraId="501B8B5C" w14:textId="77777777" w:rsidR="00A07336" w:rsidRDefault="00A07336" w:rsidP="00A07336">
            <w:pPr>
              <w:pStyle w:val="Contedo"/>
              <w:numPr>
                <w:ilvl w:val="0"/>
                <w:numId w:val="1"/>
              </w:numPr>
              <w:jc w:val="both"/>
            </w:pPr>
            <w:r>
              <w:t>Histórico de infrações dos respectivos limites fiscais;</w:t>
            </w:r>
          </w:p>
          <w:p w14:paraId="370126AC" w14:textId="77777777" w:rsidR="00A07336" w:rsidRDefault="00A07336" w:rsidP="00A07336">
            <w:pPr>
              <w:pStyle w:val="Contedo"/>
              <w:numPr>
                <w:ilvl w:val="0"/>
                <w:numId w:val="1"/>
              </w:numPr>
              <w:jc w:val="both"/>
            </w:pPr>
            <w:r>
              <w:t>Histórico do não cumprimento de determinação normativa;</w:t>
            </w:r>
          </w:p>
          <w:p w14:paraId="61DE21B1" w14:textId="084597BA" w:rsidR="00A07336" w:rsidRDefault="00A07336" w:rsidP="00A07336">
            <w:pPr>
              <w:pStyle w:val="Contedo"/>
              <w:numPr>
                <w:ilvl w:val="0"/>
                <w:numId w:val="1"/>
              </w:numPr>
              <w:jc w:val="both"/>
            </w:pPr>
            <w:r>
              <w:t>Número de alertas expedidos pelo TCESP nos últimos três exercícios;</w:t>
            </w:r>
          </w:p>
          <w:p w14:paraId="6A96C540" w14:textId="2C09334C" w:rsidR="008E430C" w:rsidRDefault="008E430C" w:rsidP="00A07336">
            <w:pPr>
              <w:pStyle w:val="Contedo"/>
              <w:numPr>
                <w:ilvl w:val="0"/>
                <w:numId w:val="1"/>
              </w:numPr>
              <w:jc w:val="both"/>
            </w:pPr>
            <w:r>
              <w:t>Complexidade dos processos relativos ao tema (quantidade de áreas envolvidas, ausência de sistemas nas rotinas, novidade da legislação)</w:t>
            </w:r>
            <w:r w:rsidR="00874C38">
              <w:t>;</w:t>
            </w:r>
          </w:p>
          <w:p w14:paraId="6555A294" w14:textId="77777777" w:rsidR="008E430C" w:rsidRDefault="008E430C" w:rsidP="00A07336">
            <w:pPr>
              <w:pStyle w:val="Contedo"/>
              <w:numPr>
                <w:ilvl w:val="0"/>
                <w:numId w:val="1"/>
              </w:numPr>
              <w:jc w:val="both"/>
            </w:pPr>
            <w:r>
              <w:t>Montante de recursos orçamentários ou financeiros alocados no objeto;</w:t>
            </w:r>
          </w:p>
          <w:p w14:paraId="5516D6E6" w14:textId="77777777" w:rsidR="008E430C" w:rsidRDefault="008E430C" w:rsidP="00A07336">
            <w:pPr>
              <w:pStyle w:val="Contedo"/>
              <w:numPr>
                <w:ilvl w:val="0"/>
                <w:numId w:val="1"/>
              </w:numPr>
              <w:jc w:val="both"/>
            </w:pPr>
            <w:r>
              <w:t>Ausência ou deficiência dos controles internos executados nas áreas setoriais;</w:t>
            </w:r>
          </w:p>
          <w:p w14:paraId="3B3FE3C7" w14:textId="2ADDB4B2" w:rsidR="008E430C" w:rsidRDefault="008E430C" w:rsidP="00A07336">
            <w:pPr>
              <w:pStyle w:val="Contedo"/>
              <w:numPr>
                <w:ilvl w:val="0"/>
                <w:numId w:val="1"/>
              </w:numPr>
              <w:jc w:val="both"/>
            </w:pPr>
            <w:r>
              <w:t>Dificuldade de execução dos processos por parte dos servidores responsáveis;</w:t>
            </w:r>
          </w:p>
          <w:p w14:paraId="425CD9F3" w14:textId="406DEE85" w:rsidR="00874C38" w:rsidRDefault="008E430C" w:rsidP="00A07336">
            <w:pPr>
              <w:pStyle w:val="Contedo"/>
              <w:numPr>
                <w:ilvl w:val="0"/>
                <w:numId w:val="1"/>
              </w:numPr>
              <w:jc w:val="both"/>
            </w:pPr>
            <w:r>
              <w:t>C</w:t>
            </w:r>
            <w:r w:rsidR="00874C38">
              <w:t>aracterística</w:t>
            </w:r>
            <w:r>
              <w:t xml:space="preserve"> da área</w:t>
            </w:r>
            <w:r w:rsidR="00874C38">
              <w:t xml:space="preserve"> avaliada quando </w:t>
            </w:r>
            <w:r>
              <w:t>trata</w:t>
            </w:r>
            <w:r w:rsidR="00874C38">
              <w:t xml:space="preserve">r-se </w:t>
            </w:r>
            <w:r>
              <w:t xml:space="preserve">de </w:t>
            </w:r>
            <w:r w:rsidR="00874C38">
              <w:t>política pública essencial;</w:t>
            </w:r>
          </w:p>
          <w:p w14:paraId="771CD6A1" w14:textId="4595F06F" w:rsidR="008E430C" w:rsidRDefault="00874C38" w:rsidP="00A07336">
            <w:pPr>
              <w:pStyle w:val="Contedo"/>
              <w:numPr>
                <w:ilvl w:val="0"/>
                <w:numId w:val="1"/>
              </w:numPr>
              <w:jc w:val="both"/>
            </w:pPr>
            <w:r>
              <w:t>Criticidade da área no que tange à capacidade de influenciar a aprovação das contas municipais</w:t>
            </w:r>
            <w:r w:rsidR="00C63A60">
              <w:t>.</w:t>
            </w:r>
          </w:p>
          <w:p w14:paraId="73EC149A" w14:textId="77777777" w:rsidR="00FD0712" w:rsidRDefault="00FD0712" w:rsidP="007A379F">
            <w:pPr>
              <w:pStyle w:val="Contedo"/>
              <w:jc w:val="both"/>
            </w:pPr>
          </w:p>
          <w:p w14:paraId="0109C6B4" w14:textId="573FF3EC" w:rsidR="00FD0712" w:rsidRDefault="00F97736" w:rsidP="007A379F">
            <w:pPr>
              <w:pStyle w:val="Contedo"/>
              <w:jc w:val="both"/>
            </w:pPr>
            <w:r w:rsidRPr="00CE4E13">
              <w:rPr>
                <w:noProof/>
                <w:lang w:val="pt-BR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 wp14:anchorId="5AA67E75" wp14:editId="2A284B2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1199515</wp:posOffset>
                      </wp:positionV>
                      <wp:extent cx="2819400" cy="2095500"/>
                      <wp:effectExtent l="0" t="0" r="0" b="0"/>
                      <wp:wrapSquare wrapText="bothSides"/>
                      <wp:docPr id="1439832708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9400" cy="2095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2D4ED7" w14:textId="1ED3FE0E" w:rsidR="00F97736" w:rsidRPr="00C63A60" w:rsidRDefault="00F97736" w:rsidP="00F97736">
                                  <w:pPr>
                                    <w:pStyle w:val="Contedo"/>
                                    <w:jc w:val="center"/>
                                    <w:rPr>
                                      <w:i/>
                                      <w:iCs/>
                                      <w:lang w:val="pt-BR"/>
                                    </w:rPr>
                                  </w:pPr>
                                  <w:r w:rsidRPr="00C63A60">
                                    <w:rPr>
                                      <w:b/>
                                      <w:bCs/>
                                      <w:i/>
                                      <w:iCs/>
                                      <w:u w:val="single"/>
                                      <w:lang w:val="pt-BR"/>
                                    </w:rPr>
                                    <w:t>Avaliações Planejadas</w:t>
                                  </w:r>
                                  <w:r w:rsidRPr="00C63A60">
                                    <w:rPr>
                                      <w:i/>
                                      <w:iCs/>
                                      <w:lang w:val="pt-BR"/>
                                    </w:rPr>
                                    <w:t>:  versam sobre diversos temas de interesse da Municipalidade (execução orçamentária, limites constitucionais, transparência, controle interno, terceiro setor, obras, entre outros), detém periodicidade quadrimestral.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A67E75" id="_x0000_s1030" type="#_x0000_t202" style="position:absolute;left:0;text-align:left;margin-left:0;margin-top:94.45pt;width:222pt;height:16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" fillcolor="#d2f1ef [662]" stroked="f">
                      <v:textbox>
                        <w:txbxContent>
                          <w:p w14:paraId="1A2D4ED7" w14:textId="1ED3FE0E" w:rsidR="00F97736" w:rsidRPr="00C63A60" w:rsidRDefault="00F97736" w:rsidP="00F97736">
                            <w:pPr>
                              <w:pStyle w:val="Contedo"/>
                              <w:jc w:val="center"/>
                              <w:rPr>
                                <w:i/>
                                <w:iCs/>
                                <w:lang w:val="pt-BR"/>
                              </w:rPr>
                            </w:pPr>
                            <w:r w:rsidRPr="00C63A6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pt-BR"/>
                              </w:rPr>
                              <w:t>Avaliações Planejadas</w:t>
                            </w:r>
                            <w:r w:rsidRPr="00C63A60">
                              <w:rPr>
                                <w:i/>
                                <w:iCs/>
                                <w:lang w:val="pt-BR"/>
                              </w:rPr>
                              <w:t>:  versam sobre diversos temas de interesse da Municipalidade (execução orçamentária, limites constitucionais, transparência, controle interno, terceiro setor, obras, entre outros), detém periodicidade quadrimestral.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840E8B">
              <w:t xml:space="preserve">Ressalta-se que a referida matriz de risco encontra-se replicada no Sistema de Apoio ao Controle Interno – SICOM, </w:t>
            </w:r>
            <w:r w:rsidR="00803A91">
              <w:t>assim,</w:t>
            </w:r>
            <w:r w:rsidR="00840E8B">
              <w:t xml:space="preserve"> </w:t>
            </w:r>
            <w:r w:rsidR="00803A91">
              <w:t>as avaliações acerca</w:t>
            </w:r>
            <w:r w:rsidR="00840E8B">
              <w:t xml:space="preserve"> d</w:t>
            </w:r>
            <w:r w:rsidR="00803A91">
              <w:t>a</w:t>
            </w:r>
            <w:r w:rsidR="00840E8B">
              <w:t xml:space="preserve"> probabilidade e d</w:t>
            </w:r>
            <w:r w:rsidR="00803A91">
              <w:t>o</w:t>
            </w:r>
            <w:r w:rsidR="00840E8B">
              <w:t xml:space="preserve"> impacto foram inseridas </w:t>
            </w:r>
            <w:r w:rsidR="00803A91">
              <w:t xml:space="preserve">em todos </w:t>
            </w:r>
            <w:r w:rsidR="00840E8B">
              <w:t xml:space="preserve">os quesitos </w:t>
            </w:r>
            <w:r w:rsidR="00803A91">
              <w:t>cadastrados n</w:t>
            </w:r>
            <w:r w:rsidR="00840E8B">
              <w:t xml:space="preserve">as avaliações </w:t>
            </w:r>
            <w:r w:rsidR="00840E8B" w:rsidRPr="00803A91">
              <w:rPr>
                <w:b/>
                <w:bCs/>
              </w:rPr>
              <w:t>planejadas</w:t>
            </w:r>
            <w:r w:rsidR="00840E8B">
              <w:t xml:space="preserve"> ou </w:t>
            </w:r>
            <w:r w:rsidR="00840E8B" w:rsidRPr="00803A91">
              <w:rPr>
                <w:b/>
                <w:bCs/>
              </w:rPr>
              <w:t>ordenadas</w:t>
            </w:r>
            <w:r w:rsidR="00840E8B">
              <w:t xml:space="preserve"> que pretendem-se realizar no exercício de 2026.</w:t>
            </w:r>
          </w:p>
          <w:p w14:paraId="11413E3F" w14:textId="4B7D8A1D" w:rsidR="00803A91" w:rsidRDefault="000A0292" w:rsidP="007A379F">
            <w:pPr>
              <w:pStyle w:val="Contedo"/>
              <w:jc w:val="both"/>
            </w:pPr>
            <w:r w:rsidRPr="00CE4E13">
              <w:rPr>
                <w:noProof/>
                <w:lang w:val="pt-BR"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4FE28579" wp14:editId="77381404">
                      <wp:simplePos x="0" y="0"/>
                      <wp:positionH relativeFrom="column">
                        <wp:posOffset>3542665</wp:posOffset>
                      </wp:positionH>
                      <wp:positionV relativeFrom="paragraph">
                        <wp:posOffset>184785</wp:posOffset>
                      </wp:positionV>
                      <wp:extent cx="2819400" cy="2095500"/>
                      <wp:effectExtent l="0" t="0" r="0" b="0"/>
                      <wp:wrapSquare wrapText="bothSides"/>
                      <wp:docPr id="1361890528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9400" cy="2095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26D63F" w14:textId="750723DE" w:rsidR="00F97736" w:rsidRPr="00C63A60" w:rsidRDefault="00F97736" w:rsidP="00877860">
                                  <w:pPr>
                                    <w:pStyle w:val="Contedo"/>
                                    <w:jc w:val="center"/>
                                    <w:rPr>
                                      <w:i/>
                                      <w:iCs/>
                                      <w:lang w:val="pt-BR"/>
                                    </w:rPr>
                                  </w:pPr>
                                  <w:r w:rsidRPr="00C63A60">
                                    <w:rPr>
                                      <w:b/>
                                      <w:bCs/>
                                      <w:i/>
                                      <w:iCs/>
                                      <w:u w:val="single"/>
                                      <w:lang w:val="pt-BR"/>
                                    </w:rPr>
                                    <w:t>Avaliações Ordenadas</w:t>
                                  </w:r>
                                  <w:r w:rsidRPr="00C63A60">
                                    <w:rPr>
                                      <w:i/>
                                      <w:iCs/>
                                      <w:lang w:val="pt-BR"/>
                                    </w:rPr>
                                    <w:t>:  são específicas, com objeto delimitado, não detém periodicidade fixa, sendo realizadas oportunamente durante o exercício.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E28579" id="_x0000_s1031" type="#_x0000_t202" style="position:absolute;left:0;text-align:left;margin-left:278.95pt;margin-top:14.55pt;width:222pt;height:16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" fillcolor="#d2f1ef [662]" stroked="f">
                      <v:textbox>
                        <w:txbxContent>
                          <w:p w14:paraId="2E26D63F" w14:textId="750723DE" w:rsidR="00F97736" w:rsidRPr="00C63A60" w:rsidRDefault="00F97736" w:rsidP="00877860">
                            <w:pPr>
                              <w:pStyle w:val="Contedo"/>
                              <w:jc w:val="center"/>
                              <w:rPr>
                                <w:i/>
                                <w:iCs/>
                                <w:lang w:val="pt-BR"/>
                              </w:rPr>
                            </w:pPr>
                            <w:r w:rsidRPr="00C63A6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pt-BR"/>
                              </w:rPr>
                              <w:t>Avaliações Ordenadas</w:t>
                            </w:r>
                            <w:r w:rsidRPr="00C63A60">
                              <w:rPr>
                                <w:i/>
                                <w:iCs/>
                                <w:lang w:val="pt-BR"/>
                              </w:rPr>
                              <w:t>:  são específicas, com objeto delimitado, não detém periodicidade fixa, sendo realizadas oportunamente durante o exercício.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5077D40" w14:textId="1666AD7B" w:rsidR="00803A91" w:rsidRDefault="00803A91" w:rsidP="007A379F">
            <w:pPr>
              <w:pStyle w:val="Contedo"/>
              <w:jc w:val="both"/>
            </w:pPr>
          </w:p>
          <w:p w14:paraId="33304127" w14:textId="1D3DE59D" w:rsidR="00803A91" w:rsidRDefault="00803A91" w:rsidP="007A379F">
            <w:pPr>
              <w:pStyle w:val="Contedo"/>
              <w:jc w:val="both"/>
            </w:pPr>
          </w:p>
          <w:p w14:paraId="02B1849E" w14:textId="5821B113" w:rsidR="00803A91" w:rsidRDefault="00803A91" w:rsidP="007A379F">
            <w:pPr>
              <w:pStyle w:val="Contedo"/>
              <w:jc w:val="both"/>
            </w:pPr>
          </w:p>
          <w:p w14:paraId="02C2465A" w14:textId="77777777" w:rsidR="00803A91" w:rsidRDefault="00803A91" w:rsidP="007A379F">
            <w:pPr>
              <w:pStyle w:val="Contedo"/>
              <w:jc w:val="both"/>
            </w:pPr>
          </w:p>
          <w:p w14:paraId="268C6B14" w14:textId="13B24981" w:rsidR="00803A91" w:rsidRDefault="00803A91" w:rsidP="007A379F">
            <w:pPr>
              <w:pStyle w:val="Contedo"/>
              <w:jc w:val="both"/>
            </w:pPr>
          </w:p>
          <w:p w14:paraId="0A9E9FA5" w14:textId="77777777" w:rsidR="00803A91" w:rsidRDefault="00803A91" w:rsidP="007A379F">
            <w:pPr>
              <w:pStyle w:val="Contedo"/>
              <w:jc w:val="both"/>
            </w:pPr>
          </w:p>
          <w:p w14:paraId="18DCCA07" w14:textId="2AEDFD2F" w:rsidR="00803A91" w:rsidRDefault="00803A91" w:rsidP="007A379F">
            <w:pPr>
              <w:pStyle w:val="Contedo"/>
              <w:jc w:val="both"/>
            </w:pPr>
          </w:p>
          <w:p w14:paraId="393F1D81" w14:textId="77777777" w:rsidR="00803A91" w:rsidRDefault="00803A91" w:rsidP="007A379F">
            <w:pPr>
              <w:pStyle w:val="Contedo"/>
              <w:jc w:val="both"/>
            </w:pPr>
          </w:p>
          <w:p w14:paraId="6ACE641F" w14:textId="77777777" w:rsidR="00803A91" w:rsidRDefault="00803A91" w:rsidP="007A379F">
            <w:pPr>
              <w:pStyle w:val="Contedo"/>
              <w:jc w:val="both"/>
            </w:pPr>
          </w:p>
          <w:p w14:paraId="63512528" w14:textId="77777777" w:rsidR="00803A91" w:rsidRDefault="00803A91" w:rsidP="007A379F">
            <w:pPr>
              <w:pStyle w:val="Contedo"/>
              <w:jc w:val="both"/>
            </w:pPr>
          </w:p>
          <w:p w14:paraId="3C83223E" w14:textId="77777777" w:rsidR="00803A91" w:rsidRDefault="00803A91" w:rsidP="007A379F">
            <w:pPr>
              <w:pStyle w:val="Contedo"/>
              <w:jc w:val="both"/>
            </w:pPr>
          </w:p>
          <w:p w14:paraId="6C11ED04" w14:textId="77777777" w:rsidR="00803A91" w:rsidRDefault="00803A91" w:rsidP="007A379F">
            <w:pPr>
              <w:pStyle w:val="Contedo"/>
              <w:jc w:val="both"/>
            </w:pPr>
          </w:p>
          <w:p w14:paraId="5A96E2D9" w14:textId="77777777" w:rsidR="00803A91" w:rsidRDefault="00803A91" w:rsidP="007A379F">
            <w:pPr>
              <w:pStyle w:val="Contedo"/>
              <w:jc w:val="both"/>
            </w:pPr>
          </w:p>
          <w:p w14:paraId="5993D3E8" w14:textId="77777777" w:rsidR="00803A91" w:rsidRDefault="00803A91" w:rsidP="007A379F">
            <w:pPr>
              <w:pStyle w:val="Contedo"/>
              <w:jc w:val="both"/>
            </w:pPr>
          </w:p>
          <w:p w14:paraId="0391681B" w14:textId="77777777" w:rsidR="00803A91" w:rsidRDefault="00803A91" w:rsidP="007A379F">
            <w:pPr>
              <w:pStyle w:val="Contedo"/>
              <w:jc w:val="both"/>
            </w:pPr>
          </w:p>
          <w:p w14:paraId="2C3A6487" w14:textId="77777777" w:rsidR="00803A91" w:rsidRDefault="00803A91" w:rsidP="007A379F">
            <w:pPr>
              <w:pStyle w:val="Contedo"/>
              <w:jc w:val="both"/>
            </w:pPr>
          </w:p>
          <w:p w14:paraId="1FD452FC" w14:textId="77777777" w:rsidR="00FD0712" w:rsidRDefault="00FD0712" w:rsidP="007A379F">
            <w:pPr>
              <w:pStyle w:val="Contedo"/>
              <w:jc w:val="both"/>
            </w:pPr>
          </w:p>
          <w:p w14:paraId="61A3C96B" w14:textId="77777777" w:rsidR="00FD0712" w:rsidRDefault="00FD0712" w:rsidP="007A379F">
            <w:pPr>
              <w:pStyle w:val="Contedo"/>
              <w:jc w:val="both"/>
            </w:pPr>
          </w:p>
          <w:p w14:paraId="3F66E4AA" w14:textId="77777777" w:rsidR="00F666E0" w:rsidRPr="004F0028" w:rsidRDefault="00F666E0" w:rsidP="002074B7">
            <w:pPr>
              <w:pStyle w:val="Contedo"/>
              <w:jc w:val="both"/>
              <w:rPr>
                <w:lang w:val="pt-BR"/>
              </w:rPr>
            </w:pPr>
          </w:p>
        </w:tc>
      </w:tr>
    </w:tbl>
    <w:p w14:paraId="0B8DD7A5" w14:textId="0A99EB54" w:rsidR="007853FD" w:rsidRPr="004F0028" w:rsidRDefault="007853FD" w:rsidP="007853FD">
      <w:pPr>
        <w:pStyle w:val="Ttulo1"/>
        <w:jc w:val="both"/>
        <w:rPr>
          <w:lang w:val="pt-BR"/>
        </w:rPr>
      </w:pPr>
      <w:r>
        <w:rPr>
          <w:lang w:val="pt-BR" w:bidi="pt-BR"/>
        </w:rPr>
        <w:lastRenderedPageBreak/>
        <w:t>Dimens</w:t>
      </w:r>
      <w:r w:rsidR="00C63A60">
        <w:rPr>
          <w:lang w:val="pt-BR" w:bidi="pt-BR"/>
        </w:rPr>
        <w:t>i</w:t>
      </w:r>
      <w:r>
        <w:rPr>
          <w:lang w:val="pt-BR" w:bidi="pt-BR"/>
        </w:rPr>
        <w:t>o</w:t>
      </w:r>
      <w:r w:rsidR="00C63A60">
        <w:rPr>
          <w:lang w:val="pt-BR" w:bidi="pt-BR"/>
        </w:rPr>
        <w:t>namento</w:t>
      </w:r>
      <w:r>
        <w:rPr>
          <w:lang w:val="pt-BR" w:bidi="pt-BR"/>
        </w:rPr>
        <w:t xml:space="preserve"> da Força de Trabalho</w:t>
      </w:r>
    </w:p>
    <w:tbl>
      <w:tblPr>
        <w:tblW w:w="10019" w:type="dxa"/>
        <w:tblInd w:w="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9"/>
      </w:tblGrid>
      <w:tr w:rsidR="007853FD" w:rsidRPr="004F0028" w14:paraId="071C1094" w14:textId="77777777" w:rsidTr="007A379F">
        <w:trPr>
          <w:trHeight w:val="3546"/>
        </w:trPr>
        <w:tc>
          <w:tcPr>
            <w:tcW w:w="10019" w:type="dxa"/>
          </w:tcPr>
          <w:p w14:paraId="2ADE97FE" w14:textId="77777777" w:rsidR="002074B7" w:rsidRDefault="002074B7" w:rsidP="007A379F">
            <w:pPr>
              <w:pStyle w:val="Contedo"/>
              <w:jc w:val="both"/>
            </w:pPr>
          </w:p>
          <w:p w14:paraId="214933A7" w14:textId="093C1835" w:rsidR="00AF30D7" w:rsidRDefault="00C63A60" w:rsidP="007A379F">
            <w:pPr>
              <w:pStyle w:val="Contedo"/>
              <w:jc w:val="both"/>
            </w:pPr>
            <w:r>
              <w:t>Define-se como critério para o dimensionamento da força de trabalho para execução das atividades a serem realizadas no exercício de 2026</w:t>
            </w:r>
            <w:r w:rsidR="00AF30D7">
              <w:t>, o número de servidores atualmente lotados nesta Controladoria-Geral multiplicado pela quantidade de horas a serem trabalhadas, conforme detalhado no quadro abaixo:</w:t>
            </w:r>
          </w:p>
          <w:p w14:paraId="0A9EE450" w14:textId="77777777" w:rsidR="00AF30D7" w:rsidRDefault="00AF30D7" w:rsidP="007A379F">
            <w:pPr>
              <w:pStyle w:val="Contedo"/>
              <w:jc w:val="both"/>
            </w:pPr>
          </w:p>
          <w:p w14:paraId="61384E8C" w14:textId="372F24DD" w:rsidR="003666B8" w:rsidRDefault="003666B8" w:rsidP="007A379F">
            <w:pPr>
              <w:pStyle w:val="Contedo"/>
              <w:jc w:val="both"/>
            </w:pPr>
            <w:r w:rsidRPr="003666B8">
              <w:rPr>
                <w:b/>
                <w:bCs/>
              </w:rPr>
              <w:t>Quadro 1:</w:t>
            </w:r>
            <w:r>
              <w:t xml:space="preserve"> Capacidade Operacional Total 2026</w:t>
            </w:r>
          </w:p>
          <w:p w14:paraId="5E42F452" w14:textId="5C433C7C" w:rsidR="00AF30D7" w:rsidRDefault="003666B8" w:rsidP="007A379F">
            <w:pPr>
              <w:pStyle w:val="Contedo"/>
              <w:jc w:val="both"/>
            </w:pPr>
            <w:r>
              <w:rPr>
                <w:noProof/>
              </w:rPr>
              <w:drawing>
                <wp:inline distT="0" distB="0" distL="0" distR="0" wp14:anchorId="1A743BA3" wp14:editId="3A08D84F">
                  <wp:extent cx="6324600" cy="2000250"/>
                  <wp:effectExtent l="0" t="0" r="19050" b="0"/>
                  <wp:docPr id="430939392" name="Diagrama 1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7" r:lo="rId18" r:qs="rId19" r:cs="rId20"/>
                    </a:graphicData>
                  </a:graphic>
                </wp:inline>
              </w:drawing>
            </w:r>
          </w:p>
          <w:p w14:paraId="42FAA6E7" w14:textId="79D669CD" w:rsidR="00AF30D7" w:rsidRPr="00B42EF3" w:rsidRDefault="00B42EF3" w:rsidP="007A379F">
            <w:pPr>
              <w:pStyle w:val="Contedo"/>
              <w:jc w:val="both"/>
              <w:rPr>
                <w:sz w:val="24"/>
                <w:szCs w:val="24"/>
              </w:rPr>
            </w:pPr>
            <w:r w:rsidRPr="00B42EF3">
              <w:rPr>
                <w:sz w:val="24"/>
                <w:szCs w:val="24"/>
              </w:rPr>
              <w:t>(*) Cálculo de dias úteis: 365 (dias/ano) – 104 (finais de semana) – 1</w:t>
            </w:r>
            <w:r w:rsidR="00B00D4E">
              <w:rPr>
                <w:sz w:val="24"/>
                <w:szCs w:val="24"/>
              </w:rPr>
              <w:t>8</w:t>
            </w:r>
            <w:r w:rsidRPr="00B42EF3">
              <w:rPr>
                <w:sz w:val="24"/>
                <w:szCs w:val="24"/>
              </w:rPr>
              <w:t xml:space="preserve"> (</w:t>
            </w:r>
            <w:r w:rsidRPr="00B00D4E">
              <w:rPr>
                <w:sz w:val="24"/>
                <w:szCs w:val="24"/>
              </w:rPr>
              <w:t>feriados</w:t>
            </w:r>
            <w:r w:rsidR="00B00D4E" w:rsidRPr="00B00D4E">
              <w:rPr>
                <w:rStyle w:val="Refdenotaderodap"/>
                <w:lang w:val="pt-BR"/>
              </w:rPr>
              <w:footnoteReference w:id="4"/>
            </w:r>
            <w:r w:rsidRPr="00B00D4E">
              <w:rPr>
                <w:sz w:val="24"/>
                <w:szCs w:val="24"/>
              </w:rPr>
              <w:t>)</w:t>
            </w:r>
            <w:r w:rsidRPr="00B42EF3">
              <w:rPr>
                <w:sz w:val="24"/>
                <w:szCs w:val="24"/>
              </w:rPr>
              <w:t xml:space="preserve"> – 30 (período de férias regulamentares)</w:t>
            </w:r>
          </w:p>
          <w:p w14:paraId="054CAB11" w14:textId="77777777" w:rsidR="00AF30D7" w:rsidRDefault="00AF30D7" w:rsidP="007A379F">
            <w:pPr>
              <w:pStyle w:val="Contedo"/>
              <w:jc w:val="both"/>
            </w:pPr>
          </w:p>
          <w:p w14:paraId="4F265036" w14:textId="08057E36" w:rsidR="00AF30D7" w:rsidRDefault="00366223" w:rsidP="007A379F">
            <w:pPr>
              <w:pStyle w:val="Contedo"/>
              <w:jc w:val="both"/>
            </w:pPr>
            <w:r>
              <w:t>As 20.</w:t>
            </w:r>
            <w:r w:rsidR="00B00D4E">
              <w:t>448</w:t>
            </w:r>
            <w:r>
              <w:t xml:space="preserve"> horas são direcionadas às demandas afetas aos trabalhos de auditoria interna (avaliações planejadas e ordenadas, controle preventivo </w:t>
            </w:r>
            <w:r w:rsidR="00AC4206">
              <w:t>da contratações públicas</w:t>
            </w:r>
            <w:r>
              <w:t>, acompanhamento d</w:t>
            </w:r>
            <w:r w:rsidR="00AC4206">
              <w:t>as parcerias firmadas com o</w:t>
            </w:r>
            <w:r>
              <w:t xml:space="preserve"> terceiro setor, </w:t>
            </w:r>
            <w:r w:rsidR="00ED76DA">
              <w:t>monitoramento das metas e ações de governo);</w:t>
            </w:r>
            <w:r>
              <w:t xml:space="preserve"> atendimento aos órgãos de controle externo</w:t>
            </w:r>
            <w:r w:rsidR="00ED76DA">
              <w:t xml:space="preserve"> (requisições, questionários, despachos dos conselheiros, alertas, subsídios à defesa das contas municipais); acompanhamento das recomendações ainda pendentes de saneamento; reserva técnica para demandas extraordinárias; além da capacitação dos servidores desta Unidade de Controle.</w:t>
            </w:r>
          </w:p>
          <w:p w14:paraId="2CB2EB05" w14:textId="77777777" w:rsidR="00AF30D7" w:rsidRDefault="00AF30D7" w:rsidP="007A379F">
            <w:pPr>
              <w:pStyle w:val="Contedo"/>
              <w:jc w:val="both"/>
            </w:pPr>
          </w:p>
          <w:p w14:paraId="6D94F8DC" w14:textId="77777777" w:rsidR="007853FD" w:rsidRPr="004F0028" w:rsidRDefault="007853FD" w:rsidP="00B42EF3">
            <w:pPr>
              <w:pStyle w:val="Contedo"/>
              <w:jc w:val="both"/>
              <w:rPr>
                <w:lang w:val="pt-BR"/>
              </w:rPr>
            </w:pPr>
          </w:p>
        </w:tc>
      </w:tr>
    </w:tbl>
    <w:p w14:paraId="5AB4B822" w14:textId="77777777" w:rsidR="007853FD" w:rsidRPr="004F0028" w:rsidRDefault="007853FD" w:rsidP="007853FD">
      <w:pPr>
        <w:spacing w:after="200"/>
        <w:rPr>
          <w:lang w:val="pt-BR"/>
        </w:rPr>
      </w:pPr>
    </w:p>
    <w:p w14:paraId="73EF0551" w14:textId="7471D244" w:rsidR="00AC4206" w:rsidRPr="004F0028" w:rsidRDefault="00AC4206" w:rsidP="00AC4206">
      <w:pPr>
        <w:pStyle w:val="Ttulo1"/>
        <w:jc w:val="both"/>
        <w:rPr>
          <w:lang w:val="pt-BR"/>
        </w:rPr>
      </w:pPr>
      <w:r>
        <w:rPr>
          <w:lang w:val="pt-BR" w:bidi="pt-BR"/>
        </w:rPr>
        <w:lastRenderedPageBreak/>
        <w:t>Atividades da Controladoria-Geral</w:t>
      </w:r>
    </w:p>
    <w:tbl>
      <w:tblPr>
        <w:tblW w:w="10019" w:type="dxa"/>
        <w:tblInd w:w="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9"/>
      </w:tblGrid>
      <w:tr w:rsidR="00AC4206" w:rsidRPr="004F0028" w14:paraId="77CD30B3" w14:textId="77777777" w:rsidTr="00030D51">
        <w:trPr>
          <w:trHeight w:val="3546"/>
        </w:trPr>
        <w:tc>
          <w:tcPr>
            <w:tcW w:w="10019" w:type="dxa"/>
          </w:tcPr>
          <w:p w14:paraId="33ABF77A" w14:textId="77777777" w:rsidR="00AC4206" w:rsidRDefault="00AC4206" w:rsidP="00030D51">
            <w:pPr>
              <w:pStyle w:val="Contedo"/>
              <w:jc w:val="both"/>
            </w:pPr>
          </w:p>
          <w:p w14:paraId="6E4D47F1" w14:textId="6A4C13A2" w:rsidR="00A23316" w:rsidRDefault="00A23316" w:rsidP="00030D51">
            <w:pPr>
              <w:pStyle w:val="Contedo"/>
              <w:jc w:val="both"/>
            </w:pPr>
            <w:r>
              <w:t>A seguir serão descritas sinteticamente as atividades programadas desta Controladoria-Geral para cumprimento das suas atribuições.</w:t>
            </w:r>
          </w:p>
          <w:p w14:paraId="71A23F96" w14:textId="14743509" w:rsidR="00AC4206" w:rsidRDefault="004A2156" w:rsidP="00030D51">
            <w:pPr>
              <w:pStyle w:val="Contedo"/>
              <w:jc w:val="both"/>
              <w:rPr>
                <w:bCs/>
                <w:lang w:val="pt-BR"/>
              </w:rPr>
            </w:pPr>
            <w:r>
              <w:rPr>
                <w:bCs/>
                <w:noProof/>
                <w:lang w:val="pt-BR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7D2DA33F" wp14:editId="2FBEF9E1">
                      <wp:simplePos x="0" y="0"/>
                      <wp:positionH relativeFrom="column">
                        <wp:posOffset>5228147</wp:posOffset>
                      </wp:positionH>
                      <wp:positionV relativeFrom="paragraph">
                        <wp:posOffset>38927</wp:posOffset>
                      </wp:positionV>
                      <wp:extent cx="1020726" cy="3561715"/>
                      <wp:effectExtent l="0" t="0" r="8255" b="635"/>
                      <wp:wrapNone/>
                      <wp:docPr id="1487048374" name="Retângulo: Cantos Arredondados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0726" cy="356171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3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B49CCF" w14:textId="4C84F784" w:rsidR="00A20A03" w:rsidRDefault="00A20A03" w:rsidP="00A20A03">
                                  <w:pPr>
                                    <w:spacing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lang w:val="pt-BR"/>
                                    </w:rPr>
                                  </w:pPr>
                                  <w:r w:rsidRPr="00A20A03">
                                    <w:rPr>
                                      <w:sz w:val="24"/>
                                      <w:szCs w:val="24"/>
                                      <w:lang w:val="pt-BR"/>
                                    </w:rPr>
                                    <w:t>Realizadas no sistema SICOM</w:t>
                                  </w:r>
                                </w:p>
                                <w:p w14:paraId="1F97D754" w14:textId="77777777" w:rsidR="00A20A03" w:rsidRDefault="00A20A03" w:rsidP="00A20A03">
                                  <w:pPr>
                                    <w:spacing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lang w:val="pt-BR"/>
                                    </w:rPr>
                                  </w:pPr>
                                </w:p>
                                <w:p w14:paraId="2E6463F8" w14:textId="6300E6D5" w:rsidR="00A20A03" w:rsidRPr="00A20A03" w:rsidRDefault="00A20A03" w:rsidP="00A20A03">
                                  <w:pPr>
                                    <w:spacing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pt-BR"/>
                                    </w:rPr>
                                    <w:t xml:space="preserve">Módulos: Apoio ao Controle Interno e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  <w:lang w:val="pt-BR"/>
                                    </w:rPr>
                                    <w:t>MpGov</w:t>
                                  </w:r>
                                  <w:proofErr w:type="spellEnd"/>
                                </w:p>
                                <w:p w14:paraId="74248814" w14:textId="77777777" w:rsidR="00A20A03" w:rsidRDefault="00A20A03" w:rsidP="00A20A0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D2DA33F" id="Retângulo: Cantos Arredondados 45" o:spid="_x0000_s1032" style="position:absolute;left:0;text-align:left;margin-left:411.65pt;margin-top:3.05pt;width:80.35pt;height:280.4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" fillcolor="#7ad6cf [1942]" stroked="f" strokeweight="2pt">
                      <v:textbox>
                        <w:txbxContent>
                          <w:p w14:paraId="6DB49CCF" w14:textId="4C84F784" w:rsidR="00A20A03" w:rsidRDefault="00A20A03" w:rsidP="00A20A03">
                            <w:pPr>
                              <w:spacing w:line="240" w:lineRule="auto"/>
                              <w:jc w:val="center"/>
                              <w:rPr>
                                <w:sz w:val="24"/>
                                <w:szCs w:val="24"/>
                                <w:lang w:val="pt-BR"/>
                              </w:rPr>
                            </w:pPr>
                            <w:r w:rsidRPr="00A20A03">
                              <w:rPr>
                                <w:sz w:val="24"/>
                                <w:szCs w:val="24"/>
                                <w:lang w:val="pt-BR"/>
                              </w:rPr>
                              <w:t>Realizadas no sistema SICOM</w:t>
                            </w:r>
                          </w:p>
                          <w:p w14:paraId="1F97D754" w14:textId="77777777" w:rsidR="00A20A03" w:rsidRDefault="00A20A03" w:rsidP="00A20A03">
                            <w:pPr>
                              <w:spacing w:line="240" w:lineRule="auto"/>
                              <w:jc w:val="center"/>
                              <w:rPr>
                                <w:sz w:val="24"/>
                                <w:szCs w:val="24"/>
                                <w:lang w:val="pt-BR"/>
                              </w:rPr>
                            </w:pPr>
                          </w:p>
                          <w:p w14:paraId="2E6463F8" w14:textId="6300E6D5" w:rsidR="00A20A03" w:rsidRPr="00A20A03" w:rsidRDefault="00A20A03" w:rsidP="00A20A03">
                            <w:pPr>
                              <w:spacing w:line="240" w:lineRule="auto"/>
                              <w:jc w:val="center"/>
                              <w:rPr>
                                <w:sz w:val="24"/>
                                <w:szCs w:val="24"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pt-BR"/>
                              </w:rPr>
                              <w:t xml:space="preserve">Módulos: Apoio ao Controle Interno e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  <w:lang w:val="pt-BR"/>
                              </w:rPr>
                              <w:t>MpGov</w:t>
                            </w:r>
                            <w:proofErr w:type="spellEnd"/>
                          </w:p>
                          <w:p w14:paraId="74248814" w14:textId="77777777" w:rsidR="00A20A03" w:rsidRDefault="00A20A03" w:rsidP="00A20A03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1C3D34">
              <w:rPr>
                <w:bCs/>
                <w:noProof/>
                <w:lang w:val="pt-BR"/>
              </w:rPr>
              <w:drawing>
                <wp:inline distT="0" distB="0" distL="0" distR="0" wp14:anchorId="54936468" wp14:editId="4DE227BC">
                  <wp:extent cx="5156791" cy="3566337"/>
                  <wp:effectExtent l="0" t="38100" r="25400" b="34290"/>
                  <wp:docPr id="902088772" name="Diagrama 44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22" r:lo="rId23" r:qs="rId24" r:cs="rId25"/>
                    </a:graphicData>
                  </a:graphic>
                </wp:inline>
              </w:drawing>
            </w:r>
          </w:p>
          <w:p w14:paraId="50624B45" w14:textId="77777777" w:rsidR="00A54DAB" w:rsidRDefault="004A2156" w:rsidP="00030D51">
            <w:pPr>
              <w:pStyle w:val="Contedo"/>
              <w:jc w:val="both"/>
              <w:rPr>
                <w:bCs/>
                <w:lang w:val="pt-BR"/>
              </w:rPr>
            </w:pPr>
            <w:r>
              <w:rPr>
                <w:bCs/>
                <w:lang w:val="pt-BR"/>
              </w:rPr>
              <w:t xml:space="preserve">                                  </w:t>
            </w:r>
          </w:p>
          <w:p w14:paraId="6DCC1A24" w14:textId="4DBBEE9E" w:rsidR="004A2156" w:rsidRDefault="004A2156" w:rsidP="00030D51">
            <w:pPr>
              <w:pStyle w:val="Contedo"/>
              <w:jc w:val="both"/>
              <w:rPr>
                <w:bCs/>
                <w:lang w:val="pt-BR"/>
              </w:rPr>
            </w:pPr>
            <w:r>
              <w:rPr>
                <w:bCs/>
                <w:lang w:val="pt-BR"/>
              </w:rPr>
              <w:t xml:space="preserve">  </w:t>
            </w:r>
            <w:r w:rsidR="00E74427">
              <w:rPr>
                <w:bCs/>
                <w:noProof/>
                <w:lang w:val="pt-BR"/>
              </w:rPr>
              <w:drawing>
                <wp:inline distT="0" distB="0" distL="0" distR="0" wp14:anchorId="3DBDFA3E" wp14:editId="770869AE">
                  <wp:extent cx="6166603" cy="3479061"/>
                  <wp:effectExtent l="0" t="0" r="0" b="26670"/>
                  <wp:docPr id="772667060" name="Diagrama 4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27" r:lo="rId28" r:qs="rId29" r:cs="rId30"/>
                    </a:graphicData>
                  </a:graphic>
                </wp:inline>
              </w:drawing>
            </w:r>
            <w:r>
              <w:rPr>
                <w:bCs/>
                <w:lang w:val="pt-BR"/>
              </w:rPr>
              <w:t xml:space="preserve">                                      </w:t>
            </w:r>
          </w:p>
          <w:p w14:paraId="786E554D" w14:textId="44B97776" w:rsidR="00AC4206" w:rsidRDefault="004A2156" w:rsidP="00030D51">
            <w:pPr>
              <w:pStyle w:val="Contedo"/>
              <w:jc w:val="both"/>
              <w:rPr>
                <w:bCs/>
                <w:lang w:val="pt-BR"/>
              </w:rPr>
            </w:pPr>
            <w:r>
              <w:rPr>
                <w:bCs/>
                <w:noProof/>
                <w:lang w:val="pt-B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4DBBF9B6" wp14:editId="1650702A">
                      <wp:simplePos x="0" y="0"/>
                      <wp:positionH relativeFrom="column">
                        <wp:posOffset>3431245</wp:posOffset>
                      </wp:positionH>
                      <wp:positionV relativeFrom="paragraph">
                        <wp:posOffset>39829</wp:posOffset>
                      </wp:positionV>
                      <wp:extent cx="1169478" cy="4284360"/>
                      <wp:effectExtent l="0" t="0" r="0" b="1905"/>
                      <wp:wrapNone/>
                      <wp:docPr id="1341316239" name="Retângulo: Cantos Arredondados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9478" cy="428436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3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939C3EB" w14:textId="7F751E59" w:rsidR="005E07F1" w:rsidRPr="005E07F1" w:rsidRDefault="005E07F1" w:rsidP="005E07F1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pt-BR"/>
                                    </w:rPr>
                                    <w:t>Realizados conforme demanda dos Órgãos de Controle Externo.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DBBF9B6" id="_x0000_s1033" style="position:absolute;left:0;text-align:left;margin-left:270.2pt;margin-top:3.15pt;width:92.1pt;height:337.3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" fillcolor="#7ad6cf [1942]" stroked="f" strokeweight="2pt">
                      <v:textbox>
                        <w:txbxContent>
                          <w:p w14:paraId="4939C3EB" w14:textId="7F751E59" w:rsidR="005E07F1" w:rsidRPr="005E07F1" w:rsidRDefault="005E07F1" w:rsidP="005E07F1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pt-BR"/>
                              </w:rPr>
                              <w:t>Realizados conforme demanda dos Órgãos de Controle Externo.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bCs/>
                <w:lang w:val="pt-BR"/>
              </w:rPr>
              <w:t xml:space="preserve"> </w:t>
            </w:r>
            <w:r>
              <w:rPr>
                <w:bCs/>
                <w:noProof/>
                <w:lang w:val="pt-BR"/>
              </w:rPr>
              <w:drawing>
                <wp:inline distT="0" distB="0" distL="0" distR="0" wp14:anchorId="73B754E8" wp14:editId="20259713">
                  <wp:extent cx="3338624" cy="4289351"/>
                  <wp:effectExtent l="0" t="38100" r="0" b="16510"/>
                  <wp:docPr id="820021102" name="Diagrama 46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32" r:lo="rId33" r:qs="rId34" r:cs="rId35"/>
                    </a:graphicData>
                  </a:graphic>
                </wp:inline>
              </w:drawing>
            </w:r>
          </w:p>
          <w:p w14:paraId="43EC8198" w14:textId="7A91C181" w:rsidR="004A2156" w:rsidRDefault="004A2156" w:rsidP="00030D51">
            <w:pPr>
              <w:pStyle w:val="Contedo"/>
              <w:jc w:val="both"/>
              <w:rPr>
                <w:bCs/>
                <w:lang w:val="pt-BR"/>
              </w:rPr>
            </w:pPr>
          </w:p>
          <w:p w14:paraId="3BCB55E5" w14:textId="6AAA0D43" w:rsidR="00AC4206" w:rsidRDefault="005E07F1" w:rsidP="00030D51">
            <w:pPr>
              <w:pStyle w:val="Contedo"/>
              <w:jc w:val="both"/>
              <w:rPr>
                <w:bCs/>
                <w:lang w:val="pt-BR"/>
              </w:rPr>
            </w:pPr>
            <w:r>
              <w:rPr>
                <w:bCs/>
                <w:lang w:val="pt-BR"/>
              </w:rPr>
              <w:t xml:space="preserve">                                                                  </w:t>
            </w:r>
          </w:p>
          <w:p w14:paraId="02AB13D4" w14:textId="4926D254" w:rsidR="00AC4206" w:rsidRDefault="00AC4206" w:rsidP="00030D51">
            <w:pPr>
              <w:pStyle w:val="Contedo"/>
              <w:jc w:val="both"/>
              <w:rPr>
                <w:bCs/>
                <w:lang w:val="pt-BR"/>
              </w:rPr>
            </w:pPr>
          </w:p>
          <w:p w14:paraId="78245320" w14:textId="1F2C6F09" w:rsidR="00AC4206" w:rsidRDefault="00AC4206" w:rsidP="00030D51">
            <w:pPr>
              <w:pStyle w:val="Contedo"/>
              <w:jc w:val="both"/>
              <w:rPr>
                <w:bCs/>
                <w:lang w:val="pt-BR"/>
              </w:rPr>
            </w:pPr>
          </w:p>
          <w:p w14:paraId="2495EBCA" w14:textId="112D64FF" w:rsidR="00AC4206" w:rsidRDefault="00AC4206" w:rsidP="00030D51">
            <w:pPr>
              <w:pStyle w:val="Contedo"/>
              <w:jc w:val="both"/>
              <w:rPr>
                <w:bCs/>
                <w:lang w:val="pt-BR"/>
              </w:rPr>
            </w:pPr>
          </w:p>
          <w:p w14:paraId="268363D9" w14:textId="77777777" w:rsidR="00AC4206" w:rsidRDefault="00AC4206" w:rsidP="00030D51">
            <w:pPr>
              <w:pStyle w:val="Contedo"/>
              <w:jc w:val="both"/>
              <w:rPr>
                <w:bCs/>
                <w:lang w:val="pt-BR"/>
              </w:rPr>
            </w:pPr>
          </w:p>
          <w:p w14:paraId="199A4FE7" w14:textId="77777777" w:rsidR="00AC4206" w:rsidRDefault="00AC4206" w:rsidP="00030D51">
            <w:pPr>
              <w:pStyle w:val="Contedo"/>
              <w:jc w:val="both"/>
              <w:rPr>
                <w:bCs/>
                <w:lang w:val="pt-BR"/>
              </w:rPr>
            </w:pPr>
          </w:p>
          <w:p w14:paraId="5B1AB22C" w14:textId="77777777" w:rsidR="00A84705" w:rsidRDefault="00A84705" w:rsidP="000E25D6">
            <w:pPr>
              <w:pStyle w:val="Contedo"/>
              <w:jc w:val="both"/>
              <w:rPr>
                <w:lang w:val="pt-BR"/>
              </w:rPr>
            </w:pPr>
          </w:p>
          <w:p w14:paraId="637B701E" w14:textId="77777777" w:rsidR="00A84705" w:rsidRDefault="00A84705" w:rsidP="000E25D6">
            <w:pPr>
              <w:pStyle w:val="Contedo"/>
              <w:jc w:val="both"/>
              <w:rPr>
                <w:lang w:val="pt-BR"/>
              </w:rPr>
            </w:pPr>
          </w:p>
          <w:p w14:paraId="559BF8BB" w14:textId="77777777" w:rsidR="00A84705" w:rsidRDefault="00A84705" w:rsidP="000E25D6">
            <w:pPr>
              <w:pStyle w:val="Contedo"/>
              <w:jc w:val="both"/>
              <w:rPr>
                <w:lang w:val="pt-BR"/>
              </w:rPr>
            </w:pPr>
          </w:p>
          <w:p w14:paraId="70661031" w14:textId="77777777" w:rsidR="00A84705" w:rsidRDefault="00A84705" w:rsidP="000E25D6">
            <w:pPr>
              <w:pStyle w:val="Contedo"/>
              <w:jc w:val="both"/>
              <w:rPr>
                <w:lang w:val="pt-BR"/>
              </w:rPr>
            </w:pPr>
          </w:p>
          <w:p w14:paraId="007C1FCD" w14:textId="77777777" w:rsidR="00A84705" w:rsidRDefault="00A84705" w:rsidP="000E25D6">
            <w:pPr>
              <w:pStyle w:val="Contedo"/>
              <w:jc w:val="both"/>
              <w:rPr>
                <w:lang w:val="pt-BR"/>
              </w:rPr>
            </w:pPr>
          </w:p>
          <w:p w14:paraId="115B9003" w14:textId="77777777" w:rsidR="00A84705" w:rsidRDefault="00A84705" w:rsidP="000E25D6">
            <w:pPr>
              <w:pStyle w:val="Contedo"/>
              <w:jc w:val="both"/>
              <w:rPr>
                <w:lang w:val="pt-BR"/>
              </w:rPr>
            </w:pPr>
          </w:p>
          <w:p w14:paraId="10A56D8A" w14:textId="77777777" w:rsidR="00A84705" w:rsidRDefault="00A84705" w:rsidP="000E25D6">
            <w:pPr>
              <w:pStyle w:val="Contedo"/>
              <w:jc w:val="both"/>
              <w:rPr>
                <w:lang w:val="pt-BR"/>
              </w:rPr>
            </w:pPr>
          </w:p>
          <w:p w14:paraId="728E6E31" w14:textId="77777777" w:rsidR="00A84705" w:rsidRDefault="00A84705" w:rsidP="000E25D6">
            <w:pPr>
              <w:pStyle w:val="Contedo"/>
              <w:jc w:val="both"/>
              <w:rPr>
                <w:lang w:val="pt-BR"/>
              </w:rPr>
            </w:pPr>
          </w:p>
          <w:p w14:paraId="1CFC429E" w14:textId="77777777" w:rsidR="00A84705" w:rsidRDefault="00A84705" w:rsidP="000E25D6">
            <w:pPr>
              <w:pStyle w:val="Contedo"/>
              <w:jc w:val="both"/>
              <w:rPr>
                <w:lang w:val="pt-BR"/>
              </w:rPr>
            </w:pPr>
          </w:p>
          <w:p w14:paraId="1EEFC131" w14:textId="77777777" w:rsidR="00A84705" w:rsidRDefault="00A84705" w:rsidP="000E25D6">
            <w:pPr>
              <w:pStyle w:val="Contedo"/>
              <w:jc w:val="both"/>
              <w:rPr>
                <w:lang w:val="pt-BR"/>
              </w:rPr>
            </w:pPr>
          </w:p>
          <w:p w14:paraId="353BA349" w14:textId="77777777" w:rsidR="00A84705" w:rsidRDefault="00A84705" w:rsidP="000E25D6">
            <w:pPr>
              <w:pStyle w:val="Contedo"/>
              <w:jc w:val="both"/>
              <w:rPr>
                <w:lang w:val="pt-BR"/>
              </w:rPr>
            </w:pPr>
          </w:p>
          <w:p w14:paraId="5F05AD10" w14:textId="77777777" w:rsidR="00A84705" w:rsidRPr="004F0028" w:rsidRDefault="00A84705" w:rsidP="00CF1C0C">
            <w:pPr>
              <w:pStyle w:val="Contedo"/>
              <w:jc w:val="both"/>
              <w:rPr>
                <w:lang w:val="pt-BR"/>
              </w:rPr>
            </w:pPr>
          </w:p>
        </w:tc>
      </w:tr>
    </w:tbl>
    <w:p w14:paraId="2598B371" w14:textId="1B89AFC1" w:rsidR="00D73DA1" w:rsidRPr="004F0028" w:rsidRDefault="00DE0F43" w:rsidP="00D73DA1">
      <w:pPr>
        <w:pStyle w:val="Ttulo1"/>
        <w:jc w:val="both"/>
        <w:rPr>
          <w:lang w:val="pt-BR"/>
        </w:rPr>
      </w:pPr>
      <w:proofErr w:type="spellStart"/>
      <w:r>
        <w:rPr>
          <w:lang w:val="pt-BR" w:bidi="pt-BR"/>
        </w:rPr>
        <w:lastRenderedPageBreak/>
        <w:t>Macro</w:t>
      </w:r>
      <w:r w:rsidR="0021505F">
        <w:rPr>
          <w:lang w:val="pt-BR" w:bidi="pt-BR"/>
        </w:rPr>
        <w:t>-</w:t>
      </w:r>
      <w:r>
        <w:rPr>
          <w:lang w:val="pt-BR" w:bidi="pt-BR"/>
        </w:rPr>
        <w:t>objetivos</w:t>
      </w:r>
      <w:proofErr w:type="spellEnd"/>
      <w:r w:rsidR="00D73DA1">
        <w:rPr>
          <w:lang w:val="pt-BR" w:bidi="pt-BR"/>
        </w:rPr>
        <w:t xml:space="preserve"> da Prefeitura de SBC</w:t>
      </w:r>
    </w:p>
    <w:tbl>
      <w:tblPr>
        <w:tblW w:w="10019" w:type="dxa"/>
        <w:tblInd w:w="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9"/>
      </w:tblGrid>
      <w:tr w:rsidR="00D73DA1" w:rsidRPr="004F0028" w14:paraId="0BF6F811" w14:textId="77777777" w:rsidTr="0030200F">
        <w:trPr>
          <w:trHeight w:val="3546"/>
        </w:trPr>
        <w:tc>
          <w:tcPr>
            <w:tcW w:w="10019" w:type="dxa"/>
          </w:tcPr>
          <w:p w14:paraId="6E28C027" w14:textId="77777777" w:rsidR="00D73DA1" w:rsidRDefault="00D73DA1" w:rsidP="0030200F">
            <w:pPr>
              <w:pStyle w:val="Contedo"/>
              <w:jc w:val="both"/>
            </w:pPr>
          </w:p>
          <w:p w14:paraId="529F75AF" w14:textId="64652816" w:rsidR="00DE0F43" w:rsidRDefault="00C96231" w:rsidP="00DE0F43">
            <w:pPr>
              <w:pStyle w:val="Contedo"/>
              <w:jc w:val="both"/>
              <w:rPr>
                <w:bCs/>
                <w:lang w:val="pt-BR"/>
              </w:rPr>
            </w:pPr>
            <w:r w:rsidRPr="00CE4E13">
              <w:rPr>
                <w:noProof/>
                <w:lang w:val="pt-BR"/>
              </w:rPr>
              <mc:AlternateContent>
                <mc:Choice Requires="wps">
                  <w:drawing>
                    <wp:anchor distT="45720" distB="45720" distL="114300" distR="114300" simplePos="0" relativeHeight="251676672" behindDoc="0" locked="0" layoutInCell="1" allowOverlap="1" wp14:anchorId="00CC734C" wp14:editId="1DBAF2BD">
                      <wp:simplePos x="0" y="0"/>
                      <wp:positionH relativeFrom="column">
                        <wp:posOffset>3437890</wp:posOffset>
                      </wp:positionH>
                      <wp:positionV relativeFrom="paragraph">
                        <wp:posOffset>1338580</wp:posOffset>
                      </wp:positionV>
                      <wp:extent cx="2923200" cy="1562400"/>
                      <wp:effectExtent l="0" t="0" r="0" b="0"/>
                      <wp:wrapSquare wrapText="bothSides"/>
                      <wp:docPr id="1357131265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23200" cy="156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EE34A0" w14:textId="3E67039D" w:rsidR="00321DE5" w:rsidRPr="00321DE5" w:rsidRDefault="00321DE5" w:rsidP="00321DE5">
                                  <w:pPr>
                                    <w:pStyle w:val="Contedo"/>
                                    <w:jc w:val="center"/>
                                    <w:rPr>
                                      <w:bCs/>
                                      <w:i/>
                                      <w:iCs/>
                                      <w:lang w:val="pt-BR"/>
                                    </w:rPr>
                                  </w:pPr>
                                  <w:r w:rsidRPr="00321DE5">
                                    <w:rPr>
                                      <w:b/>
                                      <w:i/>
                                      <w:iCs/>
                                      <w:u w:val="single"/>
                                      <w:lang w:val="pt-BR"/>
                                    </w:rPr>
                                    <w:t>Contexto Externo</w:t>
                                  </w:r>
                                  <w:r w:rsidRPr="00321DE5">
                                    <w:rPr>
                                      <w:bCs/>
                                      <w:i/>
                                      <w:iCs/>
                                      <w:lang w:val="pt-BR"/>
                                    </w:rPr>
                                    <w:t>: leis e regulamentos aplicáveis, políticas</w:t>
                                  </w:r>
                                </w:p>
                                <w:p w14:paraId="7CB95FDB" w14:textId="11027BD9" w:rsidR="00321DE5" w:rsidRPr="00321DE5" w:rsidRDefault="00321DE5" w:rsidP="00321DE5">
                                  <w:pPr>
                                    <w:pStyle w:val="Contedo"/>
                                    <w:jc w:val="center"/>
                                    <w:rPr>
                                      <w:bCs/>
                                      <w:i/>
                                      <w:iCs/>
                                      <w:lang w:val="pt-BR"/>
                                    </w:rPr>
                                  </w:pPr>
                                  <w:r w:rsidRPr="00321DE5">
                                    <w:rPr>
                                      <w:bCs/>
                                      <w:i/>
                                      <w:iCs/>
                                      <w:lang w:val="pt-BR"/>
                                    </w:rPr>
                                    <w:t>públicas relacionadas, partes interessadas, ambiente de atuação, indicadores de desempenho.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CC734C" id="_x0000_s1034" type="#_x0000_t202" style="position:absolute;left:0;text-align:left;margin-left:270.7pt;margin-top:105.4pt;width:230.15pt;height:123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" fillcolor="#d2f1ef [662]" stroked="f">
                      <v:textbox>
                        <w:txbxContent>
                          <w:p w14:paraId="3BEE34A0" w14:textId="3E67039D" w:rsidR="00321DE5" w:rsidRPr="00321DE5" w:rsidRDefault="00321DE5" w:rsidP="00321DE5">
                            <w:pPr>
                              <w:pStyle w:val="Contedo"/>
                              <w:jc w:val="center"/>
                              <w:rPr>
                                <w:bCs/>
                                <w:i/>
                                <w:iCs/>
                                <w:lang w:val="pt-BR"/>
                              </w:rPr>
                            </w:pPr>
                            <w:r w:rsidRPr="00321DE5">
                              <w:rPr>
                                <w:b/>
                                <w:i/>
                                <w:iCs/>
                                <w:u w:val="single"/>
                                <w:lang w:val="pt-BR"/>
                              </w:rPr>
                              <w:t>Contexto Externo</w:t>
                            </w:r>
                            <w:r w:rsidRPr="00321DE5">
                              <w:rPr>
                                <w:bCs/>
                                <w:i/>
                                <w:iCs/>
                                <w:lang w:val="pt-BR"/>
                              </w:rPr>
                              <w:t>: leis e regulamentos aplicáveis, políticas</w:t>
                            </w:r>
                          </w:p>
                          <w:p w14:paraId="7CB95FDB" w14:textId="11027BD9" w:rsidR="00321DE5" w:rsidRPr="00321DE5" w:rsidRDefault="00321DE5" w:rsidP="00321DE5">
                            <w:pPr>
                              <w:pStyle w:val="Contedo"/>
                              <w:jc w:val="center"/>
                              <w:rPr>
                                <w:bCs/>
                                <w:i/>
                                <w:iCs/>
                                <w:lang w:val="pt-BR"/>
                              </w:rPr>
                            </w:pPr>
                            <w:r w:rsidRPr="00321DE5">
                              <w:rPr>
                                <w:bCs/>
                                <w:i/>
                                <w:iCs/>
                                <w:lang w:val="pt-BR"/>
                              </w:rPr>
                              <w:t>públicas relacionadas, partes interessadas, ambiente de atuação, indicadores de desempenho.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CE4E13">
              <w:rPr>
                <w:noProof/>
                <w:lang w:val="pt-BR"/>
              </w:rPr>
              <mc:AlternateContent>
                <mc:Choice Requires="wps">
                  <w:drawing>
                    <wp:anchor distT="45720" distB="45720" distL="114300" distR="114300" simplePos="0" relativeHeight="251674624" behindDoc="0" locked="0" layoutInCell="1" allowOverlap="1" wp14:anchorId="2740EA0B" wp14:editId="7E862A1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1329055</wp:posOffset>
                      </wp:positionV>
                      <wp:extent cx="2924175" cy="1562100"/>
                      <wp:effectExtent l="0" t="0" r="9525" b="0"/>
                      <wp:wrapSquare wrapText="bothSides"/>
                      <wp:docPr id="1425493833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24175" cy="1562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F16715" w14:textId="77777777" w:rsidR="00321DE5" w:rsidRPr="00321DE5" w:rsidRDefault="00321DE5" w:rsidP="00321DE5">
                                  <w:pPr>
                                    <w:pStyle w:val="Contedo"/>
                                    <w:jc w:val="center"/>
                                    <w:rPr>
                                      <w:i/>
                                      <w:iCs/>
                                      <w:lang w:val="pt-BR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i/>
                                      <w:iCs/>
                                      <w:u w:val="single"/>
                                      <w:lang w:val="pt-BR"/>
                                    </w:rPr>
                                    <w:t>Contexto Interno</w:t>
                                  </w:r>
                                  <w:r w:rsidRPr="00C63A60">
                                    <w:rPr>
                                      <w:i/>
                                      <w:iCs/>
                                      <w:lang w:val="pt-BR"/>
                                    </w:rPr>
                                    <w:t xml:space="preserve">:  </w:t>
                                  </w:r>
                                  <w:r w:rsidRPr="00321DE5">
                                    <w:rPr>
                                      <w:i/>
                                      <w:iCs/>
                                      <w:lang w:val="pt-BR"/>
                                    </w:rPr>
                                    <w:t>objetivos,</w:t>
                                  </w:r>
                                </w:p>
                                <w:p w14:paraId="560C8E0F" w14:textId="77777777" w:rsidR="00321DE5" w:rsidRPr="00321DE5" w:rsidRDefault="00321DE5" w:rsidP="00321DE5">
                                  <w:pPr>
                                    <w:pStyle w:val="Contedo"/>
                                    <w:jc w:val="center"/>
                                    <w:rPr>
                                      <w:i/>
                                      <w:iCs/>
                                      <w:lang w:val="pt-BR"/>
                                    </w:rPr>
                                  </w:pPr>
                                  <w:r w:rsidRPr="00321DE5">
                                    <w:rPr>
                                      <w:i/>
                                      <w:iCs/>
                                      <w:lang w:val="pt-BR"/>
                                    </w:rPr>
                                    <w:t>estratégias, processos de governança, gerenciamento de riscos e controles internos, normativos,</w:t>
                                  </w:r>
                                </w:p>
                                <w:p w14:paraId="00017CCA" w14:textId="2E8DFBDE" w:rsidR="00321DE5" w:rsidRPr="00321DE5" w:rsidRDefault="00321DE5" w:rsidP="00321DE5">
                                  <w:pPr>
                                    <w:pStyle w:val="Contedo"/>
                                    <w:jc w:val="center"/>
                                    <w:rPr>
                                      <w:i/>
                                      <w:iCs/>
                                      <w:lang w:val="pt-BR"/>
                                    </w:rPr>
                                  </w:pPr>
                                  <w:r w:rsidRPr="00321DE5">
                                    <w:rPr>
                                      <w:i/>
                                      <w:iCs/>
                                      <w:lang w:val="pt-BR"/>
                                    </w:rPr>
                                    <w:t>recursos</w:t>
                                  </w:r>
                                  <w:r>
                                    <w:rPr>
                                      <w:i/>
                                      <w:iCs/>
                                      <w:lang w:val="pt-BR"/>
                                    </w:rPr>
                                    <w:t>:</w:t>
                                  </w:r>
                                  <w:r w:rsidRPr="00321DE5">
                                    <w:rPr>
                                      <w:i/>
                                      <w:iCs/>
                                      <w:lang w:val="pt-BR"/>
                                    </w:rPr>
                                    <w:t xml:space="preserve"> humanos, financeiros, tecnológicos</w:t>
                                  </w:r>
                                  <w:r>
                                    <w:rPr>
                                      <w:i/>
                                      <w:iCs/>
                                      <w:lang w:val="pt-BR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40EA0B" id="_x0000_s1035" type="#_x0000_t202" style="position:absolute;left:0;text-align:left;margin-left:0;margin-top:104.65pt;width:230.25pt;height:123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" fillcolor="#d2f1ef [662]" stroked="f">
                      <v:textbox>
                        <w:txbxContent>
                          <w:p w14:paraId="66F16715" w14:textId="77777777" w:rsidR="00321DE5" w:rsidRPr="00321DE5" w:rsidRDefault="00321DE5" w:rsidP="00321DE5">
                            <w:pPr>
                              <w:pStyle w:val="Contedo"/>
                              <w:jc w:val="center"/>
                              <w:rPr>
                                <w:i/>
                                <w:iCs/>
                                <w:lang w:val="pt-BR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pt-BR"/>
                              </w:rPr>
                              <w:t>Contexto Interno</w:t>
                            </w:r>
                            <w:r w:rsidRPr="00C63A60">
                              <w:rPr>
                                <w:i/>
                                <w:iCs/>
                                <w:lang w:val="pt-BR"/>
                              </w:rPr>
                              <w:t xml:space="preserve">:  </w:t>
                            </w:r>
                            <w:r w:rsidRPr="00321DE5">
                              <w:rPr>
                                <w:i/>
                                <w:iCs/>
                                <w:lang w:val="pt-BR"/>
                              </w:rPr>
                              <w:t>objetivos,</w:t>
                            </w:r>
                          </w:p>
                          <w:p w14:paraId="560C8E0F" w14:textId="77777777" w:rsidR="00321DE5" w:rsidRPr="00321DE5" w:rsidRDefault="00321DE5" w:rsidP="00321DE5">
                            <w:pPr>
                              <w:pStyle w:val="Contedo"/>
                              <w:jc w:val="center"/>
                              <w:rPr>
                                <w:i/>
                                <w:iCs/>
                                <w:lang w:val="pt-BR"/>
                              </w:rPr>
                            </w:pPr>
                            <w:r w:rsidRPr="00321DE5">
                              <w:rPr>
                                <w:i/>
                                <w:iCs/>
                                <w:lang w:val="pt-BR"/>
                              </w:rPr>
                              <w:t>estratégias, processos de governança, gerenciamento de riscos e controles internos, normativos,</w:t>
                            </w:r>
                          </w:p>
                          <w:p w14:paraId="00017CCA" w14:textId="2E8DFBDE" w:rsidR="00321DE5" w:rsidRPr="00321DE5" w:rsidRDefault="00321DE5" w:rsidP="00321DE5">
                            <w:pPr>
                              <w:pStyle w:val="Contedo"/>
                              <w:jc w:val="center"/>
                              <w:rPr>
                                <w:i/>
                                <w:iCs/>
                                <w:lang w:val="pt-BR"/>
                              </w:rPr>
                            </w:pPr>
                            <w:r w:rsidRPr="00321DE5">
                              <w:rPr>
                                <w:i/>
                                <w:iCs/>
                                <w:lang w:val="pt-BR"/>
                              </w:rPr>
                              <w:t>recursos</w:t>
                            </w:r>
                            <w:r>
                              <w:rPr>
                                <w:i/>
                                <w:iCs/>
                                <w:lang w:val="pt-BR"/>
                              </w:rPr>
                              <w:t>:</w:t>
                            </w:r>
                            <w:r w:rsidRPr="00321DE5">
                              <w:rPr>
                                <w:i/>
                                <w:iCs/>
                                <w:lang w:val="pt-BR"/>
                              </w:rPr>
                              <w:t xml:space="preserve"> humanos, financeiros, tecnológicos</w:t>
                            </w:r>
                            <w:r>
                              <w:rPr>
                                <w:i/>
                                <w:iCs/>
                                <w:lang w:val="pt-BR"/>
                              </w:rPr>
                              <w:t>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DE0F43">
              <w:t xml:space="preserve">De acordo com o </w:t>
            </w:r>
            <w:r w:rsidR="00DE0F43" w:rsidRPr="00DE0F43">
              <w:rPr>
                <w:lang w:val="pt-BR"/>
              </w:rPr>
              <w:t>Roteiro de Avaliação de Maturidade da</w:t>
            </w:r>
            <w:r w:rsidR="00DE0F43">
              <w:rPr>
                <w:lang w:val="pt-BR"/>
              </w:rPr>
              <w:t xml:space="preserve"> </w:t>
            </w:r>
            <w:r w:rsidR="00DE0F43" w:rsidRPr="00DE0F43">
              <w:rPr>
                <w:bCs/>
                <w:lang w:val="pt-BR"/>
              </w:rPr>
              <w:t>Gestão de Riscos do TCU</w:t>
            </w:r>
            <w:r w:rsidR="00DE0F43">
              <w:rPr>
                <w:bCs/>
                <w:lang w:val="pt-BR"/>
              </w:rPr>
              <w:t xml:space="preserve">, um dos </w:t>
            </w:r>
            <w:r w:rsidR="00DE0F43" w:rsidRPr="00DE0F43">
              <w:rPr>
                <w:bCs/>
                <w:lang w:val="pt-BR"/>
              </w:rPr>
              <w:t>princípio</w:t>
            </w:r>
            <w:r w:rsidR="00DE0F43">
              <w:rPr>
                <w:bCs/>
                <w:lang w:val="pt-BR"/>
              </w:rPr>
              <w:t xml:space="preserve">s que norteiam </w:t>
            </w:r>
            <w:r w:rsidR="00DE0F43" w:rsidRPr="00DE0F43">
              <w:rPr>
                <w:bCs/>
                <w:lang w:val="pt-BR"/>
              </w:rPr>
              <w:t xml:space="preserve">a gestão de riscos </w:t>
            </w:r>
            <w:r w:rsidR="00DE0F43">
              <w:rPr>
                <w:bCs/>
                <w:lang w:val="pt-BR"/>
              </w:rPr>
              <w:t xml:space="preserve">consiste-se no fato de </w:t>
            </w:r>
            <w:r w:rsidR="00DE0F43" w:rsidRPr="00DE0F43">
              <w:rPr>
                <w:bCs/>
                <w:lang w:val="pt-BR"/>
              </w:rPr>
              <w:t>que ela</w:t>
            </w:r>
            <w:r w:rsidR="00DE0F43">
              <w:rPr>
                <w:bCs/>
                <w:lang w:val="pt-BR"/>
              </w:rPr>
              <w:t xml:space="preserve"> </w:t>
            </w:r>
            <w:r w:rsidR="00DE0F43" w:rsidRPr="00DE0F43">
              <w:rPr>
                <w:bCs/>
                <w:lang w:val="pt-BR"/>
              </w:rPr>
              <w:t>deve ser feita sob medida, alinhada com o</w:t>
            </w:r>
            <w:r w:rsidR="00DE0F43">
              <w:rPr>
                <w:bCs/>
                <w:lang w:val="pt-BR"/>
              </w:rPr>
              <w:t xml:space="preserve"> </w:t>
            </w:r>
            <w:r w:rsidR="00DE0F43" w:rsidRPr="00DE0F43">
              <w:rPr>
                <w:b/>
                <w:lang w:val="pt-BR"/>
              </w:rPr>
              <w:t>contexto interno</w:t>
            </w:r>
            <w:r w:rsidR="00DE0F43" w:rsidRPr="00DE0F43">
              <w:rPr>
                <w:bCs/>
                <w:lang w:val="pt-BR"/>
              </w:rPr>
              <w:t xml:space="preserve"> e </w:t>
            </w:r>
            <w:r w:rsidR="00DE0F43" w:rsidRPr="00DE0F43">
              <w:rPr>
                <w:b/>
                <w:lang w:val="pt-BR"/>
              </w:rPr>
              <w:t>externo</w:t>
            </w:r>
            <w:r w:rsidR="00DE0F43" w:rsidRPr="00DE0F43">
              <w:rPr>
                <w:bCs/>
                <w:lang w:val="pt-BR"/>
              </w:rPr>
              <w:t xml:space="preserve"> da organização</w:t>
            </w:r>
            <w:r w:rsidR="00DE0F43">
              <w:rPr>
                <w:bCs/>
                <w:lang w:val="pt-BR"/>
              </w:rPr>
              <w:t>. Sendo precípuo o entendimento da organização e seus contextos</w:t>
            </w:r>
            <w:r w:rsidR="00127A7D">
              <w:rPr>
                <w:bCs/>
                <w:lang w:val="pt-BR"/>
              </w:rPr>
              <w:t xml:space="preserve"> anteriormente a qualquer plano baseado em riscos, como é o caso deste POACI</w:t>
            </w:r>
            <w:r w:rsidR="00774C05">
              <w:rPr>
                <w:bCs/>
                <w:lang w:val="pt-BR"/>
              </w:rPr>
              <w:t>.</w:t>
            </w:r>
          </w:p>
          <w:p w14:paraId="6B06046E" w14:textId="75AB75A9" w:rsidR="00321DE5" w:rsidRDefault="00321DE5" w:rsidP="00DE0F43">
            <w:pPr>
              <w:pStyle w:val="Contedo"/>
              <w:jc w:val="both"/>
              <w:rPr>
                <w:bCs/>
                <w:lang w:val="pt-BR"/>
              </w:rPr>
            </w:pPr>
          </w:p>
          <w:p w14:paraId="27D846F3" w14:textId="64A7BB5D" w:rsidR="00321DE5" w:rsidRDefault="00321DE5" w:rsidP="00DE0F43">
            <w:pPr>
              <w:pStyle w:val="Contedo"/>
              <w:jc w:val="both"/>
              <w:rPr>
                <w:bCs/>
                <w:lang w:val="pt-BR"/>
              </w:rPr>
            </w:pPr>
          </w:p>
          <w:p w14:paraId="75701569" w14:textId="6294FE43" w:rsidR="00321DE5" w:rsidRDefault="00321DE5" w:rsidP="00DE0F43">
            <w:pPr>
              <w:pStyle w:val="Contedo"/>
              <w:jc w:val="both"/>
              <w:rPr>
                <w:bCs/>
                <w:lang w:val="pt-BR"/>
              </w:rPr>
            </w:pPr>
          </w:p>
          <w:p w14:paraId="261BB0D9" w14:textId="77777777" w:rsidR="00321DE5" w:rsidRDefault="00321DE5" w:rsidP="00DE0F43">
            <w:pPr>
              <w:pStyle w:val="Contedo"/>
              <w:jc w:val="both"/>
              <w:rPr>
                <w:bCs/>
                <w:lang w:val="pt-BR"/>
              </w:rPr>
            </w:pPr>
          </w:p>
          <w:p w14:paraId="62209B37" w14:textId="0D718BF3" w:rsidR="00321DE5" w:rsidRDefault="00321DE5" w:rsidP="00DE0F43">
            <w:pPr>
              <w:pStyle w:val="Contedo"/>
              <w:jc w:val="both"/>
              <w:rPr>
                <w:bCs/>
                <w:lang w:val="pt-BR"/>
              </w:rPr>
            </w:pPr>
          </w:p>
          <w:p w14:paraId="5B19807B" w14:textId="77777777" w:rsidR="00321DE5" w:rsidRDefault="00321DE5" w:rsidP="00DE0F43">
            <w:pPr>
              <w:pStyle w:val="Contedo"/>
              <w:jc w:val="both"/>
              <w:rPr>
                <w:bCs/>
                <w:lang w:val="pt-BR"/>
              </w:rPr>
            </w:pPr>
          </w:p>
          <w:p w14:paraId="7426B4B0" w14:textId="77777777" w:rsidR="00321DE5" w:rsidRDefault="00321DE5" w:rsidP="00DE0F43">
            <w:pPr>
              <w:pStyle w:val="Contedo"/>
              <w:jc w:val="both"/>
              <w:rPr>
                <w:bCs/>
                <w:lang w:val="pt-BR"/>
              </w:rPr>
            </w:pPr>
          </w:p>
          <w:p w14:paraId="572D9A13" w14:textId="1D5556C8" w:rsidR="00321DE5" w:rsidRDefault="007058E7" w:rsidP="00DE0F43">
            <w:pPr>
              <w:pStyle w:val="Contedo"/>
              <w:jc w:val="both"/>
              <w:rPr>
                <w:bCs/>
                <w:lang w:val="pt-BR"/>
              </w:rPr>
            </w:pPr>
            <w:r>
              <w:rPr>
                <w:bCs/>
                <w:lang w:val="pt-BR"/>
              </w:rPr>
              <w:t>Destarte</w:t>
            </w:r>
            <w:r w:rsidR="00321DE5">
              <w:rPr>
                <w:bCs/>
                <w:lang w:val="pt-BR"/>
              </w:rPr>
              <w:t>,</w:t>
            </w:r>
            <w:r>
              <w:rPr>
                <w:bCs/>
                <w:lang w:val="pt-BR"/>
              </w:rPr>
              <w:t xml:space="preserve"> norteando todas as atividades deste Plano Operativo encontram-se</w:t>
            </w:r>
            <w:r w:rsidR="00321DE5">
              <w:rPr>
                <w:bCs/>
                <w:lang w:val="pt-BR"/>
              </w:rPr>
              <w:t xml:space="preserve"> os principais objetivos do Município de SBC</w:t>
            </w:r>
            <w:r w:rsidR="002B6EF9">
              <w:rPr>
                <w:bCs/>
                <w:lang w:val="pt-BR"/>
              </w:rPr>
              <w:t xml:space="preserve"> transcritos a seguir</w:t>
            </w:r>
            <w:r w:rsidR="000E4625">
              <w:rPr>
                <w:bCs/>
                <w:lang w:val="pt-BR"/>
              </w:rPr>
              <w:t xml:space="preserve"> (A</w:t>
            </w:r>
            <w:r w:rsidR="000E4625" w:rsidRPr="000E4625">
              <w:rPr>
                <w:bCs/>
                <w:vertAlign w:val="superscript"/>
                <w:lang w:val="pt-BR"/>
              </w:rPr>
              <w:t>6</w:t>
            </w:r>
            <w:r w:rsidR="000E4625">
              <w:rPr>
                <w:bCs/>
                <w:lang w:val="pt-BR"/>
              </w:rPr>
              <w:t>)</w:t>
            </w:r>
            <w:r>
              <w:rPr>
                <w:bCs/>
                <w:lang w:val="pt-BR"/>
              </w:rPr>
              <w:t>, os quais</w:t>
            </w:r>
            <w:r w:rsidR="00321DE5">
              <w:rPr>
                <w:bCs/>
                <w:lang w:val="pt-BR"/>
              </w:rPr>
              <w:t xml:space="preserve"> foram mapeados</w:t>
            </w:r>
            <w:r>
              <w:rPr>
                <w:bCs/>
                <w:lang w:val="pt-BR"/>
              </w:rPr>
              <w:t xml:space="preserve"> por esta Controladoria conforme já explicado no capítulo Matriz de Riscos.</w:t>
            </w:r>
          </w:p>
          <w:p w14:paraId="7032C1DA" w14:textId="2BDF8228" w:rsidR="002B6EF9" w:rsidRDefault="002B6EF9" w:rsidP="00DE0F43">
            <w:pPr>
              <w:pStyle w:val="Contedo"/>
              <w:jc w:val="both"/>
              <w:rPr>
                <w:bCs/>
                <w:lang w:val="pt-BR"/>
              </w:rPr>
            </w:pPr>
          </w:p>
          <w:p w14:paraId="7B59FF3A" w14:textId="7B70C7BE" w:rsidR="00447403" w:rsidRDefault="00C16E08" w:rsidP="00DE0F43">
            <w:pPr>
              <w:pStyle w:val="Contedo"/>
              <w:jc w:val="both"/>
              <w:rPr>
                <w:bCs/>
                <w:lang w:val="pt-BR"/>
              </w:rPr>
            </w:pPr>
            <w:r w:rsidRPr="00C16E08">
              <w:rPr>
                <w:bCs/>
                <w:noProof/>
                <w:lang w:val="pt-BR"/>
              </w:rPr>
              <mc:AlternateContent>
                <mc:Choice Requires="wps">
                  <w:drawing>
                    <wp:anchor distT="45720" distB="45720" distL="114300" distR="114300" simplePos="0" relativeHeight="251756544" behindDoc="0" locked="0" layoutInCell="1" allowOverlap="1" wp14:anchorId="7CE8F7E2" wp14:editId="37C289A6">
                      <wp:simplePos x="0" y="0"/>
                      <wp:positionH relativeFrom="column">
                        <wp:posOffset>921385</wp:posOffset>
                      </wp:positionH>
                      <wp:positionV relativeFrom="paragraph">
                        <wp:posOffset>201930</wp:posOffset>
                      </wp:positionV>
                      <wp:extent cx="499110" cy="701675"/>
                      <wp:effectExtent l="0" t="0" r="0" b="3175"/>
                      <wp:wrapSquare wrapText="bothSides"/>
                      <wp:docPr id="442028456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9110" cy="701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34938A" w14:textId="2DD2639D" w:rsidR="00C16E08" w:rsidRPr="00C16E08" w:rsidRDefault="00C16E08" w:rsidP="00C16E08">
                                  <w:pPr>
                                    <w:spacing w:line="240" w:lineRule="auto"/>
                                    <w:rPr>
                                      <w:color w:val="DDDBF3" w:themeColor="text1" w:themeTint="1A"/>
                                      <w:sz w:val="82"/>
                                      <w:szCs w:val="82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chemeClr w14:val="accent5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C16E08">
                                    <w:rPr>
                                      <w:color w:val="DDDBF3" w:themeColor="text1" w:themeTint="1A"/>
                                      <w:sz w:val="82"/>
                                      <w:szCs w:val="82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chemeClr w14:val="accent5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E8F7E2" id="_x0000_s1036" type="#_x0000_t202" style="position:absolute;left:0;text-align:left;margin-left:72.55pt;margin-top:15.9pt;width:39.3pt;height:55.25pt;z-index:251756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" stroked="f">
                      <v:textbox>
                        <w:txbxContent>
                          <w:p w14:paraId="0A34938A" w14:textId="2DD2639D" w:rsidR="00C16E08" w:rsidRPr="00C16E08" w:rsidRDefault="00C16E08" w:rsidP="00C16E08">
                            <w:pPr>
                              <w:spacing w:line="240" w:lineRule="auto"/>
                              <w:rPr>
                                <w:color w:val="DDDBF3" w:themeColor="text1" w:themeTint="1A"/>
                                <w:sz w:val="82"/>
                                <w:szCs w:val="8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16E08">
                              <w:rPr>
                                <w:color w:val="DDDBF3" w:themeColor="text1" w:themeTint="1A"/>
                                <w:sz w:val="82"/>
                                <w:szCs w:val="8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BC047E">
              <w:rPr>
                <w:bCs/>
                <w:noProof/>
                <w:lang w:val="pt-BR"/>
              </w:rPr>
              <w:drawing>
                <wp:anchor distT="0" distB="0" distL="114300" distR="114300" simplePos="0" relativeHeight="251677696" behindDoc="0" locked="0" layoutInCell="1" allowOverlap="1" wp14:anchorId="2AD5E221" wp14:editId="722920FE">
                  <wp:simplePos x="0" y="0"/>
                  <wp:positionH relativeFrom="column">
                    <wp:posOffset>1113790</wp:posOffset>
                  </wp:positionH>
                  <wp:positionV relativeFrom="paragraph">
                    <wp:posOffset>2540</wp:posOffset>
                  </wp:positionV>
                  <wp:extent cx="5247005" cy="3152775"/>
                  <wp:effectExtent l="0" t="19050" r="0" b="47625"/>
                  <wp:wrapNone/>
                  <wp:docPr id="1871082301" name="Diagrama 15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37" r:lo="rId38" r:qs="rId39" r:cs="rId40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4A4259C" w14:textId="4F228C64" w:rsidR="002B6EF9" w:rsidRDefault="002B6EF9" w:rsidP="00DE0F43">
            <w:pPr>
              <w:pStyle w:val="Contedo"/>
              <w:jc w:val="both"/>
              <w:rPr>
                <w:bCs/>
                <w:lang w:val="pt-BR"/>
              </w:rPr>
            </w:pPr>
          </w:p>
          <w:p w14:paraId="7323BFC8" w14:textId="17D7864D" w:rsidR="002B6EF9" w:rsidRDefault="002B6EF9" w:rsidP="00DE0F43">
            <w:pPr>
              <w:pStyle w:val="Contedo"/>
              <w:jc w:val="both"/>
              <w:rPr>
                <w:bCs/>
                <w:lang w:val="pt-BR"/>
              </w:rPr>
            </w:pPr>
          </w:p>
          <w:p w14:paraId="2588A5DD" w14:textId="76D698CA" w:rsidR="002B6EF9" w:rsidRDefault="009B43B9" w:rsidP="00DE0F43">
            <w:pPr>
              <w:pStyle w:val="Contedo"/>
              <w:jc w:val="both"/>
              <w:rPr>
                <w:bCs/>
                <w:lang w:val="pt-BR"/>
              </w:rPr>
            </w:pPr>
            <w:r>
              <w:rPr>
                <w:bCs/>
                <w:noProof/>
                <w:lang w:val="pt-BR"/>
              </w:rPr>
              <mc:AlternateContent>
                <mc:Choice Requires="am3d">
                  <w:drawing>
                    <wp:anchor distT="0" distB="0" distL="114300" distR="114300" simplePos="0" relativeHeight="251678720" behindDoc="0" locked="0" layoutInCell="1" allowOverlap="1" wp14:anchorId="6919F8C7" wp14:editId="0FECD0B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15875</wp:posOffset>
                      </wp:positionV>
                      <wp:extent cx="1520190" cy="1714500"/>
                      <wp:effectExtent l="57150" t="0" r="22860" b="114300"/>
                      <wp:wrapNone/>
                      <wp:docPr id="277441292" name="Modelo 3D 16" descr="A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drawing/2017/model3d">
                          <am3d:model3d r:embed="rId42">
                            <am3d:spPr>
                              <a:xfrm>
                                <a:off x="0" y="0"/>
                                <a:ext cx="1520190" cy="1714500"/>
                              </a:xfrm>
                              <a:prstGeom prst="rect">
                                <a:avLst/>
                              </a:prstGeom>
                              <a:effectLst>
                                <a:outerShdw blurRad="50800" dist="50800" dir="5400000" algn="ctr" rotWithShape="0">
                                  <a:schemeClr val="accent3">
                                    <a:lumMod val="20000"/>
                                    <a:lumOff val="80000"/>
                                  </a:schemeClr>
                                </a:outerShdw>
                              </a:effectLst>
                            </am3d:spPr>
                            <am3d:camera>
                              <am3d:pos x="0" y="0" z="62982160"/>
                              <am3d:up dx="0" dy="36000000" dz="0"/>
                              <am3d:lookAt x="0" y="0" z="0"/>
                              <am3d:perspective fov="2700000"/>
                            </am3d:camera>
                            <am3d:trans>
                              <am3d:meterPerModelUnit n="3448690" d="1000000"/>
                              <am3d:preTrans dx="-1" dy="-18000000" dz="-1982"/>
                              <am3d:scale>
                                <am3d:sx n="1000000" d="1000000"/>
                                <am3d:sy n="1000000" d="1000000"/>
                                <am3d:sz n="1000000" d="1000000"/>
                              </am3d:scale>
                              <am3d:rot/>
                              <am3d:postTrans dx="0" dy="0" dz="0"/>
                            </am3d:trans>
                            <am3d:raster rName="Office3DRenderer" rVer="16.0.8326">
                              <am3d:blip r:embed="rId43"/>
                            </am3d:raster>
                            <am3d:objViewport viewportSz="2428948"/>
                            <am3d:ambientLight>
                              <am3d:clr>
                                <a:scrgbClr r="50000" g="50000" b="50000"/>
                              </am3d:clr>
                              <am3d:illuminance n="500000" d="1000000"/>
                            </am3d:ambientLight>
                            <am3d:ptLight rad="0">
                              <am3d:clr>
                                <a:scrgbClr r="100000" g="75000" b="50000"/>
                              </am3d:clr>
                              <am3d:intensity n="9765625" d="1000000"/>
                              <am3d:pos x="21959998" y="70920001" z="16344003"/>
                            </am3d:ptLight>
                            <am3d:ptLight rad="0">
                              <am3d:clr>
                                <a:scrgbClr r="40000" g="60000" b="95000"/>
                              </am3d:clr>
                              <am3d:intensity n="12250000" d="1000000"/>
                              <am3d:pos x="-37964106" y="51130435" z="57631972"/>
                            </am3d:ptLight>
                            <am3d:ptLight rad="0">
                              <am3d:clr>
                                <a:scrgbClr r="86837" g="72700" b="100000"/>
                              </am3d:clr>
                              <am3d:intensity n="3125000" d="1000000"/>
                              <am3d:pos x="-37739122" y="58056624" z="-34769649"/>
                            </am3d:ptLight>
                          </am3d:model3d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drawing>
                    <wp:anchor distT="0" distB="0" distL="114300" distR="114300" simplePos="0" relativeHeight="251678720" behindDoc="0" locked="0" layoutInCell="1" allowOverlap="1" wp14:anchorId="6919F8C7" wp14:editId="0FECD0B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15875</wp:posOffset>
                      </wp:positionV>
                      <wp:extent cx="1520190" cy="1714500"/>
                      <wp:effectExtent l="57150" t="0" r="22860" b="114300"/>
                      <wp:wrapNone/>
                      <wp:docPr id="277441292" name="Modelo 3D 16" descr="A"/>
                      <wp:cNvGraphicFramePr>
                        <a:graphicFrameLocks xmlns:a="http://schemas.openxmlformats.org/drawingml/2006/main" noGrp="1" noDrilldown="1" noSelect="1" noChangeAspect="1" noMove="1" noResize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77441292" name="Modelo 3D 16" descr="A"/>
                              <pic:cNvPicPr>
                                <a:picLocks noGrp="1" noRot="1" noChangeAspect="1" noMove="1" noResize="1" noEditPoints="1" noAdjustHandles="1" noChangeArrowheads="1" noChangeShapeType="1" noCrop="1"/>
                              </pic:cNvPicPr>
                            </pic:nvPicPr>
                            <pic:blipFill>
                              <a:blip r:embed="rId43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520190" cy="1714500"/>
                              </a:xfrm>
                              <a:prstGeom prst="rect">
                                <a:avLst/>
                              </a:prstGeom>
                              <a:effectLst>
                                <a:outerShdw blurRad="50800" dist="50800" dir="5400000" algn="ctr" rotWithShape="0">
                                  <a:schemeClr val="accent3">
                                    <a:lumMod val="20000"/>
                                    <a:lumOff val="80000"/>
                                  </a:schemeClr>
                                </a:outerShdw>
                              </a:effectLst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Fallback>
              </mc:AlternateContent>
            </w:r>
          </w:p>
          <w:p w14:paraId="3DAA5C1B" w14:textId="443F90C2" w:rsidR="002B6EF9" w:rsidRDefault="002B6EF9" w:rsidP="00DE0F43">
            <w:pPr>
              <w:pStyle w:val="Contedo"/>
              <w:jc w:val="both"/>
              <w:rPr>
                <w:bCs/>
                <w:lang w:val="pt-BR"/>
              </w:rPr>
            </w:pPr>
          </w:p>
          <w:p w14:paraId="46FDBE97" w14:textId="4C7A76CF" w:rsidR="002B6EF9" w:rsidRDefault="002B6EF9" w:rsidP="00DE0F43">
            <w:pPr>
              <w:pStyle w:val="Contedo"/>
              <w:jc w:val="both"/>
              <w:rPr>
                <w:bCs/>
                <w:lang w:val="pt-BR"/>
              </w:rPr>
            </w:pPr>
          </w:p>
          <w:p w14:paraId="0DBB7474" w14:textId="0F672E97" w:rsidR="002B6EF9" w:rsidRDefault="002B6EF9" w:rsidP="00DE0F43">
            <w:pPr>
              <w:pStyle w:val="Contedo"/>
              <w:jc w:val="both"/>
              <w:rPr>
                <w:bCs/>
                <w:lang w:val="pt-BR"/>
              </w:rPr>
            </w:pPr>
          </w:p>
          <w:p w14:paraId="27103C68" w14:textId="5737662F" w:rsidR="002B6EF9" w:rsidRDefault="002B6EF9" w:rsidP="00DE0F43">
            <w:pPr>
              <w:pStyle w:val="Contedo"/>
              <w:jc w:val="both"/>
              <w:rPr>
                <w:bCs/>
                <w:lang w:val="pt-BR"/>
              </w:rPr>
            </w:pPr>
          </w:p>
          <w:p w14:paraId="152700AA" w14:textId="77777777" w:rsidR="002B6EF9" w:rsidRDefault="002B6EF9" w:rsidP="00DE0F43">
            <w:pPr>
              <w:pStyle w:val="Contedo"/>
              <w:jc w:val="both"/>
              <w:rPr>
                <w:bCs/>
                <w:lang w:val="pt-BR"/>
              </w:rPr>
            </w:pPr>
          </w:p>
          <w:p w14:paraId="0D6E785D" w14:textId="77777777" w:rsidR="002B6EF9" w:rsidRDefault="002B6EF9" w:rsidP="00DE0F43">
            <w:pPr>
              <w:pStyle w:val="Contedo"/>
              <w:jc w:val="both"/>
              <w:rPr>
                <w:bCs/>
                <w:lang w:val="pt-BR"/>
              </w:rPr>
            </w:pPr>
          </w:p>
          <w:p w14:paraId="0A728934" w14:textId="275299CC" w:rsidR="002B6EF9" w:rsidRDefault="002B6EF9" w:rsidP="00DE0F43">
            <w:pPr>
              <w:pStyle w:val="Contedo"/>
              <w:jc w:val="both"/>
              <w:rPr>
                <w:bCs/>
                <w:lang w:val="pt-BR"/>
              </w:rPr>
            </w:pPr>
          </w:p>
          <w:p w14:paraId="791C1EBF" w14:textId="77777777" w:rsidR="002B6EF9" w:rsidRDefault="002B6EF9" w:rsidP="00DE0F43">
            <w:pPr>
              <w:pStyle w:val="Contedo"/>
              <w:jc w:val="both"/>
              <w:rPr>
                <w:bCs/>
                <w:lang w:val="pt-BR"/>
              </w:rPr>
            </w:pPr>
          </w:p>
          <w:p w14:paraId="5E55AECC" w14:textId="77777777" w:rsidR="002B6EF9" w:rsidRDefault="002B6EF9" w:rsidP="00DE0F43">
            <w:pPr>
              <w:pStyle w:val="Contedo"/>
              <w:jc w:val="both"/>
              <w:rPr>
                <w:bCs/>
                <w:lang w:val="pt-BR"/>
              </w:rPr>
            </w:pPr>
          </w:p>
          <w:p w14:paraId="10DC95B8" w14:textId="77777777" w:rsidR="002B6EF9" w:rsidRDefault="002B6EF9" w:rsidP="00DE0F43">
            <w:pPr>
              <w:pStyle w:val="Contedo"/>
              <w:jc w:val="both"/>
              <w:rPr>
                <w:bCs/>
                <w:lang w:val="pt-BR"/>
              </w:rPr>
            </w:pPr>
          </w:p>
          <w:p w14:paraId="370E126B" w14:textId="3ECFD37B" w:rsidR="002B6EF9" w:rsidRDefault="002B6EF9" w:rsidP="00DE0F43">
            <w:pPr>
              <w:pStyle w:val="Contedo"/>
              <w:jc w:val="both"/>
              <w:rPr>
                <w:bCs/>
                <w:lang w:val="pt-BR"/>
              </w:rPr>
            </w:pPr>
          </w:p>
          <w:p w14:paraId="15099B12" w14:textId="77777777" w:rsidR="00791DCB" w:rsidRDefault="00791DCB" w:rsidP="00DE0F43">
            <w:pPr>
              <w:pStyle w:val="Contedo"/>
              <w:jc w:val="both"/>
              <w:rPr>
                <w:bCs/>
                <w:lang w:val="pt-BR"/>
              </w:rPr>
            </w:pPr>
          </w:p>
          <w:p w14:paraId="7D01E6BF" w14:textId="7BFCD8D4" w:rsidR="00791DCB" w:rsidRDefault="00791DCB" w:rsidP="00DE0F43">
            <w:pPr>
              <w:pStyle w:val="Contedo"/>
              <w:jc w:val="both"/>
              <w:rPr>
                <w:bCs/>
                <w:lang w:val="pt-BR"/>
              </w:rPr>
            </w:pPr>
          </w:p>
          <w:p w14:paraId="66F97B2A" w14:textId="77777777" w:rsidR="00D73DA1" w:rsidRPr="004F0028" w:rsidRDefault="00D73DA1" w:rsidP="0030200F">
            <w:pPr>
              <w:pStyle w:val="Contedo"/>
              <w:jc w:val="both"/>
              <w:rPr>
                <w:lang w:val="pt-BR"/>
              </w:rPr>
            </w:pPr>
          </w:p>
        </w:tc>
      </w:tr>
    </w:tbl>
    <w:p w14:paraId="2E546F4F" w14:textId="0663E7C6" w:rsidR="00727697" w:rsidRPr="004F0028" w:rsidRDefault="00DB345C" w:rsidP="00727697">
      <w:pPr>
        <w:pStyle w:val="Ttulo1"/>
        <w:jc w:val="both"/>
        <w:rPr>
          <w:lang w:val="pt-BR"/>
        </w:rPr>
      </w:pPr>
      <w:r>
        <w:rPr>
          <w:lang w:val="pt-BR" w:bidi="pt-BR"/>
        </w:rPr>
        <w:lastRenderedPageBreak/>
        <w:t xml:space="preserve">1. </w:t>
      </w:r>
      <w:r w:rsidR="00A038EA">
        <w:rPr>
          <w:lang w:val="pt-BR" w:bidi="pt-BR"/>
        </w:rPr>
        <w:t xml:space="preserve">Assegurar o </w:t>
      </w:r>
      <w:r>
        <w:rPr>
          <w:lang w:val="pt-BR" w:bidi="pt-BR"/>
        </w:rPr>
        <w:t>C</w:t>
      </w:r>
      <w:r w:rsidR="00EF5938">
        <w:rPr>
          <w:lang w:val="pt-BR" w:bidi="pt-BR"/>
        </w:rPr>
        <w:t xml:space="preserve">umprimento das </w:t>
      </w:r>
      <w:r>
        <w:rPr>
          <w:lang w:val="pt-BR" w:bidi="pt-BR"/>
        </w:rPr>
        <w:t>M</w:t>
      </w:r>
      <w:r w:rsidR="00EF5938">
        <w:rPr>
          <w:lang w:val="pt-BR" w:bidi="pt-BR"/>
        </w:rPr>
        <w:t>etas do PPA</w:t>
      </w:r>
    </w:p>
    <w:tbl>
      <w:tblPr>
        <w:tblW w:w="10019" w:type="dxa"/>
        <w:tblInd w:w="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9"/>
      </w:tblGrid>
      <w:tr w:rsidR="00727697" w:rsidRPr="004F0028" w14:paraId="0FBEFEE5" w14:textId="77777777" w:rsidTr="0030200F">
        <w:trPr>
          <w:trHeight w:val="3546"/>
        </w:trPr>
        <w:tc>
          <w:tcPr>
            <w:tcW w:w="10019" w:type="dxa"/>
          </w:tcPr>
          <w:p w14:paraId="783EE87C" w14:textId="77777777" w:rsidR="00727697" w:rsidRDefault="00727697" w:rsidP="0030200F">
            <w:pPr>
              <w:pStyle w:val="Contedo"/>
              <w:jc w:val="both"/>
            </w:pPr>
          </w:p>
          <w:p w14:paraId="01A911C0" w14:textId="07F5135C" w:rsidR="003719AE" w:rsidRDefault="00CF2CD9" w:rsidP="0030200F">
            <w:pPr>
              <w:pStyle w:val="Contedo"/>
              <w:jc w:val="both"/>
            </w:pPr>
            <w:r>
              <w:t>O Plano Plurianual 2026-2029 consolida o planejamento estratégico do Município que norteará os trabalhos de todas as Pastas nos próximos quatro anos</w:t>
            </w:r>
            <w:r w:rsidR="00D00DE9">
              <w:t>. Ressalta-se que o PPA abrange o compromisso com as políticas públicas nele contempladas, as quais foram selecionadas após a participação popular</w:t>
            </w:r>
            <w:r w:rsidR="003719AE" w:rsidRPr="00D41183">
              <w:rPr>
                <w:rStyle w:val="Refdenotaderodap"/>
                <w:lang w:val="pt-BR"/>
              </w:rPr>
              <w:footnoteReference w:id="5"/>
            </w:r>
            <w:r w:rsidR="003719AE" w:rsidRPr="00D41183">
              <w:rPr>
                <w:lang w:val="pt-BR"/>
              </w:rPr>
              <w:t xml:space="preserve"> </w:t>
            </w:r>
            <w:r w:rsidR="00D00DE9">
              <w:t>da sociedade são</w:t>
            </w:r>
            <w:r w:rsidR="003719AE">
              <w:t xml:space="preserve"> </w:t>
            </w:r>
            <w:r w:rsidR="00D00DE9">
              <w:t>bernadense</w:t>
            </w:r>
            <w:r w:rsidR="003719AE">
              <w:t>, considerando, assim, os anseios da população.</w:t>
            </w:r>
          </w:p>
          <w:p w14:paraId="6832C8ED" w14:textId="78C8B110" w:rsidR="00D41183" w:rsidRDefault="00D41183" w:rsidP="0030200F">
            <w:pPr>
              <w:pStyle w:val="Contedo"/>
              <w:jc w:val="both"/>
            </w:pPr>
            <w:r>
              <w:t>Destarte, o cumprimento das metas do PPA consiste-se em um dos principais objetivos da gestão municipal.</w:t>
            </w:r>
          </w:p>
          <w:p w14:paraId="1DB1192E" w14:textId="5F4A2ED2" w:rsidR="00D41183" w:rsidRDefault="00E47EE4" w:rsidP="0030200F">
            <w:pPr>
              <w:pStyle w:val="Contedo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6FE6CEE" wp14:editId="40602F51">
                      <wp:simplePos x="0" y="0"/>
                      <wp:positionH relativeFrom="column">
                        <wp:posOffset>-3072</wp:posOffset>
                      </wp:positionH>
                      <wp:positionV relativeFrom="paragraph">
                        <wp:posOffset>129909</wp:posOffset>
                      </wp:positionV>
                      <wp:extent cx="3476847" cy="1913861"/>
                      <wp:effectExtent l="0" t="0" r="9525" b="0"/>
                      <wp:wrapNone/>
                      <wp:docPr id="1509223956" name="Retângulo: Cantos Arredondados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76847" cy="191386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48CCA0A" w14:textId="08E62140" w:rsidR="00E47EE4" w:rsidRPr="00C12D90" w:rsidRDefault="00E47EE4" w:rsidP="00E47EE4">
                                  <w:pPr>
                                    <w:jc w:val="both"/>
                                    <w:rPr>
                                      <w:b w:val="0"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  <w:lang w:val="pt-BR"/>
                                    </w:rPr>
                                  </w:pPr>
                                  <w:r w:rsidRPr="00C12D90">
                                    <w:rPr>
                                      <w:b w:val="0"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  <w:lang w:val="pt-BR"/>
                                    </w:rPr>
                                    <w:t xml:space="preserve">Base Legal: Lei nº 7.367/2025 </w:t>
                                  </w:r>
                                </w:p>
                                <w:p w14:paraId="6D5FD055" w14:textId="62ED9D84" w:rsidR="00E47EE4" w:rsidRPr="00C12D90" w:rsidRDefault="00E47EE4" w:rsidP="00E47EE4">
                                  <w:pPr>
                                    <w:jc w:val="both"/>
                                    <w:rPr>
                                      <w:b w:val="0"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 w:rsidRPr="00C12D90">
                                    <w:rPr>
                                      <w:b w:val="0"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  <w:lang w:val="pt-BR"/>
                                    </w:rPr>
                                    <w:t xml:space="preserve">Art. 32. </w:t>
                                  </w:r>
                                  <w:r w:rsidRPr="00C12D90">
                                    <w:rPr>
                                      <w:b w:val="0"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>A Controladoria-Geral do Município (CG) tem as seguintes atribuições:</w:t>
                                  </w:r>
                                </w:p>
                                <w:p w14:paraId="1ED2FA14" w14:textId="615116B8" w:rsidR="00E47EE4" w:rsidRPr="00C12D90" w:rsidRDefault="00E47EE4" w:rsidP="00E47EE4">
                                  <w:pPr>
                                    <w:jc w:val="both"/>
                                    <w:rPr>
                                      <w:b w:val="0"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  <w:lang w:val="pt-BR"/>
                                    </w:rPr>
                                  </w:pPr>
                                  <w:r w:rsidRPr="00C12D90">
                                    <w:rPr>
                                      <w:b w:val="0"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>I - avaliar o cumprimento das metas previstas no Plano Plurianual, a regularidade e a eficácia da execução dos programas de governo e orçamentos do Município;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FE6CEE" id="Retângulo: Cantos Arredondados 19" o:spid="_x0000_s1037" style="position:absolute;left:0;text-align:left;margin-left:-.25pt;margin-top:10.25pt;width:273.75pt;height:150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" fillcolor="#d2f1ef [662]" stroked="f" strokeweight="2pt">
                      <v:textbox>
                        <w:txbxContent>
                          <w:p w14:paraId="548CCA0A" w14:textId="08E62140" w:rsidR="00E47EE4" w:rsidRPr="00C12D90" w:rsidRDefault="00E47EE4" w:rsidP="00E47EE4">
                            <w:pPr>
                              <w:jc w:val="both"/>
                              <w:rPr>
                                <w:b w:val="0"/>
                                <w:bCs/>
                                <w:i/>
                                <w:iCs/>
                                <w:sz w:val="24"/>
                                <w:szCs w:val="24"/>
                                <w:lang w:val="pt-BR"/>
                              </w:rPr>
                            </w:pPr>
                            <w:r w:rsidRPr="00C12D90">
                              <w:rPr>
                                <w:b w:val="0"/>
                                <w:bCs/>
                                <w:i/>
                                <w:iCs/>
                                <w:sz w:val="24"/>
                                <w:szCs w:val="24"/>
                                <w:lang w:val="pt-BR"/>
                              </w:rPr>
                              <w:t xml:space="preserve">Base Legal: Lei nº 7.367/2025 </w:t>
                            </w:r>
                          </w:p>
                          <w:p w14:paraId="6D5FD055" w14:textId="62ED9D84" w:rsidR="00E47EE4" w:rsidRPr="00C12D90" w:rsidRDefault="00E47EE4" w:rsidP="00E47EE4">
                            <w:pPr>
                              <w:jc w:val="both"/>
                              <w:rPr>
                                <w:b w:val="0"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C12D90">
                              <w:rPr>
                                <w:b w:val="0"/>
                                <w:bCs/>
                                <w:i/>
                                <w:iCs/>
                                <w:sz w:val="24"/>
                                <w:szCs w:val="24"/>
                                <w:lang w:val="pt-BR"/>
                              </w:rPr>
                              <w:t xml:space="preserve">Art. 32. </w:t>
                            </w:r>
                            <w:r w:rsidRPr="00C12D90">
                              <w:rPr>
                                <w:b w:val="0"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A Controladoria-Geral do Município (CG) tem as seguintes atribuições:</w:t>
                            </w:r>
                          </w:p>
                          <w:p w14:paraId="1ED2FA14" w14:textId="615116B8" w:rsidR="00E47EE4" w:rsidRPr="00C12D90" w:rsidRDefault="00E47EE4" w:rsidP="00E47EE4">
                            <w:pPr>
                              <w:jc w:val="both"/>
                              <w:rPr>
                                <w:b w:val="0"/>
                                <w:bCs/>
                                <w:i/>
                                <w:iCs/>
                                <w:sz w:val="24"/>
                                <w:szCs w:val="24"/>
                                <w:lang w:val="pt-BR"/>
                              </w:rPr>
                            </w:pPr>
                            <w:r w:rsidRPr="00C12D90">
                              <w:rPr>
                                <w:b w:val="0"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I - avaliar o cumprimento das metas previstas no Plano Plurianual, a regularidade e a eficácia da execução dos programas de governo e orçamentos do Município;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8DEAB6" w14:textId="50BD1FCD" w:rsidR="00D41183" w:rsidRDefault="00D41183" w:rsidP="0030200F">
            <w:pPr>
              <w:pStyle w:val="Contedo"/>
              <w:jc w:val="both"/>
            </w:pPr>
          </w:p>
          <w:p w14:paraId="6688CAFE" w14:textId="18D834C4" w:rsidR="00D41183" w:rsidRDefault="00BC041B" w:rsidP="0030200F">
            <w:pPr>
              <w:pStyle w:val="Contedo"/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79744" behindDoc="0" locked="0" layoutInCell="1" allowOverlap="1" wp14:anchorId="39A7D410" wp14:editId="6D828BD7">
                  <wp:simplePos x="0" y="0"/>
                  <wp:positionH relativeFrom="column">
                    <wp:posOffset>3814549</wp:posOffset>
                  </wp:positionH>
                  <wp:positionV relativeFrom="paragraph">
                    <wp:posOffset>239882</wp:posOffset>
                  </wp:positionV>
                  <wp:extent cx="2484120" cy="607695"/>
                  <wp:effectExtent l="19050" t="19050" r="11430" b="20955"/>
                  <wp:wrapNone/>
                  <wp:docPr id="1369051090" name="Imagem 18" descr="Desenho de personagem de desenho animado&#10;&#10;O conteúdo gerado por IA pode estar incorre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9051090" name="Imagem 18" descr="Desenho de personagem de desenho animado&#10;&#10;O conteúdo gerado por IA pode estar incorreto."/>
                          <pic:cNvPicPr/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4120" cy="60769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3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31660B4" w14:textId="63DC633E" w:rsidR="00D41183" w:rsidRDefault="00D41183" w:rsidP="0030200F">
            <w:pPr>
              <w:pStyle w:val="Contedo"/>
              <w:jc w:val="both"/>
            </w:pPr>
          </w:p>
          <w:p w14:paraId="325F3AF8" w14:textId="4CE0ECA3" w:rsidR="00D41183" w:rsidRDefault="00D41183" w:rsidP="0030200F">
            <w:pPr>
              <w:pStyle w:val="Contedo"/>
              <w:jc w:val="both"/>
            </w:pPr>
          </w:p>
          <w:p w14:paraId="097582B9" w14:textId="77777777" w:rsidR="00D41183" w:rsidRDefault="00D41183" w:rsidP="0030200F">
            <w:pPr>
              <w:pStyle w:val="Contedo"/>
              <w:jc w:val="both"/>
            </w:pPr>
          </w:p>
          <w:p w14:paraId="31761E93" w14:textId="2DFE3233" w:rsidR="00D41183" w:rsidRDefault="00D41183" w:rsidP="0030200F">
            <w:pPr>
              <w:pStyle w:val="Contedo"/>
              <w:jc w:val="both"/>
            </w:pPr>
          </w:p>
          <w:p w14:paraId="54946BA0" w14:textId="77777777" w:rsidR="00E47EE4" w:rsidRDefault="00E47EE4" w:rsidP="0030200F">
            <w:pPr>
              <w:pStyle w:val="Contedo"/>
              <w:jc w:val="both"/>
            </w:pPr>
          </w:p>
          <w:p w14:paraId="182C3E92" w14:textId="77777777" w:rsidR="00E47EE4" w:rsidRDefault="00E47EE4" w:rsidP="0030200F">
            <w:pPr>
              <w:pStyle w:val="Contedo"/>
              <w:jc w:val="both"/>
            </w:pPr>
          </w:p>
          <w:p w14:paraId="2C0776ED" w14:textId="183B35A4" w:rsidR="00E47EE4" w:rsidRDefault="00E47EE4" w:rsidP="0030200F">
            <w:pPr>
              <w:pStyle w:val="Contedo"/>
              <w:jc w:val="both"/>
            </w:pPr>
            <w:r>
              <w:t xml:space="preserve">Atividades programadas para auxiliar a Administração </w:t>
            </w:r>
            <w:r w:rsidR="002A6F3D">
              <w:t>no alcance d</w:t>
            </w:r>
            <w:r>
              <w:t>esse objetivo:</w:t>
            </w:r>
          </w:p>
          <w:p w14:paraId="10C89A6F" w14:textId="106AA364" w:rsidR="00B87943" w:rsidRDefault="004C000F" w:rsidP="0030200F">
            <w:pPr>
              <w:pStyle w:val="Contedo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60ADD49" wp14:editId="51253DD6">
                      <wp:simplePos x="0" y="0"/>
                      <wp:positionH relativeFrom="column">
                        <wp:posOffset>4968240</wp:posOffset>
                      </wp:positionH>
                      <wp:positionV relativeFrom="paragraph">
                        <wp:posOffset>257175</wp:posOffset>
                      </wp:positionV>
                      <wp:extent cx="1095153" cy="1137683"/>
                      <wp:effectExtent l="0" t="0" r="0" b="5715"/>
                      <wp:wrapNone/>
                      <wp:docPr id="114316839" name="Elips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5153" cy="1137683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3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7603CA2" w14:textId="01334944" w:rsidR="004C000F" w:rsidRPr="004C000F" w:rsidRDefault="004C000F" w:rsidP="004C000F">
                                  <w:pPr>
                                    <w:spacing w:line="240" w:lineRule="auto"/>
                                    <w:jc w:val="center"/>
                                    <w:rPr>
                                      <w:sz w:val="30"/>
                                      <w:szCs w:val="30"/>
                                      <w:lang w:val="pt-BR"/>
                                    </w:rPr>
                                  </w:pPr>
                                  <w:r w:rsidRPr="004C000F">
                                    <w:rPr>
                                      <w:sz w:val="30"/>
                                      <w:szCs w:val="30"/>
                                      <w:lang w:val="pt-BR"/>
                                    </w:rPr>
                                    <w:t xml:space="preserve">SICOM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60ADD49" id="Elipse 23" o:spid="_x0000_s1038" style="position:absolute;left:0;text-align:left;margin-left:391.2pt;margin-top:20.25pt;width:86.25pt;height:89.6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" fillcolor="#7ad6cf [1942]" stroked="f" strokeweight="2pt">
                      <v:textbox>
                        <w:txbxContent>
                          <w:p w14:paraId="17603CA2" w14:textId="01334944" w:rsidR="004C000F" w:rsidRPr="004C000F" w:rsidRDefault="004C000F" w:rsidP="004C000F">
                            <w:pPr>
                              <w:spacing w:line="240" w:lineRule="auto"/>
                              <w:jc w:val="center"/>
                              <w:rPr>
                                <w:sz w:val="30"/>
                                <w:szCs w:val="30"/>
                                <w:lang w:val="pt-BR"/>
                              </w:rPr>
                            </w:pPr>
                            <w:r w:rsidRPr="004C000F">
                              <w:rPr>
                                <w:sz w:val="30"/>
                                <w:szCs w:val="30"/>
                                <w:lang w:val="pt-BR"/>
                              </w:rPr>
                              <w:t xml:space="preserve">SICOM 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1407D49" wp14:editId="1AB4772A">
                  <wp:extent cx="6238875" cy="1838960"/>
                  <wp:effectExtent l="0" t="0" r="28575" b="8890"/>
                  <wp:docPr id="429194004" name="Diagrama 2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45" r:lo="rId46" r:qs="rId47" r:cs="rId48"/>
                    </a:graphicData>
                  </a:graphic>
                </wp:inline>
              </w:drawing>
            </w:r>
          </w:p>
          <w:p w14:paraId="62A7CE90" w14:textId="77777777" w:rsidR="00B87943" w:rsidRDefault="00B87943" w:rsidP="0030200F">
            <w:pPr>
              <w:pStyle w:val="Contedo"/>
              <w:jc w:val="both"/>
            </w:pPr>
          </w:p>
          <w:p w14:paraId="01DFA4CB" w14:textId="77FC343A" w:rsidR="004C000F" w:rsidRDefault="004C000F" w:rsidP="0030200F">
            <w:pPr>
              <w:pStyle w:val="Contedo"/>
              <w:jc w:val="both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90B3EC1" wp14:editId="26270E71">
                      <wp:simplePos x="0" y="0"/>
                      <wp:positionH relativeFrom="column">
                        <wp:posOffset>92621</wp:posOffset>
                      </wp:positionH>
                      <wp:positionV relativeFrom="paragraph">
                        <wp:posOffset>-119661</wp:posOffset>
                      </wp:positionV>
                      <wp:extent cx="6358270" cy="2434856"/>
                      <wp:effectExtent l="0" t="0" r="4445" b="3810"/>
                      <wp:wrapNone/>
                      <wp:docPr id="1119883262" name="Retângulo: Cantos Arredondados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8270" cy="2434856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7330A56" w14:textId="1ABECB46" w:rsidR="00B87943" w:rsidRPr="007B286C" w:rsidRDefault="00B87943" w:rsidP="00B87943">
                                  <w:pPr>
                                    <w:jc w:val="both"/>
                                    <w:rPr>
                                      <w:lang w:val="pt-BR"/>
                                    </w:rPr>
                                  </w:pPr>
                                  <w:r w:rsidRPr="007B286C">
                                    <w:rPr>
                                      <w:lang w:val="pt-BR"/>
                                    </w:rPr>
                                    <w:t xml:space="preserve">Avaliações </w:t>
                                  </w:r>
                                  <w:proofErr w:type="spellStart"/>
                                  <w:r w:rsidRPr="007B286C">
                                    <w:rPr>
                                      <w:lang w:val="pt-BR"/>
                                    </w:rPr>
                                    <w:t>MpGov</w:t>
                                  </w:r>
                                  <w:proofErr w:type="spellEnd"/>
                                </w:p>
                                <w:p w14:paraId="61937135" w14:textId="43C062D7" w:rsidR="00B87943" w:rsidRDefault="00B87943" w:rsidP="00B87943">
                                  <w:pPr>
                                    <w:pStyle w:val="PargrafodaLista"/>
                                    <w:numPr>
                                      <w:ilvl w:val="0"/>
                                      <w:numId w:val="2"/>
                                    </w:numPr>
                                    <w:jc w:val="both"/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</w:pPr>
                                  <w:r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>Abrangerão todos os indicadores dos programas de governo e todas as metas das respectivas ações</w:t>
                                  </w:r>
                                  <w:r w:rsidR="007B286C"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 xml:space="preserve"> (todas as Secretarias)</w:t>
                                  </w:r>
                                  <w:r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>;</w:t>
                                  </w:r>
                                </w:p>
                                <w:p w14:paraId="5DD05B65" w14:textId="48BDE31B" w:rsidR="00B87943" w:rsidRDefault="00B87943" w:rsidP="00B87943">
                                  <w:pPr>
                                    <w:pStyle w:val="PargrafodaLista"/>
                                    <w:numPr>
                                      <w:ilvl w:val="0"/>
                                      <w:numId w:val="2"/>
                                    </w:numPr>
                                    <w:jc w:val="both"/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</w:pPr>
                                  <w:r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>Monitoramento contínuo pelo controle concomitante da sua realização;</w:t>
                                  </w:r>
                                </w:p>
                                <w:p w14:paraId="1C3A4663" w14:textId="739C3C76" w:rsidR="00B87943" w:rsidRDefault="00B87943" w:rsidP="00B87943">
                                  <w:pPr>
                                    <w:pStyle w:val="PargrafodaLista"/>
                                    <w:numPr>
                                      <w:ilvl w:val="0"/>
                                      <w:numId w:val="2"/>
                                    </w:numPr>
                                    <w:jc w:val="both"/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</w:pPr>
                                  <w:r w:rsidRPr="00B87943"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>Verificação das provas de evidência que comprovam o cumprimento das metas</w:t>
                                  </w:r>
                                  <w:r w:rsidR="006D1D6E"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>;</w:t>
                                  </w:r>
                                </w:p>
                                <w:p w14:paraId="41A53851" w14:textId="64293EAA" w:rsidR="006D1D6E" w:rsidRDefault="006D1D6E" w:rsidP="006D1D6E">
                                  <w:pPr>
                                    <w:pStyle w:val="PargrafodaLista"/>
                                    <w:numPr>
                                      <w:ilvl w:val="0"/>
                                      <w:numId w:val="2"/>
                                    </w:numPr>
                                    <w:jc w:val="both"/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</w:pPr>
                                  <w:r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>Periodicidade mensal, bimestral, trimestral ou quadrimestral a depender da disponibilidade da Secretaria.</w:t>
                                  </w:r>
                                </w:p>
                                <w:p w14:paraId="63AEBD68" w14:textId="77777777" w:rsidR="006D1D6E" w:rsidRDefault="006D1D6E" w:rsidP="00B87943">
                                  <w:pPr>
                                    <w:pStyle w:val="PargrafodaLista"/>
                                    <w:numPr>
                                      <w:ilvl w:val="0"/>
                                      <w:numId w:val="2"/>
                                    </w:numPr>
                                    <w:jc w:val="both"/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90B3EC1" id="_x0000_s1039" style="position:absolute;left:0;text-align:left;margin-left:7.3pt;margin-top:-9.4pt;width:500.65pt;height:191.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" fillcolor="#d2f1ef [662]" stroked="f" strokeweight="2pt">
                      <v:textbox>
                        <w:txbxContent>
                          <w:p w14:paraId="17330A56" w14:textId="1ABECB46" w:rsidR="00B87943" w:rsidRPr="007B286C" w:rsidRDefault="00B87943" w:rsidP="00B87943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 w:rsidRPr="007B286C">
                              <w:rPr>
                                <w:lang w:val="pt-BR"/>
                              </w:rPr>
                              <w:t xml:space="preserve">Avaliações </w:t>
                            </w:r>
                            <w:proofErr w:type="spellStart"/>
                            <w:r w:rsidRPr="007B286C">
                              <w:rPr>
                                <w:lang w:val="pt-BR"/>
                              </w:rPr>
                              <w:t>MpGov</w:t>
                            </w:r>
                            <w:proofErr w:type="spellEnd"/>
                          </w:p>
                          <w:p w14:paraId="61937135" w14:textId="43C062D7" w:rsidR="00B87943" w:rsidRDefault="00B87943" w:rsidP="00B87943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>Abrangerão todos os indicadores dos programas de governo e todas as metas das respectivas ações</w:t>
                            </w:r>
                            <w:r w:rsidR="007B286C">
                              <w:rPr>
                                <w:b w:val="0"/>
                                <w:bCs/>
                                <w:lang w:val="pt-BR"/>
                              </w:rPr>
                              <w:t xml:space="preserve"> (todas as Secretarias)</w:t>
                            </w: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>;</w:t>
                            </w:r>
                          </w:p>
                          <w:p w14:paraId="5DD05B65" w14:textId="48BDE31B" w:rsidR="00B87943" w:rsidRDefault="00B87943" w:rsidP="00B87943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>Monitoramento contínuo pelo controle concomitante da sua realização;</w:t>
                            </w:r>
                          </w:p>
                          <w:p w14:paraId="1C3A4663" w14:textId="739C3C76" w:rsidR="00B87943" w:rsidRDefault="00B87943" w:rsidP="00B87943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 w:rsidRPr="00B87943">
                              <w:rPr>
                                <w:b w:val="0"/>
                                <w:bCs/>
                                <w:lang w:val="pt-BR"/>
                              </w:rPr>
                              <w:t>Verificação das provas de evidência que comprovam o cumprimento das metas</w:t>
                            </w:r>
                            <w:r w:rsidR="006D1D6E">
                              <w:rPr>
                                <w:b w:val="0"/>
                                <w:bCs/>
                                <w:lang w:val="pt-BR"/>
                              </w:rPr>
                              <w:t>;</w:t>
                            </w:r>
                          </w:p>
                          <w:p w14:paraId="41A53851" w14:textId="64293EAA" w:rsidR="006D1D6E" w:rsidRDefault="006D1D6E" w:rsidP="006D1D6E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>Periodicidade mensal, bimestral, trimestral ou quadrimestral a depender da disponibilidade da Secretaria.</w:t>
                            </w:r>
                          </w:p>
                          <w:p w14:paraId="63AEBD68" w14:textId="77777777" w:rsidR="006D1D6E" w:rsidRDefault="006D1D6E" w:rsidP="00B87943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4FDA70D5" w14:textId="4756A785" w:rsidR="004C000F" w:rsidRDefault="004C000F" w:rsidP="0030200F">
            <w:pPr>
              <w:pStyle w:val="Contedo"/>
              <w:jc w:val="both"/>
            </w:pPr>
          </w:p>
          <w:p w14:paraId="256A06CC" w14:textId="1942AE1E" w:rsidR="004C000F" w:rsidRDefault="004C000F" w:rsidP="0030200F">
            <w:pPr>
              <w:pStyle w:val="Contedo"/>
              <w:jc w:val="both"/>
            </w:pPr>
          </w:p>
          <w:p w14:paraId="07500CF6" w14:textId="795641DD" w:rsidR="004C000F" w:rsidRDefault="004C000F" w:rsidP="0030200F">
            <w:pPr>
              <w:pStyle w:val="Contedo"/>
              <w:jc w:val="both"/>
            </w:pPr>
          </w:p>
          <w:p w14:paraId="21527702" w14:textId="4DF7810D" w:rsidR="004C000F" w:rsidRDefault="004C000F" w:rsidP="0030200F">
            <w:pPr>
              <w:pStyle w:val="Contedo"/>
              <w:jc w:val="both"/>
            </w:pPr>
          </w:p>
          <w:p w14:paraId="31794ACA" w14:textId="63A1B8E3" w:rsidR="004C000F" w:rsidRDefault="004C000F" w:rsidP="0030200F">
            <w:pPr>
              <w:pStyle w:val="Contedo"/>
              <w:jc w:val="both"/>
            </w:pPr>
          </w:p>
          <w:p w14:paraId="7670E4D4" w14:textId="4E3DD8B1" w:rsidR="004C000F" w:rsidRDefault="004C000F" w:rsidP="0030200F">
            <w:pPr>
              <w:pStyle w:val="Contedo"/>
              <w:jc w:val="both"/>
            </w:pPr>
          </w:p>
          <w:p w14:paraId="130685A9" w14:textId="3D10E469" w:rsidR="004C000F" w:rsidRDefault="004C000F" w:rsidP="0030200F">
            <w:pPr>
              <w:pStyle w:val="Contedo"/>
              <w:jc w:val="both"/>
            </w:pPr>
          </w:p>
          <w:p w14:paraId="1BFA8C1A" w14:textId="33A9F3DD" w:rsidR="004C000F" w:rsidRDefault="004C000F" w:rsidP="0030200F">
            <w:pPr>
              <w:pStyle w:val="Contedo"/>
              <w:jc w:val="both"/>
            </w:pPr>
          </w:p>
          <w:p w14:paraId="50649F28" w14:textId="46DFF34E" w:rsidR="004C000F" w:rsidRDefault="004C000F" w:rsidP="0030200F">
            <w:pPr>
              <w:pStyle w:val="Contedo"/>
              <w:jc w:val="both"/>
            </w:pPr>
          </w:p>
          <w:p w14:paraId="49D135DE" w14:textId="1885C9D6" w:rsidR="004C000F" w:rsidRDefault="006D1D6E" w:rsidP="0030200F">
            <w:pPr>
              <w:pStyle w:val="Contedo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C6220CD" wp14:editId="5BEC5DEF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84544</wp:posOffset>
                      </wp:positionV>
                      <wp:extent cx="6358255" cy="2052083"/>
                      <wp:effectExtent l="0" t="0" r="4445" b="5715"/>
                      <wp:wrapNone/>
                      <wp:docPr id="855103052" name="Retângulo: Cantos Arredondados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8255" cy="2052083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B06EFBA" w14:textId="4CA09E13" w:rsidR="007B286C" w:rsidRPr="007B286C" w:rsidRDefault="007B286C" w:rsidP="007B286C">
                                  <w:pPr>
                                    <w:jc w:val="both"/>
                                    <w:rPr>
                                      <w:lang w:val="pt-BR"/>
                                    </w:rPr>
                                  </w:pPr>
                                  <w:r w:rsidRPr="007B286C">
                                    <w:rPr>
                                      <w:lang w:val="pt-BR"/>
                                    </w:rPr>
                                    <w:t xml:space="preserve">Avaliações </w:t>
                                  </w:r>
                                  <w:r>
                                    <w:rPr>
                                      <w:lang w:val="pt-BR"/>
                                    </w:rPr>
                                    <w:t>Planejadas</w:t>
                                  </w:r>
                                </w:p>
                                <w:p w14:paraId="628CF3B1" w14:textId="5789D316" w:rsidR="007B286C" w:rsidRDefault="007B286C" w:rsidP="007B286C">
                                  <w:pPr>
                                    <w:pStyle w:val="PargrafodaLista"/>
                                    <w:numPr>
                                      <w:ilvl w:val="0"/>
                                      <w:numId w:val="2"/>
                                    </w:numPr>
                                    <w:jc w:val="both"/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</w:pPr>
                                  <w:r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>Abrangerão as seguintes áreas setoriais</w:t>
                                  </w:r>
                                  <w:r w:rsidR="004159C3"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 xml:space="preserve"> correlacionadas a este objetivo:</w:t>
                                  </w:r>
                                </w:p>
                                <w:p w14:paraId="3E4C5BA3" w14:textId="2C722389" w:rsidR="004159C3" w:rsidRDefault="004159C3" w:rsidP="004159C3">
                                  <w:pPr>
                                    <w:pStyle w:val="PargrafodaLista"/>
                                    <w:jc w:val="both"/>
                                    <w:rPr>
                                      <w:bCs/>
                                    </w:rPr>
                                  </w:pPr>
                                  <w:r w:rsidRPr="004159C3">
                                    <w:rPr>
                                      <w:bCs/>
                                    </w:rPr>
                                    <w:t>2 - Planejamento das Políticas Públicas</w:t>
                                  </w:r>
                                  <w:r w:rsidR="00935C7B">
                                    <w:rPr>
                                      <w:bCs/>
                                    </w:rPr>
                                    <w:t>:</w:t>
                                  </w:r>
                                  <w:r w:rsidRPr="004159C3">
                                    <w:rPr>
                                      <w:bCs/>
                                    </w:rPr>
                                    <w:t xml:space="preserve"> Legislação Local</w:t>
                                  </w:r>
                                </w:p>
                                <w:p w14:paraId="0B212EEA" w14:textId="2626E189" w:rsidR="004159C3" w:rsidRDefault="004159C3" w:rsidP="004159C3">
                                  <w:pPr>
                                    <w:pStyle w:val="PargrafodaLista"/>
                                    <w:jc w:val="both"/>
                                    <w:rPr>
                                      <w:bCs/>
                                    </w:rPr>
                                  </w:pPr>
                                  <w:r w:rsidRPr="004159C3">
                                    <w:rPr>
                                      <w:bCs/>
                                    </w:rPr>
                                    <w:t>40 - Planejamento das Políticas Públicas</w:t>
                                  </w:r>
                                  <w:r w:rsidR="00935C7B">
                                    <w:rPr>
                                      <w:bCs/>
                                    </w:rPr>
                                    <w:t>:</w:t>
                                  </w:r>
                                  <w:r w:rsidRPr="004159C3">
                                    <w:rPr>
                                      <w:bCs/>
                                    </w:rPr>
                                    <w:t xml:space="preserve"> Secretaria de Educação</w:t>
                                  </w:r>
                                </w:p>
                                <w:p w14:paraId="1EBE14A9" w14:textId="274F2B40" w:rsidR="004159C3" w:rsidRDefault="004159C3" w:rsidP="004159C3">
                                  <w:pPr>
                                    <w:pStyle w:val="PargrafodaLista"/>
                                    <w:jc w:val="both"/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</w:pPr>
                                  <w:r w:rsidRPr="004159C3">
                                    <w:rPr>
                                      <w:bCs/>
                                    </w:rPr>
                                    <w:t>41 - Planejamento das Políticas Públicas</w:t>
                                  </w:r>
                                  <w:r w:rsidR="00935C7B">
                                    <w:rPr>
                                      <w:bCs/>
                                    </w:rPr>
                                    <w:t>:</w:t>
                                  </w:r>
                                  <w:r w:rsidRPr="004159C3">
                                    <w:rPr>
                                      <w:bCs/>
                                    </w:rPr>
                                    <w:t xml:space="preserve"> Secretaria de Saúde</w:t>
                                  </w:r>
                                </w:p>
                                <w:p w14:paraId="14AF73C4" w14:textId="081102AE" w:rsidR="007B286C" w:rsidRDefault="004159C3" w:rsidP="004159C3">
                                  <w:pPr>
                                    <w:pStyle w:val="PargrafodaLista"/>
                                    <w:numPr>
                                      <w:ilvl w:val="0"/>
                                      <w:numId w:val="2"/>
                                    </w:numPr>
                                    <w:jc w:val="both"/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</w:pPr>
                                  <w:r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>Embasarão</w:t>
                                  </w:r>
                                  <w:r w:rsidRPr="004159C3"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 xml:space="preserve"> o Relatório de Controle Interno</w:t>
                                  </w:r>
                                  <w:r w:rsidR="006D1D6E"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>;</w:t>
                                  </w:r>
                                </w:p>
                                <w:p w14:paraId="1C0CF446" w14:textId="197608A2" w:rsidR="006D1D6E" w:rsidRDefault="006D1D6E" w:rsidP="006D1D6E">
                                  <w:pPr>
                                    <w:pStyle w:val="PargrafodaLista"/>
                                    <w:numPr>
                                      <w:ilvl w:val="0"/>
                                      <w:numId w:val="2"/>
                                    </w:numPr>
                                    <w:jc w:val="both"/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</w:pPr>
                                  <w:r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>Periodicidade quadrimestral.</w:t>
                                  </w:r>
                                </w:p>
                                <w:p w14:paraId="7FC74E1F" w14:textId="77777777" w:rsidR="006D1D6E" w:rsidRDefault="006D1D6E" w:rsidP="006D1D6E">
                                  <w:pPr>
                                    <w:pStyle w:val="PargrafodaLista"/>
                                    <w:jc w:val="both"/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C6220CD" id="_x0000_s1040" style="position:absolute;left:0;text-align:left;margin-left:12.3pt;margin-top:6.65pt;width:500.65pt;height:161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" fillcolor="#d2f1ef [662]" stroked="f" strokeweight="2pt">
                      <v:textbox>
                        <w:txbxContent>
                          <w:p w14:paraId="7B06EFBA" w14:textId="4CA09E13" w:rsidR="007B286C" w:rsidRPr="007B286C" w:rsidRDefault="007B286C" w:rsidP="007B286C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 w:rsidRPr="007B286C">
                              <w:rPr>
                                <w:lang w:val="pt-BR"/>
                              </w:rPr>
                              <w:t xml:space="preserve">Avaliações </w:t>
                            </w:r>
                            <w:r>
                              <w:rPr>
                                <w:lang w:val="pt-BR"/>
                              </w:rPr>
                              <w:t>Planejadas</w:t>
                            </w:r>
                          </w:p>
                          <w:p w14:paraId="628CF3B1" w14:textId="5789D316" w:rsidR="007B286C" w:rsidRDefault="007B286C" w:rsidP="007B286C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>Abrangerão as seguintes áreas setoriais</w:t>
                            </w:r>
                            <w:r w:rsidR="004159C3">
                              <w:rPr>
                                <w:b w:val="0"/>
                                <w:bCs/>
                                <w:lang w:val="pt-BR"/>
                              </w:rPr>
                              <w:t xml:space="preserve"> correlacionadas a este objetivo:</w:t>
                            </w:r>
                          </w:p>
                          <w:p w14:paraId="3E4C5BA3" w14:textId="2C722389" w:rsidR="004159C3" w:rsidRDefault="004159C3" w:rsidP="004159C3">
                            <w:pPr>
                              <w:pStyle w:val="PargrafodaLista"/>
                              <w:jc w:val="both"/>
                              <w:rPr>
                                <w:bCs/>
                              </w:rPr>
                            </w:pPr>
                            <w:r w:rsidRPr="004159C3">
                              <w:rPr>
                                <w:bCs/>
                              </w:rPr>
                              <w:t>2 - Planejamento das Políticas Públicas</w:t>
                            </w:r>
                            <w:r w:rsidR="00935C7B">
                              <w:rPr>
                                <w:bCs/>
                              </w:rPr>
                              <w:t>:</w:t>
                            </w:r>
                            <w:r w:rsidRPr="004159C3">
                              <w:rPr>
                                <w:bCs/>
                              </w:rPr>
                              <w:t xml:space="preserve"> Legislação Local</w:t>
                            </w:r>
                          </w:p>
                          <w:p w14:paraId="0B212EEA" w14:textId="2626E189" w:rsidR="004159C3" w:rsidRDefault="004159C3" w:rsidP="004159C3">
                            <w:pPr>
                              <w:pStyle w:val="PargrafodaLista"/>
                              <w:jc w:val="both"/>
                              <w:rPr>
                                <w:bCs/>
                              </w:rPr>
                            </w:pPr>
                            <w:r w:rsidRPr="004159C3">
                              <w:rPr>
                                <w:bCs/>
                              </w:rPr>
                              <w:t>40 - Planejamento das Políticas Públicas</w:t>
                            </w:r>
                            <w:r w:rsidR="00935C7B">
                              <w:rPr>
                                <w:bCs/>
                              </w:rPr>
                              <w:t>:</w:t>
                            </w:r>
                            <w:r w:rsidRPr="004159C3">
                              <w:rPr>
                                <w:bCs/>
                              </w:rPr>
                              <w:t xml:space="preserve"> Secretaria de Educação</w:t>
                            </w:r>
                          </w:p>
                          <w:p w14:paraId="1EBE14A9" w14:textId="274F2B40" w:rsidR="004159C3" w:rsidRDefault="004159C3" w:rsidP="004159C3">
                            <w:pPr>
                              <w:pStyle w:val="PargrafodaLista"/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 w:rsidRPr="004159C3">
                              <w:rPr>
                                <w:bCs/>
                              </w:rPr>
                              <w:t>41 - Planejamento das Políticas Públicas</w:t>
                            </w:r>
                            <w:r w:rsidR="00935C7B">
                              <w:rPr>
                                <w:bCs/>
                              </w:rPr>
                              <w:t>:</w:t>
                            </w:r>
                            <w:r w:rsidRPr="004159C3">
                              <w:rPr>
                                <w:bCs/>
                              </w:rPr>
                              <w:t xml:space="preserve"> Secretaria de Saúde</w:t>
                            </w:r>
                          </w:p>
                          <w:p w14:paraId="14AF73C4" w14:textId="081102AE" w:rsidR="007B286C" w:rsidRDefault="004159C3" w:rsidP="004159C3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>Embasarão</w:t>
                            </w:r>
                            <w:r w:rsidRPr="004159C3">
                              <w:rPr>
                                <w:b w:val="0"/>
                                <w:bCs/>
                                <w:lang w:val="pt-BR"/>
                              </w:rPr>
                              <w:t xml:space="preserve"> o Relatório de Controle Interno</w:t>
                            </w:r>
                            <w:r w:rsidR="006D1D6E">
                              <w:rPr>
                                <w:b w:val="0"/>
                                <w:bCs/>
                                <w:lang w:val="pt-BR"/>
                              </w:rPr>
                              <w:t>;</w:t>
                            </w:r>
                          </w:p>
                          <w:p w14:paraId="1C0CF446" w14:textId="197608A2" w:rsidR="006D1D6E" w:rsidRDefault="006D1D6E" w:rsidP="006D1D6E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>Periodicidade quadrimestral.</w:t>
                            </w:r>
                          </w:p>
                          <w:p w14:paraId="7FC74E1F" w14:textId="77777777" w:rsidR="006D1D6E" w:rsidRDefault="006D1D6E" w:rsidP="006D1D6E">
                            <w:pPr>
                              <w:pStyle w:val="PargrafodaLista"/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49A0BA19" w14:textId="11C0D715" w:rsidR="004C000F" w:rsidRDefault="004C000F" w:rsidP="0030200F">
            <w:pPr>
              <w:pStyle w:val="Contedo"/>
              <w:jc w:val="both"/>
            </w:pPr>
          </w:p>
          <w:p w14:paraId="23B90384" w14:textId="50D22FA6" w:rsidR="004C000F" w:rsidRDefault="004C000F" w:rsidP="0030200F">
            <w:pPr>
              <w:pStyle w:val="Contedo"/>
              <w:jc w:val="both"/>
            </w:pPr>
          </w:p>
          <w:p w14:paraId="28CE95D3" w14:textId="77777777" w:rsidR="004C000F" w:rsidRDefault="004C000F" w:rsidP="0030200F">
            <w:pPr>
              <w:pStyle w:val="Contedo"/>
              <w:jc w:val="both"/>
            </w:pPr>
          </w:p>
          <w:p w14:paraId="4A546A96" w14:textId="77777777" w:rsidR="004C000F" w:rsidRDefault="004C000F" w:rsidP="0030200F">
            <w:pPr>
              <w:pStyle w:val="Contedo"/>
              <w:jc w:val="both"/>
            </w:pPr>
          </w:p>
          <w:p w14:paraId="7BEFF587" w14:textId="77777777" w:rsidR="004C000F" w:rsidRDefault="004C000F" w:rsidP="0030200F">
            <w:pPr>
              <w:pStyle w:val="Contedo"/>
              <w:jc w:val="both"/>
            </w:pPr>
          </w:p>
          <w:p w14:paraId="4B819CF5" w14:textId="77777777" w:rsidR="007B286C" w:rsidRDefault="007B286C" w:rsidP="0030200F">
            <w:pPr>
              <w:pStyle w:val="Contedo"/>
              <w:jc w:val="both"/>
            </w:pPr>
          </w:p>
          <w:p w14:paraId="05B6AE46" w14:textId="77777777" w:rsidR="007B286C" w:rsidRDefault="007B286C" w:rsidP="0030200F">
            <w:pPr>
              <w:pStyle w:val="Contedo"/>
              <w:jc w:val="both"/>
            </w:pPr>
          </w:p>
          <w:p w14:paraId="10D74180" w14:textId="77777777" w:rsidR="007B286C" w:rsidRDefault="007B286C" w:rsidP="0030200F">
            <w:pPr>
              <w:pStyle w:val="Contedo"/>
              <w:jc w:val="both"/>
            </w:pPr>
          </w:p>
          <w:p w14:paraId="53DE71FC" w14:textId="77777777" w:rsidR="007B286C" w:rsidRDefault="007B286C" w:rsidP="0030200F">
            <w:pPr>
              <w:pStyle w:val="Contedo"/>
              <w:jc w:val="both"/>
            </w:pPr>
          </w:p>
          <w:p w14:paraId="5EDFFF61" w14:textId="77777777" w:rsidR="004159C3" w:rsidRDefault="004159C3" w:rsidP="0030200F">
            <w:pPr>
              <w:pStyle w:val="Contedo"/>
              <w:jc w:val="both"/>
            </w:pPr>
          </w:p>
          <w:p w14:paraId="26FE8F17" w14:textId="77777777" w:rsidR="004159C3" w:rsidRDefault="004159C3" w:rsidP="0030200F">
            <w:pPr>
              <w:pStyle w:val="Contedo"/>
              <w:jc w:val="both"/>
            </w:pPr>
          </w:p>
          <w:p w14:paraId="4D770DB3" w14:textId="77777777" w:rsidR="004159C3" w:rsidRDefault="004159C3" w:rsidP="0030200F">
            <w:pPr>
              <w:pStyle w:val="Contedo"/>
              <w:jc w:val="both"/>
            </w:pPr>
          </w:p>
          <w:p w14:paraId="468243B3" w14:textId="77777777" w:rsidR="004159C3" w:rsidRDefault="004159C3" w:rsidP="0030200F">
            <w:pPr>
              <w:pStyle w:val="Contedo"/>
              <w:jc w:val="both"/>
            </w:pPr>
          </w:p>
          <w:p w14:paraId="60C62E5A" w14:textId="77777777" w:rsidR="004159C3" w:rsidRDefault="004159C3" w:rsidP="0030200F">
            <w:pPr>
              <w:pStyle w:val="Contedo"/>
              <w:jc w:val="both"/>
            </w:pPr>
          </w:p>
          <w:p w14:paraId="7EE63D4F" w14:textId="77777777" w:rsidR="004159C3" w:rsidRDefault="004159C3" w:rsidP="0030200F">
            <w:pPr>
              <w:pStyle w:val="Contedo"/>
              <w:jc w:val="both"/>
            </w:pPr>
          </w:p>
          <w:p w14:paraId="724AC1A7" w14:textId="77777777" w:rsidR="004159C3" w:rsidRDefault="004159C3" w:rsidP="0030200F">
            <w:pPr>
              <w:pStyle w:val="Contedo"/>
              <w:jc w:val="both"/>
            </w:pPr>
          </w:p>
          <w:p w14:paraId="09810ECB" w14:textId="77777777" w:rsidR="004159C3" w:rsidRDefault="004159C3" w:rsidP="0030200F">
            <w:pPr>
              <w:pStyle w:val="Contedo"/>
              <w:jc w:val="both"/>
            </w:pPr>
          </w:p>
          <w:p w14:paraId="52C854FD" w14:textId="77777777" w:rsidR="003719AE" w:rsidRDefault="003719AE" w:rsidP="0030200F">
            <w:pPr>
              <w:pStyle w:val="Contedo"/>
              <w:jc w:val="both"/>
            </w:pPr>
          </w:p>
          <w:p w14:paraId="1AA8D695" w14:textId="77777777" w:rsidR="003719AE" w:rsidRDefault="003719AE" w:rsidP="0030200F">
            <w:pPr>
              <w:pStyle w:val="Contedo"/>
              <w:jc w:val="both"/>
            </w:pPr>
          </w:p>
          <w:p w14:paraId="49B7215A" w14:textId="77777777" w:rsidR="00727697" w:rsidRDefault="00727697" w:rsidP="0030200F">
            <w:pPr>
              <w:pStyle w:val="Contedo"/>
              <w:jc w:val="both"/>
            </w:pPr>
          </w:p>
          <w:p w14:paraId="11875470" w14:textId="77777777" w:rsidR="00727697" w:rsidRPr="004F0028" w:rsidRDefault="00727697" w:rsidP="0030200F">
            <w:pPr>
              <w:pStyle w:val="Contedo"/>
              <w:jc w:val="both"/>
              <w:rPr>
                <w:lang w:val="pt-BR"/>
              </w:rPr>
            </w:pPr>
          </w:p>
        </w:tc>
      </w:tr>
    </w:tbl>
    <w:p w14:paraId="68B97899" w14:textId="1AF78778" w:rsidR="00727697" w:rsidRDefault="00727697" w:rsidP="00AB02A7">
      <w:pPr>
        <w:spacing w:after="200"/>
        <w:rPr>
          <w:lang w:val="pt-BR"/>
        </w:rPr>
      </w:pPr>
    </w:p>
    <w:p w14:paraId="389056B8" w14:textId="77777777" w:rsidR="00EF5938" w:rsidRDefault="00EF5938" w:rsidP="00AB02A7">
      <w:pPr>
        <w:spacing w:after="200"/>
        <w:rPr>
          <w:lang w:val="pt-BR"/>
        </w:rPr>
      </w:pPr>
    </w:p>
    <w:p w14:paraId="181DB660" w14:textId="77777777" w:rsidR="00EF5938" w:rsidRDefault="00EF5938" w:rsidP="00AB02A7">
      <w:pPr>
        <w:spacing w:after="200"/>
        <w:rPr>
          <w:lang w:val="pt-BR"/>
        </w:rPr>
      </w:pPr>
    </w:p>
    <w:p w14:paraId="7862B987" w14:textId="435F519D" w:rsidR="00EF5938" w:rsidRPr="004F0028" w:rsidRDefault="00DB345C" w:rsidP="00EF5938">
      <w:pPr>
        <w:pStyle w:val="Ttulo1"/>
        <w:jc w:val="both"/>
        <w:rPr>
          <w:lang w:val="pt-BR"/>
        </w:rPr>
      </w:pPr>
      <w:r>
        <w:rPr>
          <w:lang w:val="pt-BR" w:bidi="pt-BR"/>
        </w:rPr>
        <w:lastRenderedPageBreak/>
        <w:t xml:space="preserve">2. </w:t>
      </w:r>
      <w:r w:rsidR="00EF5938">
        <w:rPr>
          <w:lang w:val="pt-BR" w:bidi="pt-BR"/>
        </w:rPr>
        <w:t>Atend</w:t>
      </w:r>
      <w:r w:rsidR="00A038EA">
        <w:rPr>
          <w:lang w:val="pt-BR" w:bidi="pt-BR"/>
        </w:rPr>
        <w:t>er</w:t>
      </w:r>
      <w:r w:rsidR="00EF5938">
        <w:rPr>
          <w:lang w:val="pt-BR" w:bidi="pt-BR"/>
        </w:rPr>
        <w:t xml:space="preserve"> </w:t>
      </w:r>
      <w:r w:rsidR="008445D5">
        <w:rPr>
          <w:lang w:val="pt-BR" w:bidi="pt-BR"/>
        </w:rPr>
        <w:t>às Aplicações Mínimas</w:t>
      </w:r>
      <w:r w:rsidR="00EF5938">
        <w:rPr>
          <w:lang w:val="pt-BR" w:bidi="pt-BR"/>
        </w:rPr>
        <w:t xml:space="preserve"> </w:t>
      </w:r>
      <w:r w:rsidR="008445D5">
        <w:rPr>
          <w:lang w:val="pt-BR" w:bidi="pt-BR"/>
        </w:rPr>
        <w:t>Constitucionai</w:t>
      </w:r>
      <w:r w:rsidR="00EF5938">
        <w:rPr>
          <w:lang w:val="pt-BR" w:bidi="pt-BR"/>
        </w:rPr>
        <w:t>s</w:t>
      </w:r>
      <w:r>
        <w:rPr>
          <w:lang w:val="pt-BR" w:bidi="pt-BR"/>
        </w:rPr>
        <w:t xml:space="preserve"> e </w:t>
      </w:r>
      <w:r w:rsidR="008445D5">
        <w:rPr>
          <w:lang w:val="pt-BR" w:bidi="pt-BR"/>
        </w:rPr>
        <w:t>aos Limites da</w:t>
      </w:r>
      <w:r>
        <w:rPr>
          <w:lang w:val="pt-BR" w:bidi="pt-BR"/>
        </w:rPr>
        <w:t xml:space="preserve"> LRF</w:t>
      </w:r>
    </w:p>
    <w:tbl>
      <w:tblPr>
        <w:tblW w:w="10019" w:type="dxa"/>
        <w:tblInd w:w="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9"/>
      </w:tblGrid>
      <w:tr w:rsidR="00EF5938" w:rsidRPr="004F0028" w14:paraId="11FCF426" w14:textId="77777777" w:rsidTr="0030200F">
        <w:trPr>
          <w:trHeight w:val="3546"/>
        </w:trPr>
        <w:tc>
          <w:tcPr>
            <w:tcW w:w="10019" w:type="dxa"/>
          </w:tcPr>
          <w:p w14:paraId="7E7472A4" w14:textId="77777777" w:rsidR="00EF5938" w:rsidRDefault="00EF5938" w:rsidP="0030200F">
            <w:pPr>
              <w:pStyle w:val="Contedo"/>
              <w:jc w:val="both"/>
            </w:pPr>
          </w:p>
          <w:p w14:paraId="545EEE7F" w14:textId="1A4916AA" w:rsidR="00EF5938" w:rsidRDefault="008445D5" w:rsidP="0030200F">
            <w:pPr>
              <w:pStyle w:val="Contedo"/>
              <w:jc w:val="both"/>
            </w:pPr>
            <w:r>
              <w:t>Para gerenciar suas finanças de forma responsável, garantindo o equilíbrio das contas públicas e prevenindo os riscos fiscais, é imprescindível que a Municipalidade atenda aos limites preconizados pela Lei de Responsabilidade Fiscal</w:t>
            </w:r>
            <w:r w:rsidR="00DF6CDC" w:rsidRPr="00DF6CDC">
              <w:rPr>
                <w:rStyle w:val="Refdenotaderodap"/>
                <w:lang w:val="pt-BR"/>
              </w:rPr>
              <w:footnoteReference w:id="6"/>
            </w:r>
            <w:r w:rsidR="00DF6CDC">
              <w:t>,</w:t>
            </w:r>
            <w:r>
              <w:t xml:space="preserve">, assim como cumpra </w:t>
            </w:r>
            <w:r w:rsidR="004E4412">
              <w:t>as aplicações mínimas</w:t>
            </w:r>
            <w:r w:rsidR="00DF6CDC" w:rsidRPr="00DF6CDC">
              <w:rPr>
                <w:rStyle w:val="Refdenotaderodap"/>
                <w:lang w:val="pt-BR"/>
              </w:rPr>
              <w:footnoteReference w:id="7"/>
            </w:r>
            <w:r w:rsidR="00DF6CDC" w:rsidRPr="00DF6CDC">
              <w:t>,</w:t>
            </w:r>
            <w:r w:rsidR="004E4412">
              <w:t xml:space="preserve"> exigidas pela Constituição Federal. </w:t>
            </w:r>
          </w:p>
          <w:p w14:paraId="2B39D152" w14:textId="72653A1B" w:rsidR="004E4412" w:rsidRDefault="004E4412" w:rsidP="004E4412">
            <w:pPr>
              <w:pStyle w:val="Contedo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29898E8" wp14:editId="6B77E0AD">
                      <wp:simplePos x="0" y="0"/>
                      <wp:positionH relativeFrom="column">
                        <wp:posOffset>-3072</wp:posOffset>
                      </wp:positionH>
                      <wp:positionV relativeFrom="paragraph">
                        <wp:posOffset>134930</wp:posOffset>
                      </wp:positionV>
                      <wp:extent cx="3965945" cy="3083442"/>
                      <wp:effectExtent l="0" t="0" r="0" b="3175"/>
                      <wp:wrapNone/>
                      <wp:docPr id="1559490568" name="Retângulo: Cantos Arredondados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5945" cy="308344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D963D08" w14:textId="77777777" w:rsidR="004E4412" w:rsidRPr="00C12D90" w:rsidRDefault="004E4412" w:rsidP="004E4412">
                                  <w:pPr>
                                    <w:jc w:val="both"/>
                                    <w:rPr>
                                      <w:b w:val="0"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  <w:lang w:val="pt-BR"/>
                                    </w:rPr>
                                  </w:pPr>
                                  <w:r w:rsidRPr="00C12D90">
                                    <w:rPr>
                                      <w:b w:val="0"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  <w:lang w:val="pt-BR"/>
                                    </w:rPr>
                                    <w:t xml:space="preserve">Base Legal: Lei nº 7.367/2025 </w:t>
                                  </w:r>
                                </w:p>
                                <w:p w14:paraId="57B0062A" w14:textId="77777777" w:rsidR="004E4412" w:rsidRPr="00C12D90" w:rsidRDefault="004E4412" w:rsidP="004E4412">
                                  <w:pPr>
                                    <w:jc w:val="both"/>
                                    <w:rPr>
                                      <w:b w:val="0"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 w:rsidRPr="00C12D90">
                                    <w:rPr>
                                      <w:b w:val="0"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  <w:lang w:val="pt-BR"/>
                                    </w:rPr>
                                    <w:t xml:space="preserve">Art. 32. </w:t>
                                  </w:r>
                                  <w:r w:rsidRPr="00C12D90">
                                    <w:rPr>
                                      <w:b w:val="0"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>A Controladoria-Geral do Município (CG) tem as seguintes atribuições:</w:t>
                                  </w:r>
                                </w:p>
                                <w:p w14:paraId="16E9642F" w14:textId="6113F4C2" w:rsidR="004E4412" w:rsidRPr="00C12D90" w:rsidRDefault="004E4412" w:rsidP="004E4412">
                                  <w:pPr>
                                    <w:jc w:val="both"/>
                                    <w:rPr>
                                      <w:b w:val="0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 w:rsidRPr="00C12D90">
                                    <w:rPr>
                                      <w:b w:val="0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>II - comprovar a legalidade e avaliar os resultados quanto à eficácia e eficiência da gestão orçamentária, financeira e patrimonial nos órgãos e entidades da Administração Municipal, bem como da aplicação de recursos públicos por entidades de direito privado;</w:t>
                                  </w:r>
                                </w:p>
                                <w:p w14:paraId="158E5D1D" w14:textId="715523F5" w:rsidR="004E4412" w:rsidRPr="00C12D90" w:rsidRDefault="004E4412" w:rsidP="004E4412">
                                  <w:pPr>
                                    <w:jc w:val="both"/>
                                    <w:rPr>
                                      <w:b w:val="0"/>
                                      <w:i/>
                                      <w:iCs/>
                                      <w:sz w:val="24"/>
                                      <w:szCs w:val="24"/>
                                      <w:lang w:val="pt-BR"/>
                                    </w:rPr>
                                  </w:pPr>
                                  <w:r w:rsidRPr="00C12D90">
                                    <w:rPr>
                                      <w:b w:val="0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>IV - exercer o controle das operações de crédito, avais e garantias, bem como dos direitos e haveres do Município;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9898E8" id="_x0000_s1041" style="position:absolute;left:0;text-align:left;margin-left:-.25pt;margin-top:10.6pt;width:312.3pt;height:242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" fillcolor="#d2f1ef [662]" stroked="f" strokeweight="2pt">
                      <v:textbox>
                        <w:txbxContent>
                          <w:p w14:paraId="0D963D08" w14:textId="77777777" w:rsidR="004E4412" w:rsidRPr="00C12D90" w:rsidRDefault="004E4412" w:rsidP="004E4412">
                            <w:pPr>
                              <w:jc w:val="both"/>
                              <w:rPr>
                                <w:b w:val="0"/>
                                <w:bCs/>
                                <w:i/>
                                <w:iCs/>
                                <w:sz w:val="24"/>
                                <w:szCs w:val="24"/>
                                <w:lang w:val="pt-BR"/>
                              </w:rPr>
                            </w:pPr>
                            <w:r w:rsidRPr="00C12D90">
                              <w:rPr>
                                <w:b w:val="0"/>
                                <w:bCs/>
                                <w:i/>
                                <w:iCs/>
                                <w:sz w:val="24"/>
                                <w:szCs w:val="24"/>
                                <w:lang w:val="pt-BR"/>
                              </w:rPr>
                              <w:t xml:space="preserve">Base Legal: Lei nº 7.367/2025 </w:t>
                            </w:r>
                          </w:p>
                          <w:p w14:paraId="57B0062A" w14:textId="77777777" w:rsidR="004E4412" w:rsidRPr="00C12D90" w:rsidRDefault="004E4412" w:rsidP="004E4412">
                            <w:pPr>
                              <w:jc w:val="both"/>
                              <w:rPr>
                                <w:b w:val="0"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C12D90">
                              <w:rPr>
                                <w:b w:val="0"/>
                                <w:bCs/>
                                <w:i/>
                                <w:iCs/>
                                <w:sz w:val="24"/>
                                <w:szCs w:val="24"/>
                                <w:lang w:val="pt-BR"/>
                              </w:rPr>
                              <w:t xml:space="preserve">Art. 32. </w:t>
                            </w:r>
                            <w:r w:rsidRPr="00C12D90">
                              <w:rPr>
                                <w:b w:val="0"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A Controladoria-Geral do Município (CG) tem as seguintes atribuições:</w:t>
                            </w:r>
                          </w:p>
                          <w:p w14:paraId="16E9642F" w14:textId="6113F4C2" w:rsidR="004E4412" w:rsidRPr="00C12D90" w:rsidRDefault="004E4412" w:rsidP="004E4412">
                            <w:pPr>
                              <w:jc w:val="both"/>
                              <w:rPr>
                                <w:b w:val="0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C12D90">
                              <w:rPr>
                                <w:b w:val="0"/>
                                <w:i/>
                                <w:iCs/>
                                <w:sz w:val="24"/>
                                <w:szCs w:val="24"/>
                              </w:rPr>
                              <w:t>II - comprovar a legalidade e avaliar os resultados quanto à eficácia e eficiência da gestão orçamentária, financeira e patrimonial nos órgãos e entidades da Administração Municipal, bem como da aplicação de recursos públicos por entidades de direito privado;</w:t>
                            </w:r>
                          </w:p>
                          <w:p w14:paraId="158E5D1D" w14:textId="715523F5" w:rsidR="004E4412" w:rsidRPr="00C12D90" w:rsidRDefault="004E4412" w:rsidP="004E4412">
                            <w:pPr>
                              <w:jc w:val="both"/>
                              <w:rPr>
                                <w:b w:val="0"/>
                                <w:i/>
                                <w:iCs/>
                                <w:sz w:val="24"/>
                                <w:szCs w:val="24"/>
                                <w:lang w:val="pt-BR"/>
                              </w:rPr>
                            </w:pPr>
                            <w:r w:rsidRPr="00C12D90">
                              <w:rPr>
                                <w:b w:val="0"/>
                                <w:i/>
                                <w:iCs/>
                                <w:sz w:val="24"/>
                                <w:szCs w:val="24"/>
                              </w:rPr>
                              <w:t>IV - exercer o controle das operações de crédito, avais e garantias, bem como dos direitos e haveres do Município;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420053D" w14:textId="5FD85411" w:rsidR="004E4412" w:rsidRDefault="004E4412" w:rsidP="004E4412">
            <w:pPr>
              <w:pStyle w:val="Contedo"/>
              <w:jc w:val="both"/>
            </w:pPr>
          </w:p>
          <w:p w14:paraId="3B75D5D1" w14:textId="30730477" w:rsidR="004E4412" w:rsidRDefault="00397032" w:rsidP="004E4412">
            <w:pPr>
              <w:pStyle w:val="Contedo"/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89984" behindDoc="0" locked="0" layoutInCell="1" allowOverlap="1" wp14:anchorId="280A6DFC" wp14:editId="1A28561B">
                  <wp:simplePos x="0" y="0"/>
                  <wp:positionH relativeFrom="column">
                    <wp:posOffset>4492595</wp:posOffset>
                  </wp:positionH>
                  <wp:positionV relativeFrom="paragraph">
                    <wp:posOffset>135890</wp:posOffset>
                  </wp:positionV>
                  <wp:extent cx="1807210" cy="1807210"/>
                  <wp:effectExtent l="19050" t="19050" r="21590" b="21590"/>
                  <wp:wrapNone/>
                  <wp:docPr id="1294061965" name="Imagem 24" descr="Texto branco sobre fundo azul&#10;&#10;O conteúdo gerado por IA pode estar incorre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4061965" name="Imagem 24" descr="Texto branco sobre fundo azul&#10;&#10;O conteúdo gerado por IA pode estar incorreto.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7210" cy="180721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3">
                                <a:lumMod val="60000"/>
                                <a:lumOff val="4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8F04DC9" w14:textId="3CFEF198" w:rsidR="00EF5938" w:rsidRDefault="00EF5938" w:rsidP="0030200F">
            <w:pPr>
              <w:pStyle w:val="Contedo"/>
              <w:jc w:val="both"/>
            </w:pPr>
          </w:p>
          <w:p w14:paraId="56BF4D9D" w14:textId="2F362AA5" w:rsidR="00EF5938" w:rsidRDefault="00EF5938" w:rsidP="0030200F">
            <w:pPr>
              <w:pStyle w:val="Contedo"/>
              <w:jc w:val="both"/>
            </w:pPr>
          </w:p>
          <w:p w14:paraId="7F170A12" w14:textId="237BE2DB" w:rsidR="004E4412" w:rsidRDefault="004E4412" w:rsidP="0030200F">
            <w:pPr>
              <w:pStyle w:val="Contedo"/>
              <w:jc w:val="both"/>
            </w:pPr>
          </w:p>
          <w:p w14:paraId="0315AD8E" w14:textId="77777777" w:rsidR="004E4412" w:rsidRDefault="004E4412" w:rsidP="0030200F">
            <w:pPr>
              <w:pStyle w:val="Contedo"/>
              <w:jc w:val="both"/>
            </w:pPr>
          </w:p>
          <w:p w14:paraId="7FE32CF1" w14:textId="77777777" w:rsidR="004E4412" w:rsidRDefault="004E4412" w:rsidP="0030200F">
            <w:pPr>
              <w:pStyle w:val="Contedo"/>
              <w:jc w:val="both"/>
            </w:pPr>
          </w:p>
          <w:p w14:paraId="7DE48D4C" w14:textId="77777777" w:rsidR="004E4412" w:rsidRDefault="004E4412" w:rsidP="0030200F">
            <w:pPr>
              <w:pStyle w:val="Contedo"/>
              <w:jc w:val="both"/>
            </w:pPr>
          </w:p>
          <w:p w14:paraId="59CFA31A" w14:textId="77777777" w:rsidR="004E4412" w:rsidRDefault="004E4412" w:rsidP="0030200F">
            <w:pPr>
              <w:pStyle w:val="Contedo"/>
              <w:jc w:val="both"/>
            </w:pPr>
          </w:p>
          <w:p w14:paraId="58F93F49" w14:textId="77777777" w:rsidR="004E4412" w:rsidRDefault="004E4412" w:rsidP="0030200F">
            <w:pPr>
              <w:pStyle w:val="Contedo"/>
              <w:jc w:val="both"/>
            </w:pPr>
          </w:p>
          <w:p w14:paraId="1E1B839A" w14:textId="77777777" w:rsidR="004E4412" w:rsidRDefault="004E4412" w:rsidP="0030200F">
            <w:pPr>
              <w:pStyle w:val="Contedo"/>
              <w:jc w:val="both"/>
            </w:pPr>
          </w:p>
          <w:p w14:paraId="7B5E0298" w14:textId="77777777" w:rsidR="004E4412" w:rsidRDefault="004E4412" w:rsidP="0030200F">
            <w:pPr>
              <w:pStyle w:val="Contedo"/>
              <w:jc w:val="both"/>
            </w:pPr>
          </w:p>
          <w:p w14:paraId="0785AE48" w14:textId="77777777" w:rsidR="004E4412" w:rsidRDefault="004E4412" w:rsidP="0030200F">
            <w:pPr>
              <w:pStyle w:val="Contedo"/>
              <w:jc w:val="both"/>
            </w:pPr>
          </w:p>
          <w:p w14:paraId="4DDD034B" w14:textId="3BD7BF78" w:rsidR="00397032" w:rsidRDefault="002A6F3D" w:rsidP="00397032">
            <w:pPr>
              <w:pStyle w:val="Contedo"/>
              <w:jc w:val="both"/>
            </w:pPr>
            <w:r>
              <w:t xml:space="preserve">Ações planejadas com o intuito de auxiliar a Gestão no atendimento desse objetivo: </w:t>
            </w:r>
          </w:p>
          <w:p w14:paraId="7779AD5E" w14:textId="7D830D06" w:rsidR="00EF5938" w:rsidRPr="004F0028" w:rsidRDefault="00B366D3" w:rsidP="00F04834">
            <w:pPr>
              <w:pStyle w:val="Contedo"/>
              <w:jc w:val="both"/>
              <w:rPr>
                <w:lang w:val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2DE9DD0" wp14:editId="26878063">
                      <wp:simplePos x="0" y="0"/>
                      <wp:positionH relativeFrom="column">
                        <wp:posOffset>4933315</wp:posOffset>
                      </wp:positionH>
                      <wp:positionV relativeFrom="paragraph">
                        <wp:posOffset>71755</wp:posOffset>
                      </wp:positionV>
                      <wp:extent cx="1095153" cy="1137683"/>
                      <wp:effectExtent l="0" t="0" r="0" b="5715"/>
                      <wp:wrapNone/>
                      <wp:docPr id="1029006375" name="Elips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5153" cy="1137683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3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B07A638" w14:textId="37551415" w:rsidR="00397032" w:rsidRPr="004C000F" w:rsidRDefault="00397032" w:rsidP="00397032">
                                  <w:pPr>
                                    <w:spacing w:line="240" w:lineRule="auto"/>
                                    <w:jc w:val="center"/>
                                    <w:rPr>
                                      <w:sz w:val="30"/>
                                      <w:szCs w:val="30"/>
                                      <w:lang w:val="pt-BR"/>
                                    </w:rPr>
                                  </w:pPr>
                                  <w:r w:rsidRPr="004C000F">
                                    <w:rPr>
                                      <w:sz w:val="30"/>
                                      <w:szCs w:val="30"/>
                                      <w:lang w:val="pt-BR"/>
                                    </w:rPr>
                                    <w:t>SICOM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2DE9DD0" id="_x0000_s1042" style="position:absolute;left:0;text-align:left;margin-left:388.45pt;margin-top:5.65pt;width:86.25pt;height:89.6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" fillcolor="#7ad6cf [1942]" stroked="f" strokeweight="2pt">
                      <v:textbox>
                        <w:txbxContent>
                          <w:p w14:paraId="1B07A638" w14:textId="37551415" w:rsidR="00397032" w:rsidRPr="004C000F" w:rsidRDefault="00397032" w:rsidP="00397032">
                            <w:pPr>
                              <w:spacing w:line="240" w:lineRule="auto"/>
                              <w:jc w:val="center"/>
                              <w:rPr>
                                <w:sz w:val="30"/>
                                <w:szCs w:val="30"/>
                                <w:lang w:val="pt-BR"/>
                              </w:rPr>
                            </w:pPr>
                            <w:r w:rsidRPr="004C000F">
                              <w:rPr>
                                <w:sz w:val="30"/>
                                <w:szCs w:val="30"/>
                                <w:lang w:val="pt-BR"/>
                              </w:rPr>
                              <w:t>SICOM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397032">
              <w:rPr>
                <w:noProof/>
              </w:rPr>
              <w:drawing>
                <wp:inline distT="0" distB="0" distL="0" distR="0" wp14:anchorId="49D6444C" wp14:editId="7C436230">
                  <wp:extent cx="6200775" cy="1838960"/>
                  <wp:effectExtent l="0" t="0" r="28575" b="8890"/>
                  <wp:docPr id="1450295545" name="Diagrama 2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51" r:lo="rId52" r:qs="rId53" r:cs="rId54"/>
                    </a:graphicData>
                  </a:graphic>
                </wp:inline>
              </w:drawing>
            </w:r>
          </w:p>
        </w:tc>
      </w:tr>
    </w:tbl>
    <w:p w14:paraId="09911946" w14:textId="04941DEE" w:rsidR="00EF5938" w:rsidRDefault="00397032" w:rsidP="00AB02A7">
      <w:pPr>
        <w:spacing w:after="200"/>
        <w:rPr>
          <w:lang w:val="pt-BR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14CE6F0" wp14:editId="35CF70A3">
                <wp:simplePos x="0" y="0"/>
                <wp:positionH relativeFrom="column">
                  <wp:posOffset>1063</wp:posOffset>
                </wp:positionH>
                <wp:positionV relativeFrom="paragraph">
                  <wp:posOffset>-2701</wp:posOffset>
                </wp:positionV>
                <wp:extent cx="6358255" cy="3817088"/>
                <wp:effectExtent l="0" t="0" r="4445" b="0"/>
                <wp:wrapNone/>
                <wp:docPr id="330287356" name="Retângulo: Cantos Arredondado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8255" cy="3817088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65F8FF" w14:textId="77777777" w:rsidR="00397032" w:rsidRPr="007B286C" w:rsidRDefault="00397032" w:rsidP="00397032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 w:rsidRPr="007B286C">
                              <w:rPr>
                                <w:lang w:val="pt-BR"/>
                              </w:rPr>
                              <w:t xml:space="preserve">Avaliações </w:t>
                            </w:r>
                            <w:r>
                              <w:rPr>
                                <w:lang w:val="pt-BR"/>
                              </w:rPr>
                              <w:t>Planejadas</w:t>
                            </w:r>
                          </w:p>
                          <w:p w14:paraId="3B28FC0F" w14:textId="77777777" w:rsidR="00397032" w:rsidRDefault="00397032" w:rsidP="00397032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>Abrangerão as seguintes áreas setoriais correlacionadas a este objetivo:</w:t>
                            </w:r>
                          </w:p>
                          <w:p w14:paraId="33F039E7" w14:textId="62763179" w:rsidR="00397032" w:rsidRDefault="00397032" w:rsidP="00532D5B">
                            <w:pPr>
                              <w:pStyle w:val="PargrafodaLista"/>
                              <w:rPr>
                                <w:bCs/>
                              </w:rPr>
                            </w:pPr>
                            <w:r w:rsidRPr="00397032">
                              <w:rPr>
                                <w:bCs/>
                              </w:rPr>
                              <w:t>3 - Gestão Orçamentária</w:t>
                            </w:r>
                            <w:r w:rsidR="00E7681D">
                              <w:rPr>
                                <w:bCs/>
                              </w:rPr>
                              <w:t>:</w:t>
                            </w:r>
                            <w:r w:rsidRPr="00397032">
                              <w:rPr>
                                <w:bCs/>
                              </w:rPr>
                              <w:t xml:space="preserve"> Fiscalização e Legalidade</w:t>
                            </w:r>
                          </w:p>
                          <w:p w14:paraId="7D453AA0" w14:textId="77777777" w:rsidR="00397032" w:rsidRDefault="00397032" w:rsidP="00532D5B">
                            <w:pPr>
                              <w:pStyle w:val="PargrafodaLista"/>
                              <w:rPr>
                                <w:bCs/>
                              </w:rPr>
                            </w:pPr>
                            <w:r w:rsidRPr="00397032">
                              <w:rPr>
                                <w:bCs/>
                              </w:rPr>
                              <w:t>5 - Operações de Créditos e Limite das Dívidas Consolidada e Mobiliária</w:t>
                            </w:r>
                          </w:p>
                          <w:p w14:paraId="325B754E" w14:textId="305178A4" w:rsidR="00397032" w:rsidRDefault="00397032" w:rsidP="00532D5B">
                            <w:pPr>
                              <w:pStyle w:val="PargrafodaLista"/>
                              <w:rPr>
                                <w:bCs/>
                              </w:rPr>
                            </w:pPr>
                            <w:r w:rsidRPr="00397032">
                              <w:rPr>
                                <w:bCs/>
                              </w:rPr>
                              <w:t>6 - Restos a Pagar</w:t>
                            </w:r>
                            <w:r w:rsidR="00E7681D">
                              <w:rPr>
                                <w:bCs/>
                              </w:rPr>
                              <w:t>:</w:t>
                            </w:r>
                            <w:r w:rsidRPr="00397032">
                              <w:rPr>
                                <w:bCs/>
                              </w:rPr>
                              <w:t xml:space="preserve"> Inscrição e Controle</w:t>
                            </w:r>
                          </w:p>
                          <w:p w14:paraId="07104BD0" w14:textId="23FCA556" w:rsidR="00532D5B" w:rsidRDefault="00532D5B" w:rsidP="00532D5B">
                            <w:pPr>
                              <w:pStyle w:val="PargrafodaLista"/>
                              <w:rPr>
                                <w:bCs/>
                              </w:rPr>
                            </w:pPr>
                            <w:r w:rsidRPr="00532D5B">
                              <w:rPr>
                                <w:bCs/>
                              </w:rPr>
                              <w:t>7 - Avais e Garantias</w:t>
                            </w:r>
                            <w:r w:rsidR="00E7681D">
                              <w:rPr>
                                <w:bCs/>
                              </w:rPr>
                              <w:t>:</w:t>
                            </w:r>
                            <w:r w:rsidRPr="00532D5B">
                              <w:rPr>
                                <w:bCs/>
                              </w:rPr>
                              <w:t xml:space="preserve"> Concessão e Controle</w:t>
                            </w:r>
                          </w:p>
                          <w:p w14:paraId="3B6D4F6C" w14:textId="26578BFF" w:rsidR="00532D5B" w:rsidRDefault="00532D5B" w:rsidP="00532D5B">
                            <w:pPr>
                              <w:pStyle w:val="PargrafodaLista"/>
                              <w:rPr>
                                <w:bCs/>
                              </w:rPr>
                            </w:pPr>
                            <w:r w:rsidRPr="00532D5B">
                              <w:rPr>
                                <w:bCs/>
                              </w:rPr>
                              <w:t>12 - Despesas com Pessoal - Limites e Concessão de Vantagens</w:t>
                            </w:r>
                          </w:p>
                          <w:p w14:paraId="21B4741A" w14:textId="7F999C7E" w:rsidR="00532D5B" w:rsidRDefault="00532D5B" w:rsidP="00532D5B">
                            <w:pPr>
                              <w:pStyle w:val="PargrafodaLista"/>
                              <w:rPr>
                                <w:bCs/>
                              </w:rPr>
                            </w:pPr>
                            <w:r w:rsidRPr="00532D5B">
                              <w:rPr>
                                <w:bCs/>
                              </w:rPr>
                              <w:t>14 - Cumprimento dos Limites de Despesas do Legislativo</w:t>
                            </w:r>
                          </w:p>
                          <w:p w14:paraId="6A3637C5" w14:textId="2702E815" w:rsidR="00532D5B" w:rsidRDefault="00532D5B" w:rsidP="00532D5B">
                            <w:pPr>
                              <w:pStyle w:val="PargrafodaLista"/>
                              <w:rPr>
                                <w:bCs/>
                              </w:rPr>
                            </w:pPr>
                            <w:r w:rsidRPr="00532D5B">
                              <w:rPr>
                                <w:bCs/>
                              </w:rPr>
                              <w:t xml:space="preserve">15 </w:t>
                            </w:r>
                            <w:r w:rsidR="00935C7B">
                              <w:rPr>
                                <w:bCs/>
                              </w:rPr>
                              <w:t>-</w:t>
                            </w:r>
                            <w:r>
                              <w:rPr>
                                <w:bCs/>
                              </w:rPr>
                              <w:t xml:space="preserve"> </w:t>
                            </w:r>
                            <w:r w:rsidRPr="00532D5B">
                              <w:rPr>
                                <w:bCs/>
                              </w:rPr>
                              <w:t>Ensino</w:t>
                            </w:r>
                            <w:r w:rsidR="00935C7B">
                              <w:rPr>
                                <w:bCs/>
                              </w:rPr>
                              <w:t>:</w:t>
                            </w:r>
                            <w:r w:rsidRPr="00532D5B">
                              <w:rPr>
                                <w:bCs/>
                              </w:rPr>
                              <w:t xml:space="preserve"> Acompanhamento das Despesas e Aplicações Constitucionais</w:t>
                            </w:r>
                          </w:p>
                          <w:p w14:paraId="62D2C67C" w14:textId="01039155" w:rsidR="00532D5B" w:rsidRDefault="00532D5B" w:rsidP="00532D5B">
                            <w:pPr>
                              <w:pStyle w:val="PargrafodaLista"/>
                              <w:rPr>
                                <w:bCs/>
                              </w:rPr>
                            </w:pPr>
                            <w:r w:rsidRPr="00532D5B">
                              <w:rPr>
                                <w:bCs/>
                              </w:rPr>
                              <w:t xml:space="preserve">16 </w:t>
                            </w:r>
                            <w:r w:rsidR="00935C7B">
                              <w:rPr>
                                <w:bCs/>
                              </w:rPr>
                              <w:t xml:space="preserve">- </w:t>
                            </w:r>
                            <w:r w:rsidRPr="00532D5B">
                              <w:rPr>
                                <w:bCs/>
                              </w:rPr>
                              <w:t>Saúde</w:t>
                            </w:r>
                            <w:r w:rsidR="00935C7B">
                              <w:rPr>
                                <w:bCs/>
                              </w:rPr>
                              <w:t xml:space="preserve">: </w:t>
                            </w:r>
                            <w:r w:rsidRPr="00532D5B">
                              <w:rPr>
                                <w:bCs/>
                              </w:rPr>
                              <w:t>Acompanhamento das Despesas e Aplicação Constitucional</w:t>
                            </w:r>
                          </w:p>
                          <w:p w14:paraId="1C1516D0" w14:textId="7E828CF6" w:rsidR="00397032" w:rsidRDefault="00397032" w:rsidP="00397032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>Embasarão</w:t>
                            </w:r>
                            <w:r w:rsidRPr="004159C3">
                              <w:rPr>
                                <w:b w:val="0"/>
                                <w:bCs/>
                                <w:lang w:val="pt-BR"/>
                              </w:rPr>
                              <w:t xml:space="preserve"> o Relatório de Controle Interno</w:t>
                            </w:r>
                            <w:r w:rsidR="006D1D6E">
                              <w:rPr>
                                <w:b w:val="0"/>
                                <w:bCs/>
                                <w:lang w:val="pt-BR"/>
                              </w:rPr>
                              <w:t>;</w:t>
                            </w:r>
                          </w:p>
                          <w:p w14:paraId="0C432F4A" w14:textId="58BE4FFB" w:rsidR="006D1D6E" w:rsidRPr="006D1D6E" w:rsidRDefault="006D1D6E" w:rsidP="00397032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 w:rsidRPr="006D1D6E">
                              <w:rPr>
                                <w:b w:val="0"/>
                                <w:bCs/>
                                <w:lang w:val="pt-BR"/>
                              </w:rPr>
                              <w:t>Periodicidade quadrimestral.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4CE6F0" id="_x0000_s1043" style="position:absolute;margin-left:.1pt;margin-top:-.2pt;width:500.65pt;height:300.5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" fillcolor="#d2f1ef [662]" stroked="f" strokeweight="2pt">
                <v:textbox>
                  <w:txbxContent>
                    <w:p w14:paraId="1765F8FF" w14:textId="77777777" w:rsidR="00397032" w:rsidRPr="007B286C" w:rsidRDefault="00397032" w:rsidP="00397032">
                      <w:pPr>
                        <w:jc w:val="both"/>
                        <w:rPr>
                          <w:lang w:val="pt-BR"/>
                        </w:rPr>
                      </w:pPr>
                      <w:r w:rsidRPr="007B286C">
                        <w:rPr>
                          <w:lang w:val="pt-BR"/>
                        </w:rPr>
                        <w:t xml:space="preserve">Avaliações </w:t>
                      </w:r>
                      <w:r>
                        <w:rPr>
                          <w:lang w:val="pt-BR"/>
                        </w:rPr>
                        <w:t>Planejadas</w:t>
                      </w:r>
                    </w:p>
                    <w:p w14:paraId="3B28FC0F" w14:textId="77777777" w:rsidR="00397032" w:rsidRDefault="00397032" w:rsidP="00397032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jc w:val="both"/>
                        <w:rPr>
                          <w:b w:val="0"/>
                          <w:bCs/>
                          <w:lang w:val="pt-BR"/>
                        </w:rPr>
                      </w:pPr>
                      <w:r>
                        <w:rPr>
                          <w:b w:val="0"/>
                          <w:bCs/>
                          <w:lang w:val="pt-BR"/>
                        </w:rPr>
                        <w:t>Abrangerão as seguintes áreas setoriais correlacionadas a este objetivo:</w:t>
                      </w:r>
                    </w:p>
                    <w:p w14:paraId="33F039E7" w14:textId="62763179" w:rsidR="00397032" w:rsidRDefault="00397032" w:rsidP="00532D5B">
                      <w:pPr>
                        <w:pStyle w:val="PargrafodaLista"/>
                        <w:rPr>
                          <w:bCs/>
                        </w:rPr>
                      </w:pPr>
                      <w:r w:rsidRPr="00397032">
                        <w:rPr>
                          <w:bCs/>
                        </w:rPr>
                        <w:t>3 - Gestão Orçamentária</w:t>
                      </w:r>
                      <w:r w:rsidR="00E7681D">
                        <w:rPr>
                          <w:bCs/>
                        </w:rPr>
                        <w:t>:</w:t>
                      </w:r>
                      <w:r w:rsidRPr="00397032">
                        <w:rPr>
                          <w:bCs/>
                        </w:rPr>
                        <w:t xml:space="preserve"> Fiscalização e Legalidade</w:t>
                      </w:r>
                    </w:p>
                    <w:p w14:paraId="7D453AA0" w14:textId="77777777" w:rsidR="00397032" w:rsidRDefault="00397032" w:rsidP="00532D5B">
                      <w:pPr>
                        <w:pStyle w:val="PargrafodaLista"/>
                        <w:rPr>
                          <w:bCs/>
                        </w:rPr>
                      </w:pPr>
                      <w:r w:rsidRPr="00397032">
                        <w:rPr>
                          <w:bCs/>
                        </w:rPr>
                        <w:t>5 - Operações de Créditos e Limite das Dívidas Consolidada e Mobiliária</w:t>
                      </w:r>
                    </w:p>
                    <w:p w14:paraId="325B754E" w14:textId="305178A4" w:rsidR="00397032" w:rsidRDefault="00397032" w:rsidP="00532D5B">
                      <w:pPr>
                        <w:pStyle w:val="PargrafodaLista"/>
                        <w:rPr>
                          <w:bCs/>
                        </w:rPr>
                      </w:pPr>
                      <w:r w:rsidRPr="00397032">
                        <w:rPr>
                          <w:bCs/>
                        </w:rPr>
                        <w:t>6 - Restos a Pagar</w:t>
                      </w:r>
                      <w:r w:rsidR="00E7681D">
                        <w:rPr>
                          <w:bCs/>
                        </w:rPr>
                        <w:t>:</w:t>
                      </w:r>
                      <w:r w:rsidRPr="00397032">
                        <w:rPr>
                          <w:bCs/>
                        </w:rPr>
                        <w:t xml:space="preserve"> Inscrição e Controle</w:t>
                      </w:r>
                    </w:p>
                    <w:p w14:paraId="07104BD0" w14:textId="23FCA556" w:rsidR="00532D5B" w:rsidRDefault="00532D5B" w:rsidP="00532D5B">
                      <w:pPr>
                        <w:pStyle w:val="PargrafodaLista"/>
                        <w:rPr>
                          <w:bCs/>
                        </w:rPr>
                      </w:pPr>
                      <w:r w:rsidRPr="00532D5B">
                        <w:rPr>
                          <w:bCs/>
                        </w:rPr>
                        <w:t>7 - Avais e Garantias</w:t>
                      </w:r>
                      <w:r w:rsidR="00E7681D">
                        <w:rPr>
                          <w:bCs/>
                        </w:rPr>
                        <w:t>:</w:t>
                      </w:r>
                      <w:r w:rsidRPr="00532D5B">
                        <w:rPr>
                          <w:bCs/>
                        </w:rPr>
                        <w:t xml:space="preserve"> Concessão e Controle</w:t>
                      </w:r>
                    </w:p>
                    <w:p w14:paraId="3B6D4F6C" w14:textId="26578BFF" w:rsidR="00532D5B" w:rsidRDefault="00532D5B" w:rsidP="00532D5B">
                      <w:pPr>
                        <w:pStyle w:val="PargrafodaLista"/>
                        <w:rPr>
                          <w:bCs/>
                        </w:rPr>
                      </w:pPr>
                      <w:r w:rsidRPr="00532D5B">
                        <w:rPr>
                          <w:bCs/>
                        </w:rPr>
                        <w:t>12 - Despesas com Pessoal - Limites e Concessão de Vantagens</w:t>
                      </w:r>
                    </w:p>
                    <w:p w14:paraId="21B4741A" w14:textId="7F999C7E" w:rsidR="00532D5B" w:rsidRDefault="00532D5B" w:rsidP="00532D5B">
                      <w:pPr>
                        <w:pStyle w:val="PargrafodaLista"/>
                        <w:rPr>
                          <w:bCs/>
                        </w:rPr>
                      </w:pPr>
                      <w:r w:rsidRPr="00532D5B">
                        <w:rPr>
                          <w:bCs/>
                        </w:rPr>
                        <w:t>14 - Cumprimento dos Limites de Despesas do Legislativo</w:t>
                      </w:r>
                    </w:p>
                    <w:p w14:paraId="6A3637C5" w14:textId="2702E815" w:rsidR="00532D5B" w:rsidRDefault="00532D5B" w:rsidP="00532D5B">
                      <w:pPr>
                        <w:pStyle w:val="PargrafodaLista"/>
                        <w:rPr>
                          <w:bCs/>
                        </w:rPr>
                      </w:pPr>
                      <w:r w:rsidRPr="00532D5B">
                        <w:rPr>
                          <w:bCs/>
                        </w:rPr>
                        <w:t xml:space="preserve">15 </w:t>
                      </w:r>
                      <w:r w:rsidR="00935C7B">
                        <w:rPr>
                          <w:bCs/>
                        </w:rPr>
                        <w:t>-</w:t>
                      </w:r>
                      <w:r>
                        <w:rPr>
                          <w:bCs/>
                        </w:rPr>
                        <w:t xml:space="preserve"> </w:t>
                      </w:r>
                      <w:r w:rsidRPr="00532D5B">
                        <w:rPr>
                          <w:bCs/>
                        </w:rPr>
                        <w:t>Ensino</w:t>
                      </w:r>
                      <w:r w:rsidR="00935C7B">
                        <w:rPr>
                          <w:bCs/>
                        </w:rPr>
                        <w:t>:</w:t>
                      </w:r>
                      <w:r w:rsidRPr="00532D5B">
                        <w:rPr>
                          <w:bCs/>
                        </w:rPr>
                        <w:t xml:space="preserve"> Acompanhamento das Despesas e Aplicações Constitucionais</w:t>
                      </w:r>
                    </w:p>
                    <w:p w14:paraId="62D2C67C" w14:textId="01039155" w:rsidR="00532D5B" w:rsidRDefault="00532D5B" w:rsidP="00532D5B">
                      <w:pPr>
                        <w:pStyle w:val="PargrafodaLista"/>
                        <w:rPr>
                          <w:bCs/>
                        </w:rPr>
                      </w:pPr>
                      <w:r w:rsidRPr="00532D5B">
                        <w:rPr>
                          <w:bCs/>
                        </w:rPr>
                        <w:t xml:space="preserve">16 </w:t>
                      </w:r>
                      <w:r w:rsidR="00935C7B">
                        <w:rPr>
                          <w:bCs/>
                        </w:rPr>
                        <w:t xml:space="preserve">- </w:t>
                      </w:r>
                      <w:r w:rsidRPr="00532D5B">
                        <w:rPr>
                          <w:bCs/>
                        </w:rPr>
                        <w:t>Saúde</w:t>
                      </w:r>
                      <w:r w:rsidR="00935C7B">
                        <w:rPr>
                          <w:bCs/>
                        </w:rPr>
                        <w:t xml:space="preserve">: </w:t>
                      </w:r>
                      <w:r w:rsidRPr="00532D5B">
                        <w:rPr>
                          <w:bCs/>
                        </w:rPr>
                        <w:t>Acompanhamento das Despesas e Aplicação Constitucional</w:t>
                      </w:r>
                    </w:p>
                    <w:p w14:paraId="1C1516D0" w14:textId="7E828CF6" w:rsidR="00397032" w:rsidRDefault="00397032" w:rsidP="00397032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jc w:val="both"/>
                        <w:rPr>
                          <w:b w:val="0"/>
                          <w:bCs/>
                          <w:lang w:val="pt-BR"/>
                        </w:rPr>
                      </w:pPr>
                      <w:r>
                        <w:rPr>
                          <w:b w:val="0"/>
                          <w:bCs/>
                          <w:lang w:val="pt-BR"/>
                        </w:rPr>
                        <w:t>Embasarão</w:t>
                      </w:r>
                      <w:r w:rsidRPr="004159C3">
                        <w:rPr>
                          <w:b w:val="0"/>
                          <w:bCs/>
                          <w:lang w:val="pt-BR"/>
                        </w:rPr>
                        <w:t xml:space="preserve"> o Relatório de Controle Interno</w:t>
                      </w:r>
                      <w:r w:rsidR="006D1D6E">
                        <w:rPr>
                          <w:b w:val="0"/>
                          <w:bCs/>
                          <w:lang w:val="pt-BR"/>
                        </w:rPr>
                        <w:t>;</w:t>
                      </w:r>
                    </w:p>
                    <w:p w14:paraId="0C432F4A" w14:textId="58BE4FFB" w:rsidR="006D1D6E" w:rsidRPr="006D1D6E" w:rsidRDefault="006D1D6E" w:rsidP="00397032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jc w:val="both"/>
                        <w:rPr>
                          <w:b w:val="0"/>
                          <w:bCs/>
                          <w:lang w:val="pt-BR"/>
                        </w:rPr>
                      </w:pPr>
                      <w:r w:rsidRPr="006D1D6E">
                        <w:rPr>
                          <w:b w:val="0"/>
                          <w:bCs/>
                          <w:lang w:val="pt-BR"/>
                        </w:rPr>
                        <w:t>Periodicidade quadrimestral.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D633386" w14:textId="77777777" w:rsidR="00397032" w:rsidRDefault="00397032" w:rsidP="00AB02A7">
      <w:pPr>
        <w:spacing w:after="200"/>
        <w:rPr>
          <w:lang w:val="pt-BR"/>
        </w:rPr>
      </w:pPr>
    </w:p>
    <w:p w14:paraId="2390FC89" w14:textId="77777777" w:rsidR="00397032" w:rsidRDefault="00397032" w:rsidP="00AB02A7">
      <w:pPr>
        <w:spacing w:after="200"/>
        <w:rPr>
          <w:lang w:val="pt-BR"/>
        </w:rPr>
      </w:pPr>
    </w:p>
    <w:p w14:paraId="64CBB402" w14:textId="77777777" w:rsidR="00397032" w:rsidRDefault="00397032" w:rsidP="00AB02A7">
      <w:pPr>
        <w:spacing w:after="200"/>
        <w:rPr>
          <w:lang w:val="pt-BR"/>
        </w:rPr>
      </w:pPr>
    </w:p>
    <w:p w14:paraId="3772C210" w14:textId="77777777" w:rsidR="00397032" w:rsidRDefault="00397032" w:rsidP="00AB02A7">
      <w:pPr>
        <w:spacing w:after="200"/>
        <w:rPr>
          <w:lang w:val="pt-BR"/>
        </w:rPr>
      </w:pPr>
    </w:p>
    <w:p w14:paraId="3221DB91" w14:textId="77777777" w:rsidR="00397032" w:rsidRDefault="00397032" w:rsidP="00AB02A7">
      <w:pPr>
        <w:spacing w:after="200"/>
        <w:rPr>
          <w:lang w:val="pt-BR"/>
        </w:rPr>
      </w:pPr>
    </w:p>
    <w:p w14:paraId="57CCDD8E" w14:textId="77777777" w:rsidR="00397032" w:rsidRDefault="00397032" w:rsidP="00AB02A7">
      <w:pPr>
        <w:spacing w:after="200"/>
        <w:rPr>
          <w:lang w:val="pt-BR"/>
        </w:rPr>
      </w:pPr>
    </w:p>
    <w:p w14:paraId="1D9EB8E7" w14:textId="77777777" w:rsidR="00397032" w:rsidRDefault="00397032" w:rsidP="00AB02A7">
      <w:pPr>
        <w:spacing w:after="200"/>
        <w:rPr>
          <w:lang w:val="pt-BR"/>
        </w:rPr>
      </w:pPr>
    </w:p>
    <w:p w14:paraId="3D74A390" w14:textId="77777777" w:rsidR="00397032" w:rsidRDefault="00397032" w:rsidP="00AB02A7">
      <w:pPr>
        <w:spacing w:after="200"/>
        <w:rPr>
          <w:lang w:val="pt-BR"/>
        </w:rPr>
      </w:pPr>
    </w:p>
    <w:p w14:paraId="0E9406AB" w14:textId="77777777" w:rsidR="00397032" w:rsidRDefault="00397032" w:rsidP="00AB02A7">
      <w:pPr>
        <w:spacing w:after="200"/>
        <w:rPr>
          <w:lang w:val="pt-BR"/>
        </w:rPr>
      </w:pPr>
    </w:p>
    <w:p w14:paraId="5E5BCCFE" w14:textId="777A4D54" w:rsidR="00397032" w:rsidRDefault="006D1D6E" w:rsidP="00AB02A7">
      <w:pPr>
        <w:spacing w:after="200"/>
        <w:rPr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F67BC12" wp14:editId="04046B80">
                <wp:simplePos x="0" y="0"/>
                <wp:positionH relativeFrom="column">
                  <wp:posOffset>53340</wp:posOffset>
                </wp:positionH>
                <wp:positionV relativeFrom="paragraph">
                  <wp:posOffset>310515</wp:posOffset>
                </wp:positionV>
                <wp:extent cx="6358255" cy="1137684"/>
                <wp:effectExtent l="0" t="0" r="4445" b="5715"/>
                <wp:wrapNone/>
                <wp:docPr id="1664302401" name="Retângulo: Cantos Arredondado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8255" cy="1137684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2183AD" w14:textId="3318AB88" w:rsidR="00532D5B" w:rsidRPr="007B286C" w:rsidRDefault="00532D5B" w:rsidP="00532D5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Relatórios de Conformidade</w:t>
                            </w:r>
                          </w:p>
                          <w:p w14:paraId="338C97FC" w14:textId="04B46835" w:rsidR="00532D5B" w:rsidRDefault="00532D5B" w:rsidP="00532D5B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>Elaborados com as métricas de cálculo utilizadas pelo TCESP;</w:t>
                            </w:r>
                          </w:p>
                          <w:p w14:paraId="76E06E62" w14:textId="44EA6D9C" w:rsidR="00532D5B" w:rsidRDefault="00532D5B" w:rsidP="00532D5B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>Periodicidade Mensal.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67BC12" id="_x0000_s1044" style="position:absolute;margin-left:4.2pt;margin-top:24.45pt;width:500.65pt;height:89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" fillcolor="#d2f1ef [662]" stroked="f" strokeweight="2pt">
                <v:textbox>
                  <w:txbxContent>
                    <w:p w14:paraId="052183AD" w14:textId="3318AB88" w:rsidR="00532D5B" w:rsidRPr="007B286C" w:rsidRDefault="00532D5B" w:rsidP="00532D5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Relatórios de Conformidade</w:t>
                      </w:r>
                    </w:p>
                    <w:p w14:paraId="338C97FC" w14:textId="04B46835" w:rsidR="00532D5B" w:rsidRDefault="00532D5B" w:rsidP="00532D5B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jc w:val="both"/>
                        <w:rPr>
                          <w:b w:val="0"/>
                          <w:bCs/>
                          <w:lang w:val="pt-BR"/>
                        </w:rPr>
                      </w:pPr>
                      <w:r>
                        <w:rPr>
                          <w:b w:val="0"/>
                          <w:bCs/>
                          <w:lang w:val="pt-BR"/>
                        </w:rPr>
                        <w:t>Elaborados com as métricas de cálculo utilizadas pelo TCESP;</w:t>
                      </w:r>
                    </w:p>
                    <w:p w14:paraId="76E06E62" w14:textId="44EA6D9C" w:rsidR="00532D5B" w:rsidRDefault="00532D5B" w:rsidP="00532D5B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jc w:val="both"/>
                        <w:rPr>
                          <w:b w:val="0"/>
                          <w:bCs/>
                          <w:lang w:val="pt-BR"/>
                        </w:rPr>
                      </w:pPr>
                      <w:r>
                        <w:rPr>
                          <w:b w:val="0"/>
                          <w:bCs/>
                          <w:lang w:val="pt-BR"/>
                        </w:rPr>
                        <w:t>Periodicidade Mensal.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CC74384" w14:textId="7A645E15" w:rsidR="00397032" w:rsidRDefault="00397032" w:rsidP="00AB02A7">
      <w:pPr>
        <w:spacing w:after="200"/>
        <w:rPr>
          <w:lang w:val="pt-BR"/>
        </w:rPr>
      </w:pPr>
    </w:p>
    <w:p w14:paraId="7EB1399C" w14:textId="39E5B05D" w:rsidR="00397032" w:rsidRDefault="00397032" w:rsidP="00AB02A7">
      <w:pPr>
        <w:spacing w:after="200"/>
        <w:rPr>
          <w:lang w:val="pt-BR"/>
        </w:rPr>
      </w:pPr>
    </w:p>
    <w:p w14:paraId="3333B778" w14:textId="0141AE9C" w:rsidR="00397032" w:rsidRDefault="00397032" w:rsidP="00AB02A7">
      <w:pPr>
        <w:spacing w:after="200"/>
        <w:rPr>
          <w:lang w:val="pt-BR"/>
        </w:rPr>
      </w:pPr>
    </w:p>
    <w:p w14:paraId="6FF5AE6A" w14:textId="4DC48C57" w:rsidR="00397032" w:rsidRDefault="006D1D6E" w:rsidP="00AB02A7">
      <w:pPr>
        <w:spacing w:after="200"/>
        <w:rPr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BEC580A" wp14:editId="7ADCA515">
                <wp:simplePos x="0" y="0"/>
                <wp:positionH relativeFrom="column">
                  <wp:posOffset>52705</wp:posOffset>
                </wp:positionH>
                <wp:positionV relativeFrom="paragraph">
                  <wp:posOffset>196215</wp:posOffset>
                </wp:positionV>
                <wp:extent cx="6358255" cy="1169582"/>
                <wp:effectExtent l="0" t="0" r="4445" b="0"/>
                <wp:wrapNone/>
                <wp:docPr id="1302018935" name="Retângulo: Cantos Arredondado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8255" cy="1169582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F4CF24" w14:textId="01688543" w:rsidR="00532D5B" w:rsidRPr="007B286C" w:rsidRDefault="00532D5B" w:rsidP="00532D5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Encaminhamento Alertas - TCESP</w:t>
                            </w:r>
                          </w:p>
                          <w:p w14:paraId="0EBB4FE7" w14:textId="43EB15E6" w:rsidR="00532D5B" w:rsidRDefault="00532D5B" w:rsidP="00532D5B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 xml:space="preserve">Encaminhados às áreas por processo </w:t>
                            </w:r>
                            <w:proofErr w:type="spellStart"/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>Prodigi</w:t>
                            </w:r>
                            <w:proofErr w:type="spellEnd"/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>;</w:t>
                            </w:r>
                          </w:p>
                          <w:p w14:paraId="4E90B306" w14:textId="7FD33C39" w:rsidR="00532D5B" w:rsidRDefault="00532D5B" w:rsidP="00532D5B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 w:rsidRPr="00532D5B">
                              <w:rPr>
                                <w:b w:val="0"/>
                                <w:bCs/>
                                <w:lang w:val="pt-BR"/>
                              </w:rPr>
                              <w:t>Periodicidade variável conforme apuração do TCESP.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EC580A" id="_x0000_s1045" style="position:absolute;margin-left:4.15pt;margin-top:15.45pt;width:500.65pt;height:92.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" fillcolor="#d2f1ef [662]" stroked="f" strokeweight="2pt">
                <v:textbox>
                  <w:txbxContent>
                    <w:p w14:paraId="14F4CF24" w14:textId="01688543" w:rsidR="00532D5B" w:rsidRPr="007B286C" w:rsidRDefault="00532D5B" w:rsidP="00532D5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Encaminhamento Alertas - TCESP</w:t>
                      </w:r>
                    </w:p>
                    <w:p w14:paraId="0EBB4FE7" w14:textId="43EB15E6" w:rsidR="00532D5B" w:rsidRDefault="00532D5B" w:rsidP="00532D5B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jc w:val="both"/>
                        <w:rPr>
                          <w:b w:val="0"/>
                          <w:bCs/>
                          <w:lang w:val="pt-BR"/>
                        </w:rPr>
                      </w:pPr>
                      <w:r>
                        <w:rPr>
                          <w:b w:val="0"/>
                          <w:bCs/>
                          <w:lang w:val="pt-BR"/>
                        </w:rPr>
                        <w:t xml:space="preserve">Encaminhados às áreas por processo </w:t>
                      </w:r>
                      <w:proofErr w:type="spellStart"/>
                      <w:r>
                        <w:rPr>
                          <w:b w:val="0"/>
                          <w:bCs/>
                          <w:lang w:val="pt-BR"/>
                        </w:rPr>
                        <w:t>Prodigi</w:t>
                      </w:r>
                      <w:proofErr w:type="spellEnd"/>
                      <w:r>
                        <w:rPr>
                          <w:b w:val="0"/>
                          <w:bCs/>
                          <w:lang w:val="pt-BR"/>
                        </w:rPr>
                        <w:t>;</w:t>
                      </w:r>
                    </w:p>
                    <w:p w14:paraId="4E90B306" w14:textId="7FD33C39" w:rsidR="00532D5B" w:rsidRDefault="00532D5B" w:rsidP="00532D5B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jc w:val="both"/>
                        <w:rPr>
                          <w:b w:val="0"/>
                          <w:bCs/>
                          <w:lang w:val="pt-BR"/>
                        </w:rPr>
                      </w:pPr>
                      <w:r w:rsidRPr="00532D5B">
                        <w:rPr>
                          <w:b w:val="0"/>
                          <w:bCs/>
                          <w:lang w:val="pt-BR"/>
                        </w:rPr>
                        <w:t>Periodicidade variável conforme apuração do TCESP.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515C356" w14:textId="6D82CB77" w:rsidR="00397032" w:rsidRDefault="00397032" w:rsidP="00AB02A7">
      <w:pPr>
        <w:spacing w:after="200"/>
        <w:rPr>
          <w:lang w:val="pt-BR"/>
        </w:rPr>
      </w:pPr>
    </w:p>
    <w:p w14:paraId="2114A059" w14:textId="21B3A19D" w:rsidR="00397032" w:rsidRDefault="00397032" w:rsidP="00AB02A7">
      <w:pPr>
        <w:spacing w:after="200"/>
        <w:rPr>
          <w:lang w:val="pt-BR"/>
        </w:rPr>
      </w:pPr>
    </w:p>
    <w:p w14:paraId="654E501A" w14:textId="6CAB5E25" w:rsidR="00397032" w:rsidRDefault="00397032" w:rsidP="00AB02A7">
      <w:pPr>
        <w:spacing w:after="200"/>
        <w:rPr>
          <w:lang w:val="pt-BR"/>
        </w:rPr>
      </w:pPr>
    </w:p>
    <w:p w14:paraId="2FE0C724" w14:textId="77777777" w:rsidR="00EF5938" w:rsidRDefault="00EF5938" w:rsidP="00AB02A7">
      <w:pPr>
        <w:spacing w:after="200"/>
        <w:rPr>
          <w:lang w:val="pt-BR"/>
        </w:rPr>
      </w:pPr>
    </w:p>
    <w:p w14:paraId="26E7EB04" w14:textId="77777777" w:rsidR="00EF5938" w:rsidRDefault="00EF5938" w:rsidP="00AB02A7">
      <w:pPr>
        <w:spacing w:after="200"/>
        <w:rPr>
          <w:lang w:val="pt-BR"/>
        </w:rPr>
      </w:pPr>
    </w:p>
    <w:p w14:paraId="46EA01E6" w14:textId="002B41B0" w:rsidR="00EF5938" w:rsidRPr="004F0028" w:rsidRDefault="00DB345C" w:rsidP="00EF5938">
      <w:pPr>
        <w:pStyle w:val="Ttulo1"/>
        <w:jc w:val="both"/>
        <w:rPr>
          <w:lang w:val="pt-BR"/>
        </w:rPr>
      </w:pPr>
      <w:r>
        <w:rPr>
          <w:lang w:val="pt-BR" w:bidi="pt-BR"/>
        </w:rPr>
        <w:lastRenderedPageBreak/>
        <w:t xml:space="preserve">3. </w:t>
      </w:r>
      <w:r w:rsidR="00A038EA">
        <w:rPr>
          <w:lang w:val="pt-BR" w:bidi="pt-BR"/>
        </w:rPr>
        <w:t xml:space="preserve">Aprovar </w:t>
      </w:r>
      <w:r w:rsidR="00EF5938">
        <w:rPr>
          <w:lang w:val="pt-BR" w:bidi="pt-BR"/>
        </w:rPr>
        <w:t>as Contas Municipais</w:t>
      </w:r>
    </w:p>
    <w:tbl>
      <w:tblPr>
        <w:tblW w:w="10019" w:type="dxa"/>
        <w:tblInd w:w="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9"/>
      </w:tblGrid>
      <w:tr w:rsidR="00EF5938" w:rsidRPr="004F0028" w14:paraId="50AE360F" w14:textId="77777777" w:rsidTr="0030200F">
        <w:trPr>
          <w:trHeight w:val="3546"/>
        </w:trPr>
        <w:tc>
          <w:tcPr>
            <w:tcW w:w="10019" w:type="dxa"/>
          </w:tcPr>
          <w:p w14:paraId="1A57AC87" w14:textId="77777777" w:rsidR="00EF5938" w:rsidRDefault="00EF5938" w:rsidP="0030200F">
            <w:pPr>
              <w:pStyle w:val="Contedo"/>
              <w:jc w:val="both"/>
            </w:pPr>
          </w:p>
          <w:p w14:paraId="442039FD" w14:textId="57C776E0" w:rsidR="00014380" w:rsidRDefault="00014380" w:rsidP="0030200F">
            <w:pPr>
              <w:pStyle w:val="Contedo"/>
              <w:jc w:val="both"/>
            </w:pPr>
            <w:r>
              <w:t xml:space="preserve">A aprovação das contas municipais junto ao controle externo exercido pelo Poder Legislativo com amparo dos Tribunais de Contas, através das </w:t>
            </w:r>
            <w:r w:rsidR="00B322AE">
              <w:t xml:space="preserve">requisições, </w:t>
            </w:r>
            <w:r>
              <w:t xml:space="preserve">fiscalizações, despachos dos conselheiros, </w:t>
            </w:r>
            <w:r w:rsidR="00B322AE">
              <w:t>que culminam na</w:t>
            </w:r>
            <w:r>
              <w:t xml:space="preserve"> emissão do parecer prévio</w:t>
            </w:r>
            <w:r w:rsidR="00B322AE">
              <w:t xml:space="preserve"> que será apreciado pela Câmara Municipal, consiste-se em escopo de toda gestão responsável e comprometida com o bom uso dos recursos públicos</w:t>
            </w:r>
            <w:r>
              <w:t>.</w:t>
            </w:r>
          </w:p>
          <w:p w14:paraId="00850A88" w14:textId="19EB8060" w:rsidR="00014380" w:rsidRDefault="00B322AE" w:rsidP="0030200F">
            <w:pPr>
              <w:pStyle w:val="Contedo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AA8B093" wp14:editId="7B920CF8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199007</wp:posOffset>
                      </wp:positionV>
                      <wp:extent cx="3965945" cy="2573079"/>
                      <wp:effectExtent l="0" t="0" r="0" b="0"/>
                      <wp:wrapNone/>
                      <wp:docPr id="1735686554" name="Retângulo: Cantos Arredondados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5945" cy="257307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02AF785" w14:textId="77777777" w:rsidR="00B322AE" w:rsidRPr="00C12D90" w:rsidRDefault="00B322AE" w:rsidP="00B322AE">
                                  <w:pPr>
                                    <w:jc w:val="both"/>
                                    <w:rPr>
                                      <w:b w:val="0"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  <w:lang w:val="pt-BR"/>
                                    </w:rPr>
                                  </w:pPr>
                                  <w:r w:rsidRPr="00C12D90">
                                    <w:rPr>
                                      <w:b w:val="0"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  <w:lang w:val="pt-BR"/>
                                    </w:rPr>
                                    <w:t xml:space="preserve">Base Legal: Lei nº 7.367/2025 </w:t>
                                  </w:r>
                                </w:p>
                                <w:p w14:paraId="6B6681BB" w14:textId="77777777" w:rsidR="00B322AE" w:rsidRPr="00C12D90" w:rsidRDefault="00B322AE" w:rsidP="00B322AE">
                                  <w:pPr>
                                    <w:jc w:val="both"/>
                                    <w:rPr>
                                      <w:b w:val="0"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 w:rsidRPr="00C12D90">
                                    <w:rPr>
                                      <w:b w:val="0"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  <w:lang w:val="pt-BR"/>
                                    </w:rPr>
                                    <w:t xml:space="preserve">Art. 32. </w:t>
                                  </w:r>
                                  <w:r w:rsidRPr="00C12D90">
                                    <w:rPr>
                                      <w:b w:val="0"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>A Controladoria-Geral do Município (CG) tem as seguintes atribuições:</w:t>
                                  </w:r>
                                </w:p>
                                <w:p w14:paraId="4F36ABCE" w14:textId="12E4ACB1" w:rsidR="00B322AE" w:rsidRPr="00C12D90" w:rsidRDefault="00B322AE" w:rsidP="00B322AE">
                                  <w:pPr>
                                    <w:jc w:val="both"/>
                                    <w:rPr>
                                      <w:b w:val="0"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 w:rsidRPr="00C12D90">
                                    <w:rPr>
                                      <w:b w:val="0"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>V - apoiar o controle externo no exercício de sua missão institucional;</w:t>
                                  </w:r>
                                </w:p>
                                <w:p w14:paraId="37B396B6" w14:textId="3CF5BE7A" w:rsidR="00B322AE" w:rsidRPr="00C12D90" w:rsidRDefault="00B322AE" w:rsidP="00B322AE">
                                  <w:pPr>
                                    <w:jc w:val="both"/>
                                    <w:rPr>
                                      <w:b w:val="0"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  <w:lang w:val="pt-BR"/>
                                    </w:rPr>
                                  </w:pPr>
                                  <w:r w:rsidRPr="00C12D90">
                                    <w:rPr>
                                      <w:b w:val="0"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>IX - responder solicitações e ofícios perante os órgãos de controle externo, com o apoio da Procuradoria-Geral do Município, quando necessário, e respeitadas as atribuições desta unidade;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A8B093" id="_x0000_s1046" style="position:absolute;left:0;text-align:left;margin-left:-.2pt;margin-top:15.65pt;width:312.3pt;height:202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" fillcolor="#d2f1ef [662]" stroked="f" strokeweight="2pt">
                      <v:textbox>
                        <w:txbxContent>
                          <w:p w14:paraId="602AF785" w14:textId="77777777" w:rsidR="00B322AE" w:rsidRPr="00C12D90" w:rsidRDefault="00B322AE" w:rsidP="00B322AE">
                            <w:pPr>
                              <w:jc w:val="both"/>
                              <w:rPr>
                                <w:b w:val="0"/>
                                <w:bCs/>
                                <w:i/>
                                <w:iCs/>
                                <w:sz w:val="24"/>
                                <w:szCs w:val="24"/>
                                <w:lang w:val="pt-BR"/>
                              </w:rPr>
                            </w:pPr>
                            <w:r w:rsidRPr="00C12D90">
                              <w:rPr>
                                <w:b w:val="0"/>
                                <w:bCs/>
                                <w:i/>
                                <w:iCs/>
                                <w:sz w:val="24"/>
                                <w:szCs w:val="24"/>
                                <w:lang w:val="pt-BR"/>
                              </w:rPr>
                              <w:t xml:space="preserve">Base Legal: Lei nº 7.367/2025 </w:t>
                            </w:r>
                          </w:p>
                          <w:p w14:paraId="6B6681BB" w14:textId="77777777" w:rsidR="00B322AE" w:rsidRPr="00C12D90" w:rsidRDefault="00B322AE" w:rsidP="00B322AE">
                            <w:pPr>
                              <w:jc w:val="both"/>
                              <w:rPr>
                                <w:b w:val="0"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C12D90">
                              <w:rPr>
                                <w:b w:val="0"/>
                                <w:bCs/>
                                <w:i/>
                                <w:iCs/>
                                <w:sz w:val="24"/>
                                <w:szCs w:val="24"/>
                                <w:lang w:val="pt-BR"/>
                              </w:rPr>
                              <w:t xml:space="preserve">Art. 32. </w:t>
                            </w:r>
                            <w:r w:rsidRPr="00C12D90">
                              <w:rPr>
                                <w:b w:val="0"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A Controladoria-Geral do Município (CG) tem as seguintes atribuições:</w:t>
                            </w:r>
                          </w:p>
                          <w:p w14:paraId="4F36ABCE" w14:textId="12E4ACB1" w:rsidR="00B322AE" w:rsidRPr="00C12D90" w:rsidRDefault="00B322AE" w:rsidP="00B322AE">
                            <w:pPr>
                              <w:jc w:val="both"/>
                              <w:rPr>
                                <w:b w:val="0"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C12D90">
                              <w:rPr>
                                <w:b w:val="0"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V - apoiar o controle externo no exercício de sua missão institucional;</w:t>
                            </w:r>
                          </w:p>
                          <w:p w14:paraId="37B396B6" w14:textId="3CF5BE7A" w:rsidR="00B322AE" w:rsidRPr="00C12D90" w:rsidRDefault="00B322AE" w:rsidP="00B322AE">
                            <w:pPr>
                              <w:jc w:val="both"/>
                              <w:rPr>
                                <w:b w:val="0"/>
                                <w:bCs/>
                                <w:i/>
                                <w:iCs/>
                                <w:sz w:val="24"/>
                                <w:szCs w:val="24"/>
                                <w:lang w:val="pt-BR"/>
                              </w:rPr>
                            </w:pPr>
                            <w:r w:rsidRPr="00C12D90">
                              <w:rPr>
                                <w:b w:val="0"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IX - responder solicitações e ofícios perante os órgãos de controle externo, com o apoio da Procuradoria-Geral do Município, quando necessário, e respeitadas as atribuições desta unidade;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082649A" w14:textId="0ACC4297" w:rsidR="00EF5938" w:rsidRDefault="00014380" w:rsidP="0030200F">
            <w:pPr>
              <w:pStyle w:val="Contedo"/>
              <w:jc w:val="both"/>
            </w:pPr>
            <w:r>
              <w:t xml:space="preserve"> </w:t>
            </w:r>
          </w:p>
          <w:p w14:paraId="147D62A2" w14:textId="5923481C" w:rsidR="00B322AE" w:rsidRDefault="00B322AE" w:rsidP="0030200F">
            <w:pPr>
              <w:pStyle w:val="Contedo"/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701248" behindDoc="0" locked="0" layoutInCell="1" allowOverlap="1" wp14:anchorId="0A5326B1" wp14:editId="58BD1EC6">
                  <wp:simplePos x="0" y="0"/>
                  <wp:positionH relativeFrom="column">
                    <wp:posOffset>4036695</wp:posOffset>
                  </wp:positionH>
                  <wp:positionV relativeFrom="paragraph">
                    <wp:posOffset>166709</wp:posOffset>
                  </wp:positionV>
                  <wp:extent cx="2284838" cy="1520456"/>
                  <wp:effectExtent l="19050" t="19050" r="20320" b="22860"/>
                  <wp:wrapNone/>
                  <wp:docPr id="1451279323" name="Imagem 25" descr="Uma imagem contendo placar&#10;&#10;O conteúdo gerado por IA pode estar incorre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1279323" name="Imagem 25" descr="Uma imagem contendo placar&#10;&#10;O conteúdo gerado por IA pode estar incorreto."/>
                          <pic:cNvPicPr/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4838" cy="152045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3">
                                <a:lumMod val="60000"/>
                                <a:lumOff val="4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AD4C7A9" w14:textId="6A5D5D41" w:rsidR="00B322AE" w:rsidRDefault="00B322AE" w:rsidP="0030200F">
            <w:pPr>
              <w:pStyle w:val="Contedo"/>
              <w:jc w:val="both"/>
            </w:pPr>
          </w:p>
          <w:p w14:paraId="09391DDA" w14:textId="77777777" w:rsidR="00B322AE" w:rsidRDefault="00B322AE" w:rsidP="0030200F">
            <w:pPr>
              <w:pStyle w:val="Contedo"/>
              <w:jc w:val="both"/>
            </w:pPr>
          </w:p>
          <w:p w14:paraId="437190AA" w14:textId="73BE34C1" w:rsidR="00B322AE" w:rsidRDefault="00B322AE" w:rsidP="0030200F">
            <w:pPr>
              <w:pStyle w:val="Contedo"/>
              <w:jc w:val="both"/>
            </w:pPr>
          </w:p>
          <w:p w14:paraId="61B9CED3" w14:textId="7039ED95" w:rsidR="00B322AE" w:rsidRDefault="00B322AE" w:rsidP="0030200F">
            <w:pPr>
              <w:pStyle w:val="Contedo"/>
              <w:jc w:val="both"/>
            </w:pPr>
          </w:p>
          <w:p w14:paraId="305A6F10" w14:textId="5F70FB8D" w:rsidR="00B322AE" w:rsidRDefault="00B322AE" w:rsidP="0030200F">
            <w:pPr>
              <w:pStyle w:val="Contedo"/>
              <w:jc w:val="both"/>
            </w:pPr>
          </w:p>
          <w:p w14:paraId="3F6B1D6D" w14:textId="77777777" w:rsidR="00B322AE" w:rsidRDefault="00B322AE" w:rsidP="0030200F">
            <w:pPr>
              <w:pStyle w:val="Contedo"/>
              <w:jc w:val="both"/>
            </w:pPr>
          </w:p>
          <w:p w14:paraId="4BAA7891" w14:textId="77777777" w:rsidR="00B322AE" w:rsidRDefault="00B322AE" w:rsidP="0030200F">
            <w:pPr>
              <w:pStyle w:val="Contedo"/>
              <w:jc w:val="both"/>
            </w:pPr>
          </w:p>
          <w:p w14:paraId="64ED4C0E" w14:textId="77777777" w:rsidR="00B322AE" w:rsidRDefault="00B322AE" w:rsidP="0030200F">
            <w:pPr>
              <w:pStyle w:val="Contedo"/>
              <w:jc w:val="both"/>
            </w:pPr>
          </w:p>
          <w:p w14:paraId="01E33208" w14:textId="77777777" w:rsidR="00B322AE" w:rsidRDefault="00B322AE" w:rsidP="0030200F">
            <w:pPr>
              <w:pStyle w:val="Contedo"/>
              <w:jc w:val="both"/>
            </w:pPr>
          </w:p>
          <w:p w14:paraId="55E836FF" w14:textId="2EE1FB69" w:rsidR="00A93BA1" w:rsidRDefault="001C68F0" w:rsidP="00A93BA1">
            <w:pPr>
              <w:pStyle w:val="Contedo"/>
              <w:jc w:val="both"/>
            </w:pPr>
            <w:r>
              <w:t>Planejamento para auxílio à Gestão no alcance desse objetivo</w:t>
            </w:r>
            <w:r w:rsidR="00A93BA1">
              <w:t>:</w:t>
            </w:r>
          </w:p>
          <w:p w14:paraId="4892B97D" w14:textId="100D96EF" w:rsidR="00A93BA1" w:rsidRDefault="00B366D3" w:rsidP="00A93BA1">
            <w:pPr>
              <w:pStyle w:val="Contedo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5FF5FA4B" wp14:editId="6CCEF31E">
                      <wp:simplePos x="0" y="0"/>
                      <wp:positionH relativeFrom="column">
                        <wp:posOffset>4809490</wp:posOffset>
                      </wp:positionH>
                      <wp:positionV relativeFrom="paragraph">
                        <wp:posOffset>1875155</wp:posOffset>
                      </wp:positionV>
                      <wp:extent cx="1095153" cy="1457325"/>
                      <wp:effectExtent l="0" t="0" r="0" b="9525"/>
                      <wp:wrapNone/>
                      <wp:docPr id="1815361525" name="Elips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5153" cy="14573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3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9BBF146" w14:textId="55F0335B" w:rsidR="00B366D3" w:rsidRPr="004C000F" w:rsidRDefault="00B366D3" w:rsidP="00B366D3">
                                  <w:pPr>
                                    <w:spacing w:line="240" w:lineRule="auto"/>
                                    <w:jc w:val="center"/>
                                    <w:rPr>
                                      <w:sz w:val="30"/>
                                      <w:szCs w:val="30"/>
                                      <w:lang w:val="pt-BR"/>
                                    </w:rPr>
                                  </w:pPr>
                                  <w:r w:rsidRPr="004C000F">
                                    <w:rPr>
                                      <w:sz w:val="30"/>
                                      <w:szCs w:val="30"/>
                                      <w:lang w:val="pt-BR"/>
                                    </w:rPr>
                                    <w:t>SICOM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FF5FA4B" id="_x0000_s1047" style="position:absolute;left:0;text-align:left;margin-left:378.7pt;margin-top:147.65pt;width:86.25pt;height:114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" fillcolor="#7ad6cf [1942]" stroked="f" strokeweight="2pt">
                      <v:textbox>
                        <w:txbxContent>
                          <w:p w14:paraId="59BBF146" w14:textId="55F0335B" w:rsidR="00B366D3" w:rsidRPr="004C000F" w:rsidRDefault="00B366D3" w:rsidP="00B366D3">
                            <w:pPr>
                              <w:spacing w:line="240" w:lineRule="auto"/>
                              <w:jc w:val="center"/>
                              <w:rPr>
                                <w:sz w:val="30"/>
                                <w:szCs w:val="30"/>
                                <w:lang w:val="pt-BR"/>
                              </w:rPr>
                            </w:pPr>
                            <w:r w:rsidRPr="004C000F">
                              <w:rPr>
                                <w:sz w:val="30"/>
                                <w:szCs w:val="30"/>
                                <w:lang w:val="pt-BR"/>
                              </w:rPr>
                              <w:t>SICOM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A93BA1">
              <w:rPr>
                <w:noProof/>
              </w:rPr>
              <w:drawing>
                <wp:inline distT="0" distB="0" distL="0" distR="0" wp14:anchorId="44BA01CA" wp14:editId="3EDFAE6E">
                  <wp:extent cx="6166485" cy="3571875"/>
                  <wp:effectExtent l="0" t="0" r="24765" b="0"/>
                  <wp:docPr id="194234533" name="Diagrama 2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57" r:lo="rId58" r:qs="rId59" r:cs="rId60"/>
                    </a:graphicData>
                  </a:graphic>
                </wp:inline>
              </w:drawing>
            </w:r>
          </w:p>
          <w:p w14:paraId="02312CF5" w14:textId="332DB535" w:rsidR="00B322AE" w:rsidRDefault="00B322AE" w:rsidP="0030200F">
            <w:pPr>
              <w:pStyle w:val="Contedo"/>
              <w:jc w:val="both"/>
            </w:pPr>
          </w:p>
          <w:p w14:paraId="7CCCEE20" w14:textId="3BBAB330" w:rsidR="00A93BA1" w:rsidRDefault="00101E97" w:rsidP="0030200F">
            <w:pPr>
              <w:pStyle w:val="Contedo"/>
              <w:jc w:val="both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4F815A4A" wp14:editId="7C59050A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-11430</wp:posOffset>
                      </wp:positionV>
                      <wp:extent cx="6358255" cy="2122170"/>
                      <wp:effectExtent l="0" t="0" r="4445" b="0"/>
                      <wp:wrapNone/>
                      <wp:docPr id="61122402" name="Retângulo: Cantos Arredondados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8255" cy="212217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6D56167" w14:textId="6AF9D45F" w:rsidR="00B366D3" w:rsidRPr="007B286C" w:rsidRDefault="00B366D3" w:rsidP="00B366D3">
                                  <w:pPr>
                                    <w:jc w:val="both"/>
                                    <w:rPr>
                                      <w:lang w:val="pt-BR"/>
                                    </w:rPr>
                                  </w:pPr>
                                  <w:r>
                                    <w:rPr>
                                      <w:lang w:val="pt-BR"/>
                                    </w:rPr>
                                    <w:t xml:space="preserve">Atendimento às requisições e aos questionários </w:t>
                                  </w:r>
                                  <w:r w:rsidR="00186A52">
                                    <w:rPr>
                                      <w:lang w:val="pt-BR"/>
                                    </w:rPr>
                                    <w:t>–</w:t>
                                  </w:r>
                                  <w:r>
                                    <w:rPr>
                                      <w:lang w:val="pt-BR"/>
                                    </w:rPr>
                                    <w:t xml:space="preserve"> TCESP</w:t>
                                  </w:r>
                                  <w:r w:rsidR="00186A52">
                                    <w:rPr>
                                      <w:lang w:val="pt-BR"/>
                                    </w:rPr>
                                    <w:t xml:space="preserve"> e demais órgãos de Controle Externo</w:t>
                                  </w:r>
                                </w:p>
                                <w:p w14:paraId="1306612C" w14:textId="77777777" w:rsidR="00B366D3" w:rsidRDefault="00B366D3" w:rsidP="00B366D3">
                                  <w:pPr>
                                    <w:pStyle w:val="PargrafodaLista"/>
                                    <w:numPr>
                                      <w:ilvl w:val="0"/>
                                      <w:numId w:val="2"/>
                                    </w:numPr>
                                    <w:jc w:val="both"/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</w:pPr>
                                  <w:r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>Estudo, segregação, encaminhamento das solicitações às áreas, conferência, análise, preparação, consolidação e envio tempestivo;</w:t>
                                  </w:r>
                                </w:p>
                                <w:p w14:paraId="76CA83A9" w14:textId="77777777" w:rsidR="00B366D3" w:rsidRDefault="00B366D3" w:rsidP="00B366D3">
                                  <w:pPr>
                                    <w:pStyle w:val="PargrafodaLista"/>
                                    <w:numPr>
                                      <w:ilvl w:val="0"/>
                                      <w:numId w:val="2"/>
                                    </w:numPr>
                                    <w:jc w:val="both"/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</w:pPr>
                                  <w:r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>Temas diversos e abrangentes acerca de toda a administração municipal;</w:t>
                                  </w:r>
                                </w:p>
                                <w:p w14:paraId="5229F0D1" w14:textId="635E844A" w:rsidR="00B366D3" w:rsidRDefault="00B366D3" w:rsidP="00B366D3">
                                  <w:pPr>
                                    <w:pStyle w:val="PargrafodaLista"/>
                                    <w:numPr>
                                      <w:ilvl w:val="0"/>
                                      <w:numId w:val="2"/>
                                    </w:numPr>
                                    <w:jc w:val="both"/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</w:pPr>
                                  <w:r w:rsidRPr="00532D5B"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>Periodicidade variável</w:t>
                                  </w:r>
                                  <w:r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 xml:space="preserve">, ocorrem durante todo o exercício </w:t>
                                  </w:r>
                                  <w:r w:rsidRPr="00532D5B"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 xml:space="preserve">conforme </w:t>
                                  </w:r>
                                  <w:r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>trabalhos</w:t>
                                  </w:r>
                                  <w:r w:rsidRPr="00532D5B"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 xml:space="preserve"> do TCESP</w:t>
                                  </w:r>
                                  <w:r w:rsidR="00186A52"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 xml:space="preserve"> e dos demais órgãos de Controle Externo</w:t>
                                  </w:r>
                                  <w:r w:rsidRPr="00532D5B"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F815A4A" id="_x0000_s1048" style="position:absolute;left:0;text-align:left;margin-left:.05pt;margin-top:-.9pt;width:500.65pt;height:167.1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" fillcolor="#d2f1ef [662]" stroked="f" strokeweight="2pt">
                      <v:textbox>
                        <w:txbxContent>
                          <w:p w14:paraId="16D56167" w14:textId="6AF9D45F" w:rsidR="00B366D3" w:rsidRPr="007B286C" w:rsidRDefault="00B366D3" w:rsidP="00B366D3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Atendimento às requisições e aos questionários </w:t>
                            </w:r>
                            <w:r w:rsidR="00186A52">
                              <w:rPr>
                                <w:lang w:val="pt-BR"/>
                              </w:rPr>
                              <w:t>–</w:t>
                            </w:r>
                            <w:r>
                              <w:rPr>
                                <w:lang w:val="pt-BR"/>
                              </w:rPr>
                              <w:t xml:space="preserve"> TCESP</w:t>
                            </w:r>
                            <w:r w:rsidR="00186A52">
                              <w:rPr>
                                <w:lang w:val="pt-BR"/>
                              </w:rPr>
                              <w:t xml:space="preserve"> e demais órgãos de Controle Externo</w:t>
                            </w:r>
                          </w:p>
                          <w:p w14:paraId="1306612C" w14:textId="77777777" w:rsidR="00B366D3" w:rsidRDefault="00B366D3" w:rsidP="00B366D3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>Estudo, segregação, encaminhamento das solicitações às áreas, conferência, análise, preparação, consolidação e envio tempestivo;</w:t>
                            </w:r>
                          </w:p>
                          <w:p w14:paraId="76CA83A9" w14:textId="77777777" w:rsidR="00B366D3" w:rsidRDefault="00B366D3" w:rsidP="00B366D3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>Temas diversos e abrangentes acerca de toda a administração municipal;</w:t>
                            </w:r>
                          </w:p>
                          <w:p w14:paraId="5229F0D1" w14:textId="635E844A" w:rsidR="00B366D3" w:rsidRDefault="00B366D3" w:rsidP="00B366D3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 w:rsidRPr="00532D5B">
                              <w:rPr>
                                <w:b w:val="0"/>
                                <w:bCs/>
                                <w:lang w:val="pt-BR"/>
                              </w:rPr>
                              <w:t>Periodicidade variável</w:t>
                            </w: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 xml:space="preserve">, ocorrem durante todo o exercício </w:t>
                            </w:r>
                            <w:r w:rsidRPr="00532D5B">
                              <w:rPr>
                                <w:b w:val="0"/>
                                <w:bCs/>
                                <w:lang w:val="pt-BR"/>
                              </w:rPr>
                              <w:t xml:space="preserve">conforme </w:t>
                            </w: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>trabalhos</w:t>
                            </w:r>
                            <w:r w:rsidRPr="00532D5B">
                              <w:rPr>
                                <w:b w:val="0"/>
                                <w:bCs/>
                                <w:lang w:val="pt-BR"/>
                              </w:rPr>
                              <w:t xml:space="preserve"> do TCESP</w:t>
                            </w:r>
                            <w:r w:rsidR="00186A52">
                              <w:rPr>
                                <w:b w:val="0"/>
                                <w:bCs/>
                                <w:lang w:val="pt-BR"/>
                              </w:rPr>
                              <w:t xml:space="preserve"> e dos demais órgãos de Controle Externo</w:t>
                            </w:r>
                            <w:r w:rsidRPr="00532D5B">
                              <w:rPr>
                                <w:b w:val="0"/>
                                <w:bCs/>
                                <w:lang w:val="pt-BR"/>
                              </w:rPr>
                              <w:t>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6C517724" w14:textId="462C218C" w:rsidR="00A93BA1" w:rsidRDefault="00A93BA1" w:rsidP="0030200F">
            <w:pPr>
              <w:pStyle w:val="Contedo"/>
              <w:jc w:val="both"/>
            </w:pPr>
          </w:p>
          <w:p w14:paraId="60299886" w14:textId="08596659" w:rsidR="00EF5938" w:rsidRDefault="00EF5938" w:rsidP="0030200F">
            <w:pPr>
              <w:pStyle w:val="Contedo"/>
              <w:jc w:val="both"/>
            </w:pPr>
          </w:p>
          <w:p w14:paraId="3353C4C8" w14:textId="19B82C41" w:rsidR="00F45474" w:rsidRDefault="00F45474" w:rsidP="0030200F">
            <w:pPr>
              <w:pStyle w:val="Contedo"/>
              <w:jc w:val="both"/>
            </w:pPr>
          </w:p>
          <w:p w14:paraId="30EC3A81" w14:textId="01522752" w:rsidR="00F45474" w:rsidRDefault="00F45474" w:rsidP="0030200F">
            <w:pPr>
              <w:pStyle w:val="Contedo"/>
              <w:jc w:val="both"/>
            </w:pPr>
          </w:p>
          <w:p w14:paraId="5387C498" w14:textId="316511A7" w:rsidR="00F45474" w:rsidRDefault="00F45474" w:rsidP="0030200F">
            <w:pPr>
              <w:pStyle w:val="Contedo"/>
              <w:jc w:val="both"/>
            </w:pPr>
          </w:p>
          <w:p w14:paraId="51BFC941" w14:textId="1BB967DC" w:rsidR="00F45474" w:rsidRDefault="00F45474" w:rsidP="0030200F">
            <w:pPr>
              <w:pStyle w:val="Contedo"/>
              <w:jc w:val="both"/>
            </w:pPr>
          </w:p>
          <w:p w14:paraId="0AF61CF9" w14:textId="5FBEAFFA" w:rsidR="00F45474" w:rsidRDefault="00F45474" w:rsidP="0030200F">
            <w:pPr>
              <w:pStyle w:val="Contedo"/>
              <w:jc w:val="both"/>
            </w:pPr>
          </w:p>
          <w:p w14:paraId="188DCE54" w14:textId="1AF8750E" w:rsidR="00F45474" w:rsidRDefault="00F45474" w:rsidP="0030200F">
            <w:pPr>
              <w:pStyle w:val="Contedo"/>
              <w:jc w:val="both"/>
            </w:pPr>
          </w:p>
          <w:p w14:paraId="622BBC56" w14:textId="62AA4524" w:rsidR="00F45474" w:rsidRDefault="00FB43C4" w:rsidP="0030200F">
            <w:pPr>
              <w:pStyle w:val="Contedo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3517A77" wp14:editId="626C4EC6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151130</wp:posOffset>
                      </wp:positionV>
                      <wp:extent cx="6358255" cy="2339975"/>
                      <wp:effectExtent l="0" t="0" r="4445" b="3175"/>
                      <wp:wrapNone/>
                      <wp:docPr id="617850347" name="Retângulo: Cantos Arredondados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8255" cy="233997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8956818" w14:textId="77777777" w:rsidR="00186A52" w:rsidRPr="007B286C" w:rsidRDefault="006E6F4A" w:rsidP="00186A52">
                                  <w:pPr>
                                    <w:jc w:val="both"/>
                                    <w:rPr>
                                      <w:lang w:val="pt-BR"/>
                                    </w:rPr>
                                  </w:pPr>
                                  <w:r>
                                    <w:rPr>
                                      <w:lang w:val="pt-BR"/>
                                    </w:rPr>
                                    <w:t xml:space="preserve">Acompanhamento das fiscalizações in loco </w:t>
                                  </w:r>
                                  <w:r w:rsidR="00186A52">
                                    <w:rPr>
                                      <w:lang w:val="pt-BR"/>
                                    </w:rPr>
                                    <w:t>–</w:t>
                                  </w:r>
                                  <w:r>
                                    <w:rPr>
                                      <w:lang w:val="pt-BR"/>
                                    </w:rPr>
                                    <w:t xml:space="preserve"> TCESP</w:t>
                                  </w:r>
                                  <w:r w:rsidR="00186A52">
                                    <w:rPr>
                                      <w:lang w:val="pt-BR"/>
                                    </w:rPr>
                                    <w:t xml:space="preserve"> e demais órgãos de Controle Externo</w:t>
                                  </w:r>
                                </w:p>
                                <w:p w14:paraId="3CA457B8" w14:textId="593F5A7F" w:rsidR="006E6F4A" w:rsidRDefault="006E6F4A" w:rsidP="006E6F4A">
                                  <w:pPr>
                                    <w:pStyle w:val="PargrafodaLista"/>
                                    <w:numPr>
                                      <w:ilvl w:val="0"/>
                                      <w:numId w:val="2"/>
                                    </w:numPr>
                                    <w:jc w:val="both"/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</w:pPr>
                                  <w:r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>Fiscalizações programadas;</w:t>
                                  </w:r>
                                </w:p>
                                <w:p w14:paraId="07C5F328" w14:textId="21ADB66F" w:rsidR="006E6F4A" w:rsidRDefault="006E6F4A" w:rsidP="006E6F4A">
                                  <w:pPr>
                                    <w:pStyle w:val="PargrafodaLista"/>
                                    <w:numPr>
                                      <w:ilvl w:val="0"/>
                                      <w:numId w:val="2"/>
                                    </w:numPr>
                                    <w:jc w:val="both"/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</w:pPr>
                                  <w:r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>Organização, recepção dos auditores, interlocução com as áreas envolvidas;</w:t>
                                  </w:r>
                                </w:p>
                                <w:p w14:paraId="500DF9AE" w14:textId="72CE5995" w:rsidR="006E6F4A" w:rsidRDefault="006E6F4A" w:rsidP="006E6F4A">
                                  <w:pPr>
                                    <w:pStyle w:val="PargrafodaLista"/>
                                    <w:numPr>
                                      <w:ilvl w:val="0"/>
                                      <w:numId w:val="2"/>
                                    </w:numPr>
                                    <w:jc w:val="both"/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</w:pPr>
                                  <w:r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>Monitoramento dos apontamentos (ações corretivas, apresentação das justificativas)</w:t>
                                  </w:r>
                                  <w:r w:rsidR="00B366D3"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>;</w:t>
                                  </w:r>
                                </w:p>
                                <w:p w14:paraId="3091B8D7" w14:textId="5947347F" w:rsidR="00B366D3" w:rsidRDefault="00B366D3" w:rsidP="00B366D3">
                                  <w:pPr>
                                    <w:pStyle w:val="PargrafodaLista"/>
                                    <w:numPr>
                                      <w:ilvl w:val="0"/>
                                      <w:numId w:val="2"/>
                                    </w:numPr>
                                    <w:jc w:val="both"/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</w:pPr>
                                  <w:r w:rsidRPr="00532D5B"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>Periodicidade variável</w:t>
                                  </w:r>
                                  <w:r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 xml:space="preserve">, ocorrem durante todo o exercício </w:t>
                                  </w:r>
                                  <w:r w:rsidRPr="00532D5B"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 xml:space="preserve">conforme </w:t>
                                  </w:r>
                                  <w:r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>trabalhos</w:t>
                                  </w:r>
                                  <w:r w:rsidRPr="00532D5B"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 xml:space="preserve"> do TCESP</w:t>
                                  </w:r>
                                  <w:r w:rsidR="00186A52"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 xml:space="preserve"> e dos demais órgãos de Controle Externo</w:t>
                                  </w:r>
                                  <w:r w:rsidRPr="00532D5B"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>.</w:t>
                                  </w:r>
                                </w:p>
                                <w:p w14:paraId="17C9B782" w14:textId="77777777" w:rsidR="00B366D3" w:rsidRDefault="00B366D3" w:rsidP="006E6F4A">
                                  <w:pPr>
                                    <w:pStyle w:val="PargrafodaLista"/>
                                    <w:numPr>
                                      <w:ilvl w:val="0"/>
                                      <w:numId w:val="2"/>
                                    </w:numPr>
                                    <w:jc w:val="both"/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3517A77" id="_x0000_s1049" style="position:absolute;left:0;text-align:left;margin-left:.05pt;margin-top:11.9pt;width:500.65pt;height:184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" fillcolor="#d2f1ef [662]" stroked="f" strokeweight="2pt">
                      <v:textbox>
                        <w:txbxContent>
                          <w:p w14:paraId="78956818" w14:textId="77777777" w:rsidR="00186A52" w:rsidRPr="007B286C" w:rsidRDefault="006E6F4A" w:rsidP="00186A52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Acompanhamento das fiscalizações in loco </w:t>
                            </w:r>
                            <w:r w:rsidR="00186A52">
                              <w:rPr>
                                <w:lang w:val="pt-BR"/>
                              </w:rPr>
                              <w:t>–</w:t>
                            </w:r>
                            <w:r>
                              <w:rPr>
                                <w:lang w:val="pt-BR"/>
                              </w:rPr>
                              <w:t xml:space="preserve"> TCESP</w:t>
                            </w:r>
                            <w:r w:rsidR="00186A52">
                              <w:rPr>
                                <w:lang w:val="pt-BR"/>
                              </w:rPr>
                              <w:t xml:space="preserve"> e demais órgãos de Controle Externo</w:t>
                            </w:r>
                          </w:p>
                          <w:p w14:paraId="3CA457B8" w14:textId="593F5A7F" w:rsidR="006E6F4A" w:rsidRDefault="006E6F4A" w:rsidP="006E6F4A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>Fiscalizações programadas;</w:t>
                            </w:r>
                          </w:p>
                          <w:p w14:paraId="07C5F328" w14:textId="21ADB66F" w:rsidR="006E6F4A" w:rsidRDefault="006E6F4A" w:rsidP="006E6F4A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>Organização, recepção dos auditores, interlocução com as áreas envolvidas;</w:t>
                            </w:r>
                          </w:p>
                          <w:p w14:paraId="500DF9AE" w14:textId="72CE5995" w:rsidR="006E6F4A" w:rsidRDefault="006E6F4A" w:rsidP="006E6F4A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>Monitoramento dos apontamentos (ações corretivas, apresentação das justificativas)</w:t>
                            </w:r>
                            <w:r w:rsidR="00B366D3">
                              <w:rPr>
                                <w:b w:val="0"/>
                                <w:bCs/>
                                <w:lang w:val="pt-BR"/>
                              </w:rPr>
                              <w:t>;</w:t>
                            </w:r>
                          </w:p>
                          <w:p w14:paraId="3091B8D7" w14:textId="5947347F" w:rsidR="00B366D3" w:rsidRDefault="00B366D3" w:rsidP="00B366D3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 w:rsidRPr="00532D5B">
                              <w:rPr>
                                <w:b w:val="0"/>
                                <w:bCs/>
                                <w:lang w:val="pt-BR"/>
                              </w:rPr>
                              <w:t>Periodicidade variável</w:t>
                            </w: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 xml:space="preserve">, ocorrem durante todo o exercício </w:t>
                            </w:r>
                            <w:r w:rsidRPr="00532D5B">
                              <w:rPr>
                                <w:b w:val="0"/>
                                <w:bCs/>
                                <w:lang w:val="pt-BR"/>
                              </w:rPr>
                              <w:t xml:space="preserve">conforme </w:t>
                            </w: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>trabalhos</w:t>
                            </w:r>
                            <w:r w:rsidRPr="00532D5B">
                              <w:rPr>
                                <w:b w:val="0"/>
                                <w:bCs/>
                                <w:lang w:val="pt-BR"/>
                              </w:rPr>
                              <w:t xml:space="preserve"> do TCESP</w:t>
                            </w:r>
                            <w:r w:rsidR="00186A52">
                              <w:rPr>
                                <w:b w:val="0"/>
                                <w:bCs/>
                                <w:lang w:val="pt-BR"/>
                              </w:rPr>
                              <w:t xml:space="preserve"> e dos demais órgãos de Controle Externo</w:t>
                            </w:r>
                            <w:r w:rsidRPr="00532D5B">
                              <w:rPr>
                                <w:b w:val="0"/>
                                <w:bCs/>
                                <w:lang w:val="pt-BR"/>
                              </w:rPr>
                              <w:t>.</w:t>
                            </w:r>
                          </w:p>
                          <w:p w14:paraId="17C9B782" w14:textId="77777777" w:rsidR="00B366D3" w:rsidRDefault="00B366D3" w:rsidP="006E6F4A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6915AB3A" w14:textId="2AA6F8F9" w:rsidR="00F45474" w:rsidRDefault="00F45474" w:rsidP="0030200F">
            <w:pPr>
              <w:pStyle w:val="Contedo"/>
              <w:jc w:val="both"/>
            </w:pPr>
          </w:p>
          <w:p w14:paraId="3F672BC7" w14:textId="007DCE7A" w:rsidR="00F45474" w:rsidRDefault="00F45474" w:rsidP="0030200F">
            <w:pPr>
              <w:pStyle w:val="Contedo"/>
              <w:jc w:val="both"/>
            </w:pPr>
          </w:p>
          <w:p w14:paraId="54114918" w14:textId="0402B055" w:rsidR="00F45474" w:rsidRDefault="00F45474" w:rsidP="0030200F">
            <w:pPr>
              <w:pStyle w:val="Contedo"/>
              <w:jc w:val="both"/>
            </w:pPr>
          </w:p>
          <w:p w14:paraId="202250B9" w14:textId="7567CD64" w:rsidR="00F45474" w:rsidRDefault="00F45474" w:rsidP="0030200F">
            <w:pPr>
              <w:pStyle w:val="Contedo"/>
              <w:jc w:val="both"/>
            </w:pPr>
          </w:p>
          <w:p w14:paraId="39ED4B17" w14:textId="61CAA7A2" w:rsidR="00F45474" w:rsidRDefault="00F45474" w:rsidP="0030200F">
            <w:pPr>
              <w:pStyle w:val="Contedo"/>
              <w:jc w:val="both"/>
            </w:pPr>
          </w:p>
          <w:p w14:paraId="7B55D613" w14:textId="355ACD8A" w:rsidR="00F45474" w:rsidRDefault="00F45474" w:rsidP="0030200F">
            <w:pPr>
              <w:pStyle w:val="Contedo"/>
              <w:jc w:val="both"/>
            </w:pPr>
          </w:p>
          <w:p w14:paraId="2971784C" w14:textId="44EFDF2B" w:rsidR="00F45474" w:rsidRDefault="00F45474" w:rsidP="0030200F">
            <w:pPr>
              <w:pStyle w:val="Contedo"/>
              <w:jc w:val="both"/>
            </w:pPr>
          </w:p>
          <w:p w14:paraId="6367516C" w14:textId="6E3724BE" w:rsidR="00F45474" w:rsidRDefault="00F45474" w:rsidP="0030200F">
            <w:pPr>
              <w:pStyle w:val="Contedo"/>
              <w:jc w:val="both"/>
            </w:pPr>
          </w:p>
          <w:p w14:paraId="088115A6" w14:textId="1D19ADD5" w:rsidR="00F45474" w:rsidRDefault="00F45474" w:rsidP="0030200F">
            <w:pPr>
              <w:pStyle w:val="Contedo"/>
              <w:jc w:val="both"/>
            </w:pPr>
          </w:p>
          <w:p w14:paraId="33914AE5" w14:textId="7E63DA23" w:rsidR="00F45474" w:rsidRDefault="00F45474" w:rsidP="0030200F">
            <w:pPr>
              <w:pStyle w:val="Contedo"/>
              <w:jc w:val="both"/>
            </w:pPr>
          </w:p>
          <w:p w14:paraId="6FB85B10" w14:textId="04B65D20" w:rsidR="00F45474" w:rsidRDefault="00FB43C4" w:rsidP="0030200F">
            <w:pPr>
              <w:pStyle w:val="Contedo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C89CAF4" wp14:editId="7848637C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32385</wp:posOffset>
                      </wp:positionV>
                      <wp:extent cx="6358255" cy="2466340"/>
                      <wp:effectExtent l="0" t="0" r="4445" b="0"/>
                      <wp:wrapNone/>
                      <wp:docPr id="847724752" name="Retângulo: Cantos Arredondados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8255" cy="246634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862FFD2" w14:textId="77777777" w:rsidR="006E6F4A" w:rsidRPr="006E6F4A" w:rsidRDefault="006E6F4A" w:rsidP="006E6F4A">
                                  <w:pPr>
                                    <w:jc w:val="both"/>
                                    <w:rPr>
                                      <w:lang w:val="pt-BR"/>
                                    </w:rPr>
                                  </w:pPr>
                                  <w:r w:rsidRPr="006E6F4A">
                                    <w:rPr>
                                      <w:lang w:val="pt-BR"/>
                                    </w:rPr>
                                    <w:t>Coleta e consolidação dos subsídios para a defesa das contas</w:t>
                                  </w:r>
                                </w:p>
                                <w:p w14:paraId="0BF436CA" w14:textId="57CF30B5" w:rsidR="006E6F4A" w:rsidRDefault="006E6F4A" w:rsidP="006E6F4A">
                                  <w:pPr>
                                    <w:pStyle w:val="PargrafodaLista"/>
                                    <w:numPr>
                                      <w:ilvl w:val="0"/>
                                      <w:numId w:val="2"/>
                                    </w:numPr>
                                    <w:jc w:val="both"/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</w:pPr>
                                  <w:r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>Exame do relatório, tabulação dos assuntos por áreas da Administração, envio aos responsáveis;</w:t>
                                  </w:r>
                                </w:p>
                                <w:p w14:paraId="37649885" w14:textId="08551318" w:rsidR="006E6F4A" w:rsidRDefault="006E6F4A" w:rsidP="006E6F4A">
                                  <w:pPr>
                                    <w:pStyle w:val="PargrafodaLista"/>
                                    <w:numPr>
                                      <w:ilvl w:val="0"/>
                                      <w:numId w:val="2"/>
                                    </w:numPr>
                                    <w:jc w:val="both"/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</w:pPr>
                                  <w:r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>Análise das respostas ofertadas, conferência dos documentos comprobatórios</w:t>
                                  </w:r>
                                  <w:r w:rsidR="00B366D3"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>, recomendações quanto às melhorias necessárias;</w:t>
                                  </w:r>
                                </w:p>
                                <w:p w14:paraId="32E68B9F" w14:textId="1CEA15D6" w:rsidR="006E6F4A" w:rsidRDefault="00B366D3" w:rsidP="00B366D3">
                                  <w:pPr>
                                    <w:pStyle w:val="PargrafodaLista"/>
                                    <w:numPr>
                                      <w:ilvl w:val="0"/>
                                      <w:numId w:val="2"/>
                                    </w:numPr>
                                    <w:jc w:val="both"/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</w:pPr>
                                  <w:r w:rsidRPr="00B366D3"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>Consolidação e padronização a fim de que a reunião de todos os subsídios sejam transcritos em um único documento</w:t>
                                  </w:r>
                                  <w:r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>;</w:t>
                                  </w:r>
                                </w:p>
                                <w:p w14:paraId="4FDC8446" w14:textId="24A5E39C" w:rsidR="00B366D3" w:rsidRDefault="00B366D3" w:rsidP="00B366D3">
                                  <w:pPr>
                                    <w:pStyle w:val="PargrafodaLista"/>
                                    <w:numPr>
                                      <w:ilvl w:val="0"/>
                                      <w:numId w:val="2"/>
                                    </w:numPr>
                                    <w:jc w:val="both"/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</w:pPr>
                                  <w:r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>Periodicidade anual.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C89CAF4" id="_x0000_s1050" style="position:absolute;left:0;text-align:left;margin-left:8.8pt;margin-top:2.55pt;width:500.65pt;height:194.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" fillcolor="#d2f1ef [662]" stroked="f" strokeweight="2pt">
                      <v:textbox>
                        <w:txbxContent>
                          <w:p w14:paraId="3862FFD2" w14:textId="77777777" w:rsidR="006E6F4A" w:rsidRPr="006E6F4A" w:rsidRDefault="006E6F4A" w:rsidP="006E6F4A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 w:rsidRPr="006E6F4A">
                              <w:rPr>
                                <w:lang w:val="pt-BR"/>
                              </w:rPr>
                              <w:t>Coleta e consolidação dos subsídios para a defesa das contas</w:t>
                            </w:r>
                          </w:p>
                          <w:p w14:paraId="0BF436CA" w14:textId="57CF30B5" w:rsidR="006E6F4A" w:rsidRDefault="006E6F4A" w:rsidP="006E6F4A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>Exame do relatório, tabulação dos assuntos por áreas da Administração, envio aos responsáveis;</w:t>
                            </w:r>
                          </w:p>
                          <w:p w14:paraId="37649885" w14:textId="08551318" w:rsidR="006E6F4A" w:rsidRDefault="006E6F4A" w:rsidP="006E6F4A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>Análise das respostas ofertadas, conferência dos documentos comprobatórios</w:t>
                            </w:r>
                            <w:r w:rsidR="00B366D3">
                              <w:rPr>
                                <w:b w:val="0"/>
                                <w:bCs/>
                                <w:lang w:val="pt-BR"/>
                              </w:rPr>
                              <w:t>, recomendações quanto às melhorias necessárias;</w:t>
                            </w:r>
                          </w:p>
                          <w:p w14:paraId="32E68B9F" w14:textId="1CEA15D6" w:rsidR="006E6F4A" w:rsidRDefault="00B366D3" w:rsidP="00B366D3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 w:rsidRPr="00B366D3">
                              <w:rPr>
                                <w:b w:val="0"/>
                                <w:bCs/>
                                <w:lang w:val="pt-BR"/>
                              </w:rPr>
                              <w:t>Consolidação e padronização a fim de que a reunião de todos os subsídios sejam transcritos em um único documento</w:t>
                            </w: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>;</w:t>
                            </w:r>
                          </w:p>
                          <w:p w14:paraId="4FDC8446" w14:textId="24A5E39C" w:rsidR="00B366D3" w:rsidRDefault="00B366D3" w:rsidP="00B366D3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>Periodicidade anual.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0EF9F40B" w14:textId="44E79E72" w:rsidR="006E6F4A" w:rsidRDefault="006E6F4A" w:rsidP="0030200F">
            <w:pPr>
              <w:pStyle w:val="Contedo"/>
              <w:jc w:val="both"/>
            </w:pPr>
          </w:p>
          <w:p w14:paraId="68B073F6" w14:textId="13900972" w:rsidR="006E6F4A" w:rsidRDefault="006E6F4A" w:rsidP="0030200F">
            <w:pPr>
              <w:pStyle w:val="Contedo"/>
              <w:jc w:val="both"/>
            </w:pPr>
          </w:p>
          <w:p w14:paraId="264BB48D" w14:textId="4D00E9E3" w:rsidR="006E6F4A" w:rsidRDefault="006E6F4A" w:rsidP="0030200F">
            <w:pPr>
              <w:pStyle w:val="Contedo"/>
              <w:jc w:val="both"/>
            </w:pPr>
          </w:p>
          <w:p w14:paraId="79999711" w14:textId="6861FAA9" w:rsidR="00B366D3" w:rsidRDefault="00B366D3" w:rsidP="0030200F">
            <w:pPr>
              <w:pStyle w:val="Contedo"/>
              <w:jc w:val="both"/>
            </w:pPr>
          </w:p>
          <w:p w14:paraId="467EDBD8" w14:textId="32114166" w:rsidR="00B366D3" w:rsidRDefault="00B366D3" w:rsidP="0030200F">
            <w:pPr>
              <w:pStyle w:val="Contedo"/>
              <w:jc w:val="both"/>
            </w:pPr>
          </w:p>
          <w:p w14:paraId="16589C4C" w14:textId="69062999" w:rsidR="00B366D3" w:rsidRDefault="00B366D3" w:rsidP="0030200F">
            <w:pPr>
              <w:pStyle w:val="Contedo"/>
              <w:jc w:val="both"/>
            </w:pPr>
          </w:p>
          <w:p w14:paraId="63463A27" w14:textId="5E413D3D" w:rsidR="00B366D3" w:rsidRDefault="00B366D3" w:rsidP="0030200F">
            <w:pPr>
              <w:pStyle w:val="Contedo"/>
              <w:jc w:val="both"/>
            </w:pPr>
          </w:p>
          <w:p w14:paraId="70909A62" w14:textId="71197661" w:rsidR="00B366D3" w:rsidRDefault="00B366D3" w:rsidP="0030200F">
            <w:pPr>
              <w:pStyle w:val="Contedo"/>
              <w:jc w:val="both"/>
            </w:pPr>
          </w:p>
          <w:p w14:paraId="4813E009" w14:textId="37200671" w:rsidR="00B366D3" w:rsidRDefault="00B366D3" w:rsidP="0030200F">
            <w:pPr>
              <w:pStyle w:val="Contedo"/>
              <w:jc w:val="both"/>
            </w:pPr>
          </w:p>
          <w:p w14:paraId="6ECC2A95" w14:textId="5507F199" w:rsidR="00B366D3" w:rsidRDefault="00B366D3" w:rsidP="0030200F">
            <w:pPr>
              <w:pStyle w:val="Contedo"/>
              <w:jc w:val="both"/>
            </w:pPr>
          </w:p>
          <w:p w14:paraId="43689BA1" w14:textId="77777777" w:rsidR="00B366D3" w:rsidRDefault="00B366D3" w:rsidP="0030200F">
            <w:pPr>
              <w:pStyle w:val="Contedo"/>
              <w:jc w:val="both"/>
            </w:pPr>
          </w:p>
          <w:p w14:paraId="16197412" w14:textId="77777777" w:rsidR="00B366D3" w:rsidRDefault="00B366D3" w:rsidP="0030200F">
            <w:pPr>
              <w:pStyle w:val="Contedo"/>
              <w:jc w:val="both"/>
            </w:pPr>
          </w:p>
          <w:p w14:paraId="6AE4FC0D" w14:textId="636ABDE7" w:rsidR="00B366D3" w:rsidRDefault="00B366D3" w:rsidP="0030200F">
            <w:pPr>
              <w:pStyle w:val="Contedo"/>
              <w:jc w:val="both"/>
            </w:pPr>
          </w:p>
          <w:p w14:paraId="26466885" w14:textId="77777777" w:rsidR="00B366D3" w:rsidRDefault="00B366D3" w:rsidP="0030200F">
            <w:pPr>
              <w:pStyle w:val="Contedo"/>
              <w:jc w:val="both"/>
            </w:pPr>
          </w:p>
          <w:p w14:paraId="7200741E" w14:textId="77777777" w:rsidR="00B366D3" w:rsidRDefault="00B366D3" w:rsidP="0030200F">
            <w:pPr>
              <w:pStyle w:val="Contedo"/>
              <w:jc w:val="both"/>
            </w:pPr>
          </w:p>
          <w:p w14:paraId="6A930D3A" w14:textId="77777777" w:rsidR="00B366D3" w:rsidRDefault="00B366D3" w:rsidP="0030200F">
            <w:pPr>
              <w:pStyle w:val="Contedo"/>
              <w:jc w:val="both"/>
            </w:pPr>
          </w:p>
          <w:p w14:paraId="4FEE1973" w14:textId="77777777" w:rsidR="003B351F" w:rsidRDefault="003B351F" w:rsidP="0030200F">
            <w:pPr>
              <w:pStyle w:val="Contedo"/>
              <w:jc w:val="both"/>
            </w:pPr>
          </w:p>
          <w:p w14:paraId="779C6409" w14:textId="0F3C9E1D" w:rsidR="003B351F" w:rsidRDefault="003B351F" w:rsidP="0030200F">
            <w:pPr>
              <w:pStyle w:val="Contedo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38A64AD" wp14:editId="369A784C">
                      <wp:simplePos x="0" y="0"/>
                      <wp:positionH relativeFrom="column">
                        <wp:posOffset>-56234</wp:posOffset>
                      </wp:positionH>
                      <wp:positionV relativeFrom="paragraph">
                        <wp:posOffset>-204722</wp:posOffset>
                      </wp:positionV>
                      <wp:extent cx="6358255" cy="8941981"/>
                      <wp:effectExtent l="0" t="0" r="4445" b="0"/>
                      <wp:wrapNone/>
                      <wp:docPr id="586468764" name="Retângulo: Cantos Arredondados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8255" cy="8941981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802591A" w14:textId="305E549A" w:rsidR="003B351F" w:rsidRPr="007B286C" w:rsidRDefault="003B351F" w:rsidP="003B351F">
                                  <w:pPr>
                                    <w:jc w:val="both"/>
                                    <w:rPr>
                                      <w:lang w:val="pt-BR"/>
                                    </w:rPr>
                                  </w:pPr>
                                  <w:r w:rsidRPr="007B286C">
                                    <w:rPr>
                                      <w:lang w:val="pt-BR"/>
                                    </w:rPr>
                                    <w:t xml:space="preserve">Avaliações </w:t>
                                  </w:r>
                                  <w:r>
                                    <w:rPr>
                                      <w:lang w:val="pt-BR"/>
                                    </w:rPr>
                                    <w:t>Planejadas</w:t>
                                  </w:r>
                                </w:p>
                                <w:p w14:paraId="0A55F7B6" w14:textId="77777777" w:rsidR="003B351F" w:rsidRDefault="003B351F" w:rsidP="003B351F">
                                  <w:pPr>
                                    <w:pStyle w:val="PargrafodaLista"/>
                                    <w:numPr>
                                      <w:ilvl w:val="0"/>
                                      <w:numId w:val="2"/>
                                    </w:numPr>
                                    <w:jc w:val="both"/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</w:pPr>
                                  <w:r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>Abrangerão as seguintes áreas setoriais correlacionadas a este objetivo:</w:t>
                                  </w:r>
                                </w:p>
                                <w:p w14:paraId="1F0CB2F2" w14:textId="58709140" w:rsidR="003B351F" w:rsidRDefault="003B351F" w:rsidP="00EE12BD">
                                  <w:pPr>
                                    <w:pStyle w:val="PargrafodaLista"/>
                                    <w:rPr>
                                      <w:bCs/>
                                    </w:rPr>
                                  </w:pPr>
                                  <w:r w:rsidRPr="003B351F">
                                    <w:rPr>
                                      <w:bCs/>
                                    </w:rPr>
                                    <w:t>1 - Sistema de Controle Interno</w:t>
                                  </w:r>
                                </w:p>
                                <w:p w14:paraId="6A4DCBBF" w14:textId="0BE320B5" w:rsidR="003B351F" w:rsidRDefault="003B351F" w:rsidP="00EE12BD">
                                  <w:pPr>
                                    <w:pStyle w:val="PargrafodaLista"/>
                                    <w:rPr>
                                      <w:bCs/>
                                    </w:rPr>
                                  </w:pPr>
                                  <w:r w:rsidRPr="003B351F">
                                    <w:rPr>
                                      <w:bCs/>
                                    </w:rPr>
                                    <w:t>2</w:t>
                                  </w:r>
                                  <w:r w:rsidR="0062105A">
                                    <w:rPr>
                                      <w:bCs/>
                                    </w:rPr>
                                    <w:t>, 40 e 41</w:t>
                                  </w:r>
                                  <w:r w:rsidRPr="003B351F">
                                    <w:rPr>
                                      <w:bCs/>
                                    </w:rPr>
                                    <w:t xml:space="preserve"> - Planejamento das Políticas Públicas</w:t>
                                  </w:r>
                                </w:p>
                                <w:p w14:paraId="17909462" w14:textId="6CF76E21" w:rsidR="003B351F" w:rsidRDefault="003B351F" w:rsidP="00EE12BD">
                                  <w:pPr>
                                    <w:pStyle w:val="PargrafodaLista"/>
                                    <w:rPr>
                                      <w:bCs/>
                                    </w:rPr>
                                  </w:pPr>
                                  <w:r w:rsidRPr="003B351F">
                                    <w:rPr>
                                      <w:bCs/>
                                    </w:rPr>
                                    <w:t>3 - Gestão Orçamentária</w:t>
                                  </w:r>
                                  <w:r w:rsidR="00EE12BD">
                                    <w:rPr>
                                      <w:bCs/>
                                    </w:rPr>
                                    <w:t xml:space="preserve">: </w:t>
                                  </w:r>
                                  <w:r w:rsidRPr="003B351F">
                                    <w:rPr>
                                      <w:bCs/>
                                    </w:rPr>
                                    <w:t>Fiscalização e Legalidade</w:t>
                                  </w:r>
                                </w:p>
                                <w:p w14:paraId="141271E2" w14:textId="5E551E1F" w:rsidR="003B351F" w:rsidRDefault="003B351F" w:rsidP="00EE12BD">
                                  <w:pPr>
                                    <w:pStyle w:val="PargrafodaLista"/>
                                    <w:rPr>
                                      <w:bCs/>
                                    </w:rPr>
                                  </w:pPr>
                                  <w:r w:rsidRPr="003B351F">
                                    <w:rPr>
                                      <w:bCs/>
                                    </w:rPr>
                                    <w:t>5 - Operações de Créditos e Limite das Dívidas Consolidada e Mobiliária</w:t>
                                  </w:r>
                                </w:p>
                                <w:p w14:paraId="65076371" w14:textId="5820978F" w:rsidR="003B351F" w:rsidRDefault="003B351F" w:rsidP="00EE12BD">
                                  <w:pPr>
                                    <w:pStyle w:val="PargrafodaLista"/>
                                    <w:rPr>
                                      <w:bCs/>
                                    </w:rPr>
                                  </w:pPr>
                                  <w:r w:rsidRPr="003B351F">
                                    <w:rPr>
                                      <w:bCs/>
                                    </w:rPr>
                                    <w:t>6 - Restos a Pagar</w:t>
                                  </w:r>
                                  <w:r w:rsidR="00EE12BD">
                                    <w:rPr>
                                      <w:bCs/>
                                    </w:rPr>
                                    <w:t>:</w:t>
                                  </w:r>
                                  <w:r w:rsidRPr="003B351F">
                                    <w:rPr>
                                      <w:bCs/>
                                    </w:rPr>
                                    <w:t xml:space="preserve"> Inscrição e Controle </w:t>
                                  </w:r>
                                </w:p>
                                <w:p w14:paraId="48624896" w14:textId="3532EE0B" w:rsidR="003B351F" w:rsidRDefault="003B351F" w:rsidP="00EE12BD">
                                  <w:pPr>
                                    <w:pStyle w:val="PargrafodaLista"/>
                                    <w:rPr>
                                      <w:bCs/>
                                    </w:rPr>
                                  </w:pPr>
                                  <w:r w:rsidRPr="003B351F">
                                    <w:rPr>
                                      <w:bCs/>
                                    </w:rPr>
                                    <w:t>7 - Avais e Garantias</w:t>
                                  </w:r>
                                  <w:r w:rsidR="00EE12BD">
                                    <w:rPr>
                                      <w:bCs/>
                                    </w:rPr>
                                    <w:t>:</w:t>
                                  </w:r>
                                  <w:r w:rsidRPr="003B351F">
                                    <w:rPr>
                                      <w:bCs/>
                                    </w:rPr>
                                    <w:t xml:space="preserve"> Concessão e Controle</w:t>
                                  </w:r>
                                </w:p>
                                <w:p w14:paraId="528A6081" w14:textId="5F1988C3" w:rsidR="003B351F" w:rsidRDefault="003B351F" w:rsidP="00EE12BD">
                                  <w:pPr>
                                    <w:pStyle w:val="PargrafodaLista"/>
                                    <w:rPr>
                                      <w:bCs/>
                                    </w:rPr>
                                  </w:pPr>
                                  <w:r w:rsidRPr="003B351F">
                                    <w:rPr>
                                      <w:bCs/>
                                    </w:rPr>
                                    <w:t>9</w:t>
                                  </w:r>
                                  <w:r w:rsidR="00EE12BD">
                                    <w:rPr>
                                      <w:bCs/>
                                    </w:rPr>
                                    <w:t xml:space="preserve"> e 45</w:t>
                                  </w:r>
                                  <w:r w:rsidRPr="003B351F">
                                    <w:rPr>
                                      <w:bCs/>
                                    </w:rPr>
                                    <w:t xml:space="preserve"> - Direitos e Haveres</w:t>
                                  </w:r>
                                  <w:r w:rsidR="00EE12BD">
                                    <w:rPr>
                                      <w:bCs/>
                                    </w:rPr>
                                    <w:t>:</w:t>
                                  </w:r>
                                  <w:r w:rsidRPr="003B351F">
                                    <w:rPr>
                                      <w:bCs/>
                                    </w:rPr>
                                    <w:t xml:space="preserve"> Arrecadação, Dívida Ativa e Renúncia de Receitas</w:t>
                                  </w:r>
                                </w:p>
                                <w:p w14:paraId="2A7FFE87" w14:textId="4904C2A2" w:rsidR="003B351F" w:rsidRDefault="003B351F" w:rsidP="00EE12BD">
                                  <w:pPr>
                                    <w:pStyle w:val="PargrafodaLista"/>
                                    <w:rPr>
                                      <w:bCs/>
                                    </w:rPr>
                                  </w:pPr>
                                  <w:r w:rsidRPr="003B351F">
                                    <w:rPr>
                                      <w:bCs/>
                                    </w:rPr>
                                    <w:t>10 - Controle Patrimonial e Alienação de Ativos</w:t>
                                  </w:r>
                                </w:p>
                                <w:p w14:paraId="387738C6" w14:textId="2AFFB2B8" w:rsidR="003B351F" w:rsidRDefault="003B351F" w:rsidP="00EE12BD">
                                  <w:pPr>
                                    <w:pStyle w:val="PargrafodaLista"/>
                                    <w:rPr>
                                      <w:bCs/>
                                    </w:rPr>
                                  </w:pPr>
                                  <w:r w:rsidRPr="003B351F">
                                    <w:rPr>
                                      <w:bCs/>
                                    </w:rPr>
                                    <w:t>12 - Despesas com Pessoal</w:t>
                                  </w:r>
                                  <w:r w:rsidR="00EE12BD">
                                    <w:rPr>
                                      <w:bCs/>
                                    </w:rPr>
                                    <w:t>:</w:t>
                                  </w:r>
                                  <w:r w:rsidRPr="003B351F">
                                    <w:rPr>
                                      <w:bCs/>
                                    </w:rPr>
                                    <w:t xml:space="preserve"> Limites e Concessão de Vantagens</w:t>
                                  </w:r>
                                </w:p>
                                <w:p w14:paraId="2D8415B8" w14:textId="0E6E54EA" w:rsidR="003B351F" w:rsidRDefault="003B351F" w:rsidP="00EE12BD">
                                  <w:pPr>
                                    <w:pStyle w:val="PargrafodaLista"/>
                                    <w:rPr>
                                      <w:bCs/>
                                    </w:rPr>
                                  </w:pPr>
                                  <w:r w:rsidRPr="003B351F">
                                    <w:rPr>
                                      <w:bCs/>
                                    </w:rPr>
                                    <w:t>14 - Cumprimento dos Limites de Despesas do Legislativo</w:t>
                                  </w:r>
                                </w:p>
                                <w:p w14:paraId="7CE18BA0" w14:textId="453D22ED" w:rsidR="003B351F" w:rsidRDefault="003B351F" w:rsidP="00EE12BD">
                                  <w:pPr>
                                    <w:pStyle w:val="PargrafodaLista"/>
                                    <w:rPr>
                                      <w:bCs/>
                                    </w:rPr>
                                  </w:pPr>
                                  <w:r w:rsidRPr="003B351F">
                                    <w:rPr>
                                      <w:bCs/>
                                    </w:rPr>
                                    <w:t>15</w:t>
                                  </w:r>
                                  <w:r w:rsidR="00EE12BD">
                                    <w:rPr>
                                      <w:bCs/>
                                    </w:rPr>
                                    <w:t xml:space="preserve"> - </w:t>
                                  </w:r>
                                  <w:r w:rsidRPr="003B351F">
                                    <w:rPr>
                                      <w:bCs/>
                                    </w:rPr>
                                    <w:t>Ensino</w:t>
                                  </w:r>
                                  <w:r w:rsidR="00EE12BD">
                                    <w:rPr>
                                      <w:bCs/>
                                    </w:rPr>
                                    <w:t>:</w:t>
                                  </w:r>
                                  <w:r w:rsidRPr="003B351F">
                                    <w:rPr>
                                      <w:bCs/>
                                    </w:rPr>
                                    <w:t xml:space="preserve"> Acompanhamento das Despesas e Aplicações Constitucionais</w:t>
                                  </w:r>
                                </w:p>
                                <w:p w14:paraId="1F82106C" w14:textId="51962AC8" w:rsidR="003B351F" w:rsidRDefault="003B351F" w:rsidP="00EE12BD">
                                  <w:pPr>
                                    <w:pStyle w:val="PargrafodaLista"/>
                                    <w:rPr>
                                      <w:bCs/>
                                    </w:rPr>
                                  </w:pPr>
                                  <w:r w:rsidRPr="003B351F">
                                    <w:rPr>
                                      <w:bCs/>
                                    </w:rPr>
                                    <w:t>16</w:t>
                                  </w:r>
                                  <w:r w:rsidR="00EE12BD">
                                    <w:rPr>
                                      <w:bCs/>
                                    </w:rPr>
                                    <w:t xml:space="preserve"> - </w:t>
                                  </w:r>
                                  <w:r w:rsidRPr="003B351F">
                                    <w:rPr>
                                      <w:bCs/>
                                    </w:rPr>
                                    <w:t>Saúde</w:t>
                                  </w:r>
                                  <w:r w:rsidR="00EE12BD">
                                    <w:rPr>
                                      <w:bCs/>
                                    </w:rPr>
                                    <w:t xml:space="preserve">: </w:t>
                                  </w:r>
                                  <w:r w:rsidRPr="003B351F">
                                    <w:rPr>
                                      <w:bCs/>
                                    </w:rPr>
                                    <w:t>Acompanhamento das Despesas e Aplicação Constitucional</w:t>
                                  </w:r>
                                </w:p>
                                <w:p w14:paraId="5DF8BA97" w14:textId="7A76C058" w:rsidR="003B351F" w:rsidRDefault="003B351F" w:rsidP="00EE12BD">
                                  <w:pPr>
                                    <w:pStyle w:val="PargrafodaLista"/>
                                    <w:rPr>
                                      <w:bCs/>
                                    </w:rPr>
                                  </w:pPr>
                                  <w:r w:rsidRPr="003B351F">
                                    <w:rPr>
                                      <w:bCs/>
                                    </w:rPr>
                                    <w:t>18</w:t>
                                  </w:r>
                                  <w:r w:rsidR="0062105A">
                                    <w:rPr>
                                      <w:bCs/>
                                    </w:rPr>
                                    <w:t>, 52</w:t>
                                  </w:r>
                                  <w:r w:rsidR="00DF671D">
                                    <w:rPr>
                                      <w:bCs/>
                                    </w:rPr>
                                    <w:t xml:space="preserve"> a</w:t>
                                  </w:r>
                                  <w:r w:rsidR="0062105A">
                                    <w:rPr>
                                      <w:bCs/>
                                    </w:rPr>
                                    <w:t xml:space="preserve"> 55</w:t>
                                  </w:r>
                                  <w:r w:rsidRPr="003B351F">
                                    <w:rPr>
                                      <w:bCs/>
                                    </w:rPr>
                                    <w:t xml:space="preserve"> - Acesso à Informação e Transparência das Contas Públicas</w:t>
                                  </w:r>
                                </w:p>
                                <w:p w14:paraId="012F18E9" w14:textId="06F8F609" w:rsidR="003B351F" w:rsidRDefault="0062105A" w:rsidP="00EE12BD">
                                  <w:pPr>
                                    <w:pStyle w:val="PargrafodaLista"/>
                                    <w:rPr>
                                      <w:bCs/>
                                    </w:rPr>
                                  </w:pPr>
                                  <w:r w:rsidRPr="0062105A">
                                    <w:rPr>
                                      <w:bCs/>
                                    </w:rPr>
                                    <w:t>20 - Encargos Sociais</w:t>
                                  </w:r>
                                  <w:r w:rsidR="00EE12BD">
                                    <w:rPr>
                                      <w:bCs/>
                                    </w:rPr>
                                    <w:t xml:space="preserve">: </w:t>
                                  </w:r>
                                  <w:r w:rsidRPr="0062105A">
                                    <w:rPr>
                                      <w:bCs/>
                                    </w:rPr>
                                    <w:t>Adimplemento</w:t>
                                  </w:r>
                                </w:p>
                                <w:p w14:paraId="56356769" w14:textId="32F03A2A" w:rsidR="0062105A" w:rsidRDefault="0062105A" w:rsidP="00EE12BD">
                                  <w:pPr>
                                    <w:pStyle w:val="PargrafodaLista"/>
                                    <w:rPr>
                                      <w:bCs/>
                                    </w:rPr>
                                  </w:pPr>
                                  <w:r w:rsidRPr="0062105A">
                                    <w:rPr>
                                      <w:bCs/>
                                    </w:rPr>
                                    <w:t xml:space="preserve">21 </w:t>
                                  </w:r>
                                  <w:r w:rsidR="00DF671D">
                                    <w:rPr>
                                      <w:bCs/>
                                    </w:rPr>
                                    <w:t>-</w:t>
                                  </w:r>
                                  <w:r w:rsidRPr="0062105A">
                                    <w:rPr>
                                      <w:bCs/>
                                    </w:rPr>
                                    <w:t xml:space="preserve"> Almoxarifado</w:t>
                                  </w:r>
                                </w:p>
                                <w:p w14:paraId="5F35D173" w14:textId="0B4D80D3" w:rsidR="0062105A" w:rsidRDefault="0062105A" w:rsidP="00EE12BD">
                                  <w:pPr>
                                    <w:pStyle w:val="PargrafodaLista"/>
                                    <w:rPr>
                                      <w:bCs/>
                                    </w:rPr>
                                  </w:pPr>
                                  <w:r w:rsidRPr="0062105A">
                                    <w:rPr>
                                      <w:bCs/>
                                    </w:rPr>
                                    <w:t>23 - Controle de Precatórios</w:t>
                                  </w:r>
                                </w:p>
                                <w:p w14:paraId="711C0260" w14:textId="5757FCA3" w:rsidR="0062105A" w:rsidRDefault="0062105A" w:rsidP="00EE12BD">
                                  <w:pPr>
                                    <w:pStyle w:val="PargrafodaLista"/>
                                    <w:rPr>
                                      <w:bCs/>
                                    </w:rPr>
                                  </w:pPr>
                                  <w:r w:rsidRPr="0062105A">
                                    <w:rPr>
                                      <w:bCs/>
                                    </w:rPr>
                                    <w:t>27</w:t>
                                  </w:r>
                                  <w:r>
                                    <w:rPr>
                                      <w:bCs/>
                                    </w:rPr>
                                    <w:t xml:space="preserve">, 57 a </w:t>
                                  </w:r>
                                  <w:r w:rsidR="00DF671D">
                                    <w:rPr>
                                      <w:bCs/>
                                    </w:rPr>
                                    <w:t>65</w:t>
                                  </w:r>
                                  <w:r w:rsidRPr="0062105A">
                                    <w:rPr>
                                      <w:bCs/>
                                    </w:rPr>
                                    <w:t xml:space="preserve"> - Acompanhamento de Execução Contratual de Obras Edificações</w:t>
                                  </w:r>
                                </w:p>
                                <w:p w14:paraId="1EC9FE00" w14:textId="40279BE4" w:rsidR="0062105A" w:rsidRDefault="0062105A" w:rsidP="00EE12BD">
                                  <w:pPr>
                                    <w:pStyle w:val="PargrafodaLista"/>
                                    <w:rPr>
                                      <w:bCs/>
                                    </w:rPr>
                                  </w:pPr>
                                  <w:r w:rsidRPr="0062105A">
                                    <w:rPr>
                                      <w:bCs/>
                                    </w:rPr>
                                    <w:t xml:space="preserve">38 </w:t>
                                  </w:r>
                                  <w:r>
                                    <w:rPr>
                                      <w:bCs/>
                                    </w:rPr>
                                    <w:t xml:space="preserve">e 39 </w:t>
                                  </w:r>
                                  <w:r w:rsidRPr="0062105A">
                                    <w:rPr>
                                      <w:bCs/>
                                    </w:rPr>
                                    <w:t xml:space="preserve">- Nova Lei de Licitações </w:t>
                                  </w:r>
                                </w:p>
                                <w:p w14:paraId="2BE70774" w14:textId="1F2D50D7" w:rsidR="0062105A" w:rsidRDefault="0062105A" w:rsidP="00EE12BD">
                                  <w:pPr>
                                    <w:pStyle w:val="PargrafodaLista"/>
                                    <w:rPr>
                                      <w:bCs/>
                                    </w:rPr>
                                  </w:pPr>
                                  <w:r w:rsidRPr="0062105A">
                                    <w:rPr>
                                      <w:bCs/>
                                    </w:rPr>
                                    <w:t>46</w:t>
                                  </w:r>
                                  <w:r>
                                    <w:rPr>
                                      <w:bCs/>
                                    </w:rPr>
                                    <w:t xml:space="preserve"> a 51</w:t>
                                  </w:r>
                                  <w:r w:rsidRPr="0062105A">
                                    <w:rPr>
                                      <w:bCs/>
                                    </w:rPr>
                                    <w:t xml:space="preserve"> - Repasses ao Terceiro Setor</w:t>
                                  </w:r>
                                </w:p>
                                <w:p w14:paraId="670C4081" w14:textId="4444270F" w:rsidR="0062105A" w:rsidRDefault="0062105A" w:rsidP="00EE12BD">
                                  <w:pPr>
                                    <w:pStyle w:val="PargrafodaLista"/>
                                    <w:rPr>
                                      <w:bCs/>
                                    </w:rPr>
                                  </w:pPr>
                                  <w:r w:rsidRPr="0062105A">
                                    <w:rPr>
                                      <w:bCs/>
                                    </w:rPr>
                                    <w:t xml:space="preserve">56 - Aplicação de Recursos Vinculados </w:t>
                                  </w:r>
                                </w:p>
                                <w:p w14:paraId="4539BFBC" w14:textId="6E592DA9" w:rsidR="003B351F" w:rsidRDefault="00DF671D" w:rsidP="00EE12BD">
                                  <w:pPr>
                                    <w:pStyle w:val="PargrafodaLista"/>
                                    <w:rPr>
                                      <w:bCs/>
                                    </w:rPr>
                                  </w:pPr>
                                  <w:r w:rsidRPr="00DF671D">
                                    <w:rPr>
                                      <w:bCs/>
                                    </w:rPr>
                                    <w:t>67 - Emendas Parlamentares</w:t>
                                  </w:r>
                                </w:p>
                                <w:p w14:paraId="537D769F" w14:textId="4F23A5A5" w:rsidR="003B351F" w:rsidRDefault="003B351F" w:rsidP="003B351F">
                                  <w:pPr>
                                    <w:pStyle w:val="PargrafodaLista"/>
                                    <w:numPr>
                                      <w:ilvl w:val="0"/>
                                      <w:numId w:val="2"/>
                                    </w:numPr>
                                    <w:jc w:val="both"/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</w:pPr>
                                  <w:r w:rsidRPr="000E4625"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>Periodicidade quadrimestral.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38A64AD" id="_x0000_s1051" style="position:absolute;left:0;text-align:left;margin-left:-4.45pt;margin-top:-16.1pt;width:500.65pt;height:704.1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" fillcolor="#d2f1ef [662]" stroked="f" strokeweight="2pt">
                      <v:textbox>
                        <w:txbxContent>
                          <w:p w14:paraId="3802591A" w14:textId="305E549A" w:rsidR="003B351F" w:rsidRPr="007B286C" w:rsidRDefault="003B351F" w:rsidP="003B351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 w:rsidRPr="007B286C">
                              <w:rPr>
                                <w:lang w:val="pt-BR"/>
                              </w:rPr>
                              <w:t xml:space="preserve">Avaliações </w:t>
                            </w:r>
                            <w:r>
                              <w:rPr>
                                <w:lang w:val="pt-BR"/>
                              </w:rPr>
                              <w:t>Planejadas</w:t>
                            </w:r>
                          </w:p>
                          <w:p w14:paraId="0A55F7B6" w14:textId="77777777" w:rsidR="003B351F" w:rsidRDefault="003B351F" w:rsidP="003B351F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>Abrangerão as seguintes áreas setoriais correlacionadas a este objetivo:</w:t>
                            </w:r>
                          </w:p>
                          <w:p w14:paraId="1F0CB2F2" w14:textId="58709140" w:rsidR="003B351F" w:rsidRDefault="003B351F" w:rsidP="00EE12BD">
                            <w:pPr>
                              <w:pStyle w:val="PargrafodaLista"/>
                              <w:rPr>
                                <w:bCs/>
                              </w:rPr>
                            </w:pPr>
                            <w:r w:rsidRPr="003B351F">
                              <w:rPr>
                                <w:bCs/>
                              </w:rPr>
                              <w:t>1 - Sistema de Controle Interno</w:t>
                            </w:r>
                          </w:p>
                          <w:p w14:paraId="6A4DCBBF" w14:textId="0BE320B5" w:rsidR="003B351F" w:rsidRDefault="003B351F" w:rsidP="00EE12BD">
                            <w:pPr>
                              <w:pStyle w:val="PargrafodaLista"/>
                              <w:rPr>
                                <w:bCs/>
                              </w:rPr>
                            </w:pPr>
                            <w:r w:rsidRPr="003B351F">
                              <w:rPr>
                                <w:bCs/>
                              </w:rPr>
                              <w:t>2</w:t>
                            </w:r>
                            <w:r w:rsidR="0062105A">
                              <w:rPr>
                                <w:bCs/>
                              </w:rPr>
                              <w:t>, 40 e 41</w:t>
                            </w:r>
                            <w:r w:rsidRPr="003B351F">
                              <w:rPr>
                                <w:bCs/>
                              </w:rPr>
                              <w:t xml:space="preserve"> - Planejamento das Políticas Públicas</w:t>
                            </w:r>
                          </w:p>
                          <w:p w14:paraId="17909462" w14:textId="6CF76E21" w:rsidR="003B351F" w:rsidRDefault="003B351F" w:rsidP="00EE12BD">
                            <w:pPr>
                              <w:pStyle w:val="PargrafodaLista"/>
                              <w:rPr>
                                <w:bCs/>
                              </w:rPr>
                            </w:pPr>
                            <w:r w:rsidRPr="003B351F">
                              <w:rPr>
                                <w:bCs/>
                              </w:rPr>
                              <w:t>3 - Gestão Orçamentária</w:t>
                            </w:r>
                            <w:r w:rsidR="00EE12BD">
                              <w:rPr>
                                <w:bCs/>
                              </w:rPr>
                              <w:t xml:space="preserve">: </w:t>
                            </w:r>
                            <w:r w:rsidRPr="003B351F">
                              <w:rPr>
                                <w:bCs/>
                              </w:rPr>
                              <w:t>Fiscalização e Legalidade</w:t>
                            </w:r>
                          </w:p>
                          <w:p w14:paraId="141271E2" w14:textId="5E551E1F" w:rsidR="003B351F" w:rsidRDefault="003B351F" w:rsidP="00EE12BD">
                            <w:pPr>
                              <w:pStyle w:val="PargrafodaLista"/>
                              <w:rPr>
                                <w:bCs/>
                              </w:rPr>
                            </w:pPr>
                            <w:r w:rsidRPr="003B351F">
                              <w:rPr>
                                <w:bCs/>
                              </w:rPr>
                              <w:t>5 - Operações de Créditos e Limite das Dívidas Consolidada e Mobiliária</w:t>
                            </w:r>
                          </w:p>
                          <w:p w14:paraId="65076371" w14:textId="5820978F" w:rsidR="003B351F" w:rsidRDefault="003B351F" w:rsidP="00EE12BD">
                            <w:pPr>
                              <w:pStyle w:val="PargrafodaLista"/>
                              <w:rPr>
                                <w:bCs/>
                              </w:rPr>
                            </w:pPr>
                            <w:r w:rsidRPr="003B351F">
                              <w:rPr>
                                <w:bCs/>
                              </w:rPr>
                              <w:t>6 - Restos a Pagar</w:t>
                            </w:r>
                            <w:r w:rsidR="00EE12BD">
                              <w:rPr>
                                <w:bCs/>
                              </w:rPr>
                              <w:t>:</w:t>
                            </w:r>
                            <w:r w:rsidRPr="003B351F">
                              <w:rPr>
                                <w:bCs/>
                              </w:rPr>
                              <w:t xml:space="preserve"> Inscrição e Controle </w:t>
                            </w:r>
                          </w:p>
                          <w:p w14:paraId="48624896" w14:textId="3532EE0B" w:rsidR="003B351F" w:rsidRDefault="003B351F" w:rsidP="00EE12BD">
                            <w:pPr>
                              <w:pStyle w:val="PargrafodaLista"/>
                              <w:rPr>
                                <w:bCs/>
                              </w:rPr>
                            </w:pPr>
                            <w:r w:rsidRPr="003B351F">
                              <w:rPr>
                                <w:bCs/>
                              </w:rPr>
                              <w:t>7 - Avais e Garantias</w:t>
                            </w:r>
                            <w:r w:rsidR="00EE12BD">
                              <w:rPr>
                                <w:bCs/>
                              </w:rPr>
                              <w:t>:</w:t>
                            </w:r>
                            <w:r w:rsidRPr="003B351F">
                              <w:rPr>
                                <w:bCs/>
                              </w:rPr>
                              <w:t xml:space="preserve"> Concessão e Controle</w:t>
                            </w:r>
                          </w:p>
                          <w:p w14:paraId="528A6081" w14:textId="5F1988C3" w:rsidR="003B351F" w:rsidRDefault="003B351F" w:rsidP="00EE12BD">
                            <w:pPr>
                              <w:pStyle w:val="PargrafodaLista"/>
                              <w:rPr>
                                <w:bCs/>
                              </w:rPr>
                            </w:pPr>
                            <w:r w:rsidRPr="003B351F">
                              <w:rPr>
                                <w:bCs/>
                              </w:rPr>
                              <w:t>9</w:t>
                            </w:r>
                            <w:r w:rsidR="00EE12BD">
                              <w:rPr>
                                <w:bCs/>
                              </w:rPr>
                              <w:t xml:space="preserve"> e 45</w:t>
                            </w:r>
                            <w:r w:rsidRPr="003B351F">
                              <w:rPr>
                                <w:bCs/>
                              </w:rPr>
                              <w:t xml:space="preserve"> - Direitos e Haveres</w:t>
                            </w:r>
                            <w:r w:rsidR="00EE12BD">
                              <w:rPr>
                                <w:bCs/>
                              </w:rPr>
                              <w:t>:</w:t>
                            </w:r>
                            <w:r w:rsidRPr="003B351F">
                              <w:rPr>
                                <w:bCs/>
                              </w:rPr>
                              <w:t xml:space="preserve"> Arrecadação, Dívida Ativa e Renúncia de Receitas</w:t>
                            </w:r>
                          </w:p>
                          <w:p w14:paraId="2A7FFE87" w14:textId="4904C2A2" w:rsidR="003B351F" w:rsidRDefault="003B351F" w:rsidP="00EE12BD">
                            <w:pPr>
                              <w:pStyle w:val="PargrafodaLista"/>
                              <w:rPr>
                                <w:bCs/>
                              </w:rPr>
                            </w:pPr>
                            <w:r w:rsidRPr="003B351F">
                              <w:rPr>
                                <w:bCs/>
                              </w:rPr>
                              <w:t>10 - Controle Patrimonial e Alienação de Ativos</w:t>
                            </w:r>
                          </w:p>
                          <w:p w14:paraId="387738C6" w14:textId="2AFFB2B8" w:rsidR="003B351F" w:rsidRDefault="003B351F" w:rsidP="00EE12BD">
                            <w:pPr>
                              <w:pStyle w:val="PargrafodaLista"/>
                              <w:rPr>
                                <w:bCs/>
                              </w:rPr>
                            </w:pPr>
                            <w:r w:rsidRPr="003B351F">
                              <w:rPr>
                                <w:bCs/>
                              </w:rPr>
                              <w:t>12 - Despesas com Pessoal</w:t>
                            </w:r>
                            <w:r w:rsidR="00EE12BD">
                              <w:rPr>
                                <w:bCs/>
                              </w:rPr>
                              <w:t>:</w:t>
                            </w:r>
                            <w:r w:rsidRPr="003B351F">
                              <w:rPr>
                                <w:bCs/>
                              </w:rPr>
                              <w:t xml:space="preserve"> Limites e Concessão de Vantagens</w:t>
                            </w:r>
                          </w:p>
                          <w:p w14:paraId="2D8415B8" w14:textId="0E6E54EA" w:rsidR="003B351F" w:rsidRDefault="003B351F" w:rsidP="00EE12BD">
                            <w:pPr>
                              <w:pStyle w:val="PargrafodaLista"/>
                              <w:rPr>
                                <w:bCs/>
                              </w:rPr>
                            </w:pPr>
                            <w:r w:rsidRPr="003B351F">
                              <w:rPr>
                                <w:bCs/>
                              </w:rPr>
                              <w:t>14 - Cumprimento dos Limites de Despesas do Legislativo</w:t>
                            </w:r>
                          </w:p>
                          <w:p w14:paraId="7CE18BA0" w14:textId="453D22ED" w:rsidR="003B351F" w:rsidRDefault="003B351F" w:rsidP="00EE12BD">
                            <w:pPr>
                              <w:pStyle w:val="PargrafodaLista"/>
                              <w:rPr>
                                <w:bCs/>
                              </w:rPr>
                            </w:pPr>
                            <w:r w:rsidRPr="003B351F">
                              <w:rPr>
                                <w:bCs/>
                              </w:rPr>
                              <w:t>15</w:t>
                            </w:r>
                            <w:r w:rsidR="00EE12BD">
                              <w:rPr>
                                <w:bCs/>
                              </w:rPr>
                              <w:t xml:space="preserve"> - </w:t>
                            </w:r>
                            <w:r w:rsidRPr="003B351F">
                              <w:rPr>
                                <w:bCs/>
                              </w:rPr>
                              <w:t>Ensino</w:t>
                            </w:r>
                            <w:r w:rsidR="00EE12BD">
                              <w:rPr>
                                <w:bCs/>
                              </w:rPr>
                              <w:t>:</w:t>
                            </w:r>
                            <w:r w:rsidRPr="003B351F">
                              <w:rPr>
                                <w:bCs/>
                              </w:rPr>
                              <w:t xml:space="preserve"> Acompanhamento das Despesas e Aplicações Constitucionais</w:t>
                            </w:r>
                          </w:p>
                          <w:p w14:paraId="1F82106C" w14:textId="51962AC8" w:rsidR="003B351F" w:rsidRDefault="003B351F" w:rsidP="00EE12BD">
                            <w:pPr>
                              <w:pStyle w:val="PargrafodaLista"/>
                              <w:rPr>
                                <w:bCs/>
                              </w:rPr>
                            </w:pPr>
                            <w:r w:rsidRPr="003B351F">
                              <w:rPr>
                                <w:bCs/>
                              </w:rPr>
                              <w:t>16</w:t>
                            </w:r>
                            <w:r w:rsidR="00EE12BD">
                              <w:rPr>
                                <w:bCs/>
                              </w:rPr>
                              <w:t xml:space="preserve"> - </w:t>
                            </w:r>
                            <w:r w:rsidRPr="003B351F">
                              <w:rPr>
                                <w:bCs/>
                              </w:rPr>
                              <w:t>Saúde</w:t>
                            </w:r>
                            <w:r w:rsidR="00EE12BD">
                              <w:rPr>
                                <w:bCs/>
                              </w:rPr>
                              <w:t xml:space="preserve">: </w:t>
                            </w:r>
                            <w:r w:rsidRPr="003B351F">
                              <w:rPr>
                                <w:bCs/>
                              </w:rPr>
                              <w:t>Acompanhamento das Despesas e Aplicação Constitucional</w:t>
                            </w:r>
                          </w:p>
                          <w:p w14:paraId="5DF8BA97" w14:textId="7A76C058" w:rsidR="003B351F" w:rsidRDefault="003B351F" w:rsidP="00EE12BD">
                            <w:pPr>
                              <w:pStyle w:val="PargrafodaLista"/>
                              <w:rPr>
                                <w:bCs/>
                              </w:rPr>
                            </w:pPr>
                            <w:r w:rsidRPr="003B351F">
                              <w:rPr>
                                <w:bCs/>
                              </w:rPr>
                              <w:t>18</w:t>
                            </w:r>
                            <w:r w:rsidR="0062105A">
                              <w:rPr>
                                <w:bCs/>
                              </w:rPr>
                              <w:t>, 52</w:t>
                            </w:r>
                            <w:r w:rsidR="00DF671D">
                              <w:rPr>
                                <w:bCs/>
                              </w:rPr>
                              <w:t xml:space="preserve"> a</w:t>
                            </w:r>
                            <w:r w:rsidR="0062105A">
                              <w:rPr>
                                <w:bCs/>
                              </w:rPr>
                              <w:t xml:space="preserve"> 55</w:t>
                            </w:r>
                            <w:r w:rsidRPr="003B351F">
                              <w:rPr>
                                <w:bCs/>
                              </w:rPr>
                              <w:t xml:space="preserve"> - Acesso à Informação e Transparência das Contas Públicas</w:t>
                            </w:r>
                          </w:p>
                          <w:p w14:paraId="012F18E9" w14:textId="06F8F609" w:rsidR="003B351F" w:rsidRDefault="0062105A" w:rsidP="00EE12BD">
                            <w:pPr>
                              <w:pStyle w:val="PargrafodaLista"/>
                              <w:rPr>
                                <w:bCs/>
                              </w:rPr>
                            </w:pPr>
                            <w:r w:rsidRPr="0062105A">
                              <w:rPr>
                                <w:bCs/>
                              </w:rPr>
                              <w:t>20 - Encargos Sociais</w:t>
                            </w:r>
                            <w:r w:rsidR="00EE12BD">
                              <w:rPr>
                                <w:bCs/>
                              </w:rPr>
                              <w:t xml:space="preserve">: </w:t>
                            </w:r>
                            <w:r w:rsidRPr="0062105A">
                              <w:rPr>
                                <w:bCs/>
                              </w:rPr>
                              <w:t>Adimplemento</w:t>
                            </w:r>
                          </w:p>
                          <w:p w14:paraId="56356769" w14:textId="32F03A2A" w:rsidR="0062105A" w:rsidRDefault="0062105A" w:rsidP="00EE12BD">
                            <w:pPr>
                              <w:pStyle w:val="PargrafodaLista"/>
                              <w:rPr>
                                <w:bCs/>
                              </w:rPr>
                            </w:pPr>
                            <w:r w:rsidRPr="0062105A">
                              <w:rPr>
                                <w:bCs/>
                              </w:rPr>
                              <w:t xml:space="preserve">21 </w:t>
                            </w:r>
                            <w:r w:rsidR="00DF671D">
                              <w:rPr>
                                <w:bCs/>
                              </w:rPr>
                              <w:t>-</w:t>
                            </w:r>
                            <w:r w:rsidRPr="0062105A">
                              <w:rPr>
                                <w:bCs/>
                              </w:rPr>
                              <w:t xml:space="preserve"> Almoxarifado</w:t>
                            </w:r>
                          </w:p>
                          <w:p w14:paraId="5F35D173" w14:textId="0B4D80D3" w:rsidR="0062105A" w:rsidRDefault="0062105A" w:rsidP="00EE12BD">
                            <w:pPr>
                              <w:pStyle w:val="PargrafodaLista"/>
                              <w:rPr>
                                <w:bCs/>
                              </w:rPr>
                            </w:pPr>
                            <w:r w:rsidRPr="0062105A">
                              <w:rPr>
                                <w:bCs/>
                              </w:rPr>
                              <w:t>23 - Controle de Precatórios</w:t>
                            </w:r>
                          </w:p>
                          <w:p w14:paraId="711C0260" w14:textId="5757FCA3" w:rsidR="0062105A" w:rsidRDefault="0062105A" w:rsidP="00EE12BD">
                            <w:pPr>
                              <w:pStyle w:val="PargrafodaLista"/>
                              <w:rPr>
                                <w:bCs/>
                              </w:rPr>
                            </w:pPr>
                            <w:r w:rsidRPr="0062105A">
                              <w:rPr>
                                <w:bCs/>
                              </w:rPr>
                              <w:t>27</w:t>
                            </w:r>
                            <w:r>
                              <w:rPr>
                                <w:bCs/>
                              </w:rPr>
                              <w:t xml:space="preserve">, 57 a </w:t>
                            </w:r>
                            <w:r w:rsidR="00DF671D">
                              <w:rPr>
                                <w:bCs/>
                              </w:rPr>
                              <w:t>65</w:t>
                            </w:r>
                            <w:r w:rsidRPr="0062105A">
                              <w:rPr>
                                <w:bCs/>
                              </w:rPr>
                              <w:t xml:space="preserve"> - Acompanhamento de Execução Contratual de Obras Edificações</w:t>
                            </w:r>
                          </w:p>
                          <w:p w14:paraId="1EC9FE00" w14:textId="40279BE4" w:rsidR="0062105A" w:rsidRDefault="0062105A" w:rsidP="00EE12BD">
                            <w:pPr>
                              <w:pStyle w:val="PargrafodaLista"/>
                              <w:rPr>
                                <w:bCs/>
                              </w:rPr>
                            </w:pPr>
                            <w:r w:rsidRPr="0062105A">
                              <w:rPr>
                                <w:bCs/>
                              </w:rPr>
                              <w:t xml:space="preserve">38 </w:t>
                            </w:r>
                            <w:r>
                              <w:rPr>
                                <w:bCs/>
                              </w:rPr>
                              <w:t xml:space="preserve">e 39 </w:t>
                            </w:r>
                            <w:r w:rsidRPr="0062105A">
                              <w:rPr>
                                <w:bCs/>
                              </w:rPr>
                              <w:t xml:space="preserve">- Nova Lei de Licitações </w:t>
                            </w:r>
                          </w:p>
                          <w:p w14:paraId="2BE70774" w14:textId="1F2D50D7" w:rsidR="0062105A" w:rsidRDefault="0062105A" w:rsidP="00EE12BD">
                            <w:pPr>
                              <w:pStyle w:val="PargrafodaLista"/>
                              <w:rPr>
                                <w:bCs/>
                              </w:rPr>
                            </w:pPr>
                            <w:r w:rsidRPr="0062105A">
                              <w:rPr>
                                <w:bCs/>
                              </w:rPr>
                              <w:t>46</w:t>
                            </w:r>
                            <w:r>
                              <w:rPr>
                                <w:bCs/>
                              </w:rPr>
                              <w:t xml:space="preserve"> a 51</w:t>
                            </w:r>
                            <w:r w:rsidRPr="0062105A">
                              <w:rPr>
                                <w:bCs/>
                              </w:rPr>
                              <w:t xml:space="preserve"> - Repasses ao Terceiro Setor</w:t>
                            </w:r>
                          </w:p>
                          <w:p w14:paraId="670C4081" w14:textId="4444270F" w:rsidR="0062105A" w:rsidRDefault="0062105A" w:rsidP="00EE12BD">
                            <w:pPr>
                              <w:pStyle w:val="PargrafodaLista"/>
                              <w:rPr>
                                <w:bCs/>
                              </w:rPr>
                            </w:pPr>
                            <w:r w:rsidRPr="0062105A">
                              <w:rPr>
                                <w:bCs/>
                              </w:rPr>
                              <w:t xml:space="preserve">56 - Aplicação de Recursos Vinculados </w:t>
                            </w:r>
                          </w:p>
                          <w:p w14:paraId="4539BFBC" w14:textId="6E592DA9" w:rsidR="003B351F" w:rsidRDefault="00DF671D" w:rsidP="00EE12BD">
                            <w:pPr>
                              <w:pStyle w:val="PargrafodaLista"/>
                              <w:rPr>
                                <w:bCs/>
                              </w:rPr>
                            </w:pPr>
                            <w:r w:rsidRPr="00DF671D">
                              <w:rPr>
                                <w:bCs/>
                              </w:rPr>
                              <w:t>67 - Emendas Parlamentares</w:t>
                            </w:r>
                          </w:p>
                          <w:p w14:paraId="537D769F" w14:textId="4F23A5A5" w:rsidR="003B351F" w:rsidRDefault="003B351F" w:rsidP="003B351F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 w:rsidRPr="000E4625">
                              <w:rPr>
                                <w:b w:val="0"/>
                                <w:bCs/>
                                <w:lang w:val="pt-BR"/>
                              </w:rPr>
                              <w:t>Periodicidade quadrimestral.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0DBC3A9A" w14:textId="77777777" w:rsidR="003B351F" w:rsidRDefault="003B351F" w:rsidP="0030200F">
            <w:pPr>
              <w:pStyle w:val="Contedo"/>
              <w:jc w:val="both"/>
            </w:pPr>
          </w:p>
          <w:p w14:paraId="4D026D3E" w14:textId="77777777" w:rsidR="003B351F" w:rsidRDefault="003B351F" w:rsidP="0030200F">
            <w:pPr>
              <w:pStyle w:val="Contedo"/>
              <w:jc w:val="both"/>
            </w:pPr>
          </w:p>
          <w:p w14:paraId="4EAAD84B" w14:textId="77777777" w:rsidR="003B351F" w:rsidRDefault="003B351F" w:rsidP="0030200F">
            <w:pPr>
              <w:pStyle w:val="Contedo"/>
              <w:jc w:val="both"/>
            </w:pPr>
          </w:p>
          <w:p w14:paraId="169EF098" w14:textId="77777777" w:rsidR="003B351F" w:rsidRDefault="003B351F" w:rsidP="0030200F">
            <w:pPr>
              <w:pStyle w:val="Contedo"/>
              <w:jc w:val="both"/>
            </w:pPr>
          </w:p>
          <w:p w14:paraId="6720E950" w14:textId="77777777" w:rsidR="003B351F" w:rsidRDefault="003B351F" w:rsidP="0030200F">
            <w:pPr>
              <w:pStyle w:val="Contedo"/>
              <w:jc w:val="both"/>
            </w:pPr>
          </w:p>
          <w:p w14:paraId="43D1652B" w14:textId="77777777" w:rsidR="003B351F" w:rsidRDefault="003B351F" w:rsidP="0030200F">
            <w:pPr>
              <w:pStyle w:val="Contedo"/>
              <w:jc w:val="both"/>
            </w:pPr>
          </w:p>
          <w:p w14:paraId="01F0F8E3" w14:textId="77777777" w:rsidR="003B351F" w:rsidRDefault="003B351F" w:rsidP="0030200F">
            <w:pPr>
              <w:pStyle w:val="Contedo"/>
              <w:jc w:val="both"/>
            </w:pPr>
          </w:p>
          <w:p w14:paraId="5DA9F8BA" w14:textId="77777777" w:rsidR="003B351F" w:rsidRDefault="003B351F" w:rsidP="0030200F">
            <w:pPr>
              <w:pStyle w:val="Contedo"/>
              <w:jc w:val="both"/>
            </w:pPr>
          </w:p>
          <w:p w14:paraId="14848853" w14:textId="77777777" w:rsidR="003B351F" w:rsidRDefault="003B351F" w:rsidP="0030200F">
            <w:pPr>
              <w:pStyle w:val="Contedo"/>
              <w:jc w:val="both"/>
            </w:pPr>
          </w:p>
          <w:p w14:paraId="1E8A27A6" w14:textId="77777777" w:rsidR="003B351F" w:rsidRDefault="003B351F" w:rsidP="0030200F">
            <w:pPr>
              <w:pStyle w:val="Contedo"/>
              <w:jc w:val="both"/>
            </w:pPr>
          </w:p>
          <w:p w14:paraId="20CF4ED6" w14:textId="77777777" w:rsidR="003B351F" w:rsidRDefault="003B351F" w:rsidP="0030200F">
            <w:pPr>
              <w:pStyle w:val="Contedo"/>
              <w:jc w:val="both"/>
            </w:pPr>
          </w:p>
          <w:p w14:paraId="21E55A06" w14:textId="77777777" w:rsidR="003B351F" w:rsidRDefault="003B351F" w:rsidP="0030200F">
            <w:pPr>
              <w:pStyle w:val="Contedo"/>
              <w:jc w:val="both"/>
            </w:pPr>
          </w:p>
          <w:p w14:paraId="0F4024EF" w14:textId="77777777" w:rsidR="003B351F" w:rsidRDefault="003B351F" w:rsidP="0030200F">
            <w:pPr>
              <w:pStyle w:val="Contedo"/>
              <w:jc w:val="both"/>
            </w:pPr>
          </w:p>
          <w:p w14:paraId="5E495EC4" w14:textId="77777777" w:rsidR="003B351F" w:rsidRDefault="003B351F" w:rsidP="0030200F">
            <w:pPr>
              <w:pStyle w:val="Contedo"/>
              <w:jc w:val="both"/>
            </w:pPr>
          </w:p>
          <w:p w14:paraId="13296BAB" w14:textId="77777777" w:rsidR="003B351F" w:rsidRDefault="003B351F" w:rsidP="0030200F">
            <w:pPr>
              <w:pStyle w:val="Contedo"/>
              <w:jc w:val="both"/>
            </w:pPr>
          </w:p>
          <w:p w14:paraId="1FEE0657" w14:textId="77777777" w:rsidR="003B351F" w:rsidRDefault="003B351F" w:rsidP="0030200F">
            <w:pPr>
              <w:pStyle w:val="Contedo"/>
              <w:jc w:val="both"/>
            </w:pPr>
          </w:p>
          <w:p w14:paraId="0BB15757" w14:textId="77777777" w:rsidR="003B351F" w:rsidRDefault="003B351F" w:rsidP="0030200F">
            <w:pPr>
              <w:pStyle w:val="Contedo"/>
              <w:jc w:val="both"/>
            </w:pPr>
          </w:p>
          <w:p w14:paraId="490FB963" w14:textId="77777777" w:rsidR="003B351F" w:rsidRDefault="003B351F" w:rsidP="0030200F">
            <w:pPr>
              <w:pStyle w:val="Contedo"/>
              <w:jc w:val="both"/>
            </w:pPr>
          </w:p>
          <w:p w14:paraId="123DEC33" w14:textId="77777777" w:rsidR="003B351F" w:rsidRDefault="003B351F" w:rsidP="0030200F">
            <w:pPr>
              <w:pStyle w:val="Contedo"/>
              <w:jc w:val="both"/>
            </w:pPr>
          </w:p>
          <w:p w14:paraId="1330497D" w14:textId="77777777" w:rsidR="003B351F" w:rsidRDefault="003B351F" w:rsidP="0030200F">
            <w:pPr>
              <w:pStyle w:val="Contedo"/>
              <w:jc w:val="both"/>
            </w:pPr>
          </w:p>
          <w:p w14:paraId="4EAD9246" w14:textId="77777777" w:rsidR="003B351F" w:rsidRDefault="003B351F" w:rsidP="0030200F">
            <w:pPr>
              <w:pStyle w:val="Contedo"/>
              <w:jc w:val="both"/>
            </w:pPr>
          </w:p>
          <w:p w14:paraId="4259A811" w14:textId="77777777" w:rsidR="003B351F" w:rsidRDefault="003B351F" w:rsidP="0030200F">
            <w:pPr>
              <w:pStyle w:val="Contedo"/>
              <w:jc w:val="both"/>
            </w:pPr>
          </w:p>
          <w:p w14:paraId="59C3664C" w14:textId="77777777" w:rsidR="003B351F" w:rsidRDefault="003B351F" w:rsidP="0030200F">
            <w:pPr>
              <w:pStyle w:val="Contedo"/>
              <w:jc w:val="both"/>
            </w:pPr>
          </w:p>
          <w:p w14:paraId="6456F991" w14:textId="77777777" w:rsidR="003B351F" w:rsidRDefault="003B351F" w:rsidP="0030200F">
            <w:pPr>
              <w:pStyle w:val="Contedo"/>
              <w:jc w:val="both"/>
            </w:pPr>
          </w:p>
          <w:p w14:paraId="1D257F2A" w14:textId="77777777" w:rsidR="003B351F" w:rsidRDefault="003B351F" w:rsidP="0030200F">
            <w:pPr>
              <w:pStyle w:val="Contedo"/>
              <w:jc w:val="both"/>
            </w:pPr>
          </w:p>
          <w:p w14:paraId="15899460" w14:textId="77777777" w:rsidR="003B351F" w:rsidRDefault="003B351F" w:rsidP="0030200F">
            <w:pPr>
              <w:pStyle w:val="Contedo"/>
              <w:jc w:val="both"/>
            </w:pPr>
          </w:p>
          <w:p w14:paraId="636CBE9C" w14:textId="77777777" w:rsidR="003B351F" w:rsidRDefault="003B351F" w:rsidP="0030200F">
            <w:pPr>
              <w:pStyle w:val="Contedo"/>
              <w:jc w:val="both"/>
            </w:pPr>
          </w:p>
          <w:p w14:paraId="78049447" w14:textId="77777777" w:rsidR="003B351F" w:rsidRDefault="003B351F" w:rsidP="0030200F">
            <w:pPr>
              <w:pStyle w:val="Contedo"/>
              <w:jc w:val="both"/>
            </w:pPr>
          </w:p>
          <w:p w14:paraId="7BF768E7" w14:textId="77777777" w:rsidR="003B351F" w:rsidRDefault="003B351F" w:rsidP="0030200F">
            <w:pPr>
              <w:pStyle w:val="Contedo"/>
              <w:jc w:val="both"/>
            </w:pPr>
          </w:p>
          <w:p w14:paraId="217029DF" w14:textId="77777777" w:rsidR="003B351F" w:rsidRDefault="003B351F" w:rsidP="0030200F">
            <w:pPr>
              <w:pStyle w:val="Contedo"/>
              <w:jc w:val="both"/>
            </w:pPr>
          </w:p>
          <w:p w14:paraId="7B89AE7B" w14:textId="77777777" w:rsidR="003B351F" w:rsidRDefault="003B351F" w:rsidP="0030200F">
            <w:pPr>
              <w:pStyle w:val="Contedo"/>
              <w:jc w:val="both"/>
            </w:pPr>
          </w:p>
          <w:p w14:paraId="16C546E8" w14:textId="77777777" w:rsidR="003B351F" w:rsidRDefault="003B351F" w:rsidP="0030200F">
            <w:pPr>
              <w:pStyle w:val="Contedo"/>
              <w:jc w:val="both"/>
            </w:pPr>
          </w:p>
          <w:p w14:paraId="486480F9" w14:textId="77777777" w:rsidR="003B351F" w:rsidRDefault="003B351F" w:rsidP="0030200F">
            <w:pPr>
              <w:pStyle w:val="Contedo"/>
              <w:jc w:val="both"/>
            </w:pPr>
          </w:p>
          <w:p w14:paraId="79492805" w14:textId="77777777" w:rsidR="003B351F" w:rsidRDefault="003B351F" w:rsidP="0030200F">
            <w:pPr>
              <w:pStyle w:val="Contedo"/>
              <w:jc w:val="both"/>
            </w:pPr>
          </w:p>
          <w:p w14:paraId="0A90E717" w14:textId="77777777" w:rsidR="003B351F" w:rsidRDefault="003B351F" w:rsidP="0030200F">
            <w:pPr>
              <w:pStyle w:val="Contedo"/>
              <w:jc w:val="both"/>
            </w:pPr>
          </w:p>
          <w:p w14:paraId="172B0987" w14:textId="62A3E3EE" w:rsidR="00101E97" w:rsidRDefault="00101E97" w:rsidP="0030200F">
            <w:pPr>
              <w:pStyle w:val="Contedo"/>
              <w:jc w:val="both"/>
              <w:rPr>
                <w:lang w:val="pt-BR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4C816678" wp14:editId="7E89C74E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45085</wp:posOffset>
                      </wp:positionV>
                      <wp:extent cx="6358255" cy="1573619"/>
                      <wp:effectExtent l="0" t="0" r="4445" b="7620"/>
                      <wp:wrapNone/>
                      <wp:docPr id="699257122" name="Retângulo: Cantos Arredondados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8255" cy="1573619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AA30C3" w14:textId="73299752" w:rsidR="00B366D3" w:rsidRPr="007B286C" w:rsidRDefault="00B366D3" w:rsidP="00B366D3">
                                  <w:pPr>
                                    <w:jc w:val="both"/>
                                    <w:rPr>
                                      <w:lang w:val="pt-BR"/>
                                    </w:rPr>
                                  </w:pPr>
                                  <w:r w:rsidRPr="007B286C">
                                    <w:rPr>
                                      <w:lang w:val="pt-BR"/>
                                    </w:rPr>
                                    <w:t xml:space="preserve">Avaliações </w:t>
                                  </w:r>
                                  <w:r w:rsidR="002559D9">
                                    <w:rPr>
                                      <w:lang w:val="pt-BR"/>
                                    </w:rPr>
                                    <w:t>Orden</w:t>
                                  </w:r>
                                  <w:r>
                                    <w:rPr>
                                      <w:lang w:val="pt-BR"/>
                                    </w:rPr>
                                    <w:t>adas</w:t>
                                  </w:r>
                                </w:p>
                                <w:p w14:paraId="6FBAD86A" w14:textId="77777777" w:rsidR="00B366D3" w:rsidRDefault="00B366D3" w:rsidP="00B366D3">
                                  <w:pPr>
                                    <w:pStyle w:val="PargrafodaLista"/>
                                    <w:numPr>
                                      <w:ilvl w:val="0"/>
                                      <w:numId w:val="2"/>
                                    </w:numPr>
                                    <w:jc w:val="both"/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</w:pPr>
                                  <w:r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>Abrangerão as seguintes áreas setoriais correlacionadas a este objetivo:</w:t>
                                  </w:r>
                                </w:p>
                                <w:p w14:paraId="6E0D4C06" w14:textId="217D29C4" w:rsidR="00B366D3" w:rsidRDefault="002559D9" w:rsidP="00E7681D">
                                  <w:pPr>
                                    <w:pStyle w:val="PargrafodaLista"/>
                                    <w:rPr>
                                      <w:bCs/>
                                    </w:rPr>
                                  </w:pPr>
                                  <w:r>
                                    <w:rPr>
                                      <w:bCs/>
                                    </w:rPr>
                                    <w:t>100</w:t>
                                  </w:r>
                                  <w:r w:rsidR="003B351F">
                                    <w:rPr>
                                      <w:b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Cs/>
                                    </w:rPr>
                                    <w:t>a 190</w:t>
                                  </w:r>
                                  <w:r w:rsidR="003B351F">
                                    <w:rPr>
                                      <w:bCs/>
                                    </w:rPr>
                                    <w:t xml:space="preserve"> </w:t>
                                  </w:r>
                                  <w:r w:rsidR="00E7681D">
                                    <w:rPr>
                                      <w:bCs/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bCs/>
                                    </w:rPr>
                                    <w:t xml:space="preserve">Acompanhamento das Recomendações TCESP </w:t>
                                  </w:r>
                                </w:p>
                                <w:p w14:paraId="101801CC" w14:textId="64B3107D" w:rsidR="003B351F" w:rsidRDefault="003B351F" w:rsidP="00E7681D">
                                  <w:pPr>
                                    <w:pStyle w:val="PargrafodaLista"/>
                                    <w:rPr>
                                      <w:bCs/>
                                    </w:rPr>
                                  </w:pPr>
                                  <w:r>
                                    <w:rPr>
                                      <w:bCs/>
                                    </w:rPr>
                                    <w:t>600 a 613</w:t>
                                  </w:r>
                                  <w:r w:rsidR="00E7681D">
                                    <w:rPr>
                                      <w:bCs/>
                                    </w:rPr>
                                    <w:t xml:space="preserve"> -</w:t>
                                  </w:r>
                                  <w:r w:rsidRPr="004159C3">
                                    <w:rPr>
                                      <w:b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Cs/>
                                    </w:rPr>
                                    <w:t>Cadastro de Obras</w:t>
                                  </w:r>
                                </w:p>
                                <w:p w14:paraId="1F2C132D" w14:textId="312C427E" w:rsidR="00B366D3" w:rsidRDefault="00B366D3" w:rsidP="00B366D3">
                                  <w:pPr>
                                    <w:pStyle w:val="PargrafodaLista"/>
                                    <w:numPr>
                                      <w:ilvl w:val="0"/>
                                      <w:numId w:val="2"/>
                                    </w:numPr>
                                    <w:jc w:val="both"/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</w:pPr>
                                  <w:r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 xml:space="preserve">Periodicidade </w:t>
                                  </w:r>
                                  <w:r w:rsidR="003B351F" w:rsidRPr="00532D5B"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>variável</w:t>
                                  </w:r>
                                  <w:r w:rsidR="002559D9"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C816678" id="_x0000_s1052" style="position:absolute;left:0;text-align:left;margin-left:4.95pt;margin-top:3.55pt;width:500.65pt;height:123.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" fillcolor="#d2f1ef [662]" stroked="f" strokeweight="2pt">
                      <v:textbox>
                        <w:txbxContent>
                          <w:p w14:paraId="5CAA30C3" w14:textId="73299752" w:rsidR="00B366D3" w:rsidRPr="007B286C" w:rsidRDefault="00B366D3" w:rsidP="00B366D3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 w:rsidRPr="007B286C">
                              <w:rPr>
                                <w:lang w:val="pt-BR"/>
                              </w:rPr>
                              <w:t xml:space="preserve">Avaliações </w:t>
                            </w:r>
                            <w:r w:rsidR="002559D9">
                              <w:rPr>
                                <w:lang w:val="pt-BR"/>
                              </w:rPr>
                              <w:t>Orden</w:t>
                            </w:r>
                            <w:r>
                              <w:rPr>
                                <w:lang w:val="pt-BR"/>
                              </w:rPr>
                              <w:t>adas</w:t>
                            </w:r>
                          </w:p>
                          <w:p w14:paraId="6FBAD86A" w14:textId="77777777" w:rsidR="00B366D3" w:rsidRDefault="00B366D3" w:rsidP="00B366D3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>Abrangerão as seguintes áreas setoriais correlacionadas a este objetivo:</w:t>
                            </w:r>
                          </w:p>
                          <w:p w14:paraId="6E0D4C06" w14:textId="217D29C4" w:rsidR="00B366D3" w:rsidRDefault="002559D9" w:rsidP="00E7681D">
                            <w:pPr>
                              <w:pStyle w:val="PargrafodaLista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100</w:t>
                            </w:r>
                            <w:r w:rsidR="003B351F">
                              <w:rPr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</w:rPr>
                              <w:t>a 190</w:t>
                            </w:r>
                            <w:r w:rsidR="003B351F">
                              <w:rPr>
                                <w:bCs/>
                              </w:rPr>
                              <w:t xml:space="preserve"> </w:t>
                            </w:r>
                            <w:r w:rsidR="00E7681D">
                              <w:rPr>
                                <w:bCs/>
                              </w:rPr>
                              <w:t xml:space="preserve">- </w:t>
                            </w:r>
                            <w:r>
                              <w:rPr>
                                <w:bCs/>
                              </w:rPr>
                              <w:t xml:space="preserve">Acompanhamento das Recomendações TCESP </w:t>
                            </w:r>
                          </w:p>
                          <w:p w14:paraId="101801CC" w14:textId="64B3107D" w:rsidR="003B351F" w:rsidRDefault="003B351F" w:rsidP="00E7681D">
                            <w:pPr>
                              <w:pStyle w:val="PargrafodaLista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600 a 613</w:t>
                            </w:r>
                            <w:r w:rsidR="00E7681D">
                              <w:rPr>
                                <w:bCs/>
                              </w:rPr>
                              <w:t xml:space="preserve"> -</w:t>
                            </w:r>
                            <w:r w:rsidRPr="004159C3">
                              <w:rPr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</w:rPr>
                              <w:t>Cadastro de Obras</w:t>
                            </w:r>
                          </w:p>
                          <w:p w14:paraId="1F2C132D" w14:textId="312C427E" w:rsidR="00B366D3" w:rsidRDefault="00B366D3" w:rsidP="00B366D3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 xml:space="preserve">Periodicidade </w:t>
                            </w:r>
                            <w:r w:rsidR="003B351F" w:rsidRPr="00532D5B">
                              <w:rPr>
                                <w:b w:val="0"/>
                                <w:bCs/>
                                <w:lang w:val="pt-BR"/>
                              </w:rPr>
                              <w:t>variável</w:t>
                            </w:r>
                            <w:r w:rsidR="002559D9">
                              <w:rPr>
                                <w:b w:val="0"/>
                                <w:bCs/>
                                <w:lang w:val="pt-BR"/>
                              </w:rPr>
                              <w:t>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091EECDE" w14:textId="40309A6F" w:rsidR="00101E97" w:rsidRDefault="00101E97" w:rsidP="0030200F">
            <w:pPr>
              <w:pStyle w:val="Contedo"/>
              <w:jc w:val="both"/>
              <w:rPr>
                <w:lang w:val="pt-BR"/>
              </w:rPr>
            </w:pPr>
          </w:p>
          <w:p w14:paraId="1882100B" w14:textId="5C06DB36" w:rsidR="00EF5938" w:rsidRPr="004F0028" w:rsidRDefault="00101E97" w:rsidP="0030200F">
            <w:pPr>
              <w:pStyle w:val="Contedo"/>
              <w:jc w:val="both"/>
              <w:rPr>
                <w:lang w:val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6A741C94" wp14:editId="0BB06E6C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1436370</wp:posOffset>
                      </wp:positionV>
                      <wp:extent cx="6358255" cy="1619250"/>
                      <wp:effectExtent l="0" t="0" r="4445" b="0"/>
                      <wp:wrapNone/>
                      <wp:docPr id="237254944" name="Retângulo: Cantos Arredondados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8255" cy="16192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E1CFE21" w14:textId="43F2739C" w:rsidR="00885B5D" w:rsidRPr="007B286C" w:rsidRDefault="00885B5D" w:rsidP="00885B5D">
                                  <w:pPr>
                                    <w:jc w:val="both"/>
                                    <w:rPr>
                                      <w:lang w:val="pt-BR"/>
                                    </w:rPr>
                                  </w:pPr>
                                  <w:r w:rsidRPr="007B286C">
                                    <w:rPr>
                                      <w:lang w:val="pt-BR"/>
                                    </w:rPr>
                                    <w:t xml:space="preserve">Avaliações </w:t>
                                  </w:r>
                                  <w:proofErr w:type="spellStart"/>
                                  <w:r>
                                    <w:rPr>
                                      <w:lang w:val="pt-BR"/>
                                    </w:rPr>
                                    <w:t>MPGov</w:t>
                                  </w:r>
                                  <w:proofErr w:type="spellEnd"/>
                                </w:p>
                                <w:p w14:paraId="7578E5EA" w14:textId="77777777" w:rsidR="00885B5D" w:rsidRDefault="00885B5D" w:rsidP="00885B5D">
                                  <w:pPr>
                                    <w:pStyle w:val="PargrafodaLista"/>
                                    <w:numPr>
                                      <w:ilvl w:val="0"/>
                                      <w:numId w:val="2"/>
                                    </w:numPr>
                                    <w:jc w:val="both"/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</w:pPr>
                                  <w:r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>Abrangerão todos os indicadores dos programas de governo e todas as metas das respectivas ações (todas as Secretarias);</w:t>
                                  </w:r>
                                </w:p>
                                <w:p w14:paraId="29AB3AA4" w14:textId="1BC55F26" w:rsidR="00885B5D" w:rsidRPr="001D589F" w:rsidRDefault="00885B5D" w:rsidP="00885B5D">
                                  <w:pPr>
                                    <w:pStyle w:val="PargrafodaLista"/>
                                    <w:numPr>
                                      <w:ilvl w:val="0"/>
                                      <w:numId w:val="2"/>
                                    </w:numPr>
                                    <w:jc w:val="both"/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</w:pPr>
                                  <w:r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>Periodicidade mensal, bimestral, trimestral ou quadrimestral a depender da disponibilidade da Secretaria.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741C94" id="_x0000_s1053" style="position:absolute;left:0;text-align:left;margin-left:5.5pt;margin-top:113.1pt;width:500.65pt;height:127.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" fillcolor="#d2f1ef [662]" stroked="f" strokeweight="2pt">
                      <v:textbox>
                        <w:txbxContent>
                          <w:p w14:paraId="3E1CFE21" w14:textId="43F2739C" w:rsidR="00885B5D" w:rsidRPr="007B286C" w:rsidRDefault="00885B5D" w:rsidP="00885B5D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 w:rsidRPr="007B286C">
                              <w:rPr>
                                <w:lang w:val="pt-BR"/>
                              </w:rPr>
                              <w:t xml:space="preserve">Avaliações </w:t>
                            </w:r>
                            <w:proofErr w:type="spellStart"/>
                            <w:r>
                              <w:rPr>
                                <w:lang w:val="pt-BR"/>
                              </w:rPr>
                              <w:t>MPGov</w:t>
                            </w:r>
                            <w:proofErr w:type="spellEnd"/>
                          </w:p>
                          <w:p w14:paraId="7578E5EA" w14:textId="77777777" w:rsidR="00885B5D" w:rsidRDefault="00885B5D" w:rsidP="00885B5D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>Abrangerão todos os indicadores dos programas de governo e todas as metas das respectivas ações (todas as Secretarias);</w:t>
                            </w:r>
                          </w:p>
                          <w:p w14:paraId="29AB3AA4" w14:textId="1BC55F26" w:rsidR="00885B5D" w:rsidRPr="001D589F" w:rsidRDefault="00885B5D" w:rsidP="00885B5D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>Periodicidade mensal, bimestral, trimestral ou quadrimestral a depender da disponibilidade da Secretaria.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101E97" w:rsidRPr="004F0028" w14:paraId="77ABD1D1" w14:textId="77777777" w:rsidTr="0030200F">
        <w:trPr>
          <w:trHeight w:val="3546"/>
        </w:trPr>
        <w:tc>
          <w:tcPr>
            <w:tcW w:w="10019" w:type="dxa"/>
          </w:tcPr>
          <w:p w14:paraId="4B1037CE" w14:textId="0EB1F4BE" w:rsidR="00101E97" w:rsidRDefault="00101E97" w:rsidP="0030200F">
            <w:pPr>
              <w:pStyle w:val="Contedo"/>
              <w:jc w:val="both"/>
            </w:pPr>
          </w:p>
          <w:p w14:paraId="6AB14E5E" w14:textId="77777777" w:rsidR="00101E97" w:rsidRDefault="00101E97" w:rsidP="0030200F">
            <w:pPr>
              <w:pStyle w:val="Contedo"/>
              <w:jc w:val="both"/>
            </w:pPr>
          </w:p>
          <w:p w14:paraId="559FFA46" w14:textId="77777777" w:rsidR="00101E97" w:rsidRDefault="00101E97" w:rsidP="0030200F">
            <w:pPr>
              <w:pStyle w:val="Contedo"/>
              <w:jc w:val="both"/>
            </w:pPr>
          </w:p>
          <w:p w14:paraId="46D1206B" w14:textId="77777777" w:rsidR="00101E97" w:rsidRDefault="00101E97" w:rsidP="0030200F">
            <w:pPr>
              <w:pStyle w:val="Contedo"/>
              <w:jc w:val="both"/>
            </w:pPr>
          </w:p>
          <w:p w14:paraId="1C9716B5" w14:textId="77777777" w:rsidR="00101E97" w:rsidRDefault="00101E97" w:rsidP="0030200F">
            <w:pPr>
              <w:pStyle w:val="Contedo"/>
              <w:jc w:val="both"/>
            </w:pPr>
          </w:p>
          <w:p w14:paraId="4A251173" w14:textId="77777777" w:rsidR="00101E97" w:rsidRDefault="00101E97" w:rsidP="0030200F">
            <w:pPr>
              <w:pStyle w:val="Contedo"/>
              <w:jc w:val="both"/>
            </w:pPr>
          </w:p>
          <w:p w14:paraId="308F70CB" w14:textId="77777777" w:rsidR="00101E97" w:rsidRDefault="00101E97" w:rsidP="0030200F">
            <w:pPr>
              <w:pStyle w:val="Contedo"/>
              <w:jc w:val="both"/>
            </w:pPr>
          </w:p>
          <w:p w14:paraId="7D0F05A9" w14:textId="77777777" w:rsidR="00101E97" w:rsidRDefault="00101E97" w:rsidP="0030200F">
            <w:pPr>
              <w:pStyle w:val="Contedo"/>
              <w:jc w:val="both"/>
            </w:pPr>
          </w:p>
          <w:p w14:paraId="2979635E" w14:textId="77777777" w:rsidR="00101E97" w:rsidRDefault="00101E97" w:rsidP="0030200F">
            <w:pPr>
              <w:pStyle w:val="Contedo"/>
              <w:jc w:val="both"/>
            </w:pPr>
          </w:p>
          <w:p w14:paraId="7BED0B55" w14:textId="77777777" w:rsidR="00101E97" w:rsidRDefault="00101E97" w:rsidP="0030200F">
            <w:pPr>
              <w:pStyle w:val="Contedo"/>
              <w:jc w:val="both"/>
            </w:pPr>
          </w:p>
          <w:p w14:paraId="48D9A19F" w14:textId="77777777" w:rsidR="00101E97" w:rsidRDefault="00101E97" w:rsidP="0030200F">
            <w:pPr>
              <w:pStyle w:val="Contedo"/>
              <w:jc w:val="both"/>
            </w:pPr>
          </w:p>
          <w:p w14:paraId="2A76A389" w14:textId="77777777" w:rsidR="00144FD4" w:rsidRDefault="00144FD4" w:rsidP="0030200F">
            <w:pPr>
              <w:pStyle w:val="Contedo"/>
              <w:jc w:val="both"/>
            </w:pPr>
          </w:p>
          <w:p w14:paraId="70DD5BBE" w14:textId="77777777" w:rsidR="00144FD4" w:rsidRDefault="00144FD4" w:rsidP="0030200F">
            <w:pPr>
              <w:pStyle w:val="Contedo"/>
              <w:jc w:val="both"/>
            </w:pPr>
          </w:p>
          <w:p w14:paraId="103A6945" w14:textId="77777777" w:rsidR="00144FD4" w:rsidRDefault="00144FD4" w:rsidP="0030200F">
            <w:pPr>
              <w:pStyle w:val="Contedo"/>
              <w:jc w:val="both"/>
            </w:pPr>
          </w:p>
          <w:p w14:paraId="11B140EE" w14:textId="77777777" w:rsidR="00144FD4" w:rsidRDefault="00144FD4" w:rsidP="0030200F">
            <w:pPr>
              <w:pStyle w:val="Contedo"/>
              <w:jc w:val="both"/>
            </w:pPr>
          </w:p>
          <w:p w14:paraId="648862A5" w14:textId="77777777" w:rsidR="00101E97" w:rsidRDefault="00101E97" w:rsidP="0030200F">
            <w:pPr>
              <w:pStyle w:val="Contedo"/>
              <w:jc w:val="both"/>
            </w:pPr>
          </w:p>
          <w:p w14:paraId="60C16E28" w14:textId="77777777" w:rsidR="00101E97" w:rsidRDefault="00101E97" w:rsidP="0030200F">
            <w:pPr>
              <w:pStyle w:val="Contedo"/>
              <w:jc w:val="both"/>
            </w:pPr>
          </w:p>
        </w:tc>
      </w:tr>
    </w:tbl>
    <w:p w14:paraId="59609121" w14:textId="7B98AE52" w:rsidR="00EF5938" w:rsidRPr="004F0028" w:rsidRDefault="00DB345C" w:rsidP="00EF5938">
      <w:pPr>
        <w:pStyle w:val="Ttulo1"/>
        <w:jc w:val="both"/>
        <w:rPr>
          <w:lang w:val="pt-BR"/>
        </w:rPr>
      </w:pPr>
      <w:r>
        <w:rPr>
          <w:lang w:val="pt-BR" w:bidi="pt-BR"/>
        </w:rPr>
        <w:lastRenderedPageBreak/>
        <w:t xml:space="preserve">4. </w:t>
      </w:r>
      <w:r w:rsidR="00EF5938">
        <w:rPr>
          <w:lang w:val="pt-BR" w:bidi="pt-BR"/>
        </w:rPr>
        <w:t>Aprimorar a Governança</w:t>
      </w:r>
    </w:p>
    <w:tbl>
      <w:tblPr>
        <w:tblW w:w="10019" w:type="dxa"/>
        <w:tblInd w:w="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9"/>
      </w:tblGrid>
      <w:tr w:rsidR="00EF5938" w:rsidRPr="004F0028" w14:paraId="2AFB973A" w14:textId="77777777" w:rsidTr="0030200F">
        <w:trPr>
          <w:trHeight w:val="3546"/>
        </w:trPr>
        <w:tc>
          <w:tcPr>
            <w:tcW w:w="10019" w:type="dxa"/>
          </w:tcPr>
          <w:p w14:paraId="61008492" w14:textId="77777777" w:rsidR="00144FD4" w:rsidRDefault="00144FD4" w:rsidP="0030200F">
            <w:pPr>
              <w:pStyle w:val="Contedo"/>
              <w:jc w:val="both"/>
            </w:pPr>
          </w:p>
          <w:p w14:paraId="67020D1F" w14:textId="0DA729F0" w:rsidR="00FB5398" w:rsidRDefault="00EF5938" w:rsidP="0030200F">
            <w:pPr>
              <w:pStyle w:val="Contedo"/>
              <w:jc w:val="both"/>
            </w:pPr>
            <w:r w:rsidRPr="00331F8E">
              <w:t>Define-se</w:t>
            </w:r>
            <w:r w:rsidR="00EE12BD">
              <w:rPr>
                <w:rStyle w:val="Refdenotaderodap"/>
                <w:b/>
                <w:bCs/>
                <w:lang w:val="pt-BR"/>
              </w:rPr>
              <w:footnoteReference w:id="8"/>
            </w:r>
            <w:r w:rsidRPr="00331F8E">
              <w:t xml:space="preserve"> </w:t>
            </w:r>
            <w:r w:rsidR="00331F8E" w:rsidRPr="00331F8E">
              <w:t>governança pública como o conjunto de mecanismos de liderança, estratégia e controle postos em prática para avaliar, direcionar e monitorar a gestão, com vistas à condução de políticas públicas e à prestação de serviços de interesse da sociedade. Logo</w:t>
            </w:r>
            <w:r w:rsidR="00331F8E">
              <w:t>, são diversas atividades</w:t>
            </w:r>
            <w:r w:rsidR="00FB5398">
              <w:t>,</w:t>
            </w:r>
            <w:r w:rsidR="00331F8E">
              <w:t xml:space="preserve"> que consistem em avaliação, direcionamento e monitoramento</w:t>
            </w:r>
            <w:r w:rsidR="00FB5398">
              <w:t>, realizadas</w:t>
            </w:r>
            <w:r w:rsidR="00331F8E">
              <w:t xml:space="preserve"> para que </w:t>
            </w:r>
            <w:r w:rsidR="00FB5398">
              <w:t>os recursos sejam canalizados ao precípuo objetivo de oferecer o melhor serviço ao cidadão da melhor maneira possível.</w:t>
            </w:r>
          </w:p>
          <w:p w14:paraId="01E4CA7B" w14:textId="7DFB9A13" w:rsidR="00695CA8" w:rsidRDefault="00695CA8" w:rsidP="0030200F">
            <w:pPr>
              <w:pStyle w:val="Contedo"/>
              <w:jc w:val="both"/>
            </w:pPr>
            <w:r>
              <w:t>Inegável, assim, que a seu aprimoramento consiste-se em importante objetivo da administração municipal.</w:t>
            </w:r>
          </w:p>
          <w:p w14:paraId="1DF25A48" w14:textId="726ED950" w:rsidR="00EF5938" w:rsidRDefault="00B57AD3" w:rsidP="0030200F">
            <w:pPr>
              <w:pStyle w:val="Contedo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4288D072" wp14:editId="4A524157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254000</wp:posOffset>
                      </wp:positionV>
                      <wp:extent cx="3965575" cy="3028950"/>
                      <wp:effectExtent l="0" t="0" r="0" b="0"/>
                      <wp:wrapNone/>
                      <wp:docPr id="1788889562" name="Retângulo: Cantos Arredondados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5575" cy="3028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9A53AA5" w14:textId="77777777" w:rsidR="00EE12BD" w:rsidRPr="00C12D90" w:rsidRDefault="00EE12BD" w:rsidP="00EE12BD">
                                  <w:pPr>
                                    <w:jc w:val="both"/>
                                    <w:rPr>
                                      <w:b w:val="0"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  <w:lang w:val="pt-BR"/>
                                    </w:rPr>
                                  </w:pPr>
                                  <w:r w:rsidRPr="00C12D90">
                                    <w:rPr>
                                      <w:b w:val="0"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  <w:lang w:val="pt-BR"/>
                                    </w:rPr>
                                    <w:t xml:space="preserve">Base Legal: Lei nº 7.367/2025 </w:t>
                                  </w:r>
                                </w:p>
                                <w:p w14:paraId="22C78184" w14:textId="77777777" w:rsidR="00EE12BD" w:rsidRPr="00C12D90" w:rsidRDefault="00EE12BD" w:rsidP="00EE12BD">
                                  <w:pPr>
                                    <w:jc w:val="both"/>
                                    <w:rPr>
                                      <w:b w:val="0"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 w:rsidRPr="00C12D90">
                                    <w:rPr>
                                      <w:b w:val="0"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  <w:lang w:val="pt-BR"/>
                                    </w:rPr>
                                    <w:t xml:space="preserve">Art. 32. </w:t>
                                  </w:r>
                                  <w:r w:rsidRPr="00C12D90">
                                    <w:rPr>
                                      <w:b w:val="0"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>A Controladoria-Geral do Município (CG) tem as seguintes atribuições:</w:t>
                                  </w:r>
                                </w:p>
                                <w:p w14:paraId="244CB44C" w14:textId="77777777" w:rsidR="00B57AD3" w:rsidRPr="00C12D90" w:rsidRDefault="00B57AD3" w:rsidP="00EE12BD">
                                  <w:pPr>
                                    <w:jc w:val="both"/>
                                    <w:rPr>
                                      <w:b w:val="0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 w:rsidRPr="00C12D90">
                                    <w:rPr>
                                      <w:b w:val="0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>VI - coordenar os serviços proteção de dados pessoais, auditoria, controle e monitoramento;</w:t>
                                  </w:r>
                                </w:p>
                                <w:p w14:paraId="1071FB77" w14:textId="77777777" w:rsidR="00B57AD3" w:rsidRPr="00C12D90" w:rsidRDefault="00B57AD3" w:rsidP="00EE12BD">
                                  <w:pPr>
                                    <w:jc w:val="both"/>
                                    <w:rPr>
                                      <w:b w:val="0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 w:rsidRPr="00C12D90">
                                    <w:rPr>
                                      <w:b w:val="0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>VIII - zelar pelo cumprimento dos princípios constitucionais e promover a integridade e a transparência pública, de modo a contribuir para os resultados da gestão;</w:t>
                                  </w:r>
                                </w:p>
                                <w:p w14:paraId="55C303D1" w14:textId="0499701E" w:rsidR="00B57AD3" w:rsidRPr="00C12D90" w:rsidRDefault="00B57AD3" w:rsidP="00EE12BD">
                                  <w:pPr>
                                    <w:jc w:val="both"/>
                                    <w:rPr>
                                      <w:b w:val="0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 w:rsidRPr="00C12D90">
                                    <w:rPr>
                                      <w:b w:val="0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>X - promover o aperfeiçoamento contínuo do Sistema de Controle Interno, inclusive quando da edição de normativos, regulamentos, manuais e instruções orientativas;</w:t>
                                  </w:r>
                                </w:p>
                                <w:p w14:paraId="25122BD3" w14:textId="6B810D4D" w:rsidR="00EE12BD" w:rsidRPr="00C12D90" w:rsidRDefault="00B57AD3" w:rsidP="00B57AD3">
                                  <w:pPr>
                                    <w:jc w:val="both"/>
                                    <w:rPr>
                                      <w:b w:val="0"/>
                                      <w:i/>
                                      <w:iCs/>
                                      <w:sz w:val="24"/>
                                      <w:szCs w:val="24"/>
                                      <w:lang w:val="pt-BR"/>
                                    </w:rPr>
                                  </w:pPr>
                                  <w:r w:rsidRPr="00C12D90">
                                    <w:rPr>
                                      <w:b w:val="0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>XI - orientar as unidades administrativas do Município sobre imprecisões, bem como a forma de correção;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88D072" id="_x0000_s1054" style="position:absolute;left:0;text-align:left;margin-left:-.05pt;margin-top:20pt;width:312.25pt;height:238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" fillcolor="#d2f1ef [662]" stroked="f" strokeweight="2pt">
                      <v:textbox>
                        <w:txbxContent>
                          <w:p w14:paraId="09A53AA5" w14:textId="77777777" w:rsidR="00EE12BD" w:rsidRPr="00C12D90" w:rsidRDefault="00EE12BD" w:rsidP="00EE12BD">
                            <w:pPr>
                              <w:jc w:val="both"/>
                              <w:rPr>
                                <w:b w:val="0"/>
                                <w:bCs/>
                                <w:i/>
                                <w:iCs/>
                                <w:sz w:val="24"/>
                                <w:szCs w:val="24"/>
                                <w:lang w:val="pt-BR"/>
                              </w:rPr>
                            </w:pPr>
                            <w:r w:rsidRPr="00C12D90">
                              <w:rPr>
                                <w:b w:val="0"/>
                                <w:bCs/>
                                <w:i/>
                                <w:iCs/>
                                <w:sz w:val="24"/>
                                <w:szCs w:val="24"/>
                                <w:lang w:val="pt-BR"/>
                              </w:rPr>
                              <w:t xml:space="preserve">Base Legal: Lei nº 7.367/2025 </w:t>
                            </w:r>
                          </w:p>
                          <w:p w14:paraId="22C78184" w14:textId="77777777" w:rsidR="00EE12BD" w:rsidRPr="00C12D90" w:rsidRDefault="00EE12BD" w:rsidP="00EE12BD">
                            <w:pPr>
                              <w:jc w:val="both"/>
                              <w:rPr>
                                <w:b w:val="0"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C12D90">
                              <w:rPr>
                                <w:b w:val="0"/>
                                <w:bCs/>
                                <w:i/>
                                <w:iCs/>
                                <w:sz w:val="24"/>
                                <w:szCs w:val="24"/>
                                <w:lang w:val="pt-BR"/>
                              </w:rPr>
                              <w:t xml:space="preserve">Art. 32. </w:t>
                            </w:r>
                            <w:r w:rsidRPr="00C12D90">
                              <w:rPr>
                                <w:b w:val="0"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A Controladoria-Geral do Município (CG) tem as seguintes atribuições:</w:t>
                            </w:r>
                          </w:p>
                          <w:p w14:paraId="244CB44C" w14:textId="77777777" w:rsidR="00B57AD3" w:rsidRPr="00C12D90" w:rsidRDefault="00B57AD3" w:rsidP="00EE12BD">
                            <w:pPr>
                              <w:jc w:val="both"/>
                              <w:rPr>
                                <w:b w:val="0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C12D90">
                              <w:rPr>
                                <w:b w:val="0"/>
                                <w:i/>
                                <w:iCs/>
                                <w:sz w:val="24"/>
                                <w:szCs w:val="24"/>
                              </w:rPr>
                              <w:t>VI - coordenar os serviços proteção de dados pessoais, auditoria, controle e monitoramento;</w:t>
                            </w:r>
                          </w:p>
                          <w:p w14:paraId="1071FB77" w14:textId="77777777" w:rsidR="00B57AD3" w:rsidRPr="00C12D90" w:rsidRDefault="00B57AD3" w:rsidP="00EE12BD">
                            <w:pPr>
                              <w:jc w:val="both"/>
                              <w:rPr>
                                <w:b w:val="0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C12D90">
                              <w:rPr>
                                <w:b w:val="0"/>
                                <w:i/>
                                <w:iCs/>
                                <w:sz w:val="24"/>
                                <w:szCs w:val="24"/>
                              </w:rPr>
                              <w:t>VIII - zelar pelo cumprimento dos princípios constitucionais e promover a integridade e a transparência pública, de modo a contribuir para os resultados da gestão;</w:t>
                            </w:r>
                          </w:p>
                          <w:p w14:paraId="55C303D1" w14:textId="0499701E" w:rsidR="00B57AD3" w:rsidRPr="00C12D90" w:rsidRDefault="00B57AD3" w:rsidP="00EE12BD">
                            <w:pPr>
                              <w:jc w:val="both"/>
                              <w:rPr>
                                <w:b w:val="0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C12D90">
                              <w:rPr>
                                <w:b w:val="0"/>
                                <w:i/>
                                <w:iCs/>
                                <w:sz w:val="24"/>
                                <w:szCs w:val="24"/>
                              </w:rPr>
                              <w:t>X - promover o aperfeiçoamento contínuo do Sistema de Controle Interno, inclusive quando da edição de normativos, regulamentos, manuais e instruções orientativas;</w:t>
                            </w:r>
                          </w:p>
                          <w:p w14:paraId="25122BD3" w14:textId="6B810D4D" w:rsidR="00EE12BD" w:rsidRPr="00C12D90" w:rsidRDefault="00B57AD3" w:rsidP="00B57AD3">
                            <w:pPr>
                              <w:jc w:val="both"/>
                              <w:rPr>
                                <w:b w:val="0"/>
                                <w:i/>
                                <w:iCs/>
                                <w:sz w:val="24"/>
                                <w:szCs w:val="24"/>
                                <w:lang w:val="pt-BR"/>
                              </w:rPr>
                            </w:pPr>
                            <w:r w:rsidRPr="00C12D90">
                              <w:rPr>
                                <w:b w:val="0"/>
                                <w:i/>
                                <w:iCs/>
                                <w:sz w:val="24"/>
                                <w:szCs w:val="24"/>
                              </w:rPr>
                              <w:t>XI - orientar as unidades administrativas do Município sobre imprecisões, bem como a forma de correção;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3D69129" w14:textId="04029731" w:rsidR="00695CA8" w:rsidRDefault="00695CA8" w:rsidP="0030200F">
            <w:pPr>
              <w:pStyle w:val="Contedo"/>
              <w:jc w:val="both"/>
            </w:pPr>
          </w:p>
          <w:p w14:paraId="41A0B66E" w14:textId="0C6619EA" w:rsidR="00695CA8" w:rsidRDefault="00695CA8" w:rsidP="0030200F">
            <w:pPr>
              <w:pStyle w:val="Contedo"/>
              <w:jc w:val="both"/>
            </w:pPr>
          </w:p>
          <w:p w14:paraId="490E177D" w14:textId="77777777" w:rsidR="00EE12BD" w:rsidRDefault="00EE12BD" w:rsidP="0030200F">
            <w:pPr>
              <w:pStyle w:val="Contedo"/>
              <w:jc w:val="both"/>
            </w:pPr>
          </w:p>
          <w:p w14:paraId="0FEF8D7D" w14:textId="77777777" w:rsidR="00EE12BD" w:rsidRDefault="00EE12BD" w:rsidP="0030200F">
            <w:pPr>
              <w:pStyle w:val="Contedo"/>
              <w:jc w:val="both"/>
            </w:pPr>
          </w:p>
          <w:p w14:paraId="31811C9D" w14:textId="32136626" w:rsidR="00EE12BD" w:rsidRDefault="00D86286" w:rsidP="0030200F">
            <w:pPr>
              <w:pStyle w:val="Contedo"/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718656" behindDoc="0" locked="0" layoutInCell="1" allowOverlap="1" wp14:anchorId="398A54B3" wp14:editId="0227963B">
                  <wp:simplePos x="0" y="0"/>
                  <wp:positionH relativeFrom="column">
                    <wp:posOffset>4098718</wp:posOffset>
                  </wp:positionH>
                  <wp:positionV relativeFrom="paragraph">
                    <wp:posOffset>235645</wp:posOffset>
                  </wp:positionV>
                  <wp:extent cx="2320113" cy="1543930"/>
                  <wp:effectExtent l="19050" t="19050" r="23495" b="18415"/>
                  <wp:wrapNone/>
                  <wp:docPr id="1935543146" name="Imagem 24" descr="Interface gráfica do usuário, Ícone&#10;&#10;O conteúdo gerado por IA pode estar incorre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5543146" name="Imagem 24" descr="Interface gráfica do usuário, Ícone&#10;&#10;O conteúdo gerado por IA pode estar incorreto."/>
                          <pic:cNvPicPr/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0113" cy="154393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3">
                                <a:lumMod val="60000"/>
                                <a:lumOff val="4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D43B200" w14:textId="47708893" w:rsidR="00EE12BD" w:rsidRDefault="00EE12BD" w:rsidP="0030200F">
            <w:pPr>
              <w:pStyle w:val="Contedo"/>
              <w:jc w:val="both"/>
            </w:pPr>
          </w:p>
          <w:p w14:paraId="6B6A8C28" w14:textId="77777777" w:rsidR="00EE12BD" w:rsidRDefault="00EE12BD" w:rsidP="0030200F">
            <w:pPr>
              <w:pStyle w:val="Contedo"/>
              <w:jc w:val="both"/>
            </w:pPr>
          </w:p>
          <w:p w14:paraId="36AD5149" w14:textId="77777777" w:rsidR="00EE12BD" w:rsidRDefault="00EE12BD" w:rsidP="0030200F">
            <w:pPr>
              <w:pStyle w:val="Contedo"/>
              <w:jc w:val="both"/>
            </w:pPr>
          </w:p>
          <w:p w14:paraId="48B44319" w14:textId="77777777" w:rsidR="00EE12BD" w:rsidRDefault="00EE12BD" w:rsidP="0030200F">
            <w:pPr>
              <w:pStyle w:val="Contedo"/>
              <w:jc w:val="both"/>
            </w:pPr>
          </w:p>
          <w:p w14:paraId="10E929D6" w14:textId="77777777" w:rsidR="00EE12BD" w:rsidRDefault="00EE12BD" w:rsidP="0030200F">
            <w:pPr>
              <w:pStyle w:val="Contedo"/>
              <w:jc w:val="both"/>
            </w:pPr>
          </w:p>
          <w:p w14:paraId="243FD1BD" w14:textId="77777777" w:rsidR="00EE12BD" w:rsidRDefault="00EE12BD" w:rsidP="0030200F">
            <w:pPr>
              <w:pStyle w:val="Contedo"/>
              <w:jc w:val="both"/>
            </w:pPr>
          </w:p>
          <w:p w14:paraId="135F0AB7" w14:textId="77777777" w:rsidR="00EE12BD" w:rsidRDefault="00EE12BD" w:rsidP="0030200F">
            <w:pPr>
              <w:pStyle w:val="Contedo"/>
              <w:jc w:val="both"/>
            </w:pPr>
          </w:p>
          <w:p w14:paraId="12ECE133" w14:textId="77777777" w:rsidR="00144FD4" w:rsidRDefault="00144FD4" w:rsidP="00B77BDA">
            <w:pPr>
              <w:pStyle w:val="Contedo"/>
              <w:jc w:val="both"/>
            </w:pPr>
          </w:p>
          <w:p w14:paraId="12511DA5" w14:textId="5121A612" w:rsidR="00B77BDA" w:rsidRDefault="00B77BDA" w:rsidP="00B77BDA">
            <w:pPr>
              <w:pStyle w:val="Contedo"/>
              <w:jc w:val="both"/>
            </w:pPr>
            <w:r>
              <w:t>Atividades programadas para auxiliar a Administração</w:t>
            </w:r>
            <w:r w:rsidR="00A94329">
              <w:t xml:space="preserve"> na busca desse objetivo</w:t>
            </w:r>
            <w:r>
              <w:t>:</w:t>
            </w:r>
          </w:p>
          <w:p w14:paraId="4CEAFA50" w14:textId="0AF904A0" w:rsidR="00B77BDA" w:rsidRDefault="00B77BDA" w:rsidP="00B77BDA">
            <w:pPr>
              <w:pStyle w:val="Contedo"/>
              <w:jc w:val="both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095F8834" wp14:editId="6EC3416D">
                      <wp:simplePos x="0" y="0"/>
                      <wp:positionH relativeFrom="column">
                        <wp:posOffset>4675505</wp:posOffset>
                      </wp:positionH>
                      <wp:positionV relativeFrom="paragraph">
                        <wp:posOffset>1462405</wp:posOffset>
                      </wp:positionV>
                      <wp:extent cx="1423035" cy="1876425"/>
                      <wp:effectExtent l="0" t="0" r="5715" b="9525"/>
                      <wp:wrapNone/>
                      <wp:docPr id="1999644879" name="Elips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3035" cy="18764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3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3F56453" w14:textId="7AEF2011" w:rsidR="00B77BDA" w:rsidRPr="004C000F" w:rsidRDefault="00B77BDA" w:rsidP="00B77BDA">
                                  <w:pPr>
                                    <w:spacing w:line="240" w:lineRule="auto"/>
                                    <w:jc w:val="center"/>
                                    <w:rPr>
                                      <w:sz w:val="30"/>
                                      <w:szCs w:val="30"/>
                                      <w:lang w:val="pt-BR"/>
                                    </w:rPr>
                                  </w:pPr>
                                  <w:r w:rsidRPr="004C000F">
                                    <w:rPr>
                                      <w:sz w:val="30"/>
                                      <w:szCs w:val="30"/>
                                      <w:lang w:val="pt-BR"/>
                                    </w:rPr>
                                    <w:t>SICOM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5F8834" id="_x0000_s1055" style="position:absolute;left:0;text-align:left;margin-left:368.15pt;margin-top:115.15pt;width:112.05pt;height:147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" fillcolor="#7ad6cf [1942]" stroked="f" strokeweight="2pt">
                      <v:textbox>
                        <w:txbxContent>
                          <w:p w14:paraId="03F56453" w14:textId="7AEF2011" w:rsidR="00B77BDA" w:rsidRPr="004C000F" w:rsidRDefault="00B77BDA" w:rsidP="00B77BDA">
                            <w:pPr>
                              <w:spacing w:line="240" w:lineRule="auto"/>
                              <w:jc w:val="center"/>
                              <w:rPr>
                                <w:sz w:val="30"/>
                                <w:szCs w:val="30"/>
                                <w:lang w:val="pt-BR"/>
                              </w:rPr>
                            </w:pPr>
                            <w:r w:rsidRPr="004C000F">
                              <w:rPr>
                                <w:sz w:val="30"/>
                                <w:szCs w:val="30"/>
                                <w:lang w:val="pt-BR"/>
                              </w:rPr>
                              <w:t>SICOM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8DB281C" wp14:editId="7BA51155">
                  <wp:extent cx="6166485" cy="3495675"/>
                  <wp:effectExtent l="0" t="0" r="24765" b="0"/>
                  <wp:docPr id="636062868" name="Diagrama 2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63" r:lo="rId64" r:qs="rId65" r:cs="rId66"/>
                    </a:graphicData>
                  </a:graphic>
                </wp:inline>
              </w:drawing>
            </w:r>
          </w:p>
          <w:p w14:paraId="6D91B1D1" w14:textId="0E332D25" w:rsidR="00B77BDA" w:rsidRDefault="00FD171A" w:rsidP="00B77BDA">
            <w:pPr>
              <w:pStyle w:val="Contedo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47F7BA04" wp14:editId="519EE7F1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148294</wp:posOffset>
                      </wp:positionV>
                      <wp:extent cx="6358255" cy="2658139"/>
                      <wp:effectExtent l="0" t="0" r="4445" b="8890"/>
                      <wp:wrapNone/>
                      <wp:docPr id="725775023" name="Retângulo: Cantos Arredondados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8255" cy="2658139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6BC3879" w14:textId="77777777" w:rsidR="00E10E5A" w:rsidRPr="00E10E5A" w:rsidRDefault="00E10E5A" w:rsidP="00E10E5A">
                                  <w:pPr>
                                    <w:jc w:val="both"/>
                                  </w:pPr>
                                  <w:r w:rsidRPr="00E10E5A">
                                    <w:t>Controle preventivo das contratações públicas</w:t>
                                  </w:r>
                                </w:p>
                                <w:p w14:paraId="24051F59" w14:textId="77777777" w:rsidR="00E10E5A" w:rsidRDefault="00E10E5A" w:rsidP="00E10E5A">
                                  <w:pPr>
                                    <w:pStyle w:val="PargrafodaLista"/>
                                    <w:numPr>
                                      <w:ilvl w:val="0"/>
                                      <w:numId w:val="2"/>
                                    </w:numPr>
                                    <w:jc w:val="both"/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</w:pPr>
                                  <w:r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 xml:space="preserve">Seleção de contratos para aplicação do </w:t>
                                  </w:r>
                                  <w:proofErr w:type="spellStart"/>
                                  <w:r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>check-list</w:t>
                                  </w:r>
                                  <w:proofErr w:type="spellEnd"/>
                                  <w:r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 xml:space="preserve"> de contratações;</w:t>
                                  </w:r>
                                </w:p>
                                <w:p w14:paraId="710AA82A" w14:textId="77777777" w:rsidR="00E10E5A" w:rsidRPr="00E10E5A" w:rsidRDefault="00E10E5A" w:rsidP="00E10E5A">
                                  <w:pPr>
                                    <w:pStyle w:val="PargrafodaLista"/>
                                    <w:numPr>
                                      <w:ilvl w:val="0"/>
                                      <w:numId w:val="2"/>
                                    </w:numPr>
                                    <w:jc w:val="both"/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</w:pPr>
                                  <w:r w:rsidRPr="00E10E5A"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>Emissão de pareceres acerca dos resultados das análises realizadas;</w:t>
                                  </w:r>
                                </w:p>
                                <w:p w14:paraId="614D4C61" w14:textId="5FDA19C3" w:rsidR="00E10E5A" w:rsidRPr="00E10E5A" w:rsidRDefault="00E10E5A" w:rsidP="00E10E5A">
                                  <w:pPr>
                                    <w:pStyle w:val="PargrafodaLista"/>
                                    <w:numPr>
                                      <w:ilvl w:val="0"/>
                                      <w:numId w:val="2"/>
                                    </w:numPr>
                                    <w:jc w:val="both"/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</w:pPr>
                                  <w:r w:rsidRPr="00E10E5A">
                                    <w:rPr>
                                      <w:b w:val="0"/>
                                      <w:bCs/>
                                    </w:rPr>
                                    <w:t>Acompanhamento da execução físico-financeira dos contratos firmados, em conjunto com as áreas gestoras;</w:t>
                                  </w:r>
                                </w:p>
                                <w:p w14:paraId="03C61239" w14:textId="56A81635" w:rsidR="00E10E5A" w:rsidRPr="00E10E5A" w:rsidRDefault="00E10E5A" w:rsidP="00E10E5A">
                                  <w:pPr>
                                    <w:pStyle w:val="PargrafodaLista"/>
                                    <w:numPr>
                                      <w:ilvl w:val="0"/>
                                      <w:numId w:val="2"/>
                                    </w:numPr>
                                    <w:jc w:val="both"/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</w:pPr>
                                  <w:r w:rsidRPr="00E10E5A">
                                    <w:rPr>
                                      <w:b w:val="0"/>
                                      <w:bCs/>
                                    </w:rPr>
                                    <w:t>Elaboraração do banco de dados dos contratos, objetivando o controle da execução física, orçamentária e financeira</w:t>
                                  </w:r>
                                  <w:r w:rsidRPr="00E10E5A"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>;</w:t>
                                  </w:r>
                                </w:p>
                                <w:p w14:paraId="37BC7108" w14:textId="1EAC4A17" w:rsidR="00E10E5A" w:rsidRPr="00E10E5A" w:rsidRDefault="00E10E5A" w:rsidP="00E10E5A">
                                  <w:pPr>
                                    <w:pStyle w:val="PargrafodaLista"/>
                                    <w:numPr>
                                      <w:ilvl w:val="0"/>
                                      <w:numId w:val="2"/>
                                    </w:numPr>
                                    <w:jc w:val="both"/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</w:pPr>
                                  <w:r w:rsidRPr="00E10E5A"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>Periodicidade variável, ocorrem durante todo o exercício conforme formalização</w:t>
                                  </w:r>
                                  <w:r w:rsidR="00365F2D"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 xml:space="preserve"> e execução</w:t>
                                  </w:r>
                                  <w:r w:rsidRPr="00E10E5A"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 xml:space="preserve"> das contratações.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7F7BA04" id="_x0000_s1056" style="position:absolute;left:0;text-align:left;margin-left:-.45pt;margin-top:11.7pt;width:500.65pt;height:209.3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" fillcolor="#d2f1ef [662]" stroked="f" strokeweight="2pt">
                      <v:textbox>
                        <w:txbxContent>
                          <w:p w14:paraId="26BC3879" w14:textId="77777777" w:rsidR="00E10E5A" w:rsidRPr="00E10E5A" w:rsidRDefault="00E10E5A" w:rsidP="00E10E5A">
                            <w:pPr>
                              <w:jc w:val="both"/>
                            </w:pPr>
                            <w:r w:rsidRPr="00E10E5A">
                              <w:t>Controle preventivo das contratações públicas</w:t>
                            </w:r>
                          </w:p>
                          <w:p w14:paraId="24051F59" w14:textId="77777777" w:rsidR="00E10E5A" w:rsidRDefault="00E10E5A" w:rsidP="00E10E5A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 xml:space="preserve">Seleção de contratos para aplicação do </w:t>
                            </w:r>
                            <w:proofErr w:type="spellStart"/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>check-list</w:t>
                            </w:r>
                            <w:proofErr w:type="spellEnd"/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 xml:space="preserve"> de contratações;</w:t>
                            </w:r>
                          </w:p>
                          <w:p w14:paraId="710AA82A" w14:textId="77777777" w:rsidR="00E10E5A" w:rsidRPr="00E10E5A" w:rsidRDefault="00E10E5A" w:rsidP="00E10E5A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 w:rsidRPr="00E10E5A">
                              <w:rPr>
                                <w:b w:val="0"/>
                                <w:bCs/>
                                <w:lang w:val="pt-BR"/>
                              </w:rPr>
                              <w:t>Emissão de pareceres acerca dos resultados das análises realizadas;</w:t>
                            </w:r>
                          </w:p>
                          <w:p w14:paraId="614D4C61" w14:textId="5FDA19C3" w:rsidR="00E10E5A" w:rsidRPr="00E10E5A" w:rsidRDefault="00E10E5A" w:rsidP="00E10E5A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 w:rsidRPr="00E10E5A">
                              <w:rPr>
                                <w:b w:val="0"/>
                                <w:bCs/>
                              </w:rPr>
                              <w:t>Acompanhamento da execução físico-financeira dos contratos firmados, em conjunto com as áreas gestoras;</w:t>
                            </w:r>
                          </w:p>
                          <w:p w14:paraId="03C61239" w14:textId="56A81635" w:rsidR="00E10E5A" w:rsidRPr="00E10E5A" w:rsidRDefault="00E10E5A" w:rsidP="00E10E5A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 w:rsidRPr="00E10E5A">
                              <w:rPr>
                                <w:b w:val="0"/>
                                <w:bCs/>
                              </w:rPr>
                              <w:t>Elaboraração do banco de dados dos contratos, objetivando o controle da execução física, orçamentária e financeira</w:t>
                            </w:r>
                            <w:r w:rsidRPr="00E10E5A">
                              <w:rPr>
                                <w:b w:val="0"/>
                                <w:bCs/>
                                <w:lang w:val="pt-BR"/>
                              </w:rPr>
                              <w:t>;</w:t>
                            </w:r>
                          </w:p>
                          <w:p w14:paraId="37BC7108" w14:textId="1EAC4A17" w:rsidR="00E10E5A" w:rsidRPr="00E10E5A" w:rsidRDefault="00E10E5A" w:rsidP="00E10E5A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 w:rsidRPr="00E10E5A">
                              <w:rPr>
                                <w:b w:val="0"/>
                                <w:bCs/>
                                <w:lang w:val="pt-BR"/>
                              </w:rPr>
                              <w:t>Periodicidade variável, ocorrem durante todo o exercício conforme formalização</w:t>
                            </w:r>
                            <w:r w:rsidR="00365F2D">
                              <w:rPr>
                                <w:b w:val="0"/>
                                <w:bCs/>
                                <w:lang w:val="pt-BR"/>
                              </w:rPr>
                              <w:t xml:space="preserve"> e execução</w:t>
                            </w:r>
                            <w:r w:rsidRPr="00E10E5A">
                              <w:rPr>
                                <w:b w:val="0"/>
                                <w:bCs/>
                                <w:lang w:val="pt-BR"/>
                              </w:rPr>
                              <w:t xml:space="preserve"> das contratações.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5EC8AE49" w14:textId="5CEC15B9" w:rsidR="00D86286" w:rsidRDefault="00D86286" w:rsidP="0030200F">
            <w:pPr>
              <w:pStyle w:val="Contedo"/>
              <w:jc w:val="both"/>
              <w:rPr>
                <w:b/>
                <w:bCs/>
              </w:rPr>
            </w:pPr>
          </w:p>
          <w:p w14:paraId="625408FC" w14:textId="77777777" w:rsidR="00D86286" w:rsidRDefault="00D86286" w:rsidP="0030200F">
            <w:pPr>
              <w:pStyle w:val="Contedo"/>
              <w:jc w:val="both"/>
              <w:rPr>
                <w:b/>
                <w:bCs/>
              </w:rPr>
            </w:pPr>
          </w:p>
          <w:p w14:paraId="3372276C" w14:textId="77777777" w:rsidR="00E10E5A" w:rsidRDefault="00E10E5A" w:rsidP="0030200F">
            <w:pPr>
              <w:pStyle w:val="Contedo"/>
              <w:jc w:val="both"/>
              <w:rPr>
                <w:b/>
                <w:bCs/>
              </w:rPr>
            </w:pPr>
          </w:p>
          <w:p w14:paraId="0408007F" w14:textId="77777777" w:rsidR="00E10E5A" w:rsidRDefault="00E10E5A" w:rsidP="0030200F">
            <w:pPr>
              <w:pStyle w:val="Contedo"/>
              <w:jc w:val="both"/>
              <w:rPr>
                <w:b/>
                <w:bCs/>
              </w:rPr>
            </w:pPr>
          </w:p>
          <w:p w14:paraId="405029B4" w14:textId="77777777" w:rsidR="00E10E5A" w:rsidRDefault="00E10E5A" w:rsidP="0030200F">
            <w:pPr>
              <w:pStyle w:val="Contedo"/>
              <w:jc w:val="both"/>
              <w:rPr>
                <w:b/>
                <w:bCs/>
              </w:rPr>
            </w:pPr>
          </w:p>
          <w:p w14:paraId="26763CB6" w14:textId="77777777" w:rsidR="00E10E5A" w:rsidRDefault="00E10E5A" w:rsidP="0030200F">
            <w:pPr>
              <w:pStyle w:val="Contedo"/>
              <w:jc w:val="both"/>
              <w:rPr>
                <w:b/>
                <w:bCs/>
              </w:rPr>
            </w:pPr>
          </w:p>
          <w:p w14:paraId="2AAE93A6" w14:textId="77777777" w:rsidR="00E10E5A" w:rsidRDefault="00E10E5A" w:rsidP="0030200F">
            <w:pPr>
              <w:pStyle w:val="Contedo"/>
              <w:jc w:val="both"/>
              <w:rPr>
                <w:b/>
                <w:bCs/>
              </w:rPr>
            </w:pPr>
          </w:p>
          <w:p w14:paraId="212CBA72" w14:textId="77777777" w:rsidR="00E10E5A" w:rsidRDefault="00E10E5A" w:rsidP="0030200F">
            <w:pPr>
              <w:pStyle w:val="Contedo"/>
              <w:jc w:val="both"/>
              <w:rPr>
                <w:b/>
                <w:bCs/>
              </w:rPr>
            </w:pPr>
          </w:p>
          <w:p w14:paraId="3B23F9C9" w14:textId="77777777" w:rsidR="00D86286" w:rsidRDefault="00D86286" w:rsidP="0030200F">
            <w:pPr>
              <w:pStyle w:val="Contedo"/>
              <w:jc w:val="both"/>
              <w:rPr>
                <w:b/>
                <w:bCs/>
              </w:rPr>
            </w:pPr>
          </w:p>
          <w:p w14:paraId="1E6B7115" w14:textId="740C13CB" w:rsidR="00D86286" w:rsidRDefault="00D86286" w:rsidP="0030200F">
            <w:pPr>
              <w:pStyle w:val="Contedo"/>
              <w:jc w:val="both"/>
              <w:rPr>
                <w:b/>
                <w:bCs/>
              </w:rPr>
            </w:pPr>
          </w:p>
          <w:p w14:paraId="4DF3E9EE" w14:textId="607B3738" w:rsidR="00D86286" w:rsidRDefault="00D86286" w:rsidP="0030200F">
            <w:pPr>
              <w:pStyle w:val="Contedo"/>
              <w:jc w:val="both"/>
              <w:rPr>
                <w:b/>
                <w:bCs/>
              </w:rPr>
            </w:pPr>
          </w:p>
          <w:p w14:paraId="4C1C948F" w14:textId="72025953" w:rsidR="00D86286" w:rsidRDefault="00FD171A" w:rsidP="0030200F">
            <w:pPr>
              <w:pStyle w:val="Contedo"/>
              <w:jc w:val="both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3F03CE40" wp14:editId="360EA0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122127</wp:posOffset>
                      </wp:positionV>
                      <wp:extent cx="6358255" cy="2286000"/>
                      <wp:effectExtent l="0" t="0" r="4445" b="0"/>
                      <wp:wrapNone/>
                      <wp:docPr id="571754793" name="Retângulo: Cantos Arredondados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8255" cy="22860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D7A64B9" w14:textId="6E62C88C" w:rsidR="00E10E5A" w:rsidRPr="00E10E5A" w:rsidRDefault="00365F2D" w:rsidP="00365F2D">
                                  <w:pPr>
                                    <w:jc w:val="both"/>
                                  </w:pPr>
                                  <w:r>
                                    <w:t xml:space="preserve">Acompanhamento </w:t>
                                  </w:r>
                                  <w:r w:rsidR="00A54DAB">
                                    <w:t>das parcerias com o</w:t>
                                  </w:r>
                                  <w:r>
                                    <w:t xml:space="preserve"> terceiro setor</w:t>
                                  </w:r>
                                </w:p>
                                <w:p w14:paraId="3B76FF8C" w14:textId="1A9694B1" w:rsidR="00365F2D" w:rsidRDefault="00365F2D" w:rsidP="00365F2D">
                                  <w:pPr>
                                    <w:pStyle w:val="PargrafodaLista"/>
                                    <w:numPr>
                                      <w:ilvl w:val="0"/>
                                      <w:numId w:val="2"/>
                                    </w:numPr>
                                    <w:jc w:val="both"/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</w:pPr>
                                  <w:r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>Acompanhamento dos ajustes firmados com o terceiro setor;</w:t>
                                  </w:r>
                                </w:p>
                                <w:p w14:paraId="195F9124" w14:textId="6A28C967" w:rsidR="00365F2D" w:rsidRPr="00365F2D" w:rsidRDefault="00365F2D" w:rsidP="00365F2D">
                                  <w:pPr>
                                    <w:pStyle w:val="PargrafodaLista"/>
                                    <w:numPr>
                                      <w:ilvl w:val="0"/>
                                      <w:numId w:val="2"/>
                                    </w:numPr>
                                    <w:jc w:val="both"/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</w:pPr>
                                  <w:r w:rsidRPr="00365F2D">
                                    <w:rPr>
                                      <w:b w:val="0"/>
                                      <w:bCs/>
                                    </w:rPr>
                                    <w:t>Elaboraração do banco de dados dos ajustes firmados entre o Terceiro Setor e a Administração Direta, objetivando o controle dos planos de trabalho, orçamentário e financeiro</w:t>
                                  </w:r>
                                  <w:r w:rsidRPr="00365F2D"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>;</w:t>
                                  </w:r>
                                </w:p>
                                <w:p w14:paraId="024FDD29" w14:textId="37135827" w:rsidR="00365F2D" w:rsidRPr="00E10E5A" w:rsidRDefault="00365F2D" w:rsidP="00365F2D">
                                  <w:pPr>
                                    <w:pStyle w:val="PargrafodaLista"/>
                                    <w:numPr>
                                      <w:ilvl w:val="0"/>
                                      <w:numId w:val="2"/>
                                    </w:numPr>
                                    <w:jc w:val="both"/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</w:pPr>
                                  <w:r w:rsidRPr="00E10E5A"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 xml:space="preserve">Periodicidade variável, ocorrem durante todo o exercício conforme formalização </w:t>
                                  </w:r>
                                  <w:r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 xml:space="preserve">e execução </w:t>
                                  </w:r>
                                  <w:r w:rsidRPr="00E10E5A"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 xml:space="preserve">das </w:t>
                                  </w:r>
                                  <w:r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>parcerias</w:t>
                                  </w:r>
                                  <w:r w:rsidRPr="00E10E5A"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F03CE40" id="_x0000_s1057" style="position:absolute;left:0;text-align:left;margin-left:-.2pt;margin-top:9.6pt;width:500.65pt;height:180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" fillcolor="#d2f1ef [662]" stroked="f" strokeweight="2pt">
                      <v:textbox>
                        <w:txbxContent>
                          <w:p w14:paraId="5D7A64B9" w14:textId="6E62C88C" w:rsidR="00E10E5A" w:rsidRPr="00E10E5A" w:rsidRDefault="00365F2D" w:rsidP="00365F2D">
                            <w:pPr>
                              <w:jc w:val="both"/>
                            </w:pPr>
                            <w:r>
                              <w:t xml:space="preserve">Acompanhamento </w:t>
                            </w:r>
                            <w:r w:rsidR="00A54DAB">
                              <w:t>das parcerias com o</w:t>
                            </w:r>
                            <w:r>
                              <w:t xml:space="preserve"> terceiro setor</w:t>
                            </w:r>
                          </w:p>
                          <w:p w14:paraId="3B76FF8C" w14:textId="1A9694B1" w:rsidR="00365F2D" w:rsidRDefault="00365F2D" w:rsidP="00365F2D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>Acompanhamento dos ajustes firmados com o terceiro setor;</w:t>
                            </w:r>
                          </w:p>
                          <w:p w14:paraId="195F9124" w14:textId="6A28C967" w:rsidR="00365F2D" w:rsidRPr="00365F2D" w:rsidRDefault="00365F2D" w:rsidP="00365F2D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 w:rsidRPr="00365F2D">
                              <w:rPr>
                                <w:b w:val="0"/>
                                <w:bCs/>
                              </w:rPr>
                              <w:t>Elaboraração do banco de dados dos ajustes firmados entre o Terceiro Setor e a Administração Direta, objetivando o controle dos planos de trabalho, orçamentário e financeiro</w:t>
                            </w:r>
                            <w:r w:rsidRPr="00365F2D">
                              <w:rPr>
                                <w:b w:val="0"/>
                                <w:bCs/>
                                <w:lang w:val="pt-BR"/>
                              </w:rPr>
                              <w:t>;</w:t>
                            </w:r>
                          </w:p>
                          <w:p w14:paraId="024FDD29" w14:textId="37135827" w:rsidR="00365F2D" w:rsidRPr="00E10E5A" w:rsidRDefault="00365F2D" w:rsidP="00365F2D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 w:rsidRPr="00E10E5A">
                              <w:rPr>
                                <w:b w:val="0"/>
                                <w:bCs/>
                                <w:lang w:val="pt-BR"/>
                              </w:rPr>
                              <w:t xml:space="preserve">Periodicidade variável, ocorrem durante todo o exercício conforme formalização </w:t>
                            </w: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 xml:space="preserve">e execução </w:t>
                            </w:r>
                            <w:r w:rsidRPr="00E10E5A">
                              <w:rPr>
                                <w:b w:val="0"/>
                                <w:bCs/>
                                <w:lang w:val="pt-BR"/>
                              </w:rPr>
                              <w:t xml:space="preserve">das </w:t>
                            </w: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>parcerias</w:t>
                            </w:r>
                            <w:r w:rsidRPr="00E10E5A">
                              <w:rPr>
                                <w:b w:val="0"/>
                                <w:bCs/>
                                <w:lang w:val="pt-BR"/>
                              </w:rPr>
                              <w:t>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57EAF2E0" w14:textId="0D7E08CA" w:rsidR="00D86286" w:rsidRDefault="00D86286" w:rsidP="0030200F">
            <w:pPr>
              <w:pStyle w:val="Contedo"/>
              <w:jc w:val="both"/>
              <w:rPr>
                <w:b/>
                <w:bCs/>
              </w:rPr>
            </w:pPr>
          </w:p>
          <w:p w14:paraId="6D683D70" w14:textId="77777777" w:rsidR="00D86286" w:rsidRDefault="00D86286" w:rsidP="0030200F">
            <w:pPr>
              <w:pStyle w:val="Contedo"/>
              <w:jc w:val="both"/>
              <w:rPr>
                <w:b/>
                <w:bCs/>
              </w:rPr>
            </w:pPr>
          </w:p>
          <w:p w14:paraId="3C6CADC9" w14:textId="77777777" w:rsidR="00D86286" w:rsidRDefault="00D86286" w:rsidP="0030200F">
            <w:pPr>
              <w:pStyle w:val="Contedo"/>
              <w:jc w:val="both"/>
              <w:rPr>
                <w:b/>
                <w:bCs/>
              </w:rPr>
            </w:pPr>
          </w:p>
          <w:p w14:paraId="1C13C62C" w14:textId="77777777" w:rsidR="00D86286" w:rsidRDefault="00D86286" w:rsidP="0030200F">
            <w:pPr>
              <w:pStyle w:val="Contedo"/>
              <w:jc w:val="both"/>
              <w:rPr>
                <w:b/>
                <w:bCs/>
              </w:rPr>
            </w:pPr>
          </w:p>
          <w:p w14:paraId="2EF3FEA6" w14:textId="77777777" w:rsidR="00D86286" w:rsidRDefault="00D86286" w:rsidP="0030200F">
            <w:pPr>
              <w:pStyle w:val="Contedo"/>
              <w:jc w:val="both"/>
              <w:rPr>
                <w:b/>
                <w:bCs/>
              </w:rPr>
            </w:pPr>
          </w:p>
          <w:p w14:paraId="399203A1" w14:textId="77777777" w:rsidR="00980198" w:rsidRDefault="00980198" w:rsidP="0030200F">
            <w:pPr>
              <w:pStyle w:val="Contedo"/>
              <w:jc w:val="both"/>
              <w:rPr>
                <w:b/>
                <w:bCs/>
              </w:rPr>
            </w:pPr>
          </w:p>
          <w:p w14:paraId="329F0842" w14:textId="77777777" w:rsidR="00980198" w:rsidRDefault="00980198" w:rsidP="0030200F">
            <w:pPr>
              <w:pStyle w:val="Contedo"/>
              <w:jc w:val="both"/>
              <w:rPr>
                <w:b/>
                <w:bCs/>
              </w:rPr>
            </w:pPr>
          </w:p>
          <w:p w14:paraId="2C572FF1" w14:textId="77777777" w:rsidR="00980198" w:rsidRDefault="00980198" w:rsidP="0030200F">
            <w:pPr>
              <w:pStyle w:val="Contedo"/>
              <w:jc w:val="both"/>
              <w:rPr>
                <w:b/>
                <w:bCs/>
              </w:rPr>
            </w:pPr>
          </w:p>
          <w:p w14:paraId="7DF0446E" w14:textId="77777777" w:rsidR="00980198" w:rsidRDefault="00980198" w:rsidP="0030200F">
            <w:pPr>
              <w:pStyle w:val="Contedo"/>
              <w:jc w:val="both"/>
              <w:rPr>
                <w:b/>
                <w:bCs/>
              </w:rPr>
            </w:pPr>
          </w:p>
          <w:p w14:paraId="12FA8293" w14:textId="77777777" w:rsidR="00980198" w:rsidRDefault="00980198" w:rsidP="0030200F">
            <w:pPr>
              <w:pStyle w:val="Contedo"/>
              <w:jc w:val="both"/>
            </w:pPr>
          </w:p>
          <w:p w14:paraId="2C0484FD" w14:textId="44A721C8" w:rsidR="00980198" w:rsidRDefault="00691CF8" w:rsidP="0030200F">
            <w:pPr>
              <w:pStyle w:val="Contedo"/>
              <w:jc w:val="both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483B8D28" wp14:editId="5B7E62D2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69215</wp:posOffset>
                      </wp:positionV>
                      <wp:extent cx="6358255" cy="2934586"/>
                      <wp:effectExtent l="0" t="0" r="4445" b="0"/>
                      <wp:wrapNone/>
                      <wp:docPr id="859022664" name="Retângulo: Cantos Arredondados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8255" cy="2934586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98CC3D7" w14:textId="74B202C1" w:rsidR="00980198" w:rsidRPr="007B286C" w:rsidRDefault="00980198" w:rsidP="00980198">
                                  <w:pPr>
                                    <w:jc w:val="both"/>
                                    <w:rPr>
                                      <w:lang w:val="pt-BR"/>
                                    </w:rPr>
                                  </w:pPr>
                                  <w:r w:rsidRPr="007B286C">
                                    <w:rPr>
                                      <w:lang w:val="pt-BR"/>
                                    </w:rPr>
                                    <w:t xml:space="preserve">Avaliações </w:t>
                                  </w:r>
                                  <w:r>
                                    <w:rPr>
                                      <w:lang w:val="pt-BR"/>
                                    </w:rPr>
                                    <w:t>Planejadas</w:t>
                                  </w:r>
                                </w:p>
                                <w:p w14:paraId="31A113F6" w14:textId="77777777" w:rsidR="00980198" w:rsidRDefault="00980198" w:rsidP="00980198">
                                  <w:pPr>
                                    <w:pStyle w:val="PargrafodaLista"/>
                                    <w:numPr>
                                      <w:ilvl w:val="0"/>
                                      <w:numId w:val="2"/>
                                    </w:numPr>
                                    <w:jc w:val="both"/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</w:pPr>
                                  <w:r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>Abrangerão as seguintes áreas setoriais correlacionadas a este objetivo:</w:t>
                                  </w:r>
                                </w:p>
                                <w:p w14:paraId="7383277C" w14:textId="77777777" w:rsidR="00980198" w:rsidRDefault="00980198" w:rsidP="00980198">
                                  <w:pPr>
                                    <w:pStyle w:val="PargrafodaLista"/>
                                    <w:rPr>
                                      <w:bCs/>
                                    </w:rPr>
                                  </w:pPr>
                                  <w:r w:rsidRPr="003B351F">
                                    <w:rPr>
                                      <w:bCs/>
                                    </w:rPr>
                                    <w:t>1 - Sistema de Controle Interno</w:t>
                                  </w:r>
                                </w:p>
                                <w:p w14:paraId="098EC56C" w14:textId="77777777" w:rsidR="00980198" w:rsidRDefault="00980198" w:rsidP="00980198">
                                  <w:pPr>
                                    <w:pStyle w:val="PargrafodaLista"/>
                                    <w:rPr>
                                      <w:bCs/>
                                    </w:rPr>
                                  </w:pPr>
                                  <w:r w:rsidRPr="003B351F">
                                    <w:rPr>
                                      <w:bCs/>
                                    </w:rPr>
                                    <w:t>2</w:t>
                                  </w:r>
                                  <w:r>
                                    <w:rPr>
                                      <w:bCs/>
                                    </w:rPr>
                                    <w:t>, 40 e 41</w:t>
                                  </w:r>
                                  <w:r w:rsidRPr="003B351F">
                                    <w:rPr>
                                      <w:bCs/>
                                    </w:rPr>
                                    <w:t xml:space="preserve"> - Planejamento das Políticas Públicas</w:t>
                                  </w:r>
                                </w:p>
                                <w:p w14:paraId="45388000" w14:textId="77777777" w:rsidR="00980198" w:rsidRDefault="00980198" w:rsidP="00980198">
                                  <w:pPr>
                                    <w:pStyle w:val="PargrafodaLista"/>
                                    <w:rPr>
                                      <w:bCs/>
                                    </w:rPr>
                                  </w:pPr>
                                  <w:r w:rsidRPr="003B351F">
                                    <w:rPr>
                                      <w:bCs/>
                                    </w:rPr>
                                    <w:t>3 - Gestão Orçamentária</w:t>
                                  </w:r>
                                  <w:r>
                                    <w:rPr>
                                      <w:bCs/>
                                    </w:rPr>
                                    <w:t xml:space="preserve">: </w:t>
                                  </w:r>
                                  <w:r w:rsidRPr="003B351F">
                                    <w:rPr>
                                      <w:bCs/>
                                    </w:rPr>
                                    <w:t>Fiscalização e Legalidade</w:t>
                                  </w:r>
                                </w:p>
                                <w:p w14:paraId="4B334E80" w14:textId="77777777" w:rsidR="00980198" w:rsidRDefault="00980198" w:rsidP="00980198">
                                  <w:pPr>
                                    <w:pStyle w:val="PargrafodaLista"/>
                                    <w:rPr>
                                      <w:bCs/>
                                    </w:rPr>
                                  </w:pPr>
                                  <w:r w:rsidRPr="0062105A">
                                    <w:rPr>
                                      <w:bCs/>
                                    </w:rPr>
                                    <w:t>27</w:t>
                                  </w:r>
                                  <w:r>
                                    <w:rPr>
                                      <w:bCs/>
                                    </w:rPr>
                                    <w:t>, 57 a 65</w:t>
                                  </w:r>
                                  <w:r w:rsidRPr="0062105A">
                                    <w:rPr>
                                      <w:bCs/>
                                    </w:rPr>
                                    <w:t xml:space="preserve"> - Acompanhamento de Execução Contratual de Obras Edificações</w:t>
                                  </w:r>
                                </w:p>
                                <w:p w14:paraId="0A575C78" w14:textId="77777777" w:rsidR="00980198" w:rsidRDefault="00980198" w:rsidP="00980198">
                                  <w:pPr>
                                    <w:pStyle w:val="PargrafodaLista"/>
                                    <w:rPr>
                                      <w:bCs/>
                                    </w:rPr>
                                  </w:pPr>
                                  <w:r w:rsidRPr="0062105A">
                                    <w:rPr>
                                      <w:bCs/>
                                    </w:rPr>
                                    <w:t xml:space="preserve">38 </w:t>
                                  </w:r>
                                  <w:r>
                                    <w:rPr>
                                      <w:bCs/>
                                    </w:rPr>
                                    <w:t xml:space="preserve">e 39 </w:t>
                                  </w:r>
                                  <w:r w:rsidRPr="0062105A">
                                    <w:rPr>
                                      <w:bCs/>
                                    </w:rPr>
                                    <w:t xml:space="preserve">- Nova Lei de Licitações </w:t>
                                  </w:r>
                                </w:p>
                                <w:p w14:paraId="54832482" w14:textId="77777777" w:rsidR="00980198" w:rsidRDefault="00980198" w:rsidP="00980198">
                                  <w:pPr>
                                    <w:pStyle w:val="PargrafodaLista"/>
                                    <w:rPr>
                                      <w:bCs/>
                                    </w:rPr>
                                  </w:pPr>
                                  <w:r w:rsidRPr="0062105A">
                                    <w:rPr>
                                      <w:bCs/>
                                    </w:rPr>
                                    <w:t>46</w:t>
                                  </w:r>
                                  <w:r>
                                    <w:rPr>
                                      <w:bCs/>
                                    </w:rPr>
                                    <w:t xml:space="preserve"> a 51</w:t>
                                  </w:r>
                                  <w:r w:rsidRPr="0062105A">
                                    <w:rPr>
                                      <w:bCs/>
                                    </w:rPr>
                                    <w:t xml:space="preserve"> - Repasses ao Terceiro Setor</w:t>
                                  </w:r>
                                </w:p>
                                <w:p w14:paraId="3B4BA697" w14:textId="530383E7" w:rsidR="00980198" w:rsidRPr="00980198" w:rsidRDefault="00980198" w:rsidP="00980198">
                                  <w:pPr>
                                    <w:pStyle w:val="PargrafodaLista"/>
                                    <w:numPr>
                                      <w:ilvl w:val="0"/>
                                      <w:numId w:val="2"/>
                                    </w:numPr>
                                    <w:jc w:val="both"/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</w:pPr>
                                  <w:r w:rsidRPr="00980198"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>Periodicidade quadrimestral.</w:t>
                                  </w:r>
                                </w:p>
                                <w:p w14:paraId="5C0CC66C" w14:textId="77777777" w:rsidR="00980198" w:rsidRPr="00980198" w:rsidRDefault="00980198" w:rsidP="00980198">
                                  <w:pPr>
                                    <w:jc w:val="both"/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</w:pPr>
                                </w:p>
                                <w:p w14:paraId="0B878DCD" w14:textId="77777777" w:rsidR="00980198" w:rsidRDefault="00980198" w:rsidP="00980198">
                                  <w:pPr>
                                    <w:pStyle w:val="PargrafodaLista"/>
                                    <w:jc w:val="both"/>
                                    <w:rPr>
                                      <w:bCs/>
                                    </w:rPr>
                                  </w:pPr>
                                  <w:r>
                                    <w:rPr>
                                      <w:bCs/>
                                    </w:rPr>
                                    <w:t>600 a 613 –</w:t>
                                  </w:r>
                                  <w:r w:rsidRPr="004159C3">
                                    <w:rPr>
                                      <w:b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Cs/>
                                    </w:rPr>
                                    <w:t>Cadastro de Obras</w:t>
                                  </w:r>
                                </w:p>
                                <w:p w14:paraId="6A57A53F" w14:textId="77777777" w:rsidR="00980198" w:rsidRDefault="00980198" w:rsidP="00980198">
                                  <w:pPr>
                                    <w:pStyle w:val="PargrafodaLista"/>
                                    <w:numPr>
                                      <w:ilvl w:val="0"/>
                                      <w:numId w:val="2"/>
                                    </w:numPr>
                                    <w:jc w:val="both"/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</w:pPr>
                                  <w:r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 xml:space="preserve">Periodicidade </w:t>
                                  </w:r>
                                  <w:r w:rsidRPr="00532D5B"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>variável</w:t>
                                  </w:r>
                                  <w:r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83B8D28" id="_x0000_s1058" style="position:absolute;left:0;text-align:left;margin-left:-2.5pt;margin-top:5.45pt;width:500.65pt;height:231.0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" fillcolor="#d2f1ef [662]" stroked="f" strokeweight="2pt">
                      <v:textbox>
                        <w:txbxContent>
                          <w:p w14:paraId="298CC3D7" w14:textId="74B202C1" w:rsidR="00980198" w:rsidRPr="007B286C" w:rsidRDefault="00980198" w:rsidP="00980198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 w:rsidRPr="007B286C">
                              <w:rPr>
                                <w:lang w:val="pt-BR"/>
                              </w:rPr>
                              <w:t xml:space="preserve">Avaliações </w:t>
                            </w:r>
                            <w:r>
                              <w:rPr>
                                <w:lang w:val="pt-BR"/>
                              </w:rPr>
                              <w:t>Planejadas</w:t>
                            </w:r>
                          </w:p>
                          <w:p w14:paraId="31A113F6" w14:textId="77777777" w:rsidR="00980198" w:rsidRDefault="00980198" w:rsidP="00980198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>Abrangerão as seguintes áreas setoriais correlacionadas a este objetivo:</w:t>
                            </w:r>
                          </w:p>
                          <w:p w14:paraId="7383277C" w14:textId="77777777" w:rsidR="00980198" w:rsidRDefault="00980198" w:rsidP="00980198">
                            <w:pPr>
                              <w:pStyle w:val="PargrafodaLista"/>
                              <w:rPr>
                                <w:bCs/>
                              </w:rPr>
                            </w:pPr>
                            <w:r w:rsidRPr="003B351F">
                              <w:rPr>
                                <w:bCs/>
                              </w:rPr>
                              <w:t>1 - Sistema de Controle Interno</w:t>
                            </w:r>
                          </w:p>
                          <w:p w14:paraId="098EC56C" w14:textId="77777777" w:rsidR="00980198" w:rsidRDefault="00980198" w:rsidP="00980198">
                            <w:pPr>
                              <w:pStyle w:val="PargrafodaLista"/>
                              <w:rPr>
                                <w:bCs/>
                              </w:rPr>
                            </w:pPr>
                            <w:r w:rsidRPr="003B351F">
                              <w:rPr>
                                <w:bCs/>
                              </w:rPr>
                              <w:t>2</w:t>
                            </w:r>
                            <w:r>
                              <w:rPr>
                                <w:bCs/>
                              </w:rPr>
                              <w:t>, 40 e 41</w:t>
                            </w:r>
                            <w:r w:rsidRPr="003B351F">
                              <w:rPr>
                                <w:bCs/>
                              </w:rPr>
                              <w:t xml:space="preserve"> - Planejamento das Políticas Públicas</w:t>
                            </w:r>
                          </w:p>
                          <w:p w14:paraId="45388000" w14:textId="77777777" w:rsidR="00980198" w:rsidRDefault="00980198" w:rsidP="00980198">
                            <w:pPr>
                              <w:pStyle w:val="PargrafodaLista"/>
                              <w:rPr>
                                <w:bCs/>
                              </w:rPr>
                            </w:pPr>
                            <w:r w:rsidRPr="003B351F">
                              <w:rPr>
                                <w:bCs/>
                              </w:rPr>
                              <w:t>3 - Gestão Orçamentária</w:t>
                            </w:r>
                            <w:r>
                              <w:rPr>
                                <w:bCs/>
                              </w:rPr>
                              <w:t xml:space="preserve">: </w:t>
                            </w:r>
                            <w:r w:rsidRPr="003B351F">
                              <w:rPr>
                                <w:bCs/>
                              </w:rPr>
                              <w:t>Fiscalização e Legalidade</w:t>
                            </w:r>
                          </w:p>
                          <w:p w14:paraId="4B334E80" w14:textId="77777777" w:rsidR="00980198" w:rsidRDefault="00980198" w:rsidP="00980198">
                            <w:pPr>
                              <w:pStyle w:val="PargrafodaLista"/>
                              <w:rPr>
                                <w:bCs/>
                              </w:rPr>
                            </w:pPr>
                            <w:r w:rsidRPr="0062105A">
                              <w:rPr>
                                <w:bCs/>
                              </w:rPr>
                              <w:t>27</w:t>
                            </w:r>
                            <w:r>
                              <w:rPr>
                                <w:bCs/>
                              </w:rPr>
                              <w:t>, 57 a 65</w:t>
                            </w:r>
                            <w:r w:rsidRPr="0062105A">
                              <w:rPr>
                                <w:bCs/>
                              </w:rPr>
                              <w:t xml:space="preserve"> - Acompanhamento de Execução Contratual de Obras Edificações</w:t>
                            </w:r>
                          </w:p>
                          <w:p w14:paraId="0A575C78" w14:textId="77777777" w:rsidR="00980198" w:rsidRDefault="00980198" w:rsidP="00980198">
                            <w:pPr>
                              <w:pStyle w:val="PargrafodaLista"/>
                              <w:rPr>
                                <w:bCs/>
                              </w:rPr>
                            </w:pPr>
                            <w:r w:rsidRPr="0062105A">
                              <w:rPr>
                                <w:bCs/>
                              </w:rPr>
                              <w:t xml:space="preserve">38 </w:t>
                            </w:r>
                            <w:r>
                              <w:rPr>
                                <w:bCs/>
                              </w:rPr>
                              <w:t xml:space="preserve">e 39 </w:t>
                            </w:r>
                            <w:r w:rsidRPr="0062105A">
                              <w:rPr>
                                <w:bCs/>
                              </w:rPr>
                              <w:t xml:space="preserve">- Nova Lei de Licitações </w:t>
                            </w:r>
                          </w:p>
                          <w:p w14:paraId="54832482" w14:textId="77777777" w:rsidR="00980198" w:rsidRDefault="00980198" w:rsidP="00980198">
                            <w:pPr>
                              <w:pStyle w:val="PargrafodaLista"/>
                              <w:rPr>
                                <w:bCs/>
                              </w:rPr>
                            </w:pPr>
                            <w:r w:rsidRPr="0062105A">
                              <w:rPr>
                                <w:bCs/>
                              </w:rPr>
                              <w:t>46</w:t>
                            </w:r>
                            <w:r>
                              <w:rPr>
                                <w:bCs/>
                              </w:rPr>
                              <w:t xml:space="preserve"> a 51</w:t>
                            </w:r>
                            <w:r w:rsidRPr="0062105A">
                              <w:rPr>
                                <w:bCs/>
                              </w:rPr>
                              <w:t xml:space="preserve"> - Repasses ao Terceiro Setor</w:t>
                            </w:r>
                          </w:p>
                          <w:p w14:paraId="3B4BA697" w14:textId="530383E7" w:rsidR="00980198" w:rsidRPr="00980198" w:rsidRDefault="00980198" w:rsidP="00980198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 w:rsidRPr="00980198">
                              <w:rPr>
                                <w:b w:val="0"/>
                                <w:bCs/>
                                <w:lang w:val="pt-BR"/>
                              </w:rPr>
                              <w:t>Periodicidade quadrimestral.</w:t>
                            </w:r>
                          </w:p>
                          <w:p w14:paraId="5C0CC66C" w14:textId="77777777" w:rsidR="00980198" w:rsidRPr="00980198" w:rsidRDefault="00980198" w:rsidP="00980198">
                            <w:p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</w:p>
                          <w:p w14:paraId="0B878DCD" w14:textId="77777777" w:rsidR="00980198" w:rsidRDefault="00980198" w:rsidP="00980198">
                            <w:pPr>
                              <w:pStyle w:val="PargrafodaLista"/>
                              <w:jc w:val="both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600 a 613 –</w:t>
                            </w:r>
                            <w:r w:rsidRPr="004159C3">
                              <w:rPr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</w:rPr>
                              <w:t>Cadastro de Obras</w:t>
                            </w:r>
                          </w:p>
                          <w:p w14:paraId="6A57A53F" w14:textId="77777777" w:rsidR="00980198" w:rsidRDefault="00980198" w:rsidP="00980198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 xml:space="preserve">Periodicidade </w:t>
                            </w:r>
                            <w:r w:rsidRPr="00532D5B">
                              <w:rPr>
                                <w:b w:val="0"/>
                                <w:bCs/>
                                <w:lang w:val="pt-BR"/>
                              </w:rPr>
                              <w:t>variável</w:t>
                            </w: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>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66C2AFF6" w14:textId="262DBE99" w:rsidR="00980198" w:rsidRDefault="00980198" w:rsidP="0030200F">
            <w:pPr>
              <w:pStyle w:val="Contedo"/>
              <w:jc w:val="both"/>
            </w:pPr>
          </w:p>
          <w:p w14:paraId="5DCEC634" w14:textId="31D192F8" w:rsidR="00980198" w:rsidRDefault="00980198" w:rsidP="0030200F">
            <w:pPr>
              <w:pStyle w:val="Contedo"/>
              <w:jc w:val="both"/>
            </w:pPr>
          </w:p>
          <w:p w14:paraId="0AE408FB" w14:textId="38812553" w:rsidR="00980198" w:rsidRDefault="00980198" w:rsidP="0030200F">
            <w:pPr>
              <w:pStyle w:val="Contedo"/>
              <w:jc w:val="both"/>
            </w:pPr>
          </w:p>
          <w:p w14:paraId="53E355B2" w14:textId="5B286581" w:rsidR="00980198" w:rsidRDefault="00980198" w:rsidP="0030200F">
            <w:pPr>
              <w:pStyle w:val="Contedo"/>
              <w:jc w:val="both"/>
            </w:pPr>
          </w:p>
          <w:p w14:paraId="73D83A75" w14:textId="723046E9" w:rsidR="00980198" w:rsidRDefault="00980198" w:rsidP="0030200F">
            <w:pPr>
              <w:pStyle w:val="Contedo"/>
              <w:jc w:val="both"/>
            </w:pPr>
          </w:p>
          <w:p w14:paraId="57946B21" w14:textId="28F26C96" w:rsidR="00980198" w:rsidRDefault="00980198" w:rsidP="0030200F">
            <w:pPr>
              <w:pStyle w:val="Contedo"/>
              <w:jc w:val="both"/>
            </w:pPr>
          </w:p>
          <w:p w14:paraId="401B7AE3" w14:textId="76F7BE82" w:rsidR="00980198" w:rsidRDefault="00980198" w:rsidP="0030200F">
            <w:pPr>
              <w:pStyle w:val="Contedo"/>
              <w:jc w:val="both"/>
            </w:pPr>
          </w:p>
          <w:p w14:paraId="13A9BE2B" w14:textId="2B647C06" w:rsidR="00980198" w:rsidRDefault="00980198" w:rsidP="0030200F">
            <w:pPr>
              <w:pStyle w:val="Contedo"/>
              <w:jc w:val="both"/>
            </w:pPr>
          </w:p>
          <w:p w14:paraId="32BD5B34" w14:textId="153E5F04" w:rsidR="00980198" w:rsidRDefault="00980198" w:rsidP="0030200F">
            <w:pPr>
              <w:pStyle w:val="Contedo"/>
              <w:jc w:val="both"/>
            </w:pPr>
          </w:p>
          <w:p w14:paraId="05585299" w14:textId="7A0310E3" w:rsidR="00980198" w:rsidRDefault="00980198" w:rsidP="0030200F">
            <w:pPr>
              <w:pStyle w:val="Contedo"/>
              <w:jc w:val="both"/>
            </w:pPr>
          </w:p>
          <w:p w14:paraId="56C5E4BD" w14:textId="6B7F9A0C" w:rsidR="00980198" w:rsidRDefault="00980198" w:rsidP="0030200F">
            <w:pPr>
              <w:pStyle w:val="Contedo"/>
              <w:jc w:val="both"/>
            </w:pPr>
          </w:p>
          <w:p w14:paraId="6F649CBC" w14:textId="13968D0D" w:rsidR="00980198" w:rsidRDefault="00980198" w:rsidP="0030200F">
            <w:pPr>
              <w:pStyle w:val="Contedo"/>
              <w:jc w:val="both"/>
            </w:pPr>
          </w:p>
          <w:p w14:paraId="74061160" w14:textId="4019C109" w:rsidR="00980198" w:rsidRDefault="00691CF8" w:rsidP="0030200F">
            <w:pPr>
              <w:pStyle w:val="Contedo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5F4F5AB7" wp14:editId="2B6BA7EB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98425</wp:posOffset>
                      </wp:positionV>
                      <wp:extent cx="6358255" cy="1265275"/>
                      <wp:effectExtent l="0" t="0" r="4445" b="0"/>
                      <wp:wrapNone/>
                      <wp:docPr id="919214314" name="Retângulo: Cantos Arredondados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8255" cy="126527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665759A" w14:textId="77777777" w:rsidR="00980198" w:rsidRPr="007B286C" w:rsidRDefault="00980198" w:rsidP="00980198">
                                  <w:pPr>
                                    <w:jc w:val="both"/>
                                    <w:rPr>
                                      <w:lang w:val="pt-BR"/>
                                    </w:rPr>
                                  </w:pPr>
                                  <w:r w:rsidRPr="007B286C">
                                    <w:rPr>
                                      <w:lang w:val="pt-BR"/>
                                    </w:rPr>
                                    <w:t xml:space="preserve">Avaliações </w:t>
                                  </w:r>
                                  <w:r>
                                    <w:rPr>
                                      <w:lang w:val="pt-BR"/>
                                    </w:rPr>
                                    <w:t>Ordenadas</w:t>
                                  </w:r>
                                </w:p>
                                <w:p w14:paraId="44F140DF" w14:textId="77777777" w:rsidR="00980198" w:rsidRDefault="00980198" w:rsidP="00980198">
                                  <w:pPr>
                                    <w:pStyle w:val="PargrafodaLista"/>
                                    <w:numPr>
                                      <w:ilvl w:val="0"/>
                                      <w:numId w:val="2"/>
                                    </w:numPr>
                                    <w:jc w:val="both"/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</w:pPr>
                                  <w:r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>Abrangerão as seguintes áreas setoriais correlacionadas a este objetivo:</w:t>
                                  </w:r>
                                </w:p>
                                <w:p w14:paraId="76528AC4" w14:textId="77777777" w:rsidR="00980198" w:rsidRDefault="00980198" w:rsidP="00980198">
                                  <w:pPr>
                                    <w:pStyle w:val="PargrafodaLista"/>
                                    <w:jc w:val="both"/>
                                    <w:rPr>
                                      <w:bCs/>
                                    </w:rPr>
                                  </w:pPr>
                                  <w:r>
                                    <w:rPr>
                                      <w:bCs/>
                                    </w:rPr>
                                    <w:t>600 a 613 –</w:t>
                                  </w:r>
                                  <w:r w:rsidRPr="004159C3">
                                    <w:rPr>
                                      <w:b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Cs/>
                                    </w:rPr>
                                    <w:t>Cadastro de Obras</w:t>
                                  </w:r>
                                </w:p>
                                <w:p w14:paraId="57A286A6" w14:textId="77777777" w:rsidR="00980198" w:rsidRDefault="00980198" w:rsidP="00980198">
                                  <w:pPr>
                                    <w:pStyle w:val="PargrafodaLista"/>
                                    <w:numPr>
                                      <w:ilvl w:val="0"/>
                                      <w:numId w:val="2"/>
                                    </w:numPr>
                                    <w:jc w:val="both"/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</w:pPr>
                                  <w:r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 xml:space="preserve">Periodicidade </w:t>
                                  </w:r>
                                  <w:r w:rsidRPr="00532D5B"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>variável</w:t>
                                  </w:r>
                                  <w:r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F4F5AB7" id="_x0000_s1059" style="position:absolute;left:0;text-align:left;margin-left:4.65pt;margin-top:7.75pt;width:500.65pt;height:99.6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" fillcolor="#d2f1ef [662]" stroked="f" strokeweight="2pt">
                      <v:textbox>
                        <w:txbxContent>
                          <w:p w14:paraId="4665759A" w14:textId="77777777" w:rsidR="00980198" w:rsidRPr="007B286C" w:rsidRDefault="00980198" w:rsidP="00980198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 w:rsidRPr="007B286C">
                              <w:rPr>
                                <w:lang w:val="pt-BR"/>
                              </w:rPr>
                              <w:t xml:space="preserve">Avaliações </w:t>
                            </w:r>
                            <w:r>
                              <w:rPr>
                                <w:lang w:val="pt-BR"/>
                              </w:rPr>
                              <w:t>Ordenadas</w:t>
                            </w:r>
                          </w:p>
                          <w:p w14:paraId="44F140DF" w14:textId="77777777" w:rsidR="00980198" w:rsidRDefault="00980198" w:rsidP="00980198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>Abrangerão as seguintes áreas setoriais correlacionadas a este objetivo:</w:t>
                            </w:r>
                          </w:p>
                          <w:p w14:paraId="76528AC4" w14:textId="77777777" w:rsidR="00980198" w:rsidRDefault="00980198" w:rsidP="00980198">
                            <w:pPr>
                              <w:pStyle w:val="PargrafodaLista"/>
                              <w:jc w:val="both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600 a 613 –</w:t>
                            </w:r>
                            <w:r w:rsidRPr="004159C3">
                              <w:rPr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</w:rPr>
                              <w:t>Cadastro de Obras</w:t>
                            </w:r>
                          </w:p>
                          <w:p w14:paraId="57A286A6" w14:textId="77777777" w:rsidR="00980198" w:rsidRDefault="00980198" w:rsidP="00980198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 xml:space="preserve">Periodicidade </w:t>
                            </w:r>
                            <w:r w:rsidRPr="00532D5B">
                              <w:rPr>
                                <w:b w:val="0"/>
                                <w:bCs/>
                                <w:lang w:val="pt-BR"/>
                              </w:rPr>
                              <w:t>variável</w:t>
                            </w: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>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42B552AC" w14:textId="3CB9D47E" w:rsidR="00980198" w:rsidRDefault="00980198" w:rsidP="0030200F">
            <w:pPr>
              <w:pStyle w:val="Contedo"/>
              <w:jc w:val="both"/>
            </w:pPr>
          </w:p>
          <w:p w14:paraId="2232C805" w14:textId="77777777" w:rsidR="00980198" w:rsidRDefault="00980198" w:rsidP="0030200F">
            <w:pPr>
              <w:pStyle w:val="Contedo"/>
              <w:jc w:val="both"/>
            </w:pPr>
          </w:p>
          <w:p w14:paraId="4ED7363B" w14:textId="77777777" w:rsidR="00980198" w:rsidRDefault="00980198" w:rsidP="0030200F">
            <w:pPr>
              <w:pStyle w:val="Contedo"/>
              <w:jc w:val="both"/>
            </w:pPr>
          </w:p>
          <w:p w14:paraId="3DABA6E3" w14:textId="77777777" w:rsidR="00980198" w:rsidRDefault="00980198" w:rsidP="0030200F">
            <w:pPr>
              <w:pStyle w:val="Contedo"/>
              <w:jc w:val="both"/>
            </w:pPr>
          </w:p>
          <w:p w14:paraId="6F2FE076" w14:textId="6F5FEE25" w:rsidR="00980198" w:rsidRDefault="00980198" w:rsidP="0030200F">
            <w:pPr>
              <w:pStyle w:val="Contedo"/>
              <w:jc w:val="both"/>
            </w:pPr>
          </w:p>
          <w:p w14:paraId="4853F537" w14:textId="504A1226" w:rsidR="00980198" w:rsidRDefault="00691CF8" w:rsidP="0030200F">
            <w:pPr>
              <w:pStyle w:val="Contedo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51AE2DB1" wp14:editId="0BCC819B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186055</wp:posOffset>
                      </wp:positionV>
                      <wp:extent cx="6358255" cy="1562100"/>
                      <wp:effectExtent l="0" t="0" r="4445" b="0"/>
                      <wp:wrapNone/>
                      <wp:docPr id="881344160" name="Retângulo: Cantos Arredondados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8255" cy="15621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7DAA0D5" w14:textId="10FC6AB9" w:rsidR="001D589F" w:rsidRPr="007B286C" w:rsidRDefault="001D589F" w:rsidP="001D589F">
                                  <w:pPr>
                                    <w:jc w:val="both"/>
                                    <w:rPr>
                                      <w:lang w:val="pt-BR"/>
                                    </w:rPr>
                                  </w:pPr>
                                  <w:r w:rsidRPr="007B286C">
                                    <w:rPr>
                                      <w:lang w:val="pt-BR"/>
                                    </w:rPr>
                                    <w:t xml:space="preserve">Avaliações </w:t>
                                  </w:r>
                                  <w:proofErr w:type="spellStart"/>
                                  <w:r>
                                    <w:rPr>
                                      <w:lang w:val="pt-BR"/>
                                    </w:rPr>
                                    <w:t>MPGov</w:t>
                                  </w:r>
                                  <w:proofErr w:type="spellEnd"/>
                                </w:p>
                                <w:p w14:paraId="6072E6A5" w14:textId="77777777" w:rsidR="001D589F" w:rsidRDefault="001D589F" w:rsidP="001D589F">
                                  <w:pPr>
                                    <w:pStyle w:val="PargrafodaLista"/>
                                    <w:numPr>
                                      <w:ilvl w:val="0"/>
                                      <w:numId w:val="2"/>
                                    </w:numPr>
                                    <w:jc w:val="both"/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</w:pPr>
                                  <w:r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>Abrangerão todos os indicadores dos programas de governo e todas as metas das respectivas ações (todas as Secretarias);</w:t>
                                  </w:r>
                                </w:p>
                                <w:p w14:paraId="22AE3C0C" w14:textId="77777777" w:rsidR="001D589F" w:rsidRPr="001D589F" w:rsidRDefault="001D589F" w:rsidP="001D589F">
                                  <w:pPr>
                                    <w:pStyle w:val="PargrafodaLista"/>
                                    <w:numPr>
                                      <w:ilvl w:val="0"/>
                                      <w:numId w:val="2"/>
                                    </w:numPr>
                                    <w:jc w:val="both"/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</w:pPr>
                                  <w:r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  <w:t>Periodicidade mensal, bimestral, trimestral ou quadrimestral a depender da disponibilidade da Secretaria.</w:t>
                                  </w:r>
                                </w:p>
                                <w:p w14:paraId="364A7071" w14:textId="46396396" w:rsidR="001D589F" w:rsidRDefault="001D589F" w:rsidP="001D589F">
                                  <w:pPr>
                                    <w:pStyle w:val="PargrafodaLista"/>
                                    <w:numPr>
                                      <w:ilvl w:val="0"/>
                                      <w:numId w:val="2"/>
                                    </w:numPr>
                                    <w:jc w:val="both"/>
                                    <w:rPr>
                                      <w:b w:val="0"/>
                                      <w:bCs/>
                                      <w:lang w:val="pt-BR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1AE2DB1" id="_x0000_s1060" style="position:absolute;left:0;text-align:left;margin-left:4.45pt;margin-top:14.65pt;width:500.65pt;height:123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" fillcolor="#d2f1ef [662]" stroked="f" strokeweight="2pt">
                      <v:textbox>
                        <w:txbxContent>
                          <w:p w14:paraId="67DAA0D5" w14:textId="10FC6AB9" w:rsidR="001D589F" w:rsidRPr="007B286C" w:rsidRDefault="001D589F" w:rsidP="001D589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 w:rsidRPr="007B286C">
                              <w:rPr>
                                <w:lang w:val="pt-BR"/>
                              </w:rPr>
                              <w:t xml:space="preserve">Avaliações </w:t>
                            </w:r>
                            <w:proofErr w:type="spellStart"/>
                            <w:r>
                              <w:rPr>
                                <w:lang w:val="pt-BR"/>
                              </w:rPr>
                              <w:t>MPGov</w:t>
                            </w:r>
                            <w:proofErr w:type="spellEnd"/>
                          </w:p>
                          <w:p w14:paraId="6072E6A5" w14:textId="77777777" w:rsidR="001D589F" w:rsidRDefault="001D589F" w:rsidP="001D589F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>Abrangerão todos os indicadores dos programas de governo e todas as metas das respectivas ações (todas as Secretarias);</w:t>
                            </w:r>
                          </w:p>
                          <w:p w14:paraId="22AE3C0C" w14:textId="77777777" w:rsidR="001D589F" w:rsidRPr="001D589F" w:rsidRDefault="001D589F" w:rsidP="001D589F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>Periodicidade mensal, bimestral, trimestral ou quadrimestral a depender da disponibilidade da Secretaria.</w:t>
                            </w:r>
                          </w:p>
                          <w:p w14:paraId="364A7071" w14:textId="46396396" w:rsidR="001D589F" w:rsidRDefault="001D589F" w:rsidP="001D589F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1E22838F" w14:textId="39973506" w:rsidR="00980198" w:rsidRDefault="00980198" w:rsidP="0030200F">
            <w:pPr>
              <w:pStyle w:val="Contedo"/>
              <w:jc w:val="both"/>
            </w:pPr>
          </w:p>
          <w:p w14:paraId="67DFE347" w14:textId="77777777" w:rsidR="00980198" w:rsidRDefault="00980198" w:rsidP="0030200F">
            <w:pPr>
              <w:pStyle w:val="Contedo"/>
              <w:jc w:val="both"/>
            </w:pPr>
          </w:p>
          <w:p w14:paraId="27704772" w14:textId="77777777" w:rsidR="00980198" w:rsidRDefault="00980198" w:rsidP="0030200F">
            <w:pPr>
              <w:pStyle w:val="Contedo"/>
              <w:jc w:val="both"/>
            </w:pPr>
          </w:p>
          <w:p w14:paraId="3803A3D1" w14:textId="77777777" w:rsidR="00980198" w:rsidRDefault="00980198" w:rsidP="0030200F">
            <w:pPr>
              <w:pStyle w:val="Contedo"/>
              <w:jc w:val="both"/>
            </w:pPr>
          </w:p>
          <w:p w14:paraId="728D1F6D" w14:textId="77777777" w:rsidR="00EF5938" w:rsidRPr="004F0028" w:rsidRDefault="00EF5938" w:rsidP="00980198">
            <w:pPr>
              <w:pStyle w:val="Contedo"/>
              <w:jc w:val="both"/>
              <w:rPr>
                <w:lang w:val="pt-BR"/>
              </w:rPr>
            </w:pPr>
          </w:p>
        </w:tc>
      </w:tr>
    </w:tbl>
    <w:p w14:paraId="6E94B13E" w14:textId="73AD2295" w:rsidR="00EF5938" w:rsidRDefault="00EF5938" w:rsidP="00AB02A7">
      <w:pPr>
        <w:spacing w:after="200"/>
        <w:rPr>
          <w:lang w:val="pt-BR"/>
        </w:rPr>
      </w:pPr>
    </w:p>
    <w:p w14:paraId="55CD72BE" w14:textId="77777777" w:rsidR="00EF5938" w:rsidRDefault="00EF5938" w:rsidP="00AB02A7">
      <w:pPr>
        <w:spacing w:after="200"/>
        <w:rPr>
          <w:lang w:val="pt-BR"/>
        </w:rPr>
      </w:pPr>
    </w:p>
    <w:p w14:paraId="34E67B2F" w14:textId="77777777" w:rsidR="00EF5938" w:rsidRDefault="00EF5938" w:rsidP="00AB02A7">
      <w:pPr>
        <w:spacing w:after="200"/>
        <w:rPr>
          <w:lang w:val="pt-BR"/>
        </w:rPr>
      </w:pPr>
    </w:p>
    <w:p w14:paraId="58417522" w14:textId="77777777" w:rsidR="00EF5938" w:rsidRDefault="00EF5938" w:rsidP="00AB02A7">
      <w:pPr>
        <w:spacing w:after="200"/>
        <w:rPr>
          <w:lang w:val="pt-BR"/>
        </w:rPr>
      </w:pPr>
    </w:p>
    <w:p w14:paraId="04C3AB0B" w14:textId="77777777" w:rsidR="00EF5938" w:rsidRDefault="00EF5938" w:rsidP="00AB02A7">
      <w:pPr>
        <w:spacing w:after="200"/>
        <w:rPr>
          <w:lang w:val="pt-BR"/>
        </w:rPr>
      </w:pPr>
    </w:p>
    <w:p w14:paraId="5B28EC12" w14:textId="77777777" w:rsidR="00EF5938" w:rsidRDefault="00EF5938" w:rsidP="00AB02A7">
      <w:pPr>
        <w:spacing w:after="200"/>
        <w:rPr>
          <w:lang w:val="pt-BR"/>
        </w:rPr>
      </w:pPr>
    </w:p>
    <w:p w14:paraId="66B19E84" w14:textId="5A2F4061" w:rsidR="00EF5938" w:rsidRPr="004F0028" w:rsidRDefault="00DB345C" w:rsidP="00EF5938">
      <w:pPr>
        <w:pStyle w:val="Ttulo1"/>
        <w:jc w:val="both"/>
        <w:rPr>
          <w:lang w:val="pt-BR"/>
        </w:rPr>
      </w:pPr>
      <w:r>
        <w:rPr>
          <w:lang w:val="pt-BR" w:bidi="pt-BR"/>
        </w:rPr>
        <w:lastRenderedPageBreak/>
        <w:t xml:space="preserve">5. </w:t>
      </w:r>
      <w:r w:rsidR="00EF5938">
        <w:rPr>
          <w:lang w:val="pt-BR" w:bidi="pt-BR"/>
        </w:rPr>
        <w:t xml:space="preserve">Ampliar </w:t>
      </w:r>
      <w:r w:rsidR="00A038EA">
        <w:rPr>
          <w:lang w:val="pt-BR" w:bidi="pt-BR"/>
        </w:rPr>
        <w:t>a Transparência</w:t>
      </w:r>
    </w:p>
    <w:tbl>
      <w:tblPr>
        <w:tblW w:w="10019" w:type="dxa"/>
        <w:tblInd w:w="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9"/>
      </w:tblGrid>
      <w:tr w:rsidR="00EF5938" w:rsidRPr="004F0028" w14:paraId="35A022F0" w14:textId="77777777" w:rsidTr="0030200F">
        <w:trPr>
          <w:trHeight w:val="3546"/>
        </w:trPr>
        <w:tc>
          <w:tcPr>
            <w:tcW w:w="10019" w:type="dxa"/>
          </w:tcPr>
          <w:p w14:paraId="471B1E32" w14:textId="196BEE73" w:rsidR="00EF5938" w:rsidRDefault="00EF5938" w:rsidP="0030200F">
            <w:pPr>
              <w:pStyle w:val="Contedo"/>
              <w:jc w:val="both"/>
            </w:pPr>
          </w:p>
          <w:p w14:paraId="46C20E40" w14:textId="480CC515" w:rsidR="00FD171A" w:rsidRPr="00FD171A" w:rsidRDefault="00FD171A" w:rsidP="0030200F">
            <w:pPr>
              <w:pStyle w:val="Contedo"/>
              <w:jc w:val="both"/>
            </w:pPr>
            <w:r w:rsidRPr="00FD171A">
              <w:t>A transparência governamental é o princípio que garante que informações sobre a gestão pública sejam acessíveis aos cidadãos. Essa abertura permite o controle social, aumenta a accountability (prestação de contas), previne a corrupção e fortalece a confiança nas instituições. </w:t>
            </w:r>
            <w:r w:rsidR="007513A9">
              <w:t>Promove-se pela</w:t>
            </w:r>
            <w:r w:rsidRPr="00FD171A">
              <w:t xml:space="preserve"> forma ativa (publicação proativa de informações, como no Portal da Transparência de SBC</w:t>
            </w:r>
            <w:r w:rsidR="004604D6" w:rsidRPr="004604D6">
              <w:rPr>
                <w:rStyle w:val="Refdenotaderodap"/>
                <w:lang w:val="pt-BR"/>
              </w:rPr>
              <w:footnoteReference w:id="9"/>
            </w:r>
            <w:r w:rsidRPr="00FD171A">
              <w:t>) ou passiva (disponibilização</w:t>
            </w:r>
            <w:r>
              <w:t xml:space="preserve"> dos dados</w:t>
            </w:r>
            <w:r w:rsidRPr="00FD171A">
              <w:t xml:space="preserve"> após solicitação, conforme a Lei de Acesso à Informação). </w:t>
            </w:r>
            <w:r w:rsidR="00EF5938" w:rsidRPr="00FD171A">
              <w:t xml:space="preserve"> </w:t>
            </w:r>
          </w:p>
          <w:p w14:paraId="32813792" w14:textId="0462963E" w:rsidR="00EF5938" w:rsidRDefault="00881465" w:rsidP="0030200F">
            <w:pPr>
              <w:pStyle w:val="Contedo"/>
              <w:jc w:val="both"/>
            </w:pPr>
            <w:r>
              <w:t>Segundo a Associação dos Membros dos Tribunais de Contas do Brasil – ATRICON</w:t>
            </w:r>
            <w:r w:rsidR="007513A9" w:rsidRPr="004604D6">
              <w:rPr>
                <w:rStyle w:val="Refdenotaderodap"/>
                <w:lang w:val="pt-BR"/>
              </w:rPr>
              <w:footnoteReference w:id="10"/>
            </w:r>
            <w:r>
              <w:t>,</w:t>
            </w:r>
            <w:r w:rsidR="00FD171A">
              <w:t xml:space="preserve"> a transparência é a regra</w:t>
            </w:r>
            <w:r>
              <w:t xml:space="preserve"> para a administração pública</w:t>
            </w:r>
            <w:r w:rsidR="00FD171A">
              <w:t>, por essa razão, trata-se de importante escopo</w:t>
            </w:r>
            <w:r>
              <w:t xml:space="preserve"> para a Municipalidade</w:t>
            </w:r>
            <w:r w:rsidR="00FD171A">
              <w:t>.</w:t>
            </w:r>
          </w:p>
          <w:p w14:paraId="23A01A7C" w14:textId="1514F622" w:rsidR="00FD171A" w:rsidRDefault="00012728" w:rsidP="0030200F">
            <w:pPr>
              <w:pStyle w:val="Contedo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785A668A" wp14:editId="1527B002">
                      <wp:simplePos x="0" y="0"/>
                      <wp:positionH relativeFrom="column">
                        <wp:posOffset>26286</wp:posOffset>
                      </wp:positionH>
                      <wp:positionV relativeFrom="paragraph">
                        <wp:posOffset>155279</wp:posOffset>
                      </wp:positionV>
                      <wp:extent cx="4032000" cy="1892595"/>
                      <wp:effectExtent l="0" t="0" r="6985" b="0"/>
                      <wp:wrapNone/>
                      <wp:docPr id="1966246704" name="Retângulo: Cantos Arredondados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32000" cy="18925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6D91FB1" w14:textId="77777777" w:rsidR="00012728" w:rsidRPr="00C12D90" w:rsidRDefault="00012728" w:rsidP="00012728">
                                  <w:pPr>
                                    <w:jc w:val="both"/>
                                    <w:rPr>
                                      <w:b w:val="0"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  <w:lang w:val="pt-BR"/>
                                    </w:rPr>
                                  </w:pPr>
                                  <w:r w:rsidRPr="00C12D90">
                                    <w:rPr>
                                      <w:b w:val="0"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  <w:lang w:val="pt-BR"/>
                                    </w:rPr>
                                    <w:t xml:space="preserve">Base Legal: Lei nº 7.367/2025 </w:t>
                                  </w:r>
                                </w:p>
                                <w:p w14:paraId="42A19B46" w14:textId="77777777" w:rsidR="00012728" w:rsidRPr="00C12D90" w:rsidRDefault="00012728" w:rsidP="00012728">
                                  <w:pPr>
                                    <w:jc w:val="both"/>
                                    <w:rPr>
                                      <w:b w:val="0"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 w:rsidRPr="00C12D90">
                                    <w:rPr>
                                      <w:b w:val="0"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  <w:lang w:val="pt-BR"/>
                                    </w:rPr>
                                    <w:t xml:space="preserve">Art. 32. </w:t>
                                  </w:r>
                                  <w:r w:rsidRPr="00C12D90">
                                    <w:rPr>
                                      <w:b w:val="0"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>A Controladoria-Geral do Município (CG) tem as seguintes atribuições:</w:t>
                                  </w:r>
                                </w:p>
                                <w:p w14:paraId="2D75A558" w14:textId="7CAF6D1D" w:rsidR="00012728" w:rsidRPr="00C12D90" w:rsidRDefault="00012728" w:rsidP="00012728">
                                  <w:pPr>
                                    <w:jc w:val="both"/>
                                    <w:rPr>
                                      <w:b w:val="0"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 w:rsidRPr="00C12D90">
                                    <w:rPr>
                                      <w:b w:val="0"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>VIII - zelar pelo cumprimento dos princípios</w:t>
                                  </w:r>
                                  <w:r w:rsidR="00034684" w:rsidRPr="00C12D90">
                                    <w:rPr>
                                      <w:b w:val="0"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C12D90">
                                    <w:rPr>
                                      <w:b w:val="0"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>constitucionais e promover a integridade e a</w:t>
                                  </w:r>
                                  <w:r w:rsidR="00034684" w:rsidRPr="00C12D90">
                                    <w:rPr>
                                      <w:b w:val="0"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C12D90">
                                    <w:rPr>
                                      <w:b w:val="0"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>transparência pública, de modo a contribuir para os</w:t>
                                  </w:r>
                                  <w:r w:rsidR="00034684" w:rsidRPr="00C12D90">
                                    <w:rPr>
                                      <w:b w:val="0"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C12D90">
                                    <w:rPr>
                                      <w:b w:val="0"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>resultados da gestão;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5A668A" id="_x0000_s1061" style="position:absolute;left:0;text-align:left;margin-left:2.05pt;margin-top:12.25pt;width:317.5pt;height:149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" fillcolor="#d2f1ef [662]" stroked="f" strokeweight="2pt">
                      <v:textbox>
                        <w:txbxContent>
                          <w:p w14:paraId="36D91FB1" w14:textId="77777777" w:rsidR="00012728" w:rsidRPr="00C12D90" w:rsidRDefault="00012728" w:rsidP="00012728">
                            <w:pPr>
                              <w:jc w:val="both"/>
                              <w:rPr>
                                <w:b w:val="0"/>
                                <w:bCs/>
                                <w:i/>
                                <w:iCs/>
                                <w:sz w:val="24"/>
                                <w:szCs w:val="24"/>
                                <w:lang w:val="pt-BR"/>
                              </w:rPr>
                            </w:pPr>
                            <w:r w:rsidRPr="00C12D90">
                              <w:rPr>
                                <w:b w:val="0"/>
                                <w:bCs/>
                                <w:i/>
                                <w:iCs/>
                                <w:sz w:val="24"/>
                                <w:szCs w:val="24"/>
                                <w:lang w:val="pt-BR"/>
                              </w:rPr>
                              <w:t xml:space="preserve">Base Legal: Lei nº 7.367/2025 </w:t>
                            </w:r>
                          </w:p>
                          <w:p w14:paraId="42A19B46" w14:textId="77777777" w:rsidR="00012728" w:rsidRPr="00C12D90" w:rsidRDefault="00012728" w:rsidP="00012728">
                            <w:pPr>
                              <w:jc w:val="both"/>
                              <w:rPr>
                                <w:b w:val="0"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C12D90">
                              <w:rPr>
                                <w:b w:val="0"/>
                                <w:bCs/>
                                <w:i/>
                                <w:iCs/>
                                <w:sz w:val="24"/>
                                <w:szCs w:val="24"/>
                                <w:lang w:val="pt-BR"/>
                              </w:rPr>
                              <w:t xml:space="preserve">Art. 32. </w:t>
                            </w:r>
                            <w:r w:rsidRPr="00C12D90">
                              <w:rPr>
                                <w:b w:val="0"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A Controladoria-Geral do Município (CG) tem as seguintes atribuições:</w:t>
                            </w:r>
                          </w:p>
                          <w:p w14:paraId="2D75A558" w14:textId="7CAF6D1D" w:rsidR="00012728" w:rsidRPr="00C12D90" w:rsidRDefault="00012728" w:rsidP="00012728">
                            <w:pPr>
                              <w:jc w:val="both"/>
                              <w:rPr>
                                <w:b w:val="0"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C12D90">
                              <w:rPr>
                                <w:b w:val="0"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VIII - zelar pelo cumprimento dos princípios</w:t>
                            </w:r>
                            <w:r w:rsidR="00034684" w:rsidRPr="00C12D90">
                              <w:rPr>
                                <w:b w:val="0"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12D90">
                              <w:rPr>
                                <w:b w:val="0"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constitucionais e promover a integridade e a</w:t>
                            </w:r>
                            <w:r w:rsidR="00034684" w:rsidRPr="00C12D90">
                              <w:rPr>
                                <w:b w:val="0"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12D90">
                              <w:rPr>
                                <w:b w:val="0"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transparência pública, de modo a contribuir para os</w:t>
                            </w:r>
                            <w:r w:rsidR="00034684" w:rsidRPr="00C12D90">
                              <w:rPr>
                                <w:b w:val="0"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12D90">
                              <w:rPr>
                                <w:b w:val="0"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resultados da gestão;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3B158A5" w14:textId="60333F55" w:rsidR="00EF5938" w:rsidRDefault="00012728" w:rsidP="0030200F">
            <w:pPr>
              <w:pStyle w:val="Contedo"/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734016" behindDoc="0" locked="0" layoutInCell="1" allowOverlap="1" wp14:anchorId="47E8AB86" wp14:editId="2E6460D4">
                  <wp:simplePos x="0" y="0"/>
                  <wp:positionH relativeFrom="column">
                    <wp:posOffset>4557395</wp:posOffset>
                  </wp:positionH>
                  <wp:positionV relativeFrom="paragraph">
                    <wp:posOffset>18533</wp:posOffset>
                  </wp:positionV>
                  <wp:extent cx="1669312" cy="1669312"/>
                  <wp:effectExtent l="19050" t="19050" r="26670" b="26670"/>
                  <wp:wrapNone/>
                  <wp:docPr id="1143321910" name="Imagem 25" descr="Ícone&#10;&#10;O conteúdo gerado por IA pode estar incorre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3321910" name="Imagem 25" descr="Ícone&#10;&#10;O conteúdo gerado por IA pode estar incorreto."/>
                          <pic:cNvPicPr/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9312" cy="166931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3">
                                <a:lumMod val="60000"/>
                                <a:lumOff val="4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BEAE62" w14:textId="089443B8" w:rsidR="00FD171A" w:rsidRDefault="00FD171A" w:rsidP="0030200F">
            <w:pPr>
              <w:pStyle w:val="Contedo"/>
              <w:jc w:val="both"/>
            </w:pPr>
          </w:p>
          <w:p w14:paraId="58796810" w14:textId="16FBDC7C" w:rsidR="00FD171A" w:rsidRDefault="00FD171A" w:rsidP="0030200F">
            <w:pPr>
              <w:pStyle w:val="Contedo"/>
              <w:jc w:val="both"/>
            </w:pPr>
          </w:p>
          <w:p w14:paraId="652437D4" w14:textId="77777777" w:rsidR="00FD171A" w:rsidRDefault="00FD171A" w:rsidP="0030200F">
            <w:pPr>
              <w:pStyle w:val="Contedo"/>
              <w:jc w:val="both"/>
            </w:pPr>
          </w:p>
          <w:p w14:paraId="4B56BBE8" w14:textId="052BBE0B" w:rsidR="00FD171A" w:rsidRDefault="00FD171A" w:rsidP="0030200F">
            <w:pPr>
              <w:pStyle w:val="Contedo"/>
              <w:jc w:val="both"/>
            </w:pPr>
          </w:p>
          <w:p w14:paraId="43A2F149" w14:textId="77777777" w:rsidR="00FD171A" w:rsidRDefault="00FD171A" w:rsidP="0030200F">
            <w:pPr>
              <w:pStyle w:val="Contedo"/>
              <w:jc w:val="both"/>
            </w:pPr>
          </w:p>
          <w:p w14:paraId="2DE27543" w14:textId="77777777" w:rsidR="00FD171A" w:rsidRDefault="00FD171A" w:rsidP="0030200F">
            <w:pPr>
              <w:pStyle w:val="Contedo"/>
              <w:jc w:val="both"/>
            </w:pPr>
          </w:p>
          <w:p w14:paraId="59B64F87" w14:textId="49E79ADF" w:rsidR="00FD171A" w:rsidRDefault="00FD171A" w:rsidP="0030200F">
            <w:pPr>
              <w:pStyle w:val="Contedo"/>
              <w:jc w:val="both"/>
            </w:pPr>
          </w:p>
          <w:p w14:paraId="574CC8FE" w14:textId="77777777" w:rsidR="00A94329" w:rsidRDefault="00A94329" w:rsidP="00A94329">
            <w:pPr>
              <w:pStyle w:val="Contedo"/>
              <w:jc w:val="both"/>
            </w:pPr>
            <w:r>
              <w:t>Atividades programadas para auxiliar a Administração no alcance desse objetivo:</w:t>
            </w:r>
          </w:p>
          <w:p w14:paraId="1219895F" w14:textId="77777777" w:rsidR="00012728" w:rsidRDefault="00012728" w:rsidP="00012728">
            <w:pPr>
              <w:pStyle w:val="Contedo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78B7AAB8" wp14:editId="748A91B3">
                      <wp:simplePos x="0" y="0"/>
                      <wp:positionH relativeFrom="column">
                        <wp:posOffset>5019040</wp:posOffset>
                      </wp:positionH>
                      <wp:positionV relativeFrom="paragraph">
                        <wp:posOffset>377825</wp:posOffset>
                      </wp:positionV>
                      <wp:extent cx="1200150" cy="1200150"/>
                      <wp:effectExtent l="0" t="0" r="0" b="0"/>
                      <wp:wrapNone/>
                      <wp:docPr id="2006081158" name="Elips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0150" cy="12001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3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CF8E30F" w14:textId="42AE2F9A" w:rsidR="00012728" w:rsidRPr="004C000F" w:rsidRDefault="00012728" w:rsidP="00012728">
                                  <w:pPr>
                                    <w:spacing w:line="240" w:lineRule="auto"/>
                                    <w:jc w:val="center"/>
                                    <w:rPr>
                                      <w:sz w:val="30"/>
                                      <w:szCs w:val="30"/>
                                      <w:lang w:val="pt-BR"/>
                                    </w:rPr>
                                  </w:pPr>
                                  <w:r w:rsidRPr="004C000F">
                                    <w:rPr>
                                      <w:sz w:val="30"/>
                                      <w:szCs w:val="30"/>
                                      <w:lang w:val="pt-BR"/>
                                    </w:rPr>
                                    <w:t>SICOM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B7AAB8" id="_x0000_s1062" style="position:absolute;left:0;text-align:left;margin-left:395.2pt;margin-top:29.75pt;width:94.5pt;height:94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" fillcolor="#7ad6cf [1942]" stroked="f" strokeweight="2pt">
                      <v:textbox>
                        <w:txbxContent>
                          <w:p w14:paraId="2CF8E30F" w14:textId="42AE2F9A" w:rsidR="00012728" w:rsidRPr="004C000F" w:rsidRDefault="00012728" w:rsidP="00012728">
                            <w:pPr>
                              <w:spacing w:line="240" w:lineRule="auto"/>
                              <w:jc w:val="center"/>
                              <w:rPr>
                                <w:sz w:val="30"/>
                                <w:szCs w:val="30"/>
                                <w:lang w:val="pt-BR"/>
                              </w:rPr>
                            </w:pPr>
                            <w:r w:rsidRPr="004C000F">
                              <w:rPr>
                                <w:sz w:val="30"/>
                                <w:szCs w:val="30"/>
                                <w:lang w:val="pt-BR"/>
                              </w:rPr>
                              <w:t>SICOM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34C4C593" wp14:editId="58EC9D73">
                  <wp:extent cx="6219825" cy="2505075"/>
                  <wp:effectExtent l="0" t="0" r="28575" b="0"/>
                  <wp:docPr id="471105184" name="Diagrama 2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69" r:lo="rId70" r:qs="rId71" r:cs="rId72"/>
                    </a:graphicData>
                  </a:graphic>
                </wp:inline>
              </w:drawing>
            </w:r>
          </w:p>
          <w:p w14:paraId="7865F17B" w14:textId="77777777" w:rsidR="00FD171A" w:rsidRDefault="00FD171A" w:rsidP="0030200F">
            <w:pPr>
              <w:pStyle w:val="Contedo"/>
              <w:jc w:val="both"/>
            </w:pPr>
          </w:p>
          <w:p w14:paraId="4C051A64" w14:textId="77777777" w:rsidR="004604D6" w:rsidRDefault="004604D6" w:rsidP="0030200F">
            <w:pPr>
              <w:pStyle w:val="Contedo"/>
              <w:jc w:val="both"/>
            </w:pPr>
          </w:p>
          <w:p w14:paraId="6EEE1963" w14:textId="77777777" w:rsidR="004604D6" w:rsidRDefault="004604D6" w:rsidP="0030200F">
            <w:pPr>
              <w:pStyle w:val="Contedo"/>
              <w:jc w:val="both"/>
            </w:pPr>
          </w:p>
          <w:p w14:paraId="3A831E2D" w14:textId="6149B522" w:rsidR="00FD171A" w:rsidRDefault="00FD171A" w:rsidP="0030200F">
            <w:pPr>
              <w:pStyle w:val="Contedo"/>
              <w:jc w:val="both"/>
            </w:pPr>
          </w:p>
          <w:p w14:paraId="76AA6DD6" w14:textId="794D52BD" w:rsidR="00FD171A" w:rsidRDefault="00FD171A" w:rsidP="0030200F">
            <w:pPr>
              <w:pStyle w:val="Contedo"/>
              <w:jc w:val="both"/>
            </w:pPr>
          </w:p>
          <w:p w14:paraId="79793906" w14:textId="77777777" w:rsidR="00FD171A" w:rsidRDefault="00FD171A" w:rsidP="0030200F">
            <w:pPr>
              <w:pStyle w:val="Contedo"/>
              <w:jc w:val="both"/>
            </w:pPr>
          </w:p>
          <w:p w14:paraId="35A27CF2" w14:textId="1D39CA42" w:rsidR="00EF5938" w:rsidRPr="004F0028" w:rsidRDefault="00EF5938" w:rsidP="0030200F">
            <w:pPr>
              <w:pStyle w:val="Contedo"/>
              <w:jc w:val="both"/>
              <w:rPr>
                <w:lang w:val="pt-BR"/>
              </w:rPr>
            </w:pPr>
          </w:p>
        </w:tc>
      </w:tr>
    </w:tbl>
    <w:p w14:paraId="205E8F71" w14:textId="609C6A1E" w:rsidR="00EF5938" w:rsidRDefault="004604D6" w:rsidP="00AB02A7">
      <w:pPr>
        <w:spacing w:after="200"/>
        <w:rPr>
          <w:lang w:val="pt-BR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1F4C61F" wp14:editId="1EDB6905">
                <wp:simplePos x="0" y="0"/>
                <wp:positionH relativeFrom="column">
                  <wp:posOffset>22328</wp:posOffset>
                </wp:positionH>
                <wp:positionV relativeFrom="paragraph">
                  <wp:posOffset>-2339473</wp:posOffset>
                </wp:positionV>
                <wp:extent cx="6358255" cy="3848986"/>
                <wp:effectExtent l="0" t="0" r="4445" b="0"/>
                <wp:wrapNone/>
                <wp:docPr id="1827553688" name="Retângulo: Cantos Arredondado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8255" cy="3848986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77D6C0" w14:textId="5C79B6D5" w:rsidR="00012728" w:rsidRPr="007B286C" w:rsidRDefault="00012728" w:rsidP="00012728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 w:rsidRPr="007B286C">
                              <w:rPr>
                                <w:lang w:val="pt-BR"/>
                              </w:rPr>
                              <w:t xml:space="preserve">Avaliações </w:t>
                            </w:r>
                            <w:r w:rsidR="004604D6">
                              <w:rPr>
                                <w:lang w:val="pt-BR"/>
                              </w:rPr>
                              <w:t>Planej</w:t>
                            </w:r>
                            <w:r>
                              <w:rPr>
                                <w:lang w:val="pt-BR"/>
                              </w:rPr>
                              <w:t>adas</w:t>
                            </w:r>
                          </w:p>
                          <w:p w14:paraId="682F2067" w14:textId="77777777" w:rsidR="00012728" w:rsidRDefault="00012728" w:rsidP="00012728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>Abrangerão as seguintes áreas setoriais correlacionadas a este objetivo:</w:t>
                            </w:r>
                          </w:p>
                          <w:p w14:paraId="40930715" w14:textId="4E031C0B" w:rsidR="004604D6" w:rsidRDefault="004604D6" w:rsidP="004604D6">
                            <w:pPr>
                              <w:pStyle w:val="PargrafodaLista"/>
                              <w:rPr>
                                <w:bCs/>
                              </w:rPr>
                            </w:pPr>
                            <w:r w:rsidRPr="004604D6">
                              <w:rPr>
                                <w:bCs/>
                              </w:rPr>
                              <w:t>18 - Acesso à Informação e Transparência das Contas Públicas</w:t>
                            </w:r>
                            <w:r w:rsidR="00E7681D">
                              <w:rPr>
                                <w:bCs/>
                              </w:rPr>
                              <w:t xml:space="preserve">: </w:t>
                            </w:r>
                            <w:r w:rsidRPr="004604D6">
                              <w:rPr>
                                <w:bCs/>
                              </w:rPr>
                              <w:t>Secretaria de Administração</w:t>
                            </w:r>
                          </w:p>
                          <w:p w14:paraId="47133FCF" w14:textId="738FACE6" w:rsidR="004604D6" w:rsidRDefault="004604D6" w:rsidP="004604D6">
                            <w:pPr>
                              <w:pStyle w:val="PargrafodaLista"/>
                              <w:rPr>
                                <w:bCs/>
                              </w:rPr>
                            </w:pPr>
                            <w:r w:rsidRPr="004604D6">
                              <w:rPr>
                                <w:bCs/>
                              </w:rPr>
                              <w:t>52 - Acesso à Informação e Transparência das Contas Públicas</w:t>
                            </w:r>
                            <w:r w:rsidR="00E7681D">
                              <w:rPr>
                                <w:bCs/>
                              </w:rPr>
                              <w:t xml:space="preserve">: </w:t>
                            </w:r>
                            <w:r w:rsidRPr="004604D6">
                              <w:rPr>
                                <w:bCs/>
                              </w:rPr>
                              <w:t>Departamento de Contabilidade e Custos</w:t>
                            </w:r>
                          </w:p>
                          <w:p w14:paraId="5C68E803" w14:textId="496EAD0D" w:rsidR="004604D6" w:rsidRDefault="004604D6" w:rsidP="004604D6">
                            <w:pPr>
                              <w:pStyle w:val="PargrafodaLista"/>
                              <w:rPr>
                                <w:bCs/>
                              </w:rPr>
                            </w:pPr>
                            <w:r w:rsidRPr="004604D6">
                              <w:rPr>
                                <w:bCs/>
                              </w:rPr>
                              <w:t>53 - Acesso à Informação e Transparência das Contas Públicas</w:t>
                            </w:r>
                            <w:r w:rsidR="00E7681D">
                              <w:rPr>
                                <w:bCs/>
                              </w:rPr>
                              <w:t>:</w:t>
                            </w:r>
                            <w:r w:rsidRPr="004604D6">
                              <w:rPr>
                                <w:bCs/>
                              </w:rPr>
                              <w:t xml:space="preserve"> Divisão do Orçamento Público</w:t>
                            </w:r>
                          </w:p>
                          <w:p w14:paraId="72FAEC40" w14:textId="73B14CE9" w:rsidR="00012728" w:rsidRDefault="004604D6" w:rsidP="004604D6">
                            <w:pPr>
                              <w:pStyle w:val="PargrafodaLista"/>
                              <w:rPr>
                                <w:bCs/>
                              </w:rPr>
                            </w:pPr>
                            <w:r w:rsidRPr="004604D6">
                              <w:rPr>
                                <w:bCs/>
                              </w:rPr>
                              <w:t>54 - Acesso à Informação e Transparência das Contas Públicas</w:t>
                            </w:r>
                            <w:r w:rsidR="00E7681D">
                              <w:rPr>
                                <w:bCs/>
                              </w:rPr>
                              <w:t>:</w:t>
                            </w:r>
                            <w:r w:rsidRPr="004604D6">
                              <w:rPr>
                                <w:bCs/>
                              </w:rPr>
                              <w:t xml:space="preserve"> Divisão de Gestão de Recursos Recebidos e Concedidos</w:t>
                            </w:r>
                          </w:p>
                          <w:p w14:paraId="617FE371" w14:textId="2A9FEEDE" w:rsidR="004604D6" w:rsidRDefault="004604D6" w:rsidP="004604D6">
                            <w:pPr>
                              <w:pStyle w:val="PargrafodaLista"/>
                              <w:rPr>
                                <w:bCs/>
                              </w:rPr>
                            </w:pPr>
                            <w:r w:rsidRPr="004604D6">
                              <w:rPr>
                                <w:bCs/>
                              </w:rPr>
                              <w:t>55 - Acesso à Informação e Transparência das Contas Públicas</w:t>
                            </w:r>
                            <w:r w:rsidR="00E7681D">
                              <w:rPr>
                                <w:bCs/>
                              </w:rPr>
                              <w:t>:</w:t>
                            </w:r>
                            <w:r w:rsidRPr="004604D6">
                              <w:rPr>
                                <w:bCs/>
                              </w:rPr>
                              <w:t xml:space="preserve"> Controladoria-Geral</w:t>
                            </w:r>
                          </w:p>
                          <w:p w14:paraId="1F46557A" w14:textId="60007A6E" w:rsidR="00012728" w:rsidRDefault="00012728" w:rsidP="00012728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 xml:space="preserve">Periodicidade </w:t>
                            </w:r>
                            <w:r w:rsidR="004604D6">
                              <w:rPr>
                                <w:b w:val="0"/>
                                <w:bCs/>
                                <w:lang w:val="pt-BR"/>
                              </w:rPr>
                              <w:t>quadrimestral</w:t>
                            </w: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F4C61F" id="_x0000_s1063" style="position:absolute;margin-left:1.75pt;margin-top:-184.2pt;width:500.65pt;height:303.0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" fillcolor="#d2f1ef [662]" stroked="f" strokeweight="2pt">
                <v:textbox>
                  <w:txbxContent>
                    <w:p w14:paraId="0177D6C0" w14:textId="5C79B6D5" w:rsidR="00012728" w:rsidRPr="007B286C" w:rsidRDefault="00012728" w:rsidP="00012728">
                      <w:pPr>
                        <w:jc w:val="both"/>
                        <w:rPr>
                          <w:lang w:val="pt-BR"/>
                        </w:rPr>
                      </w:pPr>
                      <w:r w:rsidRPr="007B286C">
                        <w:rPr>
                          <w:lang w:val="pt-BR"/>
                        </w:rPr>
                        <w:t xml:space="preserve">Avaliações </w:t>
                      </w:r>
                      <w:r w:rsidR="004604D6">
                        <w:rPr>
                          <w:lang w:val="pt-BR"/>
                        </w:rPr>
                        <w:t>Planej</w:t>
                      </w:r>
                      <w:r>
                        <w:rPr>
                          <w:lang w:val="pt-BR"/>
                        </w:rPr>
                        <w:t>adas</w:t>
                      </w:r>
                    </w:p>
                    <w:p w14:paraId="682F2067" w14:textId="77777777" w:rsidR="00012728" w:rsidRDefault="00012728" w:rsidP="00012728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jc w:val="both"/>
                        <w:rPr>
                          <w:b w:val="0"/>
                          <w:bCs/>
                          <w:lang w:val="pt-BR"/>
                        </w:rPr>
                      </w:pPr>
                      <w:r>
                        <w:rPr>
                          <w:b w:val="0"/>
                          <w:bCs/>
                          <w:lang w:val="pt-BR"/>
                        </w:rPr>
                        <w:t>Abrangerão as seguintes áreas setoriais correlacionadas a este objetivo:</w:t>
                      </w:r>
                    </w:p>
                    <w:p w14:paraId="40930715" w14:textId="4E031C0B" w:rsidR="004604D6" w:rsidRDefault="004604D6" w:rsidP="004604D6">
                      <w:pPr>
                        <w:pStyle w:val="PargrafodaLista"/>
                        <w:rPr>
                          <w:bCs/>
                        </w:rPr>
                      </w:pPr>
                      <w:r w:rsidRPr="004604D6">
                        <w:rPr>
                          <w:bCs/>
                        </w:rPr>
                        <w:t>18 - Acesso à Informação e Transparência das Contas Públicas</w:t>
                      </w:r>
                      <w:r w:rsidR="00E7681D">
                        <w:rPr>
                          <w:bCs/>
                        </w:rPr>
                        <w:t xml:space="preserve">: </w:t>
                      </w:r>
                      <w:r w:rsidRPr="004604D6">
                        <w:rPr>
                          <w:bCs/>
                        </w:rPr>
                        <w:t>Secretaria de Administração</w:t>
                      </w:r>
                    </w:p>
                    <w:p w14:paraId="47133FCF" w14:textId="738FACE6" w:rsidR="004604D6" w:rsidRDefault="004604D6" w:rsidP="004604D6">
                      <w:pPr>
                        <w:pStyle w:val="PargrafodaLista"/>
                        <w:rPr>
                          <w:bCs/>
                        </w:rPr>
                      </w:pPr>
                      <w:r w:rsidRPr="004604D6">
                        <w:rPr>
                          <w:bCs/>
                        </w:rPr>
                        <w:t>52 - Acesso à Informação e Transparência das Contas Públicas</w:t>
                      </w:r>
                      <w:r w:rsidR="00E7681D">
                        <w:rPr>
                          <w:bCs/>
                        </w:rPr>
                        <w:t xml:space="preserve">: </w:t>
                      </w:r>
                      <w:r w:rsidRPr="004604D6">
                        <w:rPr>
                          <w:bCs/>
                        </w:rPr>
                        <w:t>Departamento de Contabilidade e Custos</w:t>
                      </w:r>
                    </w:p>
                    <w:p w14:paraId="5C68E803" w14:textId="496EAD0D" w:rsidR="004604D6" w:rsidRDefault="004604D6" w:rsidP="004604D6">
                      <w:pPr>
                        <w:pStyle w:val="PargrafodaLista"/>
                        <w:rPr>
                          <w:bCs/>
                        </w:rPr>
                      </w:pPr>
                      <w:r w:rsidRPr="004604D6">
                        <w:rPr>
                          <w:bCs/>
                        </w:rPr>
                        <w:t>53 - Acesso à Informação e Transparência das Contas Públicas</w:t>
                      </w:r>
                      <w:r w:rsidR="00E7681D">
                        <w:rPr>
                          <w:bCs/>
                        </w:rPr>
                        <w:t>:</w:t>
                      </w:r>
                      <w:r w:rsidRPr="004604D6">
                        <w:rPr>
                          <w:bCs/>
                        </w:rPr>
                        <w:t xml:space="preserve"> Divisão do Orçamento Público</w:t>
                      </w:r>
                    </w:p>
                    <w:p w14:paraId="72FAEC40" w14:textId="73B14CE9" w:rsidR="00012728" w:rsidRDefault="004604D6" w:rsidP="004604D6">
                      <w:pPr>
                        <w:pStyle w:val="PargrafodaLista"/>
                        <w:rPr>
                          <w:bCs/>
                        </w:rPr>
                      </w:pPr>
                      <w:r w:rsidRPr="004604D6">
                        <w:rPr>
                          <w:bCs/>
                        </w:rPr>
                        <w:t>54 - Acesso à Informação e Transparência das Contas Públicas</w:t>
                      </w:r>
                      <w:r w:rsidR="00E7681D">
                        <w:rPr>
                          <w:bCs/>
                        </w:rPr>
                        <w:t>:</w:t>
                      </w:r>
                      <w:r w:rsidRPr="004604D6">
                        <w:rPr>
                          <w:bCs/>
                        </w:rPr>
                        <w:t xml:space="preserve"> Divisão de Gestão de Recursos Recebidos e Concedidos</w:t>
                      </w:r>
                    </w:p>
                    <w:p w14:paraId="617FE371" w14:textId="2A9FEEDE" w:rsidR="004604D6" w:rsidRDefault="004604D6" w:rsidP="004604D6">
                      <w:pPr>
                        <w:pStyle w:val="PargrafodaLista"/>
                        <w:rPr>
                          <w:bCs/>
                        </w:rPr>
                      </w:pPr>
                      <w:r w:rsidRPr="004604D6">
                        <w:rPr>
                          <w:bCs/>
                        </w:rPr>
                        <w:t>55 - Acesso à Informação e Transparência das Contas Públicas</w:t>
                      </w:r>
                      <w:r w:rsidR="00E7681D">
                        <w:rPr>
                          <w:bCs/>
                        </w:rPr>
                        <w:t>:</w:t>
                      </w:r>
                      <w:r w:rsidRPr="004604D6">
                        <w:rPr>
                          <w:bCs/>
                        </w:rPr>
                        <w:t xml:space="preserve"> Controladoria-Geral</w:t>
                      </w:r>
                    </w:p>
                    <w:p w14:paraId="1F46557A" w14:textId="60007A6E" w:rsidR="00012728" w:rsidRDefault="00012728" w:rsidP="00012728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jc w:val="both"/>
                        <w:rPr>
                          <w:b w:val="0"/>
                          <w:bCs/>
                          <w:lang w:val="pt-BR"/>
                        </w:rPr>
                      </w:pPr>
                      <w:r>
                        <w:rPr>
                          <w:b w:val="0"/>
                          <w:bCs/>
                          <w:lang w:val="pt-BR"/>
                        </w:rPr>
                        <w:t xml:space="preserve">Periodicidade </w:t>
                      </w:r>
                      <w:r w:rsidR="004604D6">
                        <w:rPr>
                          <w:b w:val="0"/>
                          <w:bCs/>
                          <w:lang w:val="pt-BR"/>
                        </w:rPr>
                        <w:t>quadrimestral</w:t>
                      </w:r>
                      <w:r>
                        <w:rPr>
                          <w:b w:val="0"/>
                          <w:bCs/>
                          <w:lang w:val="pt-BR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1A10A9D" w14:textId="0B13D618" w:rsidR="004604D6" w:rsidRDefault="004604D6" w:rsidP="00AB02A7">
      <w:pPr>
        <w:spacing w:after="200"/>
        <w:rPr>
          <w:lang w:val="pt-BR"/>
        </w:rPr>
      </w:pPr>
    </w:p>
    <w:p w14:paraId="606F51EC" w14:textId="2B6344B2" w:rsidR="004604D6" w:rsidRDefault="004604D6" w:rsidP="00AB02A7">
      <w:pPr>
        <w:spacing w:after="200"/>
        <w:rPr>
          <w:lang w:val="pt-BR"/>
        </w:rPr>
      </w:pPr>
    </w:p>
    <w:p w14:paraId="7D543B69" w14:textId="14D2F354" w:rsidR="004604D6" w:rsidRDefault="004604D6" w:rsidP="00AB02A7">
      <w:pPr>
        <w:spacing w:after="200"/>
        <w:rPr>
          <w:lang w:val="pt-BR"/>
        </w:rPr>
      </w:pPr>
    </w:p>
    <w:p w14:paraId="52A29868" w14:textId="18BD4CA0" w:rsidR="004604D6" w:rsidRDefault="000E4625" w:rsidP="00AB02A7">
      <w:pPr>
        <w:spacing w:after="200"/>
        <w:rPr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F1E8987" wp14:editId="362C6867">
                <wp:simplePos x="0" y="0"/>
                <wp:positionH relativeFrom="column">
                  <wp:posOffset>74959</wp:posOffset>
                </wp:positionH>
                <wp:positionV relativeFrom="paragraph">
                  <wp:posOffset>279725</wp:posOffset>
                </wp:positionV>
                <wp:extent cx="6358255" cy="1350335"/>
                <wp:effectExtent l="0" t="0" r="4445" b="2540"/>
                <wp:wrapNone/>
                <wp:docPr id="718514159" name="Retângulo: Cantos Arredondado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8255" cy="1350335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9A6454" w14:textId="77777777" w:rsidR="004604D6" w:rsidRPr="007B286C" w:rsidRDefault="004604D6" w:rsidP="004604D6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 w:rsidRPr="007B286C">
                              <w:rPr>
                                <w:lang w:val="pt-BR"/>
                              </w:rPr>
                              <w:t xml:space="preserve">Avaliações </w:t>
                            </w:r>
                            <w:r>
                              <w:rPr>
                                <w:lang w:val="pt-BR"/>
                              </w:rPr>
                              <w:t>Ordenadas</w:t>
                            </w:r>
                          </w:p>
                          <w:p w14:paraId="782E42FF" w14:textId="77777777" w:rsidR="004604D6" w:rsidRDefault="004604D6" w:rsidP="004604D6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>Abrangerão as seguintes áreas setoriais correlacionadas a este objetivo:</w:t>
                            </w:r>
                          </w:p>
                          <w:p w14:paraId="21CD2FA4" w14:textId="3C765DB0" w:rsidR="004604D6" w:rsidRDefault="00D41D4F" w:rsidP="004604D6">
                            <w:pPr>
                              <w:pStyle w:val="PargrafodaLista"/>
                              <w:jc w:val="both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4</w:t>
                            </w:r>
                            <w:r w:rsidR="004604D6">
                              <w:rPr>
                                <w:bCs/>
                              </w:rPr>
                              <w:t xml:space="preserve">00 a </w:t>
                            </w:r>
                            <w:r>
                              <w:rPr>
                                <w:bCs/>
                              </w:rPr>
                              <w:t>419</w:t>
                            </w:r>
                            <w:r w:rsidR="004604D6">
                              <w:rPr>
                                <w:bCs/>
                              </w:rPr>
                              <w:t xml:space="preserve"> –</w:t>
                            </w:r>
                            <w:r w:rsidR="004604D6" w:rsidRPr="004159C3">
                              <w:rPr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</w:rPr>
                              <w:t>Diagnóstico da Transparência Municipal</w:t>
                            </w:r>
                          </w:p>
                          <w:p w14:paraId="57A97BEC" w14:textId="77777777" w:rsidR="004604D6" w:rsidRDefault="004604D6" w:rsidP="004604D6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 xml:space="preserve">Periodicidade </w:t>
                            </w:r>
                            <w:r w:rsidRPr="00532D5B">
                              <w:rPr>
                                <w:b w:val="0"/>
                                <w:bCs/>
                                <w:lang w:val="pt-BR"/>
                              </w:rPr>
                              <w:t>variável</w:t>
                            </w: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1E8987" id="_x0000_s1064" style="position:absolute;margin-left:5.9pt;margin-top:22.05pt;width:500.65pt;height:106.3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" fillcolor="#d2f1ef [662]" stroked="f" strokeweight="2pt">
                <v:textbox>
                  <w:txbxContent>
                    <w:p w14:paraId="0D9A6454" w14:textId="77777777" w:rsidR="004604D6" w:rsidRPr="007B286C" w:rsidRDefault="004604D6" w:rsidP="004604D6">
                      <w:pPr>
                        <w:jc w:val="both"/>
                        <w:rPr>
                          <w:lang w:val="pt-BR"/>
                        </w:rPr>
                      </w:pPr>
                      <w:r w:rsidRPr="007B286C">
                        <w:rPr>
                          <w:lang w:val="pt-BR"/>
                        </w:rPr>
                        <w:t xml:space="preserve">Avaliações </w:t>
                      </w:r>
                      <w:r>
                        <w:rPr>
                          <w:lang w:val="pt-BR"/>
                        </w:rPr>
                        <w:t>Ordenadas</w:t>
                      </w:r>
                    </w:p>
                    <w:p w14:paraId="782E42FF" w14:textId="77777777" w:rsidR="004604D6" w:rsidRDefault="004604D6" w:rsidP="004604D6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jc w:val="both"/>
                        <w:rPr>
                          <w:b w:val="0"/>
                          <w:bCs/>
                          <w:lang w:val="pt-BR"/>
                        </w:rPr>
                      </w:pPr>
                      <w:r>
                        <w:rPr>
                          <w:b w:val="0"/>
                          <w:bCs/>
                          <w:lang w:val="pt-BR"/>
                        </w:rPr>
                        <w:t>Abrangerão as seguintes áreas setoriais correlacionadas a este objetivo:</w:t>
                      </w:r>
                    </w:p>
                    <w:p w14:paraId="21CD2FA4" w14:textId="3C765DB0" w:rsidR="004604D6" w:rsidRDefault="00D41D4F" w:rsidP="004604D6">
                      <w:pPr>
                        <w:pStyle w:val="PargrafodaLista"/>
                        <w:jc w:val="both"/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4</w:t>
                      </w:r>
                      <w:r w:rsidR="004604D6">
                        <w:rPr>
                          <w:bCs/>
                        </w:rPr>
                        <w:t xml:space="preserve">00 a </w:t>
                      </w:r>
                      <w:r>
                        <w:rPr>
                          <w:bCs/>
                        </w:rPr>
                        <w:t>419</w:t>
                      </w:r>
                      <w:r w:rsidR="004604D6">
                        <w:rPr>
                          <w:bCs/>
                        </w:rPr>
                        <w:t xml:space="preserve"> –</w:t>
                      </w:r>
                      <w:r w:rsidR="004604D6" w:rsidRPr="004159C3">
                        <w:rPr>
                          <w:bCs/>
                        </w:rPr>
                        <w:t xml:space="preserve"> </w:t>
                      </w:r>
                      <w:r>
                        <w:rPr>
                          <w:bCs/>
                        </w:rPr>
                        <w:t>Diagnóstico da Transparência Municipal</w:t>
                      </w:r>
                    </w:p>
                    <w:p w14:paraId="57A97BEC" w14:textId="77777777" w:rsidR="004604D6" w:rsidRDefault="004604D6" w:rsidP="004604D6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jc w:val="both"/>
                        <w:rPr>
                          <w:b w:val="0"/>
                          <w:bCs/>
                          <w:lang w:val="pt-BR"/>
                        </w:rPr>
                      </w:pPr>
                      <w:r>
                        <w:rPr>
                          <w:b w:val="0"/>
                          <w:bCs/>
                          <w:lang w:val="pt-BR"/>
                        </w:rPr>
                        <w:t xml:space="preserve">Periodicidade </w:t>
                      </w:r>
                      <w:r w:rsidRPr="00532D5B">
                        <w:rPr>
                          <w:b w:val="0"/>
                          <w:bCs/>
                          <w:lang w:val="pt-BR"/>
                        </w:rPr>
                        <w:t>variável</w:t>
                      </w:r>
                      <w:r>
                        <w:rPr>
                          <w:b w:val="0"/>
                          <w:bCs/>
                          <w:lang w:val="pt-BR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4130B10" w14:textId="6A13E822" w:rsidR="004604D6" w:rsidRDefault="004604D6" w:rsidP="00AB02A7">
      <w:pPr>
        <w:spacing w:after="200"/>
        <w:rPr>
          <w:lang w:val="pt-BR"/>
        </w:rPr>
      </w:pPr>
    </w:p>
    <w:p w14:paraId="2409444F" w14:textId="77777777" w:rsidR="004604D6" w:rsidRDefault="004604D6" w:rsidP="00AB02A7">
      <w:pPr>
        <w:spacing w:after="200"/>
        <w:rPr>
          <w:lang w:val="pt-BR"/>
        </w:rPr>
      </w:pPr>
    </w:p>
    <w:p w14:paraId="768C6F2A" w14:textId="77777777" w:rsidR="004604D6" w:rsidRDefault="004604D6" w:rsidP="00AB02A7">
      <w:pPr>
        <w:spacing w:after="200"/>
        <w:rPr>
          <w:lang w:val="pt-BR"/>
        </w:rPr>
      </w:pPr>
    </w:p>
    <w:p w14:paraId="5D6B3560" w14:textId="77777777" w:rsidR="004604D6" w:rsidRDefault="004604D6" w:rsidP="00AB02A7">
      <w:pPr>
        <w:spacing w:after="200"/>
        <w:rPr>
          <w:lang w:val="pt-BR"/>
        </w:rPr>
      </w:pPr>
    </w:p>
    <w:p w14:paraId="0A033E7E" w14:textId="377C3214" w:rsidR="004604D6" w:rsidRDefault="00F105B4" w:rsidP="00AB02A7">
      <w:pPr>
        <w:spacing w:after="200"/>
        <w:rPr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78E78E2" wp14:editId="23890742">
                <wp:simplePos x="0" y="0"/>
                <wp:positionH relativeFrom="margin">
                  <wp:posOffset>76200</wp:posOffset>
                </wp:positionH>
                <wp:positionV relativeFrom="paragraph">
                  <wp:posOffset>41275</wp:posOffset>
                </wp:positionV>
                <wp:extent cx="6358255" cy="1543050"/>
                <wp:effectExtent l="0" t="0" r="4445" b="0"/>
                <wp:wrapNone/>
                <wp:docPr id="1630836069" name="Retângulo: Cantos Arredondado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8255" cy="154305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52E5EF" w14:textId="314993BE" w:rsidR="0039242D" w:rsidRPr="007B286C" w:rsidRDefault="0039242D" w:rsidP="0039242D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 w:rsidRPr="007B286C">
                              <w:rPr>
                                <w:lang w:val="pt-BR"/>
                              </w:rPr>
                              <w:t xml:space="preserve">Avaliações </w:t>
                            </w:r>
                            <w:r>
                              <w:rPr>
                                <w:lang w:val="pt-BR"/>
                              </w:rPr>
                              <w:t>e Questionários</w:t>
                            </w:r>
                            <w:r w:rsidR="00F105B4">
                              <w:rPr>
                                <w:lang w:val="pt-BR"/>
                              </w:rPr>
                              <w:t xml:space="preserve"> de Órgãos Externos</w:t>
                            </w:r>
                          </w:p>
                          <w:p w14:paraId="48EC74D0" w14:textId="59DDC155" w:rsidR="0039242D" w:rsidRPr="0039242D" w:rsidRDefault="0039242D" w:rsidP="0039242D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Cs/>
                              </w:rPr>
                            </w:pPr>
                            <w:r w:rsidRPr="0039242D">
                              <w:rPr>
                                <w:b w:val="0"/>
                                <w:bCs/>
                                <w:lang w:val="pt-BR"/>
                              </w:rPr>
                              <w:t>Englobar</w:t>
                            </w: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>ão</w:t>
                            </w:r>
                            <w:r w:rsidRPr="0039242D">
                              <w:rPr>
                                <w:b w:val="0"/>
                                <w:bCs/>
                                <w:lang w:val="pt-BR"/>
                              </w:rPr>
                              <w:t xml:space="preserve"> avaliações e/ou questionários relacionados à Transparência e disponibilizados por órgãos </w:t>
                            </w:r>
                            <w:r w:rsidR="00F105B4">
                              <w:rPr>
                                <w:b w:val="0"/>
                                <w:bCs/>
                                <w:lang w:val="pt-BR"/>
                              </w:rPr>
                              <w:t>externos, como, por exemplo, a Controladoria-Geral da União</w:t>
                            </w: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>;</w:t>
                            </w:r>
                          </w:p>
                          <w:p w14:paraId="324A25CE" w14:textId="77777777" w:rsidR="0039242D" w:rsidRDefault="0039242D" w:rsidP="0039242D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 xml:space="preserve">Periodicidade </w:t>
                            </w:r>
                            <w:r w:rsidRPr="00532D5B">
                              <w:rPr>
                                <w:b w:val="0"/>
                                <w:bCs/>
                                <w:lang w:val="pt-BR"/>
                              </w:rPr>
                              <w:t>variável</w:t>
                            </w: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8E78E2" id="_x0000_s1065" style="position:absolute;margin-left:6pt;margin-top:3.25pt;width:500.65pt;height:121.5pt;z-index:25176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" fillcolor="#d2f1ef [662]" stroked="f" strokeweight="2pt">
                <v:textbox>
                  <w:txbxContent>
                    <w:p w14:paraId="0F52E5EF" w14:textId="314993BE" w:rsidR="0039242D" w:rsidRPr="007B286C" w:rsidRDefault="0039242D" w:rsidP="0039242D">
                      <w:pPr>
                        <w:jc w:val="both"/>
                        <w:rPr>
                          <w:lang w:val="pt-BR"/>
                        </w:rPr>
                      </w:pPr>
                      <w:r w:rsidRPr="007B286C">
                        <w:rPr>
                          <w:lang w:val="pt-BR"/>
                        </w:rPr>
                        <w:t xml:space="preserve">Avaliações </w:t>
                      </w:r>
                      <w:r>
                        <w:rPr>
                          <w:lang w:val="pt-BR"/>
                        </w:rPr>
                        <w:t>e Questionários</w:t>
                      </w:r>
                      <w:r w:rsidR="00F105B4">
                        <w:rPr>
                          <w:lang w:val="pt-BR"/>
                        </w:rPr>
                        <w:t xml:space="preserve"> de Órgãos Externos</w:t>
                      </w:r>
                    </w:p>
                    <w:p w14:paraId="48EC74D0" w14:textId="59DDC155" w:rsidR="0039242D" w:rsidRPr="0039242D" w:rsidRDefault="0039242D" w:rsidP="0039242D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jc w:val="both"/>
                        <w:rPr>
                          <w:bCs/>
                        </w:rPr>
                      </w:pPr>
                      <w:r w:rsidRPr="0039242D">
                        <w:rPr>
                          <w:b w:val="0"/>
                          <w:bCs/>
                          <w:lang w:val="pt-BR"/>
                        </w:rPr>
                        <w:t>Englobar</w:t>
                      </w:r>
                      <w:r>
                        <w:rPr>
                          <w:b w:val="0"/>
                          <w:bCs/>
                          <w:lang w:val="pt-BR"/>
                        </w:rPr>
                        <w:t>ão</w:t>
                      </w:r>
                      <w:r w:rsidRPr="0039242D">
                        <w:rPr>
                          <w:b w:val="0"/>
                          <w:bCs/>
                          <w:lang w:val="pt-BR"/>
                        </w:rPr>
                        <w:t xml:space="preserve"> avaliações e/ou questionários relacionados à Transparência e disponibilizados por órgãos </w:t>
                      </w:r>
                      <w:r w:rsidR="00F105B4">
                        <w:rPr>
                          <w:b w:val="0"/>
                          <w:bCs/>
                          <w:lang w:val="pt-BR"/>
                        </w:rPr>
                        <w:t>externos, como, por exemplo, a Controladoria-Geral da União</w:t>
                      </w:r>
                      <w:r>
                        <w:rPr>
                          <w:b w:val="0"/>
                          <w:bCs/>
                          <w:lang w:val="pt-BR"/>
                        </w:rPr>
                        <w:t>;</w:t>
                      </w:r>
                    </w:p>
                    <w:p w14:paraId="324A25CE" w14:textId="77777777" w:rsidR="0039242D" w:rsidRDefault="0039242D" w:rsidP="0039242D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jc w:val="both"/>
                        <w:rPr>
                          <w:b w:val="0"/>
                          <w:bCs/>
                          <w:lang w:val="pt-BR"/>
                        </w:rPr>
                      </w:pPr>
                      <w:r>
                        <w:rPr>
                          <w:b w:val="0"/>
                          <w:bCs/>
                          <w:lang w:val="pt-BR"/>
                        </w:rPr>
                        <w:t xml:space="preserve">Periodicidade </w:t>
                      </w:r>
                      <w:r w:rsidRPr="00532D5B">
                        <w:rPr>
                          <w:b w:val="0"/>
                          <w:bCs/>
                          <w:lang w:val="pt-BR"/>
                        </w:rPr>
                        <w:t>variável</w:t>
                      </w:r>
                      <w:r>
                        <w:rPr>
                          <w:b w:val="0"/>
                          <w:bCs/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7CE85A2" w14:textId="626428C0" w:rsidR="004604D6" w:rsidRDefault="004604D6" w:rsidP="00AB02A7">
      <w:pPr>
        <w:spacing w:after="200"/>
        <w:rPr>
          <w:lang w:val="pt-BR"/>
        </w:rPr>
      </w:pPr>
    </w:p>
    <w:p w14:paraId="6B238E5B" w14:textId="77777777" w:rsidR="004604D6" w:rsidRDefault="004604D6" w:rsidP="00AB02A7">
      <w:pPr>
        <w:spacing w:after="200"/>
        <w:rPr>
          <w:lang w:val="pt-BR"/>
        </w:rPr>
      </w:pPr>
    </w:p>
    <w:p w14:paraId="350D7B3F" w14:textId="77777777" w:rsidR="004604D6" w:rsidRDefault="004604D6" w:rsidP="00AB02A7">
      <w:pPr>
        <w:spacing w:after="200"/>
        <w:rPr>
          <w:lang w:val="pt-BR"/>
        </w:rPr>
      </w:pPr>
    </w:p>
    <w:p w14:paraId="7B4F0D50" w14:textId="54FE53A9" w:rsidR="00DC6B8F" w:rsidRPr="004F0028" w:rsidRDefault="004542D0" w:rsidP="00DC6B8F">
      <w:pPr>
        <w:pStyle w:val="Ttulo1"/>
        <w:jc w:val="both"/>
        <w:rPr>
          <w:lang w:val="pt-BR"/>
        </w:rPr>
      </w:pPr>
      <w:r>
        <w:rPr>
          <w:noProof/>
          <w:lang w:val="pt-BR"/>
        </w:rPr>
        <w:lastRenderedPageBreak/>
        <w:drawing>
          <wp:anchor distT="0" distB="0" distL="114300" distR="114300" simplePos="0" relativeHeight="251743232" behindDoc="0" locked="0" layoutInCell="1" allowOverlap="1" wp14:anchorId="6A9E0425" wp14:editId="2221F52E">
            <wp:simplePos x="0" y="0"/>
            <wp:positionH relativeFrom="column">
              <wp:posOffset>4190114</wp:posOffset>
            </wp:positionH>
            <wp:positionV relativeFrom="paragraph">
              <wp:posOffset>4856022</wp:posOffset>
            </wp:positionV>
            <wp:extent cx="2181608" cy="1180214"/>
            <wp:effectExtent l="19050" t="19050" r="9525" b="20320"/>
            <wp:wrapNone/>
            <wp:docPr id="237019090" name="Imagem 26" descr="Desenho de um círcul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019090" name="Imagem 26" descr="Desenho de um círculo&#10;&#10;O conteúdo gerado por IA pode estar incorreto.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608" cy="1180214"/>
                    </a:xfrm>
                    <a:prstGeom prst="rect">
                      <a:avLst/>
                    </a:prstGeom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345C">
        <w:rPr>
          <w:lang w:val="pt-BR" w:bidi="pt-BR"/>
        </w:rPr>
        <w:t xml:space="preserve">6. </w:t>
      </w:r>
      <w:r w:rsidR="00DC6B8F">
        <w:rPr>
          <w:lang w:val="pt-BR" w:bidi="pt-BR"/>
        </w:rPr>
        <w:t>A</w:t>
      </w:r>
      <w:r w:rsidR="00B129B3">
        <w:rPr>
          <w:lang w:val="pt-BR" w:bidi="pt-BR"/>
        </w:rPr>
        <w:t xml:space="preserve">perfeiçoar o Índice de Efetividade Municipal - </w:t>
      </w:r>
      <w:r w:rsidR="00DC6B8F">
        <w:rPr>
          <w:lang w:val="pt-BR" w:bidi="pt-BR"/>
        </w:rPr>
        <w:t>IEG-M</w:t>
      </w:r>
    </w:p>
    <w:tbl>
      <w:tblPr>
        <w:tblW w:w="10019" w:type="dxa"/>
        <w:tblInd w:w="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9"/>
      </w:tblGrid>
      <w:tr w:rsidR="00DC6B8F" w:rsidRPr="004F0028" w14:paraId="65D729AF" w14:textId="77777777" w:rsidTr="0030200F">
        <w:trPr>
          <w:trHeight w:val="3546"/>
        </w:trPr>
        <w:tc>
          <w:tcPr>
            <w:tcW w:w="10019" w:type="dxa"/>
          </w:tcPr>
          <w:p w14:paraId="22BEB5BE" w14:textId="77777777" w:rsidR="00DC6B8F" w:rsidRDefault="00DC6B8F" w:rsidP="0030200F">
            <w:pPr>
              <w:pStyle w:val="Contedo"/>
              <w:jc w:val="both"/>
            </w:pPr>
          </w:p>
          <w:p w14:paraId="05583162" w14:textId="77777777" w:rsidR="00EC4C66" w:rsidRDefault="00B25796" w:rsidP="0030200F">
            <w:pPr>
              <w:pStyle w:val="Contedo"/>
              <w:jc w:val="both"/>
            </w:pPr>
            <w:r>
              <w:t>O Índice de Efetividade da Gestão Municipal – IEG-M</w:t>
            </w:r>
            <w:r w:rsidRPr="004604D6">
              <w:rPr>
                <w:rStyle w:val="Refdenotaderodap"/>
                <w:lang w:val="pt-BR"/>
              </w:rPr>
              <w:footnoteReference w:id="11"/>
            </w:r>
            <w:r>
              <w:t xml:space="preserve">, auferido pelo Tribunal de Contas do Estado de São Paulo, </w:t>
            </w:r>
            <w:r w:rsidR="00E10D68">
              <w:t>procura</w:t>
            </w:r>
            <w:r>
              <w:t xml:space="preserve"> aperfeiçoar as ações governamentais,</w:t>
            </w:r>
            <w:r w:rsidR="00E10D68">
              <w:t xml:space="preserve"> está dividido em  sete eixos temáticos</w:t>
            </w:r>
            <w:r w:rsidR="00A946CA" w:rsidRPr="004604D6">
              <w:rPr>
                <w:rStyle w:val="Refdenotaderodap"/>
                <w:lang w:val="pt-BR"/>
              </w:rPr>
              <w:footnoteReference w:id="12"/>
            </w:r>
            <w:r w:rsidR="00E10D68">
              <w:t xml:space="preserve"> que envolvem toda a administração municipal: Planejamento, Gestão Fiscal, Educação, Saúde, Meio Ambiente, Proteção aos Cidadãos (Defesa Civil) e Tecnologia da Informação.</w:t>
            </w:r>
            <w:r>
              <w:t xml:space="preserve"> </w:t>
            </w:r>
          </w:p>
          <w:p w14:paraId="287AB08C" w14:textId="3B09DB28" w:rsidR="00EC4C66" w:rsidRDefault="00EC4C66" w:rsidP="0030200F">
            <w:pPr>
              <w:pStyle w:val="Contedo"/>
              <w:jc w:val="both"/>
            </w:pPr>
            <w:r>
              <w:t>Devido a sua abrangência, foi eleito como a ferramenta oficial da ONU para o monitoramento da Agenta 2030, sendo capaz de mensurar o quanto os municípios paulistas se aproximam do alcance das metas dos Objetivos de Desenvolvimento Sustentável – ODS</w:t>
            </w:r>
            <w:r w:rsidRPr="004604D6">
              <w:rPr>
                <w:rStyle w:val="Refdenotaderodap"/>
                <w:lang w:val="pt-BR"/>
              </w:rPr>
              <w:footnoteReference w:id="13"/>
            </w:r>
            <w:r>
              <w:t>.</w:t>
            </w:r>
          </w:p>
          <w:p w14:paraId="094F0149" w14:textId="2236178E" w:rsidR="00DC6B8F" w:rsidRDefault="00A411FE" w:rsidP="0030200F">
            <w:pPr>
              <w:pStyle w:val="Contedo"/>
              <w:jc w:val="both"/>
            </w:pPr>
            <w:r>
              <w:t>Dessa forma, o aperfeiçoamento do IEG-M trata-se de importante escopo da administração.</w:t>
            </w:r>
          </w:p>
          <w:p w14:paraId="7769E67B" w14:textId="144ED6A0" w:rsidR="00A411FE" w:rsidRDefault="00034684" w:rsidP="0030200F">
            <w:pPr>
              <w:pStyle w:val="Contedo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2F8C8228" wp14:editId="18F44969">
                      <wp:simplePos x="0" y="0"/>
                      <wp:positionH relativeFrom="column">
                        <wp:posOffset>-3072</wp:posOffset>
                      </wp:positionH>
                      <wp:positionV relativeFrom="paragraph">
                        <wp:posOffset>3559</wp:posOffset>
                      </wp:positionV>
                      <wp:extent cx="4032000" cy="3232298"/>
                      <wp:effectExtent l="0" t="0" r="6985" b="6350"/>
                      <wp:wrapNone/>
                      <wp:docPr id="357177939" name="Retângulo: Cantos Arredondados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32000" cy="323229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AFD63D" w14:textId="77777777" w:rsidR="00034684" w:rsidRPr="00C12D90" w:rsidRDefault="00034684" w:rsidP="00034684">
                                  <w:pPr>
                                    <w:jc w:val="both"/>
                                    <w:rPr>
                                      <w:b w:val="0"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  <w:lang w:val="pt-BR"/>
                                    </w:rPr>
                                  </w:pPr>
                                  <w:r w:rsidRPr="00C12D90">
                                    <w:rPr>
                                      <w:b w:val="0"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  <w:lang w:val="pt-BR"/>
                                    </w:rPr>
                                    <w:t xml:space="preserve">Base Legal: Lei nº 7.367/2025 </w:t>
                                  </w:r>
                                </w:p>
                                <w:p w14:paraId="1B313C48" w14:textId="77777777" w:rsidR="00034684" w:rsidRPr="00C12D90" w:rsidRDefault="00034684" w:rsidP="00034684">
                                  <w:pPr>
                                    <w:jc w:val="both"/>
                                    <w:rPr>
                                      <w:b w:val="0"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  <w:lang w:val="pt-BR"/>
                                    </w:rPr>
                                  </w:pPr>
                                  <w:r w:rsidRPr="00C12D90">
                                    <w:rPr>
                                      <w:b w:val="0"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  <w:lang w:val="pt-BR"/>
                                    </w:rPr>
                                    <w:t>Art. 37. A Seção de Acompanhamento de Indicadores do TCESP (CG-011) tem as seguintes atribuições:</w:t>
                                  </w:r>
                                </w:p>
                                <w:p w14:paraId="1A1A73B7" w14:textId="77777777" w:rsidR="00034684" w:rsidRPr="00C12D90" w:rsidRDefault="00034684" w:rsidP="00034684">
                                  <w:pPr>
                                    <w:jc w:val="both"/>
                                    <w:rPr>
                                      <w:b w:val="0"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  <w:lang w:val="pt-BR"/>
                                    </w:rPr>
                                  </w:pPr>
                                  <w:r w:rsidRPr="00C12D90">
                                    <w:rPr>
                                      <w:b w:val="0"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  <w:lang w:val="pt-BR"/>
                                    </w:rPr>
                                    <w:t xml:space="preserve">I - </w:t>
                                  </w:r>
                                  <w:proofErr w:type="gramStart"/>
                                  <w:r w:rsidRPr="00C12D90">
                                    <w:rPr>
                                      <w:b w:val="0"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  <w:lang w:val="pt-BR"/>
                                    </w:rPr>
                                    <w:t>acompanhar</w:t>
                                  </w:r>
                                  <w:proofErr w:type="gramEnd"/>
                                  <w:r w:rsidRPr="00C12D90">
                                    <w:rPr>
                                      <w:b w:val="0"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  <w:lang w:val="pt-BR"/>
                                    </w:rPr>
                                    <w:t xml:space="preserve"> os Índices de Efetividade da Gestão Municipal (IEGM-M) do Tribunal de Contas do Estado de São Paulo;</w:t>
                                  </w:r>
                                </w:p>
                                <w:p w14:paraId="486AA18F" w14:textId="49D3CCED" w:rsidR="00034684" w:rsidRPr="00C12D90" w:rsidRDefault="00034684" w:rsidP="00034684">
                                  <w:pPr>
                                    <w:jc w:val="both"/>
                                    <w:rPr>
                                      <w:b w:val="0"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  <w:lang w:val="pt-BR"/>
                                    </w:rPr>
                                  </w:pPr>
                                  <w:r w:rsidRPr="00C12D90">
                                    <w:rPr>
                                      <w:b w:val="0"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  <w:lang w:val="pt-BR"/>
                                    </w:rPr>
                                    <w:t xml:space="preserve">II - </w:t>
                                  </w:r>
                                  <w:proofErr w:type="gramStart"/>
                                  <w:r w:rsidRPr="00C12D90">
                                    <w:rPr>
                                      <w:b w:val="0"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  <w:lang w:val="pt-BR"/>
                                    </w:rPr>
                                    <w:t>emitir</w:t>
                                  </w:r>
                                  <w:proofErr w:type="gramEnd"/>
                                  <w:r w:rsidRPr="00C12D90">
                                    <w:rPr>
                                      <w:b w:val="0"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  <w:lang w:val="pt-BR"/>
                                    </w:rPr>
                                    <w:t xml:space="preserve"> relatórios sobre o acompanhamento dos índices temáticos do TCESP;</w:t>
                                  </w:r>
                                </w:p>
                                <w:p w14:paraId="33523408" w14:textId="77777777" w:rsidR="00034684" w:rsidRPr="00C12D90" w:rsidRDefault="00034684" w:rsidP="00034684">
                                  <w:pPr>
                                    <w:jc w:val="both"/>
                                    <w:rPr>
                                      <w:b w:val="0"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  <w:lang w:val="pt-BR"/>
                                    </w:rPr>
                                  </w:pPr>
                                  <w:r w:rsidRPr="00C12D90">
                                    <w:rPr>
                                      <w:b w:val="0"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  <w:lang w:val="pt-BR"/>
                                    </w:rPr>
                                    <w:t>III - analisar a progressão dos índices do TCESP; e</w:t>
                                  </w:r>
                                </w:p>
                                <w:p w14:paraId="01405BAF" w14:textId="6762BF3C" w:rsidR="00034684" w:rsidRPr="00C12D90" w:rsidRDefault="00034684" w:rsidP="00034684">
                                  <w:pPr>
                                    <w:jc w:val="both"/>
                                    <w:rPr>
                                      <w:b w:val="0"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  <w:lang w:val="pt-BR"/>
                                    </w:rPr>
                                  </w:pPr>
                                  <w:r w:rsidRPr="00C12D90">
                                    <w:rPr>
                                      <w:b w:val="0"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  <w:lang w:val="pt-BR"/>
                                    </w:rPr>
                                    <w:t xml:space="preserve">IV - </w:t>
                                  </w:r>
                                  <w:proofErr w:type="gramStart"/>
                                  <w:r w:rsidRPr="00C12D90">
                                    <w:rPr>
                                      <w:b w:val="0"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  <w:lang w:val="pt-BR"/>
                                    </w:rPr>
                                    <w:t>emitir</w:t>
                                  </w:r>
                                  <w:proofErr w:type="gramEnd"/>
                                  <w:r w:rsidRPr="00C12D90">
                                    <w:rPr>
                                      <w:b w:val="0"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  <w:lang w:val="pt-BR"/>
                                    </w:rPr>
                                    <w:t xml:space="preserve"> alertas para as secretarias responsáveis pelos índices temáticos sobre variações nos indicadores do TCESP.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8C8228" id="_x0000_s1066" style="position:absolute;left:0;text-align:left;margin-left:-.25pt;margin-top:.3pt;width:317.5pt;height:254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" fillcolor="#d2f1ef [662]" stroked="f" strokeweight="2pt">
                      <v:textbox>
                        <w:txbxContent>
                          <w:p w14:paraId="77AFD63D" w14:textId="77777777" w:rsidR="00034684" w:rsidRPr="00C12D90" w:rsidRDefault="00034684" w:rsidP="00034684">
                            <w:pPr>
                              <w:jc w:val="both"/>
                              <w:rPr>
                                <w:b w:val="0"/>
                                <w:bCs/>
                                <w:i/>
                                <w:iCs/>
                                <w:sz w:val="24"/>
                                <w:szCs w:val="24"/>
                                <w:lang w:val="pt-BR"/>
                              </w:rPr>
                            </w:pPr>
                            <w:r w:rsidRPr="00C12D90">
                              <w:rPr>
                                <w:b w:val="0"/>
                                <w:bCs/>
                                <w:i/>
                                <w:iCs/>
                                <w:sz w:val="24"/>
                                <w:szCs w:val="24"/>
                                <w:lang w:val="pt-BR"/>
                              </w:rPr>
                              <w:t xml:space="preserve">Base Legal: Lei nº 7.367/2025 </w:t>
                            </w:r>
                          </w:p>
                          <w:p w14:paraId="1B313C48" w14:textId="77777777" w:rsidR="00034684" w:rsidRPr="00C12D90" w:rsidRDefault="00034684" w:rsidP="00034684">
                            <w:pPr>
                              <w:jc w:val="both"/>
                              <w:rPr>
                                <w:b w:val="0"/>
                                <w:bCs/>
                                <w:i/>
                                <w:iCs/>
                                <w:sz w:val="24"/>
                                <w:szCs w:val="24"/>
                                <w:lang w:val="pt-BR"/>
                              </w:rPr>
                            </w:pPr>
                            <w:r w:rsidRPr="00C12D90">
                              <w:rPr>
                                <w:b w:val="0"/>
                                <w:bCs/>
                                <w:i/>
                                <w:iCs/>
                                <w:sz w:val="24"/>
                                <w:szCs w:val="24"/>
                                <w:lang w:val="pt-BR"/>
                              </w:rPr>
                              <w:t>Art. 37. A Seção de Acompanhamento de Indicadores do TCESP (CG-011) tem as seguintes atribuições:</w:t>
                            </w:r>
                          </w:p>
                          <w:p w14:paraId="1A1A73B7" w14:textId="77777777" w:rsidR="00034684" w:rsidRPr="00C12D90" w:rsidRDefault="00034684" w:rsidP="00034684">
                            <w:pPr>
                              <w:jc w:val="both"/>
                              <w:rPr>
                                <w:b w:val="0"/>
                                <w:bCs/>
                                <w:i/>
                                <w:iCs/>
                                <w:sz w:val="24"/>
                                <w:szCs w:val="24"/>
                                <w:lang w:val="pt-BR"/>
                              </w:rPr>
                            </w:pPr>
                            <w:r w:rsidRPr="00C12D90">
                              <w:rPr>
                                <w:b w:val="0"/>
                                <w:bCs/>
                                <w:i/>
                                <w:iCs/>
                                <w:sz w:val="24"/>
                                <w:szCs w:val="24"/>
                                <w:lang w:val="pt-BR"/>
                              </w:rPr>
                              <w:t xml:space="preserve">I - </w:t>
                            </w:r>
                            <w:proofErr w:type="gramStart"/>
                            <w:r w:rsidRPr="00C12D90">
                              <w:rPr>
                                <w:b w:val="0"/>
                                <w:bCs/>
                                <w:i/>
                                <w:iCs/>
                                <w:sz w:val="24"/>
                                <w:szCs w:val="24"/>
                                <w:lang w:val="pt-BR"/>
                              </w:rPr>
                              <w:t>acompanhar</w:t>
                            </w:r>
                            <w:proofErr w:type="gramEnd"/>
                            <w:r w:rsidRPr="00C12D90">
                              <w:rPr>
                                <w:b w:val="0"/>
                                <w:bCs/>
                                <w:i/>
                                <w:iCs/>
                                <w:sz w:val="24"/>
                                <w:szCs w:val="24"/>
                                <w:lang w:val="pt-BR"/>
                              </w:rPr>
                              <w:t xml:space="preserve"> os Índices de Efetividade da Gestão Municipal (IEGM-M) do Tribunal de Contas do Estado de São Paulo;</w:t>
                            </w:r>
                          </w:p>
                          <w:p w14:paraId="486AA18F" w14:textId="49D3CCED" w:rsidR="00034684" w:rsidRPr="00C12D90" w:rsidRDefault="00034684" w:rsidP="00034684">
                            <w:pPr>
                              <w:jc w:val="both"/>
                              <w:rPr>
                                <w:b w:val="0"/>
                                <w:bCs/>
                                <w:i/>
                                <w:iCs/>
                                <w:sz w:val="24"/>
                                <w:szCs w:val="24"/>
                                <w:lang w:val="pt-BR"/>
                              </w:rPr>
                            </w:pPr>
                            <w:r w:rsidRPr="00C12D90">
                              <w:rPr>
                                <w:b w:val="0"/>
                                <w:bCs/>
                                <w:i/>
                                <w:iCs/>
                                <w:sz w:val="24"/>
                                <w:szCs w:val="24"/>
                                <w:lang w:val="pt-BR"/>
                              </w:rPr>
                              <w:t xml:space="preserve">II - </w:t>
                            </w:r>
                            <w:proofErr w:type="gramStart"/>
                            <w:r w:rsidRPr="00C12D90">
                              <w:rPr>
                                <w:b w:val="0"/>
                                <w:bCs/>
                                <w:i/>
                                <w:iCs/>
                                <w:sz w:val="24"/>
                                <w:szCs w:val="24"/>
                                <w:lang w:val="pt-BR"/>
                              </w:rPr>
                              <w:t>emitir</w:t>
                            </w:r>
                            <w:proofErr w:type="gramEnd"/>
                            <w:r w:rsidRPr="00C12D90">
                              <w:rPr>
                                <w:b w:val="0"/>
                                <w:bCs/>
                                <w:i/>
                                <w:iCs/>
                                <w:sz w:val="24"/>
                                <w:szCs w:val="24"/>
                                <w:lang w:val="pt-BR"/>
                              </w:rPr>
                              <w:t xml:space="preserve"> relatórios sobre o acompanhamento dos índices temáticos do TCESP;</w:t>
                            </w:r>
                          </w:p>
                          <w:p w14:paraId="33523408" w14:textId="77777777" w:rsidR="00034684" w:rsidRPr="00C12D90" w:rsidRDefault="00034684" w:rsidP="00034684">
                            <w:pPr>
                              <w:jc w:val="both"/>
                              <w:rPr>
                                <w:b w:val="0"/>
                                <w:bCs/>
                                <w:i/>
                                <w:iCs/>
                                <w:sz w:val="24"/>
                                <w:szCs w:val="24"/>
                                <w:lang w:val="pt-BR"/>
                              </w:rPr>
                            </w:pPr>
                            <w:r w:rsidRPr="00C12D90">
                              <w:rPr>
                                <w:b w:val="0"/>
                                <w:bCs/>
                                <w:i/>
                                <w:iCs/>
                                <w:sz w:val="24"/>
                                <w:szCs w:val="24"/>
                                <w:lang w:val="pt-BR"/>
                              </w:rPr>
                              <w:t>III - analisar a progressão dos índices do TCESP; e</w:t>
                            </w:r>
                          </w:p>
                          <w:p w14:paraId="01405BAF" w14:textId="6762BF3C" w:rsidR="00034684" w:rsidRPr="00C12D90" w:rsidRDefault="00034684" w:rsidP="00034684">
                            <w:pPr>
                              <w:jc w:val="both"/>
                              <w:rPr>
                                <w:b w:val="0"/>
                                <w:bCs/>
                                <w:i/>
                                <w:iCs/>
                                <w:sz w:val="24"/>
                                <w:szCs w:val="24"/>
                                <w:lang w:val="pt-BR"/>
                              </w:rPr>
                            </w:pPr>
                            <w:r w:rsidRPr="00C12D90">
                              <w:rPr>
                                <w:b w:val="0"/>
                                <w:bCs/>
                                <w:i/>
                                <w:iCs/>
                                <w:sz w:val="24"/>
                                <w:szCs w:val="24"/>
                                <w:lang w:val="pt-BR"/>
                              </w:rPr>
                              <w:t xml:space="preserve">IV - </w:t>
                            </w:r>
                            <w:proofErr w:type="gramStart"/>
                            <w:r w:rsidRPr="00C12D90">
                              <w:rPr>
                                <w:b w:val="0"/>
                                <w:bCs/>
                                <w:i/>
                                <w:iCs/>
                                <w:sz w:val="24"/>
                                <w:szCs w:val="24"/>
                                <w:lang w:val="pt-BR"/>
                              </w:rPr>
                              <w:t>emitir</w:t>
                            </w:r>
                            <w:proofErr w:type="gramEnd"/>
                            <w:r w:rsidRPr="00C12D90">
                              <w:rPr>
                                <w:b w:val="0"/>
                                <w:bCs/>
                                <w:i/>
                                <w:iCs/>
                                <w:sz w:val="24"/>
                                <w:szCs w:val="24"/>
                                <w:lang w:val="pt-BR"/>
                              </w:rPr>
                              <w:t xml:space="preserve"> alertas para as secretarias responsáveis pelos índices temáticos sobre variações nos indicadores do TCESP.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6F0F708" w14:textId="77777777" w:rsidR="00DC6B8F" w:rsidRDefault="00DC6B8F" w:rsidP="0030200F">
            <w:pPr>
              <w:pStyle w:val="Contedo"/>
              <w:jc w:val="both"/>
            </w:pPr>
          </w:p>
          <w:p w14:paraId="20DE7C9B" w14:textId="1C2F1326" w:rsidR="00DC6B8F" w:rsidRDefault="00DC6B8F" w:rsidP="0030200F">
            <w:pPr>
              <w:pStyle w:val="Contedo"/>
              <w:jc w:val="both"/>
            </w:pPr>
          </w:p>
          <w:p w14:paraId="125F1C8E" w14:textId="75E0F667" w:rsidR="00DC6B8F" w:rsidRPr="004F0028" w:rsidRDefault="00DC6B8F" w:rsidP="0030200F">
            <w:pPr>
              <w:pStyle w:val="Contedo"/>
              <w:jc w:val="both"/>
              <w:rPr>
                <w:lang w:val="pt-BR"/>
              </w:rPr>
            </w:pPr>
          </w:p>
        </w:tc>
      </w:tr>
    </w:tbl>
    <w:p w14:paraId="14BB94FB" w14:textId="3976D9E4" w:rsidR="00DC6B8F" w:rsidRDefault="00DC6B8F" w:rsidP="00AB02A7">
      <w:pPr>
        <w:spacing w:after="200"/>
        <w:rPr>
          <w:lang w:val="pt-BR"/>
        </w:rPr>
      </w:pPr>
    </w:p>
    <w:p w14:paraId="0734EB1C" w14:textId="77777777" w:rsidR="004542D0" w:rsidRDefault="004542D0" w:rsidP="00AB02A7">
      <w:pPr>
        <w:spacing w:after="200"/>
        <w:rPr>
          <w:lang w:val="pt-BR"/>
        </w:rPr>
      </w:pPr>
    </w:p>
    <w:p w14:paraId="60036DEC" w14:textId="77777777" w:rsidR="004542D0" w:rsidRDefault="004542D0" w:rsidP="00AB02A7">
      <w:pPr>
        <w:spacing w:after="200"/>
        <w:rPr>
          <w:lang w:val="pt-BR"/>
        </w:rPr>
      </w:pPr>
    </w:p>
    <w:p w14:paraId="65C8B1B9" w14:textId="77777777" w:rsidR="004542D0" w:rsidRDefault="004542D0" w:rsidP="00AB02A7">
      <w:pPr>
        <w:spacing w:after="200"/>
        <w:rPr>
          <w:lang w:val="pt-BR"/>
        </w:rPr>
      </w:pPr>
    </w:p>
    <w:p w14:paraId="22F4FD00" w14:textId="77777777" w:rsidR="004542D0" w:rsidRDefault="004542D0" w:rsidP="00AB02A7">
      <w:pPr>
        <w:spacing w:after="200"/>
        <w:rPr>
          <w:lang w:val="pt-BR"/>
        </w:rPr>
      </w:pPr>
    </w:p>
    <w:p w14:paraId="662F7D74" w14:textId="77777777" w:rsidR="004542D0" w:rsidRDefault="004542D0" w:rsidP="00AB02A7">
      <w:pPr>
        <w:spacing w:after="200"/>
        <w:rPr>
          <w:lang w:val="pt-BR"/>
        </w:rPr>
      </w:pPr>
    </w:p>
    <w:p w14:paraId="2A6576F2" w14:textId="77777777" w:rsidR="00A94329" w:rsidRDefault="00A94329" w:rsidP="00A94329">
      <w:pPr>
        <w:pStyle w:val="Contedo"/>
        <w:jc w:val="both"/>
      </w:pPr>
      <w:r>
        <w:lastRenderedPageBreak/>
        <w:t>Planejamento para auxílio à Gestão no alcance desse objetivo:</w:t>
      </w:r>
    </w:p>
    <w:p w14:paraId="278EACCE" w14:textId="77777777" w:rsidR="007F5B08" w:rsidRDefault="007F5B08" w:rsidP="007F5B08">
      <w:pPr>
        <w:pStyle w:val="Conted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78825B1" wp14:editId="771250A3">
                <wp:simplePos x="0" y="0"/>
                <wp:positionH relativeFrom="column">
                  <wp:posOffset>4827905</wp:posOffset>
                </wp:positionH>
                <wp:positionV relativeFrom="paragraph">
                  <wp:posOffset>641985</wp:posOffset>
                </wp:positionV>
                <wp:extent cx="1218565" cy="1223010"/>
                <wp:effectExtent l="0" t="0" r="635" b="0"/>
                <wp:wrapNone/>
                <wp:docPr id="1689269113" name="Elips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8565" cy="1223010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BDEC07" w14:textId="2F64F180" w:rsidR="007F5B08" w:rsidRPr="004C000F" w:rsidRDefault="007F5B08" w:rsidP="007F5B08">
                            <w:pPr>
                              <w:spacing w:line="240" w:lineRule="auto"/>
                              <w:jc w:val="center"/>
                              <w:rPr>
                                <w:sz w:val="30"/>
                                <w:szCs w:val="30"/>
                                <w:lang w:val="pt-BR"/>
                              </w:rPr>
                            </w:pPr>
                            <w:r w:rsidRPr="004C000F">
                              <w:rPr>
                                <w:sz w:val="30"/>
                                <w:szCs w:val="30"/>
                                <w:lang w:val="pt-BR"/>
                              </w:rPr>
                              <w:t>SICOM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78825B1" id="_x0000_s1067" style="position:absolute;left:0;text-align:left;margin-left:380.15pt;margin-top:50.55pt;width:95.95pt;height:96.3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" fillcolor="#7ad6cf [1942]" stroked="f" strokeweight="2pt">
                <v:textbox>
                  <w:txbxContent>
                    <w:p w14:paraId="4CBDEC07" w14:textId="2F64F180" w:rsidR="007F5B08" w:rsidRPr="004C000F" w:rsidRDefault="007F5B08" w:rsidP="007F5B08">
                      <w:pPr>
                        <w:spacing w:line="240" w:lineRule="auto"/>
                        <w:jc w:val="center"/>
                        <w:rPr>
                          <w:sz w:val="30"/>
                          <w:szCs w:val="30"/>
                          <w:lang w:val="pt-BR"/>
                        </w:rPr>
                      </w:pPr>
                      <w:r w:rsidRPr="004C000F">
                        <w:rPr>
                          <w:sz w:val="30"/>
                          <w:szCs w:val="30"/>
                          <w:lang w:val="pt-BR"/>
                        </w:rPr>
                        <w:t>SICOM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75B9E792" wp14:editId="6E3CE832">
            <wp:extent cx="6172200" cy="1839595"/>
            <wp:effectExtent l="0" t="38100" r="19050" b="8255"/>
            <wp:docPr id="262559336" name="Diagrama 2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5" r:lo="rId76" r:qs="rId77" r:cs="rId78"/>
              </a:graphicData>
            </a:graphic>
          </wp:inline>
        </w:drawing>
      </w:r>
    </w:p>
    <w:p w14:paraId="04AC475F" w14:textId="7EE666CF" w:rsidR="004542D0" w:rsidRDefault="009761EB" w:rsidP="00AB02A7">
      <w:pPr>
        <w:spacing w:after="200"/>
        <w:rPr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FC7EE87" wp14:editId="50FA38BB">
                <wp:simplePos x="0" y="0"/>
                <wp:positionH relativeFrom="column">
                  <wp:posOffset>-20630</wp:posOffset>
                </wp:positionH>
                <wp:positionV relativeFrom="paragraph">
                  <wp:posOffset>246749</wp:posOffset>
                </wp:positionV>
                <wp:extent cx="6358255" cy="4635264"/>
                <wp:effectExtent l="0" t="0" r="4445" b="0"/>
                <wp:wrapNone/>
                <wp:docPr id="224454899" name="Retângulo: Cantos Arredondado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8255" cy="4635264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14ED56" w14:textId="6015337F" w:rsidR="007F5B08" w:rsidRPr="007B286C" w:rsidRDefault="007F5B08" w:rsidP="007F5B08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Coordenação do Questionário IEG-M</w:t>
                            </w:r>
                          </w:p>
                          <w:p w14:paraId="02E1A77B" w14:textId="039FA7FD" w:rsidR="007F5B08" w:rsidRDefault="007F5B08" w:rsidP="007F5B08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>Estudo do questionário</w:t>
                            </w:r>
                            <w:r w:rsidR="00E57157">
                              <w:rPr>
                                <w:b w:val="0"/>
                                <w:bCs/>
                                <w:lang w:val="pt-BR"/>
                              </w:rPr>
                              <w:t xml:space="preserve"> e respectivos documentos (</w:t>
                            </w: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>manual</w:t>
                            </w:r>
                            <w:r w:rsidR="00E57157">
                              <w:rPr>
                                <w:b w:val="0"/>
                                <w:bCs/>
                                <w:lang w:val="pt-BR"/>
                              </w:rPr>
                              <w:t>, publicações, referenciais)</w:t>
                            </w: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>;</w:t>
                            </w:r>
                          </w:p>
                          <w:p w14:paraId="160BCD17" w14:textId="3BF7F3C9" w:rsidR="00507602" w:rsidRDefault="00507602" w:rsidP="007F5B08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>Tabulação de cada uma das questões, até mesmo das alíneas, para encaminhamento às áreas;</w:t>
                            </w:r>
                          </w:p>
                          <w:p w14:paraId="31BEA7C0" w14:textId="5023AEC2" w:rsidR="00507602" w:rsidRDefault="00507602" w:rsidP="00507602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>Análise das respostas ofertadas, conferência dos documentos comprobatórios enviados, correlação com as ações realizadas pela Municipalidade;</w:t>
                            </w:r>
                          </w:p>
                          <w:p w14:paraId="147CA554" w14:textId="77777777" w:rsidR="00507602" w:rsidRDefault="00507602" w:rsidP="00507602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>Consolidação das informações e contabilização da nota prévia;</w:t>
                            </w:r>
                          </w:p>
                          <w:p w14:paraId="7D4B072D" w14:textId="77777777" w:rsidR="00507602" w:rsidRDefault="00507602" w:rsidP="00507602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>Alerta para as questões nas quais o Município perde ou deixa de ganhar pontos;</w:t>
                            </w:r>
                          </w:p>
                          <w:p w14:paraId="62C45FD1" w14:textId="77777777" w:rsidR="00507602" w:rsidRDefault="00507602" w:rsidP="00507602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>Recomendações para melhoria dos índices;</w:t>
                            </w:r>
                          </w:p>
                          <w:p w14:paraId="0821CF61" w14:textId="77777777" w:rsidR="00507602" w:rsidRDefault="00507602" w:rsidP="007F5B08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>Acompanhamento da fiscalização para confirmação das notas;</w:t>
                            </w:r>
                          </w:p>
                          <w:p w14:paraId="55360A65" w14:textId="77777777" w:rsidR="00507602" w:rsidRDefault="00507602" w:rsidP="007F5B08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>Encaminhamento às áreas acerca dos resultados alcançados;</w:t>
                            </w:r>
                          </w:p>
                          <w:p w14:paraId="41D3583D" w14:textId="43D29C57" w:rsidR="007F5B08" w:rsidRPr="00507602" w:rsidRDefault="00507602" w:rsidP="007F5B08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Cs/>
                              </w:rPr>
                            </w:pPr>
                            <w:r w:rsidRPr="00507602">
                              <w:rPr>
                                <w:b w:val="0"/>
                                <w:bCs/>
                                <w:lang w:val="pt-BR"/>
                              </w:rPr>
                              <w:t>Estudos para</w:t>
                            </w: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 xml:space="preserve"> condução</w:t>
                            </w:r>
                            <w:r w:rsidRPr="00507602">
                              <w:rPr>
                                <w:b w:val="0"/>
                                <w:bCs/>
                                <w:lang w:val="pt-BR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>d</w:t>
                            </w:r>
                            <w:r w:rsidRPr="00507602">
                              <w:rPr>
                                <w:b w:val="0"/>
                                <w:bCs/>
                                <w:lang w:val="pt-BR"/>
                              </w:rPr>
                              <w:t>as melhorias necessárias</w:t>
                            </w: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>;</w:t>
                            </w:r>
                          </w:p>
                          <w:p w14:paraId="63ED05A8" w14:textId="1AF6F0F0" w:rsidR="007F5B08" w:rsidRPr="00980198" w:rsidRDefault="007F5B08" w:rsidP="007F5B08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 w:rsidRPr="00980198">
                              <w:rPr>
                                <w:b w:val="0"/>
                                <w:bCs/>
                                <w:lang w:val="pt-BR"/>
                              </w:rPr>
                              <w:t xml:space="preserve">Periodicidade </w:t>
                            </w:r>
                            <w:r w:rsidR="00507602">
                              <w:rPr>
                                <w:b w:val="0"/>
                                <w:bCs/>
                                <w:lang w:val="pt-BR"/>
                              </w:rPr>
                              <w:t>anu</w:t>
                            </w:r>
                            <w:r w:rsidRPr="00980198">
                              <w:rPr>
                                <w:b w:val="0"/>
                                <w:bCs/>
                                <w:lang w:val="pt-BR"/>
                              </w:rPr>
                              <w:t>al.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C7EE87" id="_x0000_s1068" style="position:absolute;margin-left:-1.6pt;margin-top:19.45pt;width:500.65pt;height:36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" fillcolor="#d2f1ef [662]" stroked="f" strokeweight="2pt">
                <v:textbox>
                  <w:txbxContent>
                    <w:p w14:paraId="0914ED56" w14:textId="6015337F" w:rsidR="007F5B08" w:rsidRPr="007B286C" w:rsidRDefault="007F5B08" w:rsidP="007F5B08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Coordenação do Questionário IEG-M</w:t>
                      </w:r>
                    </w:p>
                    <w:p w14:paraId="02E1A77B" w14:textId="039FA7FD" w:rsidR="007F5B08" w:rsidRDefault="007F5B08" w:rsidP="007F5B08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jc w:val="both"/>
                        <w:rPr>
                          <w:b w:val="0"/>
                          <w:bCs/>
                          <w:lang w:val="pt-BR"/>
                        </w:rPr>
                      </w:pPr>
                      <w:r>
                        <w:rPr>
                          <w:b w:val="0"/>
                          <w:bCs/>
                          <w:lang w:val="pt-BR"/>
                        </w:rPr>
                        <w:t>Estudo do questionário</w:t>
                      </w:r>
                      <w:r w:rsidR="00E57157">
                        <w:rPr>
                          <w:b w:val="0"/>
                          <w:bCs/>
                          <w:lang w:val="pt-BR"/>
                        </w:rPr>
                        <w:t xml:space="preserve"> e respectivos documentos (</w:t>
                      </w:r>
                      <w:r>
                        <w:rPr>
                          <w:b w:val="0"/>
                          <w:bCs/>
                          <w:lang w:val="pt-BR"/>
                        </w:rPr>
                        <w:t>manual</w:t>
                      </w:r>
                      <w:r w:rsidR="00E57157">
                        <w:rPr>
                          <w:b w:val="0"/>
                          <w:bCs/>
                          <w:lang w:val="pt-BR"/>
                        </w:rPr>
                        <w:t>, publicações, referenciais)</w:t>
                      </w:r>
                      <w:r>
                        <w:rPr>
                          <w:b w:val="0"/>
                          <w:bCs/>
                          <w:lang w:val="pt-BR"/>
                        </w:rPr>
                        <w:t>;</w:t>
                      </w:r>
                    </w:p>
                    <w:p w14:paraId="160BCD17" w14:textId="3BF7F3C9" w:rsidR="00507602" w:rsidRDefault="00507602" w:rsidP="007F5B08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jc w:val="both"/>
                        <w:rPr>
                          <w:b w:val="0"/>
                          <w:bCs/>
                          <w:lang w:val="pt-BR"/>
                        </w:rPr>
                      </w:pPr>
                      <w:r>
                        <w:rPr>
                          <w:b w:val="0"/>
                          <w:bCs/>
                          <w:lang w:val="pt-BR"/>
                        </w:rPr>
                        <w:t>Tabulação de cada uma das questões, até mesmo das alíneas, para encaminhamento às áreas;</w:t>
                      </w:r>
                    </w:p>
                    <w:p w14:paraId="31BEA7C0" w14:textId="5023AEC2" w:rsidR="00507602" w:rsidRDefault="00507602" w:rsidP="00507602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jc w:val="both"/>
                        <w:rPr>
                          <w:b w:val="0"/>
                          <w:bCs/>
                          <w:lang w:val="pt-BR"/>
                        </w:rPr>
                      </w:pPr>
                      <w:r>
                        <w:rPr>
                          <w:b w:val="0"/>
                          <w:bCs/>
                          <w:lang w:val="pt-BR"/>
                        </w:rPr>
                        <w:t>Análise das respostas ofertadas, conferência dos documentos comprobatórios enviados, correlação com as ações realizadas pela Municipalidade;</w:t>
                      </w:r>
                    </w:p>
                    <w:p w14:paraId="147CA554" w14:textId="77777777" w:rsidR="00507602" w:rsidRDefault="00507602" w:rsidP="00507602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jc w:val="both"/>
                        <w:rPr>
                          <w:b w:val="0"/>
                          <w:bCs/>
                          <w:lang w:val="pt-BR"/>
                        </w:rPr>
                      </w:pPr>
                      <w:r>
                        <w:rPr>
                          <w:b w:val="0"/>
                          <w:bCs/>
                          <w:lang w:val="pt-BR"/>
                        </w:rPr>
                        <w:t>Consolidação das informações e contabilização da nota prévia;</w:t>
                      </w:r>
                    </w:p>
                    <w:p w14:paraId="7D4B072D" w14:textId="77777777" w:rsidR="00507602" w:rsidRDefault="00507602" w:rsidP="00507602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jc w:val="both"/>
                        <w:rPr>
                          <w:b w:val="0"/>
                          <w:bCs/>
                          <w:lang w:val="pt-BR"/>
                        </w:rPr>
                      </w:pPr>
                      <w:r>
                        <w:rPr>
                          <w:b w:val="0"/>
                          <w:bCs/>
                          <w:lang w:val="pt-BR"/>
                        </w:rPr>
                        <w:t>Alerta para as questões nas quais o Município perde ou deixa de ganhar pontos;</w:t>
                      </w:r>
                    </w:p>
                    <w:p w14:paraId="62C45FD1" w14:textId="77777777" w:rsidR="00507602" w:rsidRDefault="00507602" w:rsidP="00507602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jc w:val="both"/>
                        <w:rPr>
                          <w:b w:val="0"/>
                          <w:bCs/>
                          <w:lang w:val="pt-BR"/>
                        </w:rPr>
                      </w:pPr>
                      <w:r>
                        <w:rPr>
                          <w:b w:val="0"/>
                          <w:bCs/>
                          <w:lang w:val="pt-BR"/>
                        </w:rPr>
                        <w:t>Recomendações para melhoria dos índices;</w:t>
                      </w:r>
                    </w:p>
                    <w:p w14:paraId="0821CF61" w14:textId="77777777" w:rsidR="00507602" w:rsidRDefault="00507602" w:rsidP="007F5B08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jc w:val="both"/>
                        <w:rPr>
                          <w:b w:val="0"/>
                          <w:bCs/>
                          <w:lang w:val="pt-BR"/>
                        </w:rPr>
                      </w:pPr>
                      <w:r>
                        <w:rPr>
                          <w:b w:val="0"/>
                          <w:bCs/>
                          <w:lang w:val="pt-BR"/>
                        </w:rPr>
                        <w:t>Acompanhamento da fiscalização para confirmação das notas;</w:t>
                      </w:r>
                    </w:p>
                    <w:p w14:paraId="55360A65" w14:textId="77777777" w:rsidR="00507602" w:rsidRDefault="00507602" w:rsidP="007F5B08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jc w:val="both"/>
                        <w:rPr>
                          <w:b w:val="0"/>
                          <w:bCs/>
                          <w:lang w:val="pt-BR"/>
                        </w:rPr>
                      </w:pPr>
                      <w:r>
                        <w:rPr>
                          <w:b w:val="0"/>
                          <w:bCs/>
                          <w:lang w:val="pt-BR"/>
                        </w:rPr>
                        <w:t>Encaminhamento às áreas acerca dos resultados alcançados;</w:t>
                      </w:r>
                    </w:p>
                    <w:p w14:paraId="41D3583D" w14:textId="43D29C57" w:rsidR="007F5B08" w:rsidRPr="00507602" w:rsidRDefault="00507602" w:rsidP="007F5B08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jc w:val="both"/>
                        <w:rPr>
                          <w:bCs/>
                        </w:rPr>
                      </w:pPr>
                      <w:r w:rsidRPr="00507602">
                        <w:rPr>
                          <w:b w:val="0"/>
                          <w:bCs/>
                          <w:lang w:val="pt-BR"/>
                        </w:rPr>
                        <w:t>Estudos para</w:t>
                      </w:r>
                      <w:r>
                        <w:rPr>
                          <w:b w:val="0"/>
                          <w:bCs/>
                          <w:lang w:val="pt-BR"/>
                        </w:rPr>
                        <w:t xml:space="preserve"> condução</w:t>
                      </w:r>
                      <w:r w:rsidRPr="00507602">
                        <w:rPr>
                          <w:b w:val="0"/>
                          <w:bCs/>
                          <w:lang w:val="pt-BR"/>
                        </w:rPr>
                        <w:t xml:space="preserve"> </w:t>
                      </w:r>
                      <w:r>
                        <w:rPr>
                          <w:b w:val="0"/>
                          <w:bCs/>
                          <w:lang w:val="pt-BR"/>
                        </w:rPr>
                        <w:t>d</w:t>
                      </w:r>
                      <w:r w:rsidRPr="00507602">
                        <w:rPr>
                          <w:b w:val="0"/>
                          <w:bCs/>
                          <w:lang w:val="pt-BR"/>
                        </w:rPr>
                        <w:t>as melhorias necessárias</w:t>
                      </w:r>
                      <w:r>
                        <w:rPr>
                          <w:b w:val="0"/>
                          <w:bCs/>
                          <w:lang w:val="pt-BR"/>
                        </w:rPr>
                        <w:t>;</w:t>
                      </w:r>
                    </w:p>
                    <w:p w14:paraId="63ED05A8" w14:textId="1AF6F0F0" w:rsidR="007F5B08" w:rsidRPr="00980198" w:rsidRDefault="007F5B08" w:rsidP="007F5B08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jc w:val="both"/>
                        <w:rPr>
                          <w:b w:val="0"/>
                          <w:bCs/>
                          <w:lang w:val="pt-BR"/>
                        </w:rPr>
                      </w:pPr>
                      <w:r w:rsidRPr="00980198">
                        <w:rPr>
                          <w:b w:val="0"/>
                          <w:bCs/>
                          <w:lang w:val="pt-BR"/>
                        </w:rPr>
                        <w:t xml:space="preserve">Periodicidade </w:t>
                      </w:r>
                      <w:r w:rsidR="00507602">
                        <w:rPr>
                          <w:b w:val="0"/>
                          <w:bCs/>
                          <w:lang w:val="pt-BR"/>
                        </w:rPr>
                        <w:t>anu</w:t>
                      </w:r>
                      <w:r w:rsidRPr="00980198">
                        <w:rPr>
                          <w:b w:val="0"/>
                          <w:bCs/>
                          <w:lang w:val="pt-BR"/>
                        </w:rPr>
                        <w:t>al.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45A551A" w14:textId="77777777" w:rsidR="00A40917" w:rsidRDefault="00A40917" w:rsidP="00AB02A7">
      <w:pPr>
        <w:spacing w:after="200"/>
        <w:rPr>
          <w:lang w:val="pt-BR"/>
        </w:rPr>
      </w:pPr>
    </w:p>
    <w:p w14:paraId="6D114673" w14:textId="77777777" w:rsidR="00101E97" w:rsidRDefault="00101E97" w:rsidP="00101E97">
      <w:pPr>
        <w:spacing w:after="200"/>
        <w:rPr>
          <w:lang w:val="pt-BR"/>
        </w:rPr>
      </w:pPr>
    </w:p>
    <w:p w14:paraId="0EB7F950" w14:textId="77777777" w:rsidR="00101E97" w:rsidRDefault="00101E97">
      <w:pPr>
        <w:spacing w:after="200"/>
        <w:rPr>
          <w:lang w:val="pt-BR"/>
        </w:rPr>
      </w:pPr>
      <w:r>
        <w:rPr>
          <w:lang w:val="pt-BR"/>
        </w:rPr>
        <w:br w:type="page"/>
      </w:r>
    </w:p>
    <w:p w14:paraId="5FA978B0" w14:textId="479D1686" w:rsidR="00101E97" w:rsidRPr="00101E97" w:rsidRDefault="00101E97" w:rsidP="00101E97">
      <w:pPr>
        <w:spacing w:after="200"/>
        <w:rPr>
          <w:lang w:val="pt-BR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07C799C" wp14:editId="2A263A8A">
                <wp:simplePos x="0" y="0"/>
                <wp:positionH relativeFrom="margin">
                  <wp:posOffset>47625</wp:posOffset>
                </wp:positionH>
                <wp:positionV relativeFrom="paragraph">
                  <wp:posOffset>1644650</wp:posOffset>
                </wp:positionV>
                <wp:extent cx="6358255" cy="1838325"/>
                <wp:effectExtent l="0" t="0" r="4445" b="9525"/>
                <wp:wrapNone/>
                <wp:docPr id="1466267327" name="Retângulo: Cantos Arredondado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8255" cy="1838325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9242D2" w14:textId="16F0F7F6" w:rsidR="000D7A86" w:rsidRPr="007B286C" w:rsidRDefault="000D7A86" w:rsidP="000D7A86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 w:rsidRPr="007B286C">
                              <w:rPr>
                                <w:lang w:val="pt-BR"/>
                              </w:rPr>
                              <w:t xml:space="preserve">Avaliações </w:t>
                            </w:r>
                            <w:proofErr w:type="spellStart"/>
                            <w:r>
                              <w:rPr>
                                <w:lang w:val="pt-BR"/>
                              </w:rPr>
                              <w:t>MPGov</w:t>
                            </w:r>
                            <w:proofErr w:type="spellEnd"/>
                          </w:p>
                          <w:p w14:paraId="1B073743" w14:textId="5ABED40B" w:rsidR="00E50A2F" w:rsidRDefault="00E50A2F" w:rsidP="00E50A2F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 xml:space="preserve">Abrangerão todos os indicadores dos programas de governo e todas as metas das respectivas ações (todas as Secretarias), a fim de auxiliar a análise em especial do eixo temático </w:t>
                            </w:r>
                            <w:r w:rsidR="00FB43C4">
                              <w:rPr>
                                <w:b w:val="0"/>
                                <w:bCs/>
                                <w:lang w:val="pt-BR"/>
                              </w:rPr>
                              <w:t>i</w:t>
                            </w: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>Plan</w:t>
                            </w:r>
                            <w:proofErr w:type="spellEnd"/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>;</w:t>
                            </w:r>
                          </w:p>
                          <w:p w14:paraId="75954AB2" w14:textId="77777777" w:rsidR="00E50A2F" w:rsidRPr="001D589F" w:rsidRDefault="00E50A2F" w:rsidP="00E50A2F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>Periodicidade mensal, bimestral, trimestral ou quadrimestral a depender da disponibilidade da Secretaria.</w:t>
                            </w:r>
                          </w:p>
                          <w:p w14:paraId="65A6AA17" w14:textId="372A874C" w:rsidR="000D7A86" w:rsidRDefault="000D7A86" w:rsidP="000D7A86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7C799C" id="_x0000_s1069" style="position:absolute;margin-left:3.75pt;margin-top:129.5pt;width:500.65pt;height:144.75pt;z-index:25176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" fillcolor="#d2f1ef [662]" stroked="f" strokeweight="2pt">
                <v:textbox>
                  <w:txbxContent>
                    <w:p w14:paraId="0D9242D2" w14:textId="16F0F7F6" w:rsidR="000D7A86" w:rsidRPr="007B286C" w:rsidRDefault="000D7A86" w:rsidP="000D7A86">
                      <w:pPr>
                        <w:jc w:val="both"/>
                        <w:rPr>
                          <w:lang w:val="pt-BR"/>
                        </w:rPr>
                      </w:pPr>
                      <w:r w:rsidRPr="007B286C">
                        <w:rPr>
                          <w:lang w:val="pt-BR"/>
                        </w:rPr>
                        <w:t xml:space="preserve">Avaliações </w:t>
                      </w:r>
                      <w:proofErr w:type="spellStart"/>
                      <w:r>
                        <w:rPr>
                          <w:lang w:val="pt-BR"/>
                        </w:rPr>
                        <w:t>MPGov</w:t>
                      </w:r>
                      <w:proofErr w:type="spellEnd"/>
                    </w:p>
                    <w:p w14:paraId="1B073743" w14:textId="5ABED40B" w:rsidR="00E50A2F" w:rsidRDefault="00E50A2F" w:rsidP="00E50A2F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jc w:val="both"/>
                        <w:rPr>
                          <w:b w:val="0"/>
                          <w:bCs/>
                          <w:lang w:val="pt-BR"/>
                        </w:rPr>
                      </w:pPr>
                      <w:r>
                        <w:rPr>
                          <w:b w:val="0"/>
                          <w:bCs/>
                          <w:lang w:val="pt-BR"/>
                        </w:rPr>
                        <w:t xml:space="preserve">Abrangerão todos os indicadores dos programas de governo e todas as metas das respectivas ações (todas as Secretarias), a fim de auxiliar a análise em especial do eixo temático </w:t>
                      </w:r>
                      <w:r w:rsidR="00FB43C4">
                        <w:rPr>
                          <w:b w:val="0"/>
                          <w:bCs/>
                          <w:lang w:val="pt-BR"/>
                        </w:rPr>
                        <w:t>i</w:t>
                      </w:r>
                      <w:r>
                        <w:rPr>
                          <w:b w:val="0"/>
                          <w:bCs/>
                          <w:lang w:val="pt-BR"/>
                        </w:rPr>
                        <w:t>-</w:t>
                      </w:r>
                      <w:proofErr w:type="spellStart"/>
                      <w:r>
                        <w:rPr>
                          <w:b w:val="0"/>
                          <w:bCs/>
                          <w:lang w:val="pt-BR"/>
                        </w:rPr>
                        <w:t>Plan</w:t>
                      </w:r>
                      <w:proofErr w:type="spellEnd"/>
                      <w:r>
                        <w:rPr>
                          <w:b w:val="0"/>
                          <w:bCs/>
                          <w:lang w:val="pt-BR"/>
                        </w:rPr>
                        <w:t>;</w:t>
                      </w:r>
                    </w:p>
                    <w:p w14:paraId="75954AB2" w14:textId="77777777" w:rsidR="00E50A2F" w:rsidRPr="001D589F" w:rsidRDefault="00E50A2F" w:rsidP="00E50A2F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jc w:val="both"/>
                        <w:rPr>
                          <w:b w:val="0"/>
                          <w:bCs/>
                          <w:lang w:val="pt-BR"/>
                        </w:rPr>
                      </w:pPr>
                      <w:r>
                        <w:rPr>
                          <w:b w:val="0"/>
                          <w:bCs/>
                          <w:lang w:val="pt-BR"/>
                        </w:rPr>
                        <w:t>Periodicidade mensal, bimestral, trimestral ou quadrimestral a depender da disponibilidade da Secretaria.</w:t>
                      </w:r>
                    </w:p>
                    <w:p w14:paraId="65A6AA17" w14:textId="372A874C" w:rsidR="000D7A86" w:rsidRDefault="000D7A86" w:rsidP="000D7A86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jc w:val="both"/>
                        <w:rPr>
                          <w:b w:val="0"/>
                          <w:bCs/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A989E5D" wp14:editId="4ECAA1EC">
                <wp:simplePos x="0" y="0"/>
                <wp:positionH relativeFrom="column">
                  <wp:posOffset>45085</wp:posOffset>
                </wp:positionH>
                <wp:positionV relativeFrom="paragraph">
                  <wp:posOffset>18415</wp:posOffset>
                </wp:positionV>
                <wp:extent cx="6358255" cy="1329070"/>
                <wp:effectExtent l="0" t="0" r="4445" b="4445"/>
                <wp:wrapNone/>
                <wp:docPr id="91598427" name="Retângulo: Cantos Arredondado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8255" cy="132907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CB3245" w14:textId="77777777" w:rsidR="00935087" w:rsidRPr="007B286C" w:rsidRDefault="00935087" w:rsidP="00935087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 w:rsidRPr="007B286C">
                              <w:rPr>
                                <w:lang w:val="pt-BR"/>
                              </w:rPr>
                              <w:t xml:space="preserve">Avaliações </w:t>
                            </w:r>
                            <w:r>
                              <w:rPr>
                                <w:lang w:val="pt-BR"/>
                              </w:rPr>
                              <w:t>Ordenadas</w:t>
                            </w:r>
                          </w:p>
                          <w:p w14:paraId="7FDA0BD4" w14:textId="77777777" w:rsidR="00935087" w:rsidRDefault="00935087" w:rsidP="00935087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>Abrangerão as seguintes áreas setoriais correlacionadas a este objetivo:</w:t>
                            </w:r>
                          </w:p>
                          <w:p w14:paraId="6B04CC4F" w14:textId="1874DEEE" w:rsidR="00935087" w:rsidRDefault="009761EB" w:rsidP="00935087">
                            <w:pPr>
                              <w:pStyle w:val="PargrafodaLista"/>
                              <w:jc w:val="both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140</w:t>
                            </w:r>
                            <w:r w:rsidR="00935087">
                              <w:rPr>
                                <w:bCs/>
                              </w:rPr>
                              <w:t xml:space="preserve"> a </w:t>
                            </w:r>
                            <w:r>
                              <w:rPr>
                                <w:bCs/>
                              </w:rPr>
                              <w:t>152</w:t>
                            </w:r>
                            <w:r w:rsidR="00935087">
                              <w:rPr>
                                <w:bCs/>
                              </w:rPr>
                              <w:t xml:space="preserve"> –</w:t>
                            </w:r>
                            <w:r w:rsidR="00935087" w:rsidRPr="004159C3">
                              <w:rPr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</w:rPr>
                              <w:t>Recomendações IEG-M</w:t>
                            </w:r>
                          </w:p>
                          <w:p w14:paraId="321EDC20" w14:textId="77777777" w:rsidR="00935087" w:rsidRDefault="00935087" w:rsidP="00935087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 w:val="0"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 xml:space="preserve">Periodicidade </w:t>
                            </w:r>
                            <w:r w:rsidRPr="00532D5B">
                              <w:rPr>
                                <w:b w:val="0"/>
                                <w:bCs/>
                                <w:lang w:val="pt-BR"/>
                              </w:rPr>
                              <w:t>variável</w:t>
                            </w:r>
                            <w:r>
                              <w:rPr>
                                <w:b w:val="0"/>
                                <w:bCs/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989E5D" id="_x0000_s1070" style="position:absolute;margin-left:3.55pt;margin-top:1.45pt;width:500.65pt;height:104.6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" fillcolor="#d2f1ef [662]" stroked="f" strokeweight="2pt">
                <v:textbox>
                  <w:txbxContent>
                    <w:p w14:paraId="53CB3245" w14:textId="77777777" w:rsidR="00935087" w:rsidRPr="007B286C" w:rsidRDefault="00935087" w:rsidP="00935087">
                      <w:pPr>
                        <w:jc w:val="both"/>
                        <w:rPr>
                          <w:lang w:val="pt-BR"/>
                        </w:rPr>
                      </w:pPr>
                      <w:r w:rsidRPr="007B286C">
                        <w:rPr>
                          <w:lang w:val="pt-BR"/>
                        </w:rPr>
                        <w:t xml:space="preserve">Avaliações </w:t>
                      </w:r>
                      <w:r>
                        <w:rPr>
                          <w:lang w:val="pt-BR"/>
                        </w:rPr>
                        <w:t>Ordenadas</w:t>
                      </w:r>
                    </w:p>
                    <w:p w14:paraId="7FDA0BD4" w14:textId="77777777" w:rsidR="00935087" w:rsidRDefault="00935087" w:rsidP="00935087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jc w:val="both"/>
                        <w:rPr>
                          <w:b w:val="0"/>
                          <w:bCs/>
                          <w:lang w:val="pt-BR"/>
                        </w:rPr>
                      </w:pPr>
                      <w:r>
                        <w:rPr>
                          <w:b w:val="0"/>
                          <w:bCs/>
                          <w:lang w:val="pt-BR"/>
                        </w:rPr>
                        <w:t>Abrangerão as seguintes áreas setoriais correlacionadas a este objetivo:</w:t>
                      </w:r>
                    </w:p>
                    <w:p w14:paraId="6B04CC4F" w14:textId="1874DEEE" w:rsidR="00935087" w:rsidRDefault="009761EB" w:rsidP="00935087">
                      <w:pPr>
                        <w:pStyle w:val="PargrafodaLista"/>
                        <w:jc w:val="both"/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140</w:t>
                      </w:r>
                      <w:r w:rsidR="00935087">
                        <w:rPr>
                          <w:bCs/>
                        </w:rPr>
                        <w:t xml:space="preserve"> a </w:t>
                      </w:r>
                      <w:r>
                        <w:rPr>
                          <w:bCs/>
                        </w:rPr>
                        <w:t>152</w:t>
                      </w:r>
                      <w:r w:rsidR="00935087">
                        <w:rPr>
                          <w:bCs/>
                        </w:rPr>
                        <w:t xml:space="preserve"> –</w:t>
                      </w:r>
                      <w:r w:rsidR="00935087" w:rsidRPr="004159C3">
                        <w:rPr>
                          <w:bCs/>
                        </w:rPr>
                        <w:t xml:space="preserve"> </w:t>
                      </w:r>
                      <w:r>
                        <w:rPr>
                          <w:bCs/>
                        </w:rPr>
                        <w:t>Recomendações IEG-M</w:t>
                      </w:r>
                    </w:p>
                    <w:p w14:paraId="321EDC20" w14:textId="77777777" w:rsidR="00935087" w:rsidRDefault="00935087" w:rsidP="00935087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jc w:val="both"/>
                        <w:rPr>
                          <w:b w:val="0"/>
                          <w:bCs/>
                          <w:lang w:val="pt-BR"/>
                        </w:rPr>
                      </w:pPr>
                      <w:r>
                        <w:rPr>
                          <w:b w:val="0"/>
                          <w:bCs/>
                          <w:lang w:val="pt-BR"/>
                        </w:rPr>
                        <w:t xml:space="preserve">Periodicidade </w:t>
                      </w:r>
                      <w:r w:rsidRPr="00532D5B">
                        <w:rPr>
                          <w:b w:val="0"/>
                          <w:bCs/>
                          <w:lang w:val="pt-BR"/>
                        </w:rPr>
                        <w:t>variável</w:t>
                      </w:r>
                      <w:r>
                        <w:rPr>
                          <w:b w:val="0"/>
                          <w:bCs/>
                          <w:lang w:val="pt-BR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A40917">
        <w:rPr>
          <w:lang w:val="pt-BR"/>
        </w:rPr>
        <w:br w:type="page"/>
      </w:r>
    </w:p>
    <w:p w14:paraId="58E0E3A5" w14:textId="26B24ED7" w:rsidR="00A40917" w:rsidRPr="004F0028" w:rsidRDefault="00BE2187" w:rsidP="00A40917">
      <w:pPr>
        <w:pStyle w:val="Ttulo1"/>
        <w:jc w:val="both"/>
        <w:rPr>
          <w:lang w:val="pt-BR"/>
        </w:rPr>
      </w:pPr>
      <w:r>
        <w:rPr>
          <w:lang w:val="pt-BR" w:bidi="pt-BR"/>
        </w:rPr>
        <w:lastRenderedPageBreak/>
        <w:t>Encaminhamento</w:t>
      </w:r>
      <w:r w:rsidR="00A40917">
        <w:rPr>
          <w:lang w:val="pt-BR" w:bidi="pt-BR"/>
        </w:rPr>
        <w:t xml:space="preserve"> POACI - 2026</w:t>
      </w:r>
    </w:p>
    <w:p w14:paraId="3D53C1E9" w14:textId="77777777" w:rsidR="00A40917" w:rsidRDefault="00A40917" w:rsidP="00A40917">
      <w:pPr>
        <w:pStyle w:val="Contedo"/>
        <w:jc w:val="both"/>
      </w:pPr>
    </w:p>
    <w:p w14:paraId="0027A099" w14:textId="47B15E6B" w:rsidR="00A40917" w:rsidRDefault="00A40917" w:rsidP="00A40917">
      <w:pPr>
        <w:pStyle w:val="Contedo"/>
        <w:jc w:val="both"/>
      </w:pPr>
      <w:r>
        <w:t xml:space="preserve">O presente POACI esboça o compromisso firmado por esta Controladoria-Geral para auxiliar o Município de São Bernardo do Campo no aperfeiçoamento da gestão pública, abrangendo </w:t>
      </w:r>
      <w:r w:rsidR="000E78B1">
        <w:t>ações que procuram fomentar o alcance d</w:t>
      </w:r>
      <w:r>
        <w:t>os principais objetivos da administração municipal.</w:t>
      </w:r>
    </w:p>
    <w:p w14:paraId="4AB49443" w14:textId="4D7E71E6" w:rsidR="000E78B1" w:rsidRDefault="000E78B1" w:rsidP="00A40917">
      <w:pPr>
        <w:pStyle w:val="Contedo"/>
        <w:jc w:val="both"/>
      </w:pPr>
      <w:r>
        <w:t>Como apresentado, foram delineadas diversas atividades que garantem o cumprimento das atribuições da Controladoria, mas antes disso, alinham-se aos macro</w:t>
      </w:r>
      <w:r w:rsidR="0021505F">
        <w:t>-</w:t>
      </w:r>
      <w:r>
        <w:t>objetivos do Município.</w:t>
      </w:r>
    </w:p>
    <w:p w14:paraId="00CD88A3" w14:textId="4989CF9E" w:rsidR="000E78B1" w:rsidRPr="00736670" w:rsidRDefault="00B31E50" w:rsidP="00A40917">
      <w:pPr>
        <w:pStyle w:val="Contedo"/>
        <w:jc w:val="both"/>
        <w:rPr>
          <w:rFonts w:cstheme="minorHAnsi"/>
          <w:szCs w:val="28"/>
        </w:rPr>
      </w:pPr>
      <w:r w:rsidRPr="00736670">
        <w:rPr>
          <w:rFonts w:cstheme="minorHAnsi"/>
          <w:szCs w:val="28"/>
        </w:rPr>
        <w:t>Assim, considera-se formalizado o Plano Operativo Anual de Controle Interno – POACI da Prefeitura de São Bernardo do Campo para o exercício de 2026</w:t>
      </w:r>
      <w:r w:rsidR="00BE2187">
        <w:rPr>
          <w:rFonts w:cstheme="minorHAnsi"/>
          <w:szCs w:val="28"/>
        </w:rPr>
        <w:t xml:space="preserve">, o qual </w:t>
      </w:r>
      <w:r w:rsidR="00FC66B9" w:rsidRPr="00736670">
        <w:rPr>
          <w:rFonts w:cstheme="minorHAnsi"/>
          <w:szCs w:val="28"/>
        </w:rPr>
        <w:t xml:space="preserve">foi desenvolvido e revisado pelos servidores da Controladoria-Geral do Município, conforme subscrição, </w:t>
      </w:r>
      <w:r w:rsidR="003A7E4E">
        <w:rPr>
          <w:rFonts w:cstheme="minorHAnsi"/>
          <w:szCs w:val="28"/>
        </w:rPr>
        <w:t>os quais o</w:t>
      </w:r>
      <w:r w:rsidR="00736670" w:rsidRPr="00736670">
        <w:rPr>
          <w:rFonts w:cstheme="minorHAnsi"/>
          <w:szCs w:val="28"/>
        </w:rPr>
        <w:t xml:space="preserve"> </w:t>
      </w:r>
      <w:r w:rsidRPr="00736670">
        <w:rPr>
          <w:rFonts w:cstheme="minorHAnsi"/>
          <w:szCs w:val="28"/>
        </w:rPr>
        <w:t>submete</w:t>
      </w:r>
      <w:r w:rsidR="00094734">
        <w:rPr>
          <w:rFonts w:cstheme="minorHAnsi"/>
          <w:szCs w:val="28"/>
        </w:rPr>
        <w:t>m</w:t>
      </w:r>
      <w:r w:rsidRPr="00736670">
        <w:rPr>
          <w:rFonts w:cstheme="minorHAnsi"/>
          <w:szCs w:val="28"/>
        </w:rPr>
        <w:t xml:space="preserve"> à apreciação e à aprovação do Sr. Prefeito.</w:t>
      </w:r>
    </w:p>
    <w:p w14:paraId="3D2CDFF0" w14:textId="77777777" w:rsidR="00B31E50" w:rsidRDefault="00B31E50" w:rsidP="00A40917">
      <w:pPr>
        <w:pStyle w:val="Contedo"/>
        <w:jc w:val="both"/>
      </w:pPr>
    </w:p>
    <w:p w14:paraId="7F003FF4" w14:textId="44EB627C" w:rsidR="00B31E50" w:rsidRDefault="00736670" w:rsidP="00736670">
      <w:pPr>
        <w:pStyle w:val="Contedo"/>
        <w:jc w:val="center"/>
      </w:pPr>
      <w:r>
        <w:t xml:space="preserve">São Bernardo do Campo, </w:t>
      </w:r>
      <w:r w:rsidR="00A94556">
        <w:t>19</w:t>
      </w:r>
      <w:r>
        <w:t xml:space="preserve"> de </w:t>
      </w:r>
      <w:r w:rsidR="00A94556">
        <w:t>dez</w:t>
      </w:r>
      <w:r>
        <w:t>embro de 2025.</w:t>
      </w:r>
    </w:p>
    <w:p w14:paraId="77374192" w14:textId="77777777" w:rsidR="00C54D84" w:rsidRDefault="00C54D84" w:rsidP="00C54D84">
      <w:pPr>
        <w:pStyle w:val="Contedo"/>
        <w:spacing w:line="240" w:lineRule="auto"/>
        <w:jc w:val="center"/>
        <w:rPr>
          <w:b/>
          <w:bCs/>
        </w:rPr>
      </w:pPr>
    </w:p>
    <w:p w14:paraId="05C3C217" w14:textId="77777777" w:rsidR="00C54D84" w:rsidRDefault="00C54D84" w:rsidP="00C54D84">
      <w:pPr>
        <w:pStyle w:val="Contedo"/>
        <w:spacing w:line="240" w:lineRule="auto"/>
        <w:jc w:val="center"/>
        <w:rPr>
          <w:b/>
          <w:bCs/>
        </w:rPr>
      </w:pPr>
    </w:p>
    <w:p w14:paraId="61D376FD" w14:textId="1DDB6BD0" w:rsidR="00C54D84" w:rsidRPr="00C54D84" w:rsidRDefault="00C54D84" w:rsidP="00C54D84">
      <w:pPr>
        <w:pStyle w:val="Contedo"/>
        <w:spacing w:line="240" w:lineRule="auto"/>
        <w:jc w:val="center"/>
        <w:rPr>
          <w:bCs/>
        </w:rPr>
      </w:pPr>
      <w:r w:rsidRPr="00C54D84">
        <w:rPr>
          <w:b/>
          <w:bCs/>
        </w:rPr>
        <w:t>LETÍCIA RITA DE SOUZA</w:t>
      </w:r>
    </w:p>
    <w:p w14:paraId="0888A2F4" w14:textId="77777777" w:rsidR="00C54D84" w:rsidRPr="00C54D84" w:rsidRDefault="00C54D84" w:rsidP="00C54D84">
      <w:pPr>
        <w:pStyle w:val="Contedo"/>
        <w:spacing w:line="240" w:lineRule="auto"/>
        <w:jc w:val="center"/>
        <w:rPr>
          <w:bCs/>
        </w:rPr>
      </w:pPr>
      <w:r w:rsidRPr="00C54D84">
        <w:rPr>
          <w:bCs/>
        </w:rPr>
        <w:t>Contadora – CG.011</w:t>
      </w:r>
    </w:p>
    <w:p w14:paraId="204B4F9B" w14:textId="77777777" w:rsidR="00B31E50" w:rsidRPr="00736670" w:rsidRDefault="00B31E50" w:rsidP="00C54D84">
      <w:pPr>
        <w:pStyle w:val="Contedo"/>
        <w:spacing w:line="240" w:lineRule="auto"/>
        <w:jc w:val="center"/>
        <w:rPr>
          <w:rFonts w:ascii="Calibri" w:hAnsi="Calibri" w:cs="Calibri"/>
          <w:szCs w:val="28"/>
        </w:rPr>
      </w:pPr>
    </w:p>
    <w:p w14:paraId="64414D0A" w14:textId="1185681C" w:rsidR="00736670" w:rsidRPr="00736670" w:rsidRDefault="00EA59B4" w:rsidP="00736670">
      <w:pPr>
        <w:tabs>
          <w:tab w:val="left" w:pos="3844"/>
        </w:tabs>
        <w:jc w:val="center"/>
        <w:rPr>
          <w:rFonts w:ascii="Calibri" w:hAnsi="Calibri" w:cs="Calibri"/>
          <w:b w:val="0"/>
          <w:bCs/>
          <w:szCs w:val="28"/>
        </w:rPr>
      </w:pPr>
      <w:r>
        <w:rPr>
          <w:rFonts w:ascii="Calibri" w:hAnsi="Calibri" w:cs="Calibri"/>
          <w:bCs/>
          <w:szCs w:val="28"/>
        </w:rPr>
        <w:t>MARÍLIA GABRIELA FERRREIRA DE CAMARGO</w:t>
      </w:r>
    </w:p>
    <w:p w14:paraId="38357012" w14:textId="4A3F5ABC" w:rsidR="00736670" w:rsidRPr="00736670" w:rsidRDefault="00EA59B4" w:rsidP="00736670">
      <w:pPr>
        <w:tabs>
          <w:tab w:val="left" w:pos="3844"/>
        </w:tabs>
        <w:jc w:val="center"/>
        <w:rPr>
          <w:rFonts w:ascii="Calibri" w:hAnsi="Calibri" w:cs="Calibri"/>
          <w:b w:val="0"/>
          <w:bCs/>
          <w:szCs w:val="28"/>
        </w:rPr>
      </w:pPr>
      <w:r>
        <w:rPr>
          <w:rFonts w:ascii="Calibri" w:hAnsi="Calibri" w:cs="Calibri"/>
          <w:b w:val="0"/>
          <w:bCs/>
          <w:szCs w:val="28"/>
        </w:rPr>
        <w:t>Diretora de Seção de Acompanhamento de Indicadores do TCESP</w:t>
      </w:r>
      <w:r w:rsidR="00736670" w:rsidRPr="00736670">
        <w:rPr>
          <w:rFonts w:ascii="Calibri" w:hAnsi="Calibri" w:cs="Calibri"/>
          <w:b w:val="0"/>
          <w:bCs/>
          <w:szCs w:val="28"/>
        </w:rPr>
        <w:t xml:space="preserve"> – CG.011</w:t>
      </w:r>
    </w:p>
    <w:p w14:paraId="618205B0" w14:textId="77777777" w:rsidR="00736670" w:rsidRPr="00736670" w:rsidRDefault="00736670" w:rsidP="00EA59B4">
      <w:pPr>
        <w:tabs>
          <w:tab w:val="left" w:pos="3844"/>
        </w:tabs>
        <w:spacing w:line="240" w:lineRule="auto"/>
        <w:jc w:val="center"/>
        <w:rPr>
          <w:rFonts w:ascii="Calibri" w:hAnsi="Calibri" w:cs="Calibri"/>
          <w:szCs w:val="28"/>
        </w:rPr>
      </w:pPr>
    </w:p>
    <w:p w14:paraId="5421200E" w14:textId="77777777" w:rsidR="00736670" w:rsidRPr="00736670" w:rsidRDefault="00736670" w:rsidP="00736670">
      <w:pPr>
        <w:jc w:val="center"/>
        <w:rPr>
          <w:rFonts w:ascii="Calibri" w:hAnsi="Calibri" w:cs="Calibri"/>
          <w:b w:val="0"/>
          <w:szCs w:val="28"/>
        </w:rPr>
      </w:pPr>
      <w:r w:rsidRPr="00736670">
        <w:rPr>
          <w:rFonts w:ascii="Calibri" w:hAnsi="Calibri" w:cs="Calibri"/>
          <w:szCs w:val="28"/>
        </w:rPr>
        <w:t>IGOR DE ALMEIDA DIAS</w:t>
      </w:r>
    </w:p>
    <w:p w14:paraId="15D7A13D" w14:textId="77777777" w:rsidR="00736670" w:rsidRPr="00736670" w:rsidRDefault="00736670" w:rsidP="00736670">
      <w:pPr>
        <w:jc w:val="center"/>
        <w:rPr>
          <w:rFonts w:ascii="Calibri" w:hAnsi="Calibri" w:cs="Calibri"/>
          <w:b w:val="0"/>
          <w:bCs/>
          <w:szCs w:val="28"/>
        </w:rPr>
      </w:pPr>
      <w:r w:rsidRPr="00736670">
        <w:rPr>
          <w:rFonts w:ascii="Calibri" w:hAnsi="Calibri" w:cs="Calibri"/>
          <w:b w:val="0"/>
          <w:bCs/>
          <w:szCs w:val="28"/>
        </w:rPr>
        <w:t>Diretor da Divisão de Atendimento ao Tribunal de Contas e Acompanhamento das Auditorias – CG.01</w:t>
      </w:r>
    </w:p>
    <w:p w14:paraId="0C516712" w14:textId="77777777" w:rsidR="00736670" w:rsidRPr="00736670" w:rsidRDefault="00736670" w:rsidP="00EA59B4">
      <w:pPr>
        <w:spacing w:line="240" w:lineRule="auto"/>
        <w:jc w:val="center"/>
        <w:rPr>
          <w:rFonts w:ascii="Calibri" w:hAnsi="Calibri" w:cs="Calibri"/>
          <w:szCs w:val="28"/>
        </w:rPr>
      </w:pPr>
    </w:p>
    <w:p w14:paraId="597318F5" w14:textId="77777777" w:rsidR="00736670" w:rsidRPr="00736670" w:rsidRDefault="00736670" w:rsidP="00736670">
      <w:pPr>
        <w:jc w:val="center"/>
        <w:rPr>
          <w:rFonts w:ascii="Calibri" w:hAnsi="Calibri" w:cs="Calibri"/>
          <w:szCs w:val="28"/>
        </w:rPr>
      </w:pPr>
      <w:r w:rsidRPr="00736670">
        <w:rPr>
          <w:rFonts w:ascii="Calibri" w:hAnsi="Calibri" w:cs="Calibri"/>
          <w:szCs w:val="28"/>
        </w:rPr>
        <w:t>ALCIR PIRANI</w:t>
      </w:r>
    </w:p>
    <w:p w14:paraId="2F914CAA" w14:textId="0CC3F2EA" w:rsidR="00736670" w:rsidRDefault="00736670" w:rsidP="00736670">
      <w:pPr>
        <w:jc w:val="center"/>
        <w:rPr>
          <w:rFonts w:ascii="Calibri" w:hAnsi="Calibri" w:cs="Calibri"/>
          <w:b w:val="0"/>
          <w:bCs/>
          <w:szCs w:val="28"/>
        </w:rPr>
      </w:pPr>
      <w:r w:rsidRPr="00736670">
        <w:rPr>
          <w:rFonts w:ascii="Calibri" w:hAnsi="Calibri" w:cs="Calibri"/>
          <w:b w:val="0"/>
          <w:bCs/>
          <w:szCs w:val="28"/>
        </w:rPr>
        <w:t xml:space="preserve">Controlador-Geral do Município </w:t>
      </w:r>
      <w:r w:rsidR="00101E97">
        <w:rPr>
          <w:rFonts w:ascii="Calibri" w:hAnsi="Calibri" w:cs="Calibri"/>
          <w:b w:val="0"/>
          <w:bCs/>
          <w:szCs w:val="28"/>
        </w:rPr>
        <w:t>–</w:t>
      </w:r>
      <w:r w:rsidRPr="00736670">
        <w:rPr>
          <w:rFonts w:ascii="Calibri" w:hAnsi="Calibri" w:cs="Calibri"/>
          <w:b w:val="0"/>
          <w:bCs/>
          <w:szCs w:val="28"/>
        </w:rPr>
        <w:t xml:space="preserve"> CG</w:t>
      </w:r>
    </w:p>
    <w:p w14:paraId="79D99B23" w14:textId="77777777" w:rsidR="00101E97" w:rsidRDefault="00101E97" w:rsidP="00736670">
      <w:pPr>
        <w:jc w:val="center"/>
        <w:rPr>
          <w:rFonts w:ascii="Calibri" w:hAnsi="Calibri" w:cs="Calibri"/>
          <w:b w:val="0"/>
          <w:bCs/>
          <w:szCs w:val="28"/>
        </w:rPr>
      </w:pPr>
    </w:p>
    <w:p w14:paraId="51312FEA" w14:textId="77777777" w:rsidR="00101E97" w:rsidRDefault="00101E97" w:rsidP="00736670">
      <w:pPr>
        <w:jc w:val="center"/>
        <w:rPr>
          <w:rFonts w:ascii="Calibri" w:hAnsi="Calibri" w:cs="Calibri"/>
          <w:b w:val="0"/>
          <w:bCs/>
          <w:szCs w:val="28"/>
        </w:rPr>
      </w:pPr>
    </w:p>
    <w:p w14:paraId="3AAA8819" w14:textId="77777777" w:rsidR="00101E97" w:rsidRDefault="00101E97" w:rsidP="00736670">
      <w:pPr>
        <w:jc w:val="center"/>
        <w:rPr>
          <w:rFonts w:ascii="Calibri" w:hAnsi="Calibri" w:cs="Calibri"/>
          <w:b w:val="0"/>
          <w:bCs/>
          <w:szCs w:val="28"/>
        </w:rPr>
      </w:pPr>
    </w:p>
    <w:p w14:paraId="52766D8A" w14:textId="77777777" w:rsidR="00101E97" w:rsidRDefault="00101E97" w:rsidP="00736670">
      <w:pPr>
        <w:jc w:val="center"/>
        <w:rPr>
          <w:rFonts w:ascii="Calibri" w:hAnsi="Calibri" w:cs="Calibri"/>
          <w:b w:val="0"/>
          <w:bCs/>
          <w:szCs w:val="28"/>
        </w:rPr>
      </w:pPr>
    </w:p>
    <w:p w14:paraId="70F8A0F6" w14:textId="77777777" w:rsidR="00101E97" w:rsidRPr="00736670" w:rsidRDefault="00101E97" w:rsidP="00736670">
      <w:pPr>
        <w:jc w:val="center"/>
        <w:rPr>
          <w:rFonts w:ascii="Calibri" w:hAnsi="Calibri" w:cs="Calibri"/>
          <w:b w:val="0"/>
          <w:bCs/>
          <w:szCs w:val="28"/>
        </w:rPr>
      </w:pPr>
    </w:p>
    <w:p w14:paraId="5D8CCE5C" w14:textId="7264D17D" w:rsidR="00D076C3" w:rsidRPr="004F0028" w:rsidRDefault="00D076C3" w:rsidP="00D076C3">
      <w:pPr>
        <w:pStyle w:val="Ttulo1"/>
        <w:jc w:val="both"/>
        <w:rPr>
          <w:lang w:val="pt-BR"/>
        </w:rPr>
      </w:pPr>
      <w:r>
        <w:rPr>
          <w:lang w:val="pt-BR" w:bidi="pt-BR"/>
        </w:rPr>
        <w:lastRenderedPageBreak/>
        <w:t>Ciência e Aprovação do Sr. Prefeito</w:t>
      </w:r>
    </w:p>
    <w:p w14:paraId="7DD59907" w14:textId="77777777" w:rsidR="00D076C3" w:rsidRDefault="00D076C3" w:rsidP="00D076C3">
      <w:pPr>
        <w:pStyle w:val="Contedo"/>
        <w:jc w:val="both"/>
      </w:pPr>
    </w:p>
    <w:p w14:paraId="2837CBA2" w14:textId="7B21D62C" w:rsidR="00D076C3" w:rsidRPr="00736670" w:rsidRDefault="00D076C3" w:rsidP="00D076C3">
      <w:pPr>
        <w:pStyle w:val="Contedo"/>
        <w:jc w:val="both"/>
        <w:rPr>
          <w:rFonts w:cstheme="minorHAnsi"/>
          <w:szCs w:val="28"/>
        </w:rPr>
      </w:pPr>
      <w:r>
        <w:t xml:space="preserve">Ciente do Plano Operativo Anual de Controle Interno – POACI elaborado pela Controladoria-Geral do Município para execução das atividades no decorrer do exercício de 2026, </w:t>
      </w:r>
      <w:r w:rsidRPr="00D076C3">
        <w:rPr>
          <w:b/>
          <w:bCs/>
        </w:rPr>
        <w:t>APROVO</w:t>
      </w:r>
      <w:r>
        <w:t xml:space="preserve"> pela prossecução dos trabalhos dessa unidade de controle. </w:t>
      </w:r>
    </w:p>
    <w:p w14:paraId="7F8BDCC4" w14:textId="77777777" w:rsidR="00D076C3" w:rsidRDefault="00D076C3" w:rsidP="00D076C3">
      <w:pPr>
        <w:pStyle w:val="Contedo"/>
        <w:jc w:val="both"/>
      </w:pPr>
    </w:p>
    <w:p w14:paraId="44F08A05" w14:textId="77777777" w:rsidR="00D076C3" w:rsidRPr="00736670" w:rsidRDefault="00D076C3" w:rsidP="00D076C3">
      <w:pPr>
        <w:pStyle w:val="Contedo"/>
        <w:jc w:val="both"/>
        <w:rPr>
          <w:rFonts w:ascii="Calibri" w:hAnsi="Calibri" w:cs="Calibri"/>
          <w:szCs w:val="28"/>
        </w:rPr>
      </w:pPr>
    </w:p>
    <w:p w14:paraId="5AEBBFB3" w14:textId="715C06F2" w:rsidR="00D076C3" w:rsidRPr="00736670" w:rsidRDefault="00D076C3" w:rsidP="00D076C3">
      <w:pPr>
        <w:tabs>
          <w:tab w:val="left" w:pos="3844"/>
        </w:tabs>
        <w:jc w:val="center"/>
        <w:rPr>
          <w:rFonts w:ascii="Calibri" w:hAnsi="Calibri" w:cs="Calibri"/>
          <w:b w:val="0"/>
          <w:bCs/>
          <w:szCs w:val="28"/>
        </w:rPr>
      </w:pPr>
      <w:r>
        <w:rPr>
          <w:rFonts w:ascii="Calibri" w:hAnsi="Calibri" w:cs="Calibri"/>
          <w:bCs/>
          <w:szCs w:val="28"/>
        </w:rPr>
        <w:t>MARCELO DE LIMA FERNANDES</w:t>
      </w:r>
    </w:p>
    <w:p w14:paraId="212626B9" w14:textId="3003B4A1" w:rsidR="00D076C3" w:rsidRPr="00736670" w:rsidRDefault="00D076C3" w:rsidP="00D076C3">
      <w:pPr>
        <w:tabs>
          <w:tab w:val="left" w:pos="3844"/>
        </w:tabs>
        <w:jc w:val="center"/>
        <w:rPr>
          <w:rFonts w:ascii="Calibri" w:hAnsi="Calibri" w:cs="Calibri"/>
          <w:b w:val="0"/>
          <w:bCs/>
          <w:szCs w:val="28"/>
        </w:rPr>
      </w:pPr>
      <w:r>
        <w:rPr>
          <w:rFonts w:ascii="Calibri" w:hAnsi="Calibri" w:cs="Calibri"/>
          <w:b w:val="0"/>
          <w:bCs/>
          <w:szCs w:val="28"/>
        </w:rPr>
        <w:t>Prefeito de São Bernardo do Campo</w:t>
      </w:r>
    </w:p>
    <w:p w14:paraId="4FA841E0" w14:textId="77777777" w:rsidR="00D076C3" w:rsidRPr="00736670" w:rsidRDefault="00D076C3" w:rsidP="00D076C3">
      <w:pPr>
        <w:tabs>
          <w:tab w:val="left" w:pos="3844"/>
        </w:tabs>
        <w:jc w:val="center"/>
        <w:rPr>
          <w:rFonts w:ascii="Calibri" w:hAnsi="Calibri" w:cs="Calibri"/>
          <w:szCs w:val="28"/>
        </w:rPr>
      </w:pPr>
    </w:p>
    <w:p w14:paraId="04F410D6" w14:textId="77777777" w:rsidR="00D076C3" w:rsidRPr="00736670" w:rsidRDefault="00D076C3" w:rsidP="00D076C3">
      <w:pPr>
        <w:tabs>
          <w:tab w:val="left" w:pos="3844"/>
        </w:tabs>
        <w:jc w:val="center"/>
        <w:rPr>
          <w:rFonts w:ascii="Calibri" w:hAnsi="Calibri" w:cs="Calibri"/>
          <w:szCs w:val="28"/>
        </w:rPr>
      </w:pPr>
    </w:p>
    <w:sectPr w:rsidR="00D076C3" w:rsidRPr="00736670" w:rsidSect="000F32CF">
      <w:headerReference w:type="default" r:id="rId80"/>
      <w:footerReference w:type="default" r:id="rId81"/>
      <w:pgSz w:w="11906" w:h="16838" w:code="9"/>
      <w:pgMar w:top="720" w:right="936" w:bottom="720" w:left="936" w:header="0" w:footer="289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1FDE9" w14:textId="77777777" w:rsidR="00370C2A" w:rsidRDefault="00370C2A">
      <w:r>
        <w:separator/>
      </w:r>
    </w:p>
    <w:p w14:paraId="6596AFCE" w14:textId="77777777" w:rsidR="00370C2A" w:rsidRDefault="00370C2A"/>
  </w:endnote>
  <w:endnote w:type="continuationSeparator" w:id="0">
    <w:p w14:paraId="0D4221D9" w14:textId="77777777" w:rsidR="00370C2A" w:rsidRDefault="00370C2A">
      <w:r>
        <w:continuationSeparator/>
      </w:r>
    </w:p>
    <w:p w14:paraId="3D19354F" w14:textId="77777777" w:rsidR="00370C2A" w:rsidRDefault="00370C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84FC9" w14:textId="55A497E8" w:rsidR="00DF027C" w:rsidRPr="000F32CF" w:rsidRDefault="00144FD4">
    <w:pPr>
      <w:pStyle w:val="Rodap"/>
      <w:rPr>
        <w:sz w:val="20"/>
        <w:szCs w:val="20"/>
        <w:lang w:val="pt-BR"/>
      </w:rPr>
    </w:pPr>
    <w:sdt>
      <w:sdtPr>
        <w:rPr>
          <w:lang w:val="pt-BR"/>
        </w:rPr>
        <w:id w:val="250473466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0F32CF" w:rsidRPr="000F32CF">
          <w:rPr>
            <w:noProof/>
            <w:sz w:val="20"/>
            <w:szCs w:val="20"/>
            <w:lang w:val="pt-B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C148000" wp14:editId="54B90D67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7620" t="0" r="0" b="2540"/>
                  <wp:wrapNone/>
                  <wp:docPr id="22625045" name="Triângulo isósceles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7F3306" w14:textId="77777777" w:rsidR="000F32CF" w:rsidRDefault="000F32CF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cs="Times New Roman"/>
                                  <w:color w:val="auto"/>
                                  <w:sz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cs="Times New Roman"/>
                                  <w:color w:val="auto"/>
                                  <w:sz w:val="22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  <w:lang w:val="pt-BR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1C148000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ângulo isósceles 10" o:spid="_x0000_s1071" type="#_x0000_t5" style="position:absolute;margin-left:116.2pt;margin-top:0;width:167.4pt;height:161.8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" adj="21600" fillcolor="#d2eaf1" stroked="f">
                  <v:textbox>
                    <w:txbxContent>
                      <w:p w14:paraId="597F3306" w14:textId="77777777" w:rsidR="000F32CF" w:rsidRDefault="000F32CF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cs="Times New Roman"/>
                            <w:color w:val="auto"/>
                            <w:sz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cs="Times New Roman"/>
                            <w:color w:val="auto"/>
                            <w:sz w:val="22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  <w:lang w:val="pt-BR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="000F32CF" w:rsidRPr="000F32CF">
          <w:rPr>
            <w:sz w:val="20"/>
            <w:szCs w:val="20"/>
            <w:lang w:val="pt-BR"/>
          </w:rPr>
          <w:t>Plano Operativo Anual do Controle Interno – POACI 2026</w:t>
        </w:r>
      </w:sdtContent>
    </w:sdt>
    <w:r w:rsidR="000F32CF">
      <w:rPr>
        <w:sz w:val="20"/>
        <w:szCs w:val="20"/>
        <w:lang w:val="pt-BR"/>
      </w:rPr>
      <w:t xml:space="preserve"> – Controladoria-Geral de SBC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75825" w14:textId="77777777" w:rsidR="00370C2A" w:rsidRDefault="00370C2A">
      <w:r>
        <w:separator/>
      </w:r>
    </w:p>
    <w:p w14:paraId="3CAD81EC" w14:textId="77777777" w:rsidR="00370C2A" w:rsidRDefault="00370C2A"/>
  </w:footnote>
  <w:footnote w:type="continuationSeparator" w:id="0">
    <w:p w14:paraId="1D0936F1" w14:textId="77777777" w:rsidR="00370C2A" w:rsidRDefault="00370C2A">
      <w:r>
        <w:continuationSeparator/>
      </w:r>
    </w:p>
    <w:p w14:paraId="058D812A" w14:textId="77777777" w:rsidR="00370C2A" w:rsidRDefault="00370C2A"/>
  </w:footnote>
  <w:footnote w:id="1">
    <w:p w14:paraId="5F52DA3D" w14:textId="35CD5AE0" w:rsidR="00125BBB" w:rsidRPr="00125BBB" w:rsidRDefault="00125BBB">
      <w:pPr>
        <w:pStyle w:val="Textodenotaderodap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 w:rsidRPr="00B42EF3">
        <w:rPr>
          <w:b w:val="0"/>
          <w:bCs/>
          <w:lang w:val="pt-BR"/>
        </w:rPr>
        <w:t>Manual de Orientações Técnicas da Atividade de Auditoria Interna Governamental do Poder Executivo Federal. CGU. 2017.</w:t>
      </w:r>
      <w:r w:rsidR="00F157F9" w:rsidRPr="00B42EF3">
        <w:rPr>
          <w:b w:val="0"/>
          <w:bCs/>
          <w:lang w:val="pt-BR"/>
        </w:rPr>
        <w:t xml:space="preserve"> https://www.gov.br/cgu/pt-br/centrais-de-conteudo/publicacoes/auditoria-e-fiscalizacao/arquivos/manual-de-orientacoes-tecnicas-1.pdf</w:t>
      </w:r>
    </w:p>
  </w:footnote>
  <w:footnote w:id="2">
    <w:p w14:paraId="24E143BE" w14:textId="1B845299" w:rsidR="007F238F" w:rsidRPr="00B42EF3" w:rsidRDefault="007F238F" w:rsidP="007F238F">
      <w:pPr>
        <w:pStyle w:val="Textodenotaderodap"/>
        <w:rPr>
          <w:b w:val="0"/>
          <w:bCs/>
          <w:lang w:val="pt-BR"/>
        </w:rPr>
      </w:pPr>
      <w:r>
        <w:rPr>
          <w:rStyle w:val="Refdenotaderodap"/>
        </w:rPr>
        <w:footnoteRef/>
      </w:r>
      <w:r>
        <w:t xml:space="preserve"> </w:t>
      </w:r>
      <w:r w:rsidRPr="00B42EF3">
        <w:rPr>
          <w:b w:val="0"/>
          <w:bCs/>
          <w:lang w:val="pt-BR"/>
        </w:rPr>
        <w:t>Manual de Gestão de Riscos do TCU 2ª edição. TCU. 2020.</w:t>
      </w:r>
      <w:r w:rsidR="00F157F9" w:rsidRPr="00B42EF3">
        <w:rPr>
          <w:b w:val="0"/>
          <w:bCs/>
          <w:lang w:val="pt-BR"/>
        </w:rPr>
        <w:t xml:space="preserve"> </w:t>
      </w:r>
      <w:hyperlink r:id="rId1" w:history="1">
        <w:r w:rsidR="00F157F9" w:rsidRPr="00B42EF3">
          <w:rPr>
            <w:rStyle w:val="Hyperlink"/>
            <w:b w:val="0"/>
            <w:bCs/>
            <w:color w:val="082A75" w:themeColor="text2"/>
            <w:u w:val="none"/>
            <w:lang w:val="pt-BR"/>
          </w:rPr>
          <w:t>https://portal.tcu.gov.br/data/files/46/B3/C6/F4/97D647109EB62737F18818A8/Manual_gestao_riscos_TCU_2_edicao.pdf</w:t>
        </w:r>
      </w:hyperlink>
    </w:p>
    <w:p w14:paraId="5DF497D9" w14:textId="77777777" w:rsidR="00F157F9" w:rsidRPr="00125BBB" w:rsidRDefault="00F157F9" w:rsidP="007F238F">
      <w:pPr>
        <w:pStyle w:val="Textodenotaderodap"/>
        <w:rPr>
          <w:lang w:val="pt-BR"/>
        </w:rPr>
      </w:pPr>
    </w:p>
  </w:footnote>
  <w:footnote w:id="3">
    <w:p w14:paraId="04B26F45" w14:textId="724D2053" w:rsidR="00715E45" w:rsidRPr="00B42EF3" w:rsidRDefault="00715E45" w:rsidP="00715E45">
      <w:pPr>
        <w:pStyle w:val="Textodenotaderodap"/>
        <w:rPr>
          <w:b w:val="0"/>
          <w:bCs/>
          <w:lang w:val="pt-BR"/>
        </w:rPr>
      </w:pPr>
      <w:r>
        <w:rPr>
          <w:rStyle w:val="Refdenotaderodap"/>
        </w:rPr>
        <w:footnoteRef/>
      </w:r>
      <w:r>
        <w:t xml:space="preserve"> </w:t>
      </w:r>
      <w:r w:rsidRPr="00B42EF3">
        <w:rPr>
          <w:b w:val="0"/>
          <w:bCs/>
          <w:lang w:val="pt-BR"/>
        </w:rPr>
        <w:t>Roteiro de Avaliação de Maturidade da Gestão de Riscos. TCU. 2018. https://portal.tcu.gov.br/data/files/0F/A3/1D/0E/64A1F6107AD96FE6F18818A8/Gestao_riscos_avaliacao_maturidade.pdf</w:t>
      </w:r>
    </w:p>
    <w:p w14:paraId="4C634A49" w14:textId="77777777" w:rsidR="00715E45" w:rsidRPr="00125BBB" w:rsidRDefault="00715E45" w:rsidP="00715E45">
      <w:pPr>
        <w:pStyle w:val="Textodenotaderodap"/>
        <w:rPr>
          <w:lang w:val="pt-BR"/>
        </w:rPr>
      </w:pPr>
    </w:p>
  </w:footnote>
  <w:footnote w:id="4">
    <w:p w14:paraId="31A5DCC7" w14:textId="49843281" w:rsidR="00B00D4E" w:rsidRPr="00B00D4E" w:rsidRDefault="00B00D4E" w:rsidP="00B00D4E">
      <w:pPr>
        <w:pStyle w:val="Textodenotaderodap"/>
        <w:rPr>
          <w:b w:val="0"/>
          <w:bCs/>
          <w:lang w:val="pt-BR"/>
        </w:rPr>
      </w:pPr>
      <w:r w:rsidRPr="00B00D4E">
        <w:rPr>
          <w:rStyle w:val="Refdenotaderodap"/>
          <w:b w:val="0"/>
          <w:bCs/>
        </w:rPr>
        <w:footnoteRef/>
      </w:r>
      <w:r w:rsidRPr="00B00D4E">
        <w:rPr>
          <w:b w:val="0"/>
          <w:bCs/>
        </w:rPr>
        <w:t xml:space="preserve"> Conforme </w:t>
      </w:r>
      <w:r>
        <w:rPr>
          <w:b w:val="0"/>
          <w:bCs/>
        </w:rPr>
        <w:t xml:space="preserve">disposições do </w:t>
      </w:r>
      <w:r w:rsidRPr="00B00D4E">
        <w:rPr>
          <w:b w:val="0"/>
          <w:bCs/>
        </w:rPr>
        <w:t>Calendário Administrativo para o Exercício de 2026</w:t>
      </w:r>
      <w:r>
        <w:rPr>
          <w:b w:val="0"/>
          <w:bCs/>
        </w:rPr>
        <w:t xml:space="preserve">, </w:t>
      </w:r>
      <w:r w:rsidRPr="00B00D4E">
        <w:rPr>
          <w:b w:val="0"/>
          <w:bCs/>
        </w:rPr>
        <w:t>regulamentado pelo Decreto nº 23.107, de 27 de novembro de 2025</w:t>
      </w:r>
      <w:r>
        <w:rPr>
          <w:b w:val="0"/>
          <w:bCs/>
          <w:lang w:val="pt-BR"/>
        </w:rPr>
        <w:t xml:space="preserve">. </w:t>
      </w:r>
      <w:r w:rsidRPr="00B00D4E">
        <w:rPr>
          <w:b w:val="0"/>
          <w:bCs/>
          <w:lang w:val="pt-BR"/>
        </w:rPr>
        <w:t>https://www.saobernardo.sp.gov.br/documents/10181/2045904/NM+2579+de+28.11.2025+-+Conteu%CC%81do+Integral.pdf/67d62ca5-f668-f4f1-5f41-d0704a625ac7</w:t>
      </w:r>
    </w:p>
    <w:p w14:paraId="43138925" w14:textId="77777777" w:rsidR="00B00D4E" w:rsidRPr="00125BBB" w:rsidRDefault="00B00D4E" w:rsidP="00B00D4E">
      <w:pPr>
        <w:pStyle w:val="Textodenotaderodap"/>
        <w:rPr>
          <w:lang w:val="pt-BR"/>
        </w:rPr>
      </w:pPr>
    </w:p>
  </w:footnote>
  <w:footnote w:id="5">
    <w:p w14:paraId="6349B508" w14:textId="2519052E" w:rsidR="003719AE" w:rsidRPr="003719AE" w:rsidRDefault="003719AE" w:rsidP="003719AE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3719AE">
        <w:rPr>
          <w:b w:val="0"/>
          <w:bCs/>
        </w:rPr>
        <w:t>“A escuta ativa da população, somada à articulação com gestores e servidores, conferiu densidade técnica e legitimidade</w:t>
      </w:r>
      <w:r>
        <w:rPr>
          <w:b w:val="0"/>
          <w:bCs/>
        </w:rPr>
        <w:t xml:space="preserve"> </w:t>
      </w:r>
      <w:r w:rsidRPr="003719AE">
        <w:rPr>
          <w:b w:val="0"/>
          <w:bCs/>
        </w:rPr>
        <w:t>democrática ao documento, fortalecendo a sua vinculação com as reais necessidades e prioridades do município. Ao</w:t>
      </w:r>
      <w:r>
        <w:rPr>
          <w:b w:val="0"/>
          <w:bCs/>
        </w:rPr>
        <w:t xml:space="preserve"> </w:t>
      </w:r>
      <w:r w:rsidRPr="003719AE">
        <w:rPr>
          <w:b w:val="0"/>
          <w:bCs/>
        </w:rPr>
        <w:t>adotar uma metodologia participativa ampla e plural, o município buscou assegurar que o PPA fosse mais do que um</w:t>
      </w:r>
      <w:r>
        <w:rPr>
          <w:b w:val="0"/>
          <w:bCs/>
        </w:rPr>
        <w:t xml:space="preserve"> </w:t>
      </w:r>
      <w:r w:rsidRPr="003719AE">
        <w:rPr>
          <w:b w:val="0"/>
          <w:bCs/>
        </w:rPr>
        <w:t xml:space="preserve">instrumento técnico de gestão, o transformando em um processo coletivo de formulação de políticas públicas.” </w:t>
      </w:r>
      <w:r w:rsidR="00D41183">
        <w:rPr>
          <w:b w:val="0"/>
          <w:bCs/>
        </w:rPr>
        <w:t>M</w:t>
      </w:r>
      <w:r w:rsidRPr="003719AE">
        <w:rPr>
          <w:b w:val="0"/>
          <w:bCs/>
        </w:rPr>
        <w:t>inuta de Mensagem Legislativa, Metodologia, Diagnóstico e Minuta de Projeto de Lei – PPA 2026-2029. Disponível em: https://www.saobernardo.sp.gov.br/documents/640736/2296123/01-Minuta+de+Mensagem+Legislativa%2C+Metodologia%2C+Diagn%C3%B3stico+e+Minuta+de+Projeto+de+Lei.pdf/0ed025a0-3e86-ca43-5d03-272941f5a17c</w:t>
      </w:r>
    </w:p>
  </w:footnote>
  <w:footnote w:id="6">
    <w:p w14:paraId="095911B2" w14:textId="509F7DF0" w:rsidR="00DF6CDC" w:rsidRPr="00B42EF3" w:rsidRDefault="00DF6CDC" w:rsidP="00DF6CDC">
      <w:pPr>
        <w:pStyle w:val="Textodenotaderodap"/>
        <w:rPr>
          <w:b w:val="0"/>
          <w:bCs/>
          <w:lang w:val="pt-BR"/>
        </w:rPr>
      </w:pPr>
      <w:r>
        <w:rPr>
          <w:rStyle w:val="Refdenotaderodap"/>
        </w:rPr>
        <w:footnoteRef/>
      </w:r>
      <w:r>
        <w:t xml:space="preserve"> </w:t>
      </w:r>
      <w:r>
        <w:rPr>
          <w:b w:val="0"/>
          <w:bCs/>
          <w:lang w:val="pt-BR"/>
        </w:rPr>
        <w:t>Lei Complementar nº 101/200</w:t>
      </w:r>
      <w:r w:rsidRPr="00B42EF3">
        <w:rPr>
          <w:b w:val="0"/>
          <w:bCs/>
          <w:lang w:val="pt-BR"/>
        </w:rPr>
        <w:t xml:space="preserve">0. </w:t>
      </w:r>
      <w:r w:rsidRPr="00DF6CDC">
        <w:rPr>
          <w:b w:val="0"/>
          <w:bCs/>
          <w:lang w:val="pt-BR"/>
        </w:rPr>
        <w:t>https://www.planalto.gov.br/ccivil_03/leis/lcp/lcp101.htm</w:t>
      </w:r>
    </w:p>
    <w:p w14:paraId="39089BAD" w14:textId="77777777" w:rsidR="00DF6CDC" w:rsidRPr="00125BBB" w:rsidRDefault="00DF6CDC" w:rsidP="00DF6CDC">
      <w:pPr>
        <w:pStyle w:val="Textodenotaderodap"/>
        <w:rPr>
          <w:lang w:val="pt-BR"/>
        </w:rPr>
      </w:pPr>
    </w:p>
  </w:footnote>
  <w:footnote w:id="7">
    <w:p w14:paraId="77DD5F6F" w14:textId="0ED31260" w:rsidR="00F04834" w:rsidRPr="00F04834" w:rsidRDefault="00DF6CDC" w:rsidP="00DF6CDC">
      <w:pPr>
        <w:pStyle w:val="Textodenotaderodap"/>
        <w:rPr>
          <w:b w:val="0"/>
          <w:bCs/>
        </w:rPr>
      </w:pPr>
      <w:r>
        <w:rPr>
          <w:rStyle w:val="Refdenotaderodap"/>
        </w:rPr>
        <w:footnoteRef/>
      </w:r>
      <w:r>
        <w:t xml:space="preserve"> </w:t>
      </w:r>
      <w:r w:rsidR="00F04834" w:rsidRPr="00F04834">
        <w:rPr>
          <w:b w:val="0"/>
          <w:bCs/>
        </w:rPr>
        <w:t>Artigos 198 e 212 da Constituição Federal de 1988. https://www.planalto.gov.br/ccivil_03/constituicao/constituicao.htm</w:t>
      </w:r>
    </w:p>
    <w:p w14:paraId="00F730EF" w14:textId="554CC735" w:rsidR="00DF6CDC" w:rsidRPr="00F04834" w:rsidRDefault="00F04834" w:rsidP="00DF6CDC">
      <w:pPr>
        <w:pStyle w:val="Textodenotaderodap"/>
        <w:rPr>
          <w:b w:val="0"/>
          <w:bCs/>
          <w:lang w:val="pt-BR"/>
        </w:rPr>
      </w:pPr>
      <w:r w:rsidRPr="00F04834">
        <w:rPr>
          <w:b w:val="0"/>
          <w:bCs/>
        </w:rPr>
        <w:t xml:space="preserve">Aplicações em Saúde (mínimo 15% da arrecadação de impostos) e aplicações em </w:t>
      </w:r>
      <w:r>
        <w:rPr>
          <w:b w:val="0"/>
          <w:bCs/>
        </w:rPr>
        <w:t>E</w:t>
      </w:r>
      <w:r w:rsidRPr="00F04834">
        <w:rPr>
          <w:b w:val="0"/>
          <w:bCs/>
        </w:rPr>
        <w:t>nsino (mínimo 25%198 da arrecadação de impostos</w:t>
      </w:r>
      <w:r w:rsidRPr="00F04834">
        <w:rPr>
          <w:b w:val="0"/>
          <w:bCs/>
          <w:lang w:val="pt-BR"/>
        </w:rPr>
        <w:t xml:space="preserve">) </w:t>
      </w:r>
    </w:p>
    <w:p w14:paraId="261CE4A4" w14:textId="77777777" w:rsidR="00DF6CDC" w:rsidRPr="00125BBB" w:rsidRDefault="00DF6CDC" w:rsidP="00DF6CDC">
      <w:pPr>
        <w:pStyle w:val="Textodenotaderodap"/>
        <w:rPr>
          <w:lang w:val="pt-BR"/>
        </w:rPr>
      </w:pPr>
    </w:p>
  </w:footnote>
  <w:footnote w:id="8">
    <w:p w14:paraId="51D12791" w14:textId="6ACC1DB0" w:rsidR="00EE12BD" w:rsidRPr="00B42EF3" w:rsidRDefault="00EE12BD" w:rsidP="00EE12BD">
      <w:pPr>
        <w:pStyle w:val="Textodenotaderodap"/>
        <w:rPr>
          <w:b w:val="0"/>
          <w:bCs/>
          <w:lang w:val="pt-BR"/>
        </w:rPr>
      </w:pPr>
      <w:r>
        <w:rPr>
          <w:rStyle w:val="Refdenotaderodap"/>
        </w:rPr>
        <w:footnoteRef/>
      </w:r>
      <w:r>
        <w:t xml:space="preserve"> </w:t>
      </w:r>
      <w:r>
        <w:rPr>
          <w:b w:val="0"/>
          <w:bCs/>
          <w:lang w:val="pt-BR"/>
        </w:rPr>
        <w:t>Referencial Básico de Governança Aplicável a Organizações Públicas</w:t>
      </w:r>
      <w:r w:rsidRPr="00B42EF3">
        <w:rPr>
          <w:b w:val="0"/>
          <w:bCs/>
          <w:lang w:val="pt-BR"/>
        </w:rPr>
        <w:t xml:space="preserve"> </w:t>
      </w:r>
      <w:r>
        <w:rPr>
          <w:b w:val="0"/>
          <w:bCs/>
          <w:lang w:val="pt-BR"/>
        </w:rPr>
        <w:t>3</w:t>
      </w:r>
      <w:r w:rsidRPr="00B42EF3">
        <w:rPr>
          <w:b w:val="0"/>
          <w:bCs/>
          <w:lang w:val="pt-BR"/>
        </w:rPr>
        <w:t xml:space="preserve">ª edição. TCU. 2020. </w:t>
      </w:r>
      <w:r w:rsidRPr="00EE12BD">
        <w:rPr>
          <w:b w:val="0"/>
          <w:bCs/>
          <w:lang w:val="pt-BR"/>
        </w:rPr>
        <w:t>https://portal.tcu.gov.br/data/files/FB/B6/FB/85/1CD4671023455957E18818A8/Referencial_basico_governanca_organizacional_3_edicao.pdf</w:t>
      </w:r>
    </w:p>
    <w:p w14:paraId="5FE7D338" w14:textId="77777777" w:rsidR="00EE12BD" w:rsidRPr="00125BBB" w:rsidRDefault="00EE12BD" w:rsidP="00EE12BD">
      <w:pPr>
        <w:pStyle w:val="Textodenotaderodap"/>
        <w:rPr>
          <w:lang w:val="pt-BR"/>
        </w:rPr>
      </w:pPr>
    </w:p>
  </w:footnote>
  <w:footnote w:id="9">
    <w:p w14:paraId="2CF18395" w14:textId="4F10CF1B" w:rsidR="004604D6" w:rsidRPr="004604D6" w:rsidRDefault="004604D6" w:rsidP="004604D6">
      <w:pPr>
        <w:pStyle w:val="Textodenotaderodap"/>
        <w:rPr>
          <w:b w:val="0"/>
          <w:bCs/>
          <w:lang w:val="pt-BR"/>
        </w:rPr>
      </w:pPr>
      <w:r w:rsidRPr="004604D6">
        <w:rPr>
          <w:rStyle w:val="Refdenotaderodap"/>
          <w:b w:val="0"/>
          <w:bCs/>
        </w:rPr>
        <w:footnoteRef/>
      </w:r>
      <w:r w:rsidRPr="004604D6">
        <w:rPr>
          <w:b w:val="0"/>
          <w:bCs/>
        </w:rPr>
        <w:t xml:space="preserve"> Portal da Transparência. https://www.saobernardo.sp.gov.br/web/transparencia</w:t>
      </w:r>
    </w:p>
    <w:p w14:paraId="4851B382" w14:textId="77777777" w:rsidR="004604D6" w:rsidRPr="00125BBB" w:rsidRDefault="004604D6" w:rsidP="004604D6">
      <w:pPr>
        <w:pStyle w:val="Textodenotaderodap"/>
        <w:rPr>
          <w:lang w:val="pt-BR"/>
        </w:rPr>
      </w:pPr>
    </w:p>
  </w:footnote>
  <w:footnote w:id="10">
    <w:p w14:paraId="3E7AB844" w14:textId="646DB58E" w:rsidR="007513A9" w:rsidRPr="00B42EF3" w:rsidRDefault="007513A9" w:rsidP="007513A9">
      <w:pPr>
        <w:pStyle w:val="Textodenotaderodap"/>
        <w:rPr>
          <w:b w:val="0"/>
          <w:bCs/>
          <w:lang w:val="pt-BR"/>
        </w:rPr>
      </w:pPr>
      <w:r>
        <w:rPr>
          <w:rStyle w:val="Refdenotaderodap"/>
        </w:rPr>
        <w:footnoteRef/>
      </w:r>
      <w:r>
        <w:t xml:space="preserve"> </w:t>
      </w:r>
      <w:r>
        <w:rPr>
          <w:b w:val="0"/>
          <w:bCs/>
          <w:lang w:val="pt-BR"/>
        </w:rPr>
        <w:t>Transparência é a regra</w:t>
      </w:r>
      <w:r w:rsidRPr="00B42EF3">
        <w:rPr>
          <w:b w:val="0"/>
          <w:bCs/>
          <w:lang w:val="pt-BR"/>
        </w:rPr>
        <w:t xml:space="preserve">. </w:t>
      </w:r>
      <w:r>
        <w:rPr>
          <w:b w:val="0"/>
          <w:bCs/>
          <w:lang w:val="pt-BR"/>
        </w:rPr>
        <w:t>ATRICON</w:t>
      </w:r>
      <w:r w:rsidRPr="00B42EF3">
        <w:rPr>
          <w:b w:val="0"/>
          <w:bCs/>
          <w:lang w:val="pt-BR"/>
        </w:rPr>
        <w:t>. 202</w:t>
      </w:r>
      <w:r>
        <w:rPr>
          <w:b w:val="0"/>
          <w:bCs/>
          <w:lang w:val="pt-BR"/>
        </w:rPr>
        <w:t>5.</w:t>
      </w:r>
      <w:r w:rsidRPr="00B42EF3">
        <w:rPr>
          <w:b w:val="0"/>
          <w:bCs/>
          <w:lang w:val="pt-BR"/>
        </w:rPr>
        <w:t xml:space="preserve"> </w:t>
      </w:r>
      <w:r w:rsidRPr="007513A9">
        <w:rPr>
          <w:b w:val="0"/>
          <w:bCs/>
          <w:lang w:val="pt-BR"/>
        </w:rPr>
        <w:t>https://atricon.org.br/transparencia-e-a-regra-artigo-do-presidente/</w:t>
      </w:r>
    </w:p>
    <w:p w14:paraId="04FBCB2B" w14:textId="77777777" w:rsidR="007513A9" w:rsidRPr="00125BBB" w:rsidRDefault="007513A9" w:rsidP="007513A9">
      <w:pPr>
        <w:pStyle w:val="Textodenotaderodap"/>
        <w:rPr>
          <w:lang w:val="pt-BR"/>
        </w:rPr>
      </w:pPr>
    </w:p>
  </w:footnote>
  <w:footnote w:id="11">
    <w:p w14:paraId="6BF26E17" w14:textId="03AF1D68" w:rsidR="00B25796" w:rsidRPr="004604D6" w:rsidRDefault="00B25796" w:rsidP="00B25796">
      <w:pPr>
        <w:pStyle w:val="Textodenotaderodap"/>
        <w:rPr>
          <w:b w:val="0"/>
          <w:bCs/>
          <w:lang w:val="pt-BR"/>
        </w:rPr>
      </w:pPr>
      <w:r w:rsidRPr="004604D6">
        <w:rPr>
          <w:rStyle w:val="Refdenotaderodap"/>
          <w:b w:val="0"/>
          <w:bCs/>
        </w:rPr>
        <w:footnoteRef/>
      </w:r>
      <w:r w:rsidRPr="004604D6">
        <w:rPr>
          <w:b w:val="0"/>
          <w:bCs/>
        </w:rPr>
        <w:t xml:space="preserve"> </w:t>
      </w:r>
      <w:r>
        <w:rPr>
          <w:b w:val="0"/>
          <w:bCs/>
        </w:rPr>
        <w:t xml:space="preserve">Resultados do IEGM. </w:t>
      </w:r>
      <w:r w:rsidRPr="00B25796">
        <w:rPr>
          <w:b w:val="0"/>
          <w:bCs/>
        </w:rPr>
        <w:t>https://www.tce.sp.gov.br/transparencia-tcesp/resultados-iegm</w:t>
      </w:r>
    </w:p>
    <w:p w14:paraId="4E7663B0" w14:textId="77777777" w:rsidR="00B25796" w:rsidRPr="00125BBB" w:rsidRDefault="00B25796" w:rsidP="00B25796">
      <w:pPr>
        <w:pStyle w:val="Textodenotaderodap"/>
        <w:rPr>
          <w:lang w:val="pt-BR"/>
        </w:rPr>
      </w:pPr>
    </w:p>
  </w:footnote>
  <w:footnote w:id="12">
    <w:p w14:paraId="61CC7759" w14:textId="383B1F17" w:rsidR="00A946CA" w:rsidRDefault="00A946CA" w:rsidP="00A946CA">
      <w:pPr>
        <w:pStyle w:val="Textodenotaderodap"/>
        <w:rPr>
          <w:b w:val="0"/>
          <w:bCs/>
        </w:rPr>
      </w:pPr>
      <w:r w:rsidRPr="004604D6">
        <w:rPr>
          <w:rStyle w:val="Refdenotaderodap"/>
          <w:b w:val="0"/>
          <w:bCs/>
        </w:rPr>
        <w:footnoteRef/>
      </w:r>
      <w:r w:rsidRPr="004604D6">
        <w:rPr>
          <w:b w:val="0"/>
          <w:bCs/>
        </w:rPr>
        <w:t xml:space="preserve"> </w:t>
      </w:r>
      <w:r>
        <w:rPr>
          <w:b w:val="0"/>
          <w:bCs/>
        </w:rPr>
        <w:t xml:space="preserve">Os índices temáticos. </w:t>
      </w:r>
      <w:r w:rsidRPr="00A946CA">
        <w:rPr>
          <w:b w:val="0"/>
          <w:bCs/>
        </w:rPr>
        <w:t>https://painel.tce.sp.gov.br/pentaho/api/repos/%3Apublic%3Aieg_m%3Aiegm.wcdf/generatedContent?userid=anony&amp;password=zero</w:t>
      </w:r>
    </w:p>
    <w:p w14:paraId="2C6FD51D" w14:textId="77777777" w:rsidR="00EC4C66" w:rsidRPr="00125BBB" w:rsidRDefault="00EC4C66" w:rsidP="00A946CA">
      <w:pPr>
        <w:pStyle w:val="Textodenotaderodap"/>
        <w:rPr>
          <w:lang w:val="pt-BR"/>
        </w:rPr>
      </w:pPr>
    </w:p>
  </w:footnote>
  <w:footnote w:id="13">
    <w:p w14:paraId="5DDA3A79" w14:textId="373E2663" w:rsidR="00EC4C66" w:rsidRPr="00EC4C66" w:rsidRDefault="00EC4C66" w:rsidP="00EC4C66">
      <w:pPr>
        <w:pStyle w:val="Textodenotaderodap"/>
        <w:rPr>
          <w:bCs/>
          <w:lang w:val="pt-BR"/>
        </w:rPr>
      </w:pPr>
      <w:r w:rsidRPr="004604D6">
        <w:rPr>
          <w:rStyle w:val="Refdenotaderodap"/>
          <w:b w:val="0"/>
          <w:bCs/>
        </w:rPr>
        <w:footnoteRef/>
      </w:r>
      <w:r w:rsidRPr="004604D6">
        <w:rPr>
          <w:b w:val="0"/>
          <w:bCs/>
        </w:rPr>
        <w:t xml:space="preserve"> </w:t>
      </w:r>
      <w:r w:rsidRPr="00EC4C66">
        <w:rPr>
          <w:b w:val="0"/>
          <w:lang w:val="pt-BR"/>
        </w:rPr>
        <w:t>O IEG-M e os Objetivos de Desenvolvimento Sustentável</w:t>
      </w:r>
      <w:r>
        <w:rPr>
          <w:b w:val="0"/>
          <w:lang w:val="pt-BR"/>
        </w:rPr>
        <w:t>.</w:t>
      </w:r>
    </w:p>
    <w:p w14:paraId="04295B16" w14:textId="59BCB37A" w:rsidR="00EC4C66" w:rsidRPr="00125BBB" w:rsidRDefault="00EC4C66" w:rsidP="00EC4C66">
      <w:pPr>
        <w:pStyle w:val="Textodenotaderodap"/>
        <w:rPr>
          <w:lang w:val="pt-BR"/>
        </w:rPr>
      </w:pPr>
      <w:r w:rsidRPr="00A946CA">
        <w:rPr>
          <w:b w:val="0"/>
          <w:bCs/>
        </w:rPr>
        <w:t>https://painel.tce.sp.gov.br/pentaho/api/repos/%3Apublic%3Aieg_m%3Aiegm.wcdf/generatedContent?userid=anony&amp;password=zero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5" w:type="dxa"/>
      <w:tblBorders>
        <w:top w:val="single" w:sz="36" w:space="0" w:color="082A75" w:themeColor="text2"/>
        <w:left w:val="single" w:sz="36" w:space="0" w:color="082A75" w:themeColor="text2"/>
        <w:bottom w:val="single" w:sz="36" w:space="0" w:color="082A75" w:themeColor="text2"/>
        <w:right w:val="single" w:sz="36" w:space="0" w:color="082A75" w:themeColor="text2"/>
        <w:insideH w:val="single" w:sz="36" w:space="0" w:color="082A75" w:themeColor="text2"/>
        <w:insideV w:val="single" w:sz="36" w:space="0" w:color="082A75" w:themeColor="text2"/>
      </w:tblBorders>
      <w:tblLook w:val="0000" w:firstRow="0" w:lastRow="0" w:firstColumn="0" w:lastColumn="0" w:noHBand="0" w:noVBand="0"/>
    </w:tblPr>
    <w:tblGrid>
      <w:gridCol w:w="10035"/>
    </w:tblGrid>
    <w:tr w:rsidR="00D077E9" w:rsidRPr="004F0028" w14:paraId="35F7B76B" w14:textId="77777777" w:rsidTr="00360494">
      <w:trPr>
        <w:trHeight w:val="978"/>
      </w:trPr>
      <w:tc>
        <w:tcPr>
          <w:tcW w:w="10035" w:type="dxa"/>
          <w:tcBorders>
            <w:top w:val="nil"/>
            <w:left w:val="nil"/>
            <w:bottom w:val="single" w:sz="36" w:space="0" w:color="34ABA2" w:themeColor="accent3"/>
            <w:right w:val="nil"/>
          </w:tcBorders>
        </w:tcPr>
        <w:p w14:paraId="60F1C3F7" w14:textId="77777777" w:rsidR="00D077E9" w:rsidRPr="004F0028" w:rsidRDefault="00D077E9">
          <w:pPr>
            <w:pStyle w:val="Cabealho"/>
            <w:rPr>
              <w:lang w:val="pt-BR"/>
            </w:rPr>
          </w:pPr>
        </w:p>
      </w:tc>
    </w:tr>
  </w:tbl>
  <w:p w14:paraId="7B4451CB" w14:textId="77777777" w:rsidR="00D077E9" w:rsidRPr="004F0028" w:rsidRDefault="00D077E9" w:rsidP="00D077E9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45706"/>
    <w:multiLevelType w:val="hybridMultilevel"/>
    <w:tmpl w:val="74A0A1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32A2D"/>
    <w:multiLevelType w:val="hybridMultilevel"/>
    <w:tmpl w:val="66A671FA"/>
    <w:lvl w:ilvl="0" w:tplc="084A56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FBA9C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AB6FA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56E6B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DAAA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0AE9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5B417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93452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600CD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14A43A5"/>
    <w:multiLevelType w:val="hybridMultilevel"/>
    <w:tmpl w:val="C0480668"/>
    <w:lvl w:ilvl="0" w:tplc="4664DE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B3C00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E6A0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E0AA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9CA4D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4C93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88CF3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93CCC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BE803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55ED1D05"/>
    <w:multiLevelType w:val="hybridMultilevel"/>
    <w:tmpl w:val="21D0ABC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9D1739"/>
    <w:multiLevelType w:val="hybridMultilevel"/>
    <w:tmpl w:val="38FC8D78"/>
    <w:lvl w:ilvl="0" w:tplc="C6C654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EDAFD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8A2E5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838C5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15EBC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1BA05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43E0A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A8E5B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99C0D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381442606">
    <w:abstractNumId w:val="3"/>
  </w:num>
  <w:num w:numId="2" w16cid:durableId="1271469864">
    <w:abstractNumId w:val="0"/>
  </w:num>
  <w:num w:numId="3" w16cid:durableId="929699888">
    <w:abstractNumId w:val="1"/>
  </w:num>
  <w:num w:numId="4" w16cid:durableId="769933605">
    <w:abstractNumId w:val="2"/>
  </w:num>
  <w:num w:numId="5" w16cid:durableId="1474787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BD3"/>
    <w:rsid w:val="000055EB"/>
    <w:rsid w:val="00010977"/>
    <w:rsid w:val="00012728"/>
    <w:rsid w:val="00014380"/>
    <w:rsid w:val="0002482E"/>
    <w:rsid w:val="00034684"/>
    <w:rsid w:val="00037732"/>
    <w:rsid w:val="00050324"/>
    <w:rsid w:val="00057340"/>
    <w:rsid w:val="000614FF"/>
    <w:rsid w:val="00080796"/>
    <w:rsid w:val="00094734"/>
    <w:rsid w:val="000A0150"/>
    <w:rsid w:val="000A0292"/>
    <w:rsid w:val="000D7A86"/>
    <w:rsid w:val="000E25D6"/>
    <w:rsid w:val="000E4625"/>
    <w:rsid w:val="000E63C9"/>
    <w:rsid w:val="000E78B1"/>
    <w:rsid w:val="000F32CF"/>
    <w:rsid w:val="00101E97"/>
    <w:rsid w:val="00125BBB"/>
    <w:rsid w:val="00127A7D"/>
    <w:rsid w:val="00130E9D"/>
    <w:rsid w:val="00144FD4"/>
    <w:rsid w:val="00150A6D"/>
    <w:rsid w:val="00162C0B"/>
    <w:rsid w:val="00185B35"/>
    <w:rsid w:val="00186A52"/>
    <w:rsid w:val="001A346B"/>
    <w:rsid w:val="001C3D34"/>
    <w:rsid w:val="001C68F0"/>
    <w:rsid w:val="001D589F"/>
    <w:rsid w:val="001E3F28"/>
    <w:rsid w:val="001F2BC8"/>
    <w:rsid w:val="001F5F6B"/>
    <w:rsid w:val="002074B7"/>
    <w:rsid w:val="0021505F"/>
    <w:rsid w:val="00221308"/>
    <w:rsid w:val="00225951"/>
    <w:rsid w:val="00230CC8"/>
    <w:rsid w:val="00243EBC"/>
    <w:rsid w:val="00246A35"/>
    <w:rsid w:val="002559D9"/>
    <w:rsid w:val="00284348"/>
    <w:rsid w:val="0029336D"/>
    <w:rsid w:val="002952D0"/>
    <w:rsid w:val="002A2BD3"/>
    <w:rsid w:val="002A6F3D"/>
    <w:rsid w:val="002B6EF9"/>
    <w:rsid w:val="002C27EF"/>
    <w:rsid w:val="002C59D2"/>
    <w:rsid w:val="002D668F"/>
    <w:rsid w:val="002D7DAC"/>
    <w:rsid w:val="002E55E7"/>
    <w:rsid w:val="002F4BA0"/>
    <w:rsid w:val="002F51F5"/>
    <w:rsid w:val="00312137"/>
    <w:rsid w:val="0032112E"/>
    <w:rsid w:val="00321DE5"/>
    <w:rsid w:val="003266D3"/>
    <w:rsid w:val="00330359"/>
    <w:rsid w:val="00331F8E"/>
    <w:rsid w:val="003324E7"/>
    <w:rsid w:val="0033762F"/>
    <w:rsid w:val="00357E8B"/>
    <w:rsid w:val="00360494"/>
    <w:rsid w:val="0036065E"/>
    <w:rsid w:val="00365F2D"/>
    <w:rsid w:val="00366223"/>
    <w:rsid w:val="003666B8"/>
    <w:rsid w:val="00366C7E"/>
    <w:rsid w:val="00370C2A"/>
    <w:rsid w:val="003719AE"/>
    <w:rsid w:val="0037284A"/>
    <w:rsid w:val="00384EA3"/>
    <w:rsid w:val="0039242D"/>
    <w:rsid w:val="00397032"/>
    <w:rsid w:val="003A39A1"/>
    <w:rsid w:val="003A7E4E"/>
    <w:rsid w:val="003B351F"/>
    <w:rsid w:val="003B3ECB"/>
    <w:rsid w:val="003B471A"/>
    <w:rsid w:val="003C2191"/>
    <w:rsid w:val="003D3863"/>
    <w:rsid w:val="00401EFD"/>
    <w:rsid w:val="004110DE"/>
    <w:rsid w:val="004159C3"/>
    <w:rsid w:val="0044085A"/>
    <w:rsid w:val="004465B4"/>
    <w:rsid w:val="00447403"/>
    <w:rsid w:val="004542D0"/>
    <w:rsid w:val="004604D6"/>
    <w:rsid w:val="00473C29"/>
    <w:rsid w:val="0048310C"/>
    <w:rsid w:val="004A2156"/>
    <w:rsid w:val="004A7645"/>
    <w:rsid w:val="004B21A5"/>
    <w:rsid w:val="004C000F"/>
    <w:rsid w:val="004C0D34"/>
    <w:rsid w:val="004C6EDD"/>
    <w:rsid w:val="004E4412"/>
    <w:rsid w:val="004E53D4"/>
    <w:rsid w:val="004F0028"/>
    <w:rsid w:val="004F17E3"/>
    <w:rsid w:val="004F320B"/>
    <w:rsid w:val="004F49C7"/>
    <w:rsid w:val="005037F0"/>
    <w:rsid w:val="00507602"/>
    <w:rsid w:val="0050767C"/>
    <w:rsid w:val="00516A86"/>
    <w:rsid w:val="00521322"/>
    <w:rsid w:val="005275F6"/>
    <w:rsid w:val="00532D5B"/>
    <w:rsid w:val="00542946"/>
    <w:rsid w:val="00554E6B"/>
    <w:rsid w:val="00572102"/>
    <w:rsid w:val="005769F1"/>
    <w:rsid w:val="00587742"/>
    <w:rsid w:val="005C6745"/>
    <w:rsid w:val="005D0E47"/>
    <w:rsid w:val="005E07F1"/>
    <w:rsid w:val="005E7C80"/>
    <w:rsid w:val="005F1BB0"/>
    <w:rsid w:val="0062105A"/>
    <w:rsid w:val="006248A4"/>
    <w:rsid w:val="00656C4D"/>
    <w:rsid w:val="006800D0"/>
    <w:rsid w:val="00691CF8"/>
    <w:rsid w:val="00695CA8"/>
    <w:rsid w:val="006A410B"/>
    <w:rsid w:val="006B53DE"/>
    <w:rsid w:val="006D1D6E"/>
    <w:rsid w:val="006D39EA"/>
    <w:rsid w:val="006E4314"/>
    <w:rsid w:val="006E5301"/>
    <w:rsid w:val="006E5716"/>
    <w:rsid w:val="006E6F4A"/>
    <w:rsid w:val="007058E7"/>
    <w:rsid w:val="00715450"/>
    <w:rsid w:val="00715E45"/>
    <w:rsid w:val="00727697"/>
    <w:rsid w:val="007302B3"/>
    <w:rsid w:val="00730733"/>
    <w:rsid w:val="00730E3A"/>
    <w:rsid w:val="00736670"/>
    <w:rsid w:val="00736A95"/>
    <w:rsid w:val="00736AAF"/>
    <w:rsid w:val="007513A9"/>
    <w:rsid w:val="00765B2A"/>
    <w:rsid w:val="00766A73"/>
    <w:rsid w:val="00774C05"/>
    <w:rsid w:val="00783A34"/>
    <w:rsid w:val="007853FD"/>
    <w:rsid w:val="00791DCB"/>
    <w:rsid w:val="007B286C"/>
    <w:rsid w:val="007B4640"/>
    <w:rsid w:val="007B667E"/>
    <w:rsid w:val="007C6B52"/>
    <w:rsid w:val="007D16C5"/>
    <w:rsid w:val="007E36C4"/>
    <w:rsid w:val="007F238F"/>
    <w:rsid w:val="007F5B08"/>
    <w:rsid w:val="00803A91"/>
    <w:rsid w:val="00811CFE"/>
    <w:rsid w:val="008145F6"/>
    <w:rsid w:val="00817B51"/>
    <w:rsid w:val="00840E8B"/>
    <w:rsid w:val="008445D5"/>
    <w:rsid w:val="00862FE4"/>
    <w:rsid w:val="0086389A"/>
    <w:rsid w:val="00874C38"/>
    <w:rsid w:val="0087605E"/>
    <w:rsid w:val="00877860"/>
    <w:rsid w:val="00881465"/>
    <w:rsid w:val="00885B5D"/>
    <w:rsid w:val="00894796"/>
    <w:rsid w:val="008A46CE"/>
    <w:rsid w:val="008B174E"/>
    <w:rsid w:val="008B1FEE"/>
    <w:rsid w:val="008E430C"/>
    <w:rsid w:val="00903C32"/>
    <w:rsid w:val="00916B16"/>
    <w:rsid w:val="009173B9"/>
    <w:rsid w:val="0093335D"/>
    <w:rsid w:val="00935087"/>
    <w:rsid w:val="00935C7B"/>
    <w:rsid w:val="0093613E"/>
    <w:rsid w:val="00943026"/>
    <w:rsid w:val="00960CD7"/>
    <w:rsid w:val="00966B81"/>
    <w:rsid w:val="009761EB"/>
    <w:rsid w:val="00980198"/>
    <w:rsid w:val="00994979"/>
    <w:rsid w:val="009B43B9"/>
    <w:rsid w:val="009B5735"/>
    <w:rsid w:val="009B6421"/>
    <w:rsid w:val="009C7720"/>
    <w:rsid w:val="009E110E"/>
    <w:rsid w:val="00A038EA"/>
    <w:rsid w:val="00A07336"/>
    <w:rsid w:val="00A110D8"/>
    <w:rsid w:val="00A20A03"/>
    <w:rsid w:val="00A23316"/>
    <w:rsid w:val="00A23AFA"/>
    <w:rsid w:val="00A31B3E"/>
    <w:rsid w:val="00A40917"/>
    <w:rsid w:val="00A411FE"/>
    <w:rsid w:val="00A51387"/>
    <w:rsid w:val="00A532F3"/>
    <w:rsid w:val="00A53A61"/>
    <w:rsid w:val="00A54DAB"/>
    <w:rsid w:val="00A84705"/>
    <w:rsid w:val="00A8489E"/>
    <w:rsid w:val="00A93BA1"/>
    <w:rsid w:val="00A94329"/>
    <w:rsid w:val="00A94556"/>
    <w:rsid w:val="00A946CA"/>
    <w:rsid w:val="00A963DA"/>
    <w:rsid w:val="00AB02A7"/>
    <w:rsid w:val="00AC29F3"/>
    <w:rsid w:val="00AC4206"/>
    <w:rsid w:val="00AD20DA"/>
    <w:rsid w:val="00AD274D"/>
    <w:rsid w:val="00AE5C59"/>
    <w:rsid w:val="00AF30D7"/>
    <w:rsid w:val="00B00D4E"/>
    <w:rsid w:val="00B129B3"/>
    <w:rsid w:val="00B231E5"/>
    <w:rsid w:val="00B24484"/>
    <w:rsid w:val="00B25796"/>
    <w:rsid w:val="00B31E50"/>
    <w:rsid w:val="00B322AE"/>
    <w:rsid w:val="00B366D3"/>
    <w:rsid w:val="00B42EF3"/>
    <w:rsid w:val="00B43470"/>
    <w:rsid w:val="00B5105E"/>
    <w:rsid w:val="00B57AD3"/>
    <w:rsid w:val="00B7083A"/>
    <w:rsid w:val="00B77BDA"/>
    <w:rsid w:val="00B86EF9"/>
    <w:rsid w:val="00B87943"/>
    <w:rsid w:val="00BB49C2"/>
    <w:rsid w:val="00BC041B"/>
    <w:rsid w:val="00BC047E"/>
    <w:rsid w:val="00BE2187"/>
    <w:rsid w:val="00C00981"/>
    <w:rsid w:val="00C02B87"/>
    <w:rsid w:val="00C12D90"/>
    <w:rsid w:val="00C1567D"/>
    <w:rsid w:val="00C16E08"/>
    <w:rsid w:val="00C372E9"/>
    <w:rsid w:val="00C4086D"/>
    <w:rsid w:val="00C54D84"/>
    <w:rsid w:val="00C63A60"/>
    <w:rsid w:val="00C74957"/>
    <w:rsid w:val="00C9316F"/>
    <w:rsid w:val="00C96231"/>
    <w:rsid w:val="00CA1896"/>
    <w:rsid w:val="00CA5AFA"/>
    <w:rsid w:val="00CB2B2D"/>
    <w:rsid w:val="00CB5B28"/>
    <w:rsid w:val="00CE4E13"/>
    <w:rsid w:val="00CE6602"/>
    <w:rsid w:val="00CF1C0C"/>
    <w:rsid w:val="00CF2CD9"/>
    <w:rsid w:val="00CF5371"/>
    <w:rsid w:val="00CF5895"/>
    <w:rsid w:val="00D00DE9"/>
    <w:rsid w:val="00D0323A"/>
    <w:rsid w:val="00D0559F"/>
    <w:rsid w:val="00D076C3"/>
    <w:rsid w:val="00D07775"/>
    <w:rsid w:val="00D077E9"/>
    <w:rsid w:val="00D26908"/>
    <w:rsid w:val="00D32B55"/>
    <w:rsid w:val="00D41183"/>
    <w:rsid w:val="00D41D4F"/>
    <w:rsid w:val="00D42CB7"/>
    <w:rsid w:val="00D51B08"/>
    <w:rsid w:val="00D5413D"/>
    <w:rsid w:val="00D56C9B"/>
    <w:rsid w:val="00D570A9"/>
    <w:rsid w:val="00D70D02"/>
    <w:rsid w:val="00D73DA1"/>
    <w:rsid w:val="00D76149"/>
    <w:rsid w:val="00D770C7"/>
    <w:rsid w:val="00D86286"/>
    <w:rsid w:val="00D86945"/>
    <w:rsid w:val="00D90290"/>
    <w:rsid w:val="00D912C3"/>
    <w:rsid w:val="00DA4B52"/>
    <w:rsid w:val="00DB345C"/>
    <w:rsid w:val="00DC6B8F"/>
    <w:rsid w:val="00DC6F72"/>
    <w:rsid w:val="00DD152F"/>
    <w:rsid w:val="00DD239A"/>
    <w:rsid w:val="00DE0F43"/>
    <w:rsid w:val="00DE213F"/>
    <w:rsid w:val="00DF027C"/>
    <w:rsid w:val="00DF671D"/>
    <w:rsid w:val="00DF6CDC"/>
    <w:rsid w:val="00E00A32"/>
    <w:rsid w:val="00E10D68"/>
    <w:rsid w:val="00E10E5A"/>
    <w:rsid w:val="00E22ACD"/>
    <w:rsid w:val="00E47EE4"/>
    <w:rsid w:val="00E50A2F"/>
    <w:rsid w:val="00E55695"/>
    <w:rsid w:val="00E57157"/>
    <w:rsid w:val="00E620B0"/>
    <w:rsid w:val="00E71775"/>
    <w:rsid w:val="00E74427"/>
    <w:rsid w:val="00E7681D"/>
    <w:rsid w:val="00E81B40"/>
    <w:rsid w:val="00E97020"/>
    <w:rsid w:val="00EA59B4"/>
    <w:rsid w:val="00EC4C66"/>
    <w:rsid w:val="00ED76DA"/>
    <w:rsid w:val="00EE12BD"/>
    <w:rsid w:val="00EE2520"/>
    <w:rsid w:val="00EE6EB9"/>
    <w:rsid w:val="00EF555B"/>
    <w:rsid w:val="00EF5938"/>
    <w:rsid w:val="00F01FC1"/>
    <w:rsid w:val="00F027BB"/>
    <w:rsid w:val="00F04467"/>
    <w:rsid w:val="00F04834"/>
    <w:rsid w:val="00F10289"/>
    <w:rsid w:val="00F105B4"/>
    <w:rsid w:val="00F11DCF"/>
    <w:rsid w:val="00F157F9"/>
    <w:rsid w:val="00F162EA"/>
    <w:rsid w:val="00F45474"/>
    <w:rsid w:val="00F52D27"/>
    <w:rsid w:val="00F666E0"/>
    <w:rsid w:val="00F67227"/>
    <w:rsid w:val="00F83527"/>
    <w:rsid w:val="00F97736"/>
    <w:rsid w:val="00FB43C4"/>
    <w:rsid w:val="00FB5398"/>
    <w:rsid w:val="00FB68FE"/>
    <w:rsid w:val="00FC3DD6"/>
    <w:rsid w:val="00FC66B9"/>
    <w:rsid w:val="00FD0712"/>
    <w:rsid w:val="00FD171A"/>
    <w:rsid w:val="00FD583F"/>
    <w:rsid w:val="00FD7488"/>
    <w:rsid w:val="00FD74B1"/>
    <w:rsid w:val="00FF16B4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356FD2"/>
  <w15:docId w15:val="{769D28F8-5F38-4D8B-9233-B4B8B6D62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7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semiHidden="1" w:uiPriority="2" w:unhideWhenUsed="1" w:qFormat="1"/>
    <w:lsdException w:name="Emphasis" w:semiHidden="1" w:uiPriority="2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945"/>
    <w:pPr>
      <w:spacing w:after="0"/>
    </w:pPr>
    <w:rPr>
      <w:rFonts w:eastAsiaTheme="minorEastAsia"/>
      <w:b/>
      <w:color w:val="082A75" w:themeColor="text2"/>
      <w:sz w:val="28"/>
      <w:szCs w:val="22"/>
    </w:rPr>
  </w:style>
  <w:style w:type="paragraph" w:styleId="Ttulo1">
    <w:name w:val="heading 1"/>
    <w:basedOn w:val="Normal"/>
    <w:link w:val="Ttulo1Char"/>
    <w:uiPriority w:val="4"/>
    <w:qFormat/>
    <w:rsid w:val="00D077E9"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Ttulo2">
    <w:name w:val="heading 2"/>
    <w:basedOn w:val="Normal"/>
    <w:next w:val="Normal"/>
    <w:link w:val="Ttulo2Char"/>
    <w:uiPriority w:val="4"/>
    <w:qFormat/>
    <w:rsid w:val="00DF027C"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hAnsi="Tahoma" w:cs="Tahoma"/>
      <w:sz w:val="16"/>
      <w:szCs w:val="16"/>
    </w:rPr>
  </w:style>
  <w:style w:type="paragraph" w:styleId="Ttulo">
    <w:name w:val="Title"/>
    <w:basedOn w:val="Normal"/>
    <w:link w:val="TtuloChar"/>
    <w:uiPriority w:val="1"/>
    <w:qFormat/>
    <w:rsid w:val="00D86945"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TtuloChar">
    <w:name w:val="Título Char"/>
    <w:basedOn w:val="Fontepargpadro"/>
    <w:link w:val="Ttulo"/>
    <w:uiPriority w:val="1"/>
    <w:rsid w:val="00D86945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paragraph" w:styleId="Subttulo">
    <w:name w:val="Subtitle"/>
    <w:basedOn w:val="Normal"/>
    <w:link w:val="SubttuloChar"/>
    <w:uiPriority w:val="2"/>
    <w:qFormat/>
    <w:rsid w:val="00D86945"/>
    <w:pPr>
      <w:framePr w:hSpace="180" w:wrap="around" w:vAnchor="text" w:hAnchor="margin" w:y="1167"/>
    </w:pPr>
    <w:rPr>
      <w:b w:val="0"/>
      <w:caps/>
      <w:spacing w:val="20"/>
      <w:sz w:val="32"/>
    </w:rPr>
  </w:style>
  <w:style w:type="character" w:customStyle="1" w:styleId="SubttuloChar">
    <w:name w:val="Subtítulo Char"/>
    <w:basedOn w:val="Fontepargpadro"/>
    <w:link w:val="Subttulo"/>
    <w:uiPriority w:val="2"/>
    <w:rsid w:val="00D86945"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Ttulo1Char">
    <w:name w:val="Título 1 Char"/>
    <w:basedOn w:val="Fontepargpadro"/>
    <w:link w:val="Ttulo1"/>
    <w:uiPriority w:val="4"/>
    <w:rsid w:val="00D077E9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paragraph" w:styleId="Cabealho">
    <w:name w:val="header"/>
    <w:basedOn w:val="Normal"/>
    <w:link w:val="CabealhoChar"/>
    <w:uiPriority w:val="8"/>
    <w:unhideWhenUsed/>
    <w:rsid w:val="005037F0"/>
  </w:style>
  <w:style w:type="character" w:customStyle="1" w:styleId="CabealhoChar">
    <w:name w:val="Cabeçalho Char"/>
    <w:basedOn w:val="Fontepargpadro"/>
    <w:link w:val="Cabealho"/>
    <w:uiPriority w:val="8"/>
    <w:rsid w:val="0093335D"/>
  </w:style>
  <w:style w:type="paragraph" w:styleId="Rodap">
    <w:name w:val="footer"/>
    <w:basedOn w:val="Normal"/>
    <w:link w:val="RodapChar"/>
    <w:uiPriority w:val="99"/>
    <w:unhideWhenUsed/>
    <w:rsid w:val="005037F0"/>
  </w:style>
  <w:style w:type="character" w:customStyle="1" w:styleId="RodapChar">
    <w:name w:val="Rodapé Char"/>
    <w:basedOn w:val="Fontepargpadro"/>
    <w:link w:val="Rodap"/>
    <w:uiPriority w:val="99"/>
    <w:rsid w:val="005037F0"/>
    <w:rPr>
      <w:sz w:val="24"/>
      <w:szCs w:val="24"/>
    </w:rPr>
  </w:style>
  <w:style w:type="paragraph" w:customStyle="1" w:styleId="Nome">
    <w:name w:val="Nome"/>
    <w:basedOn w:val="Normal"/>
    <w:uiPriority w:val="3"/>
    <w:qFormat/>
    <w:rsid w:val="00B231E5"/>
    <w:pPr>
      <w:spacing w:line="240" w:lineRule="auto"/>
      <w:jc w:val="right"/>
    </w:pPr>
  </w:style>
  <w:style w:type="character" w:customStyle="1" w:styleId="Ttulo2Char">
    <w:name w:val="Título 2 Char"/>
    <w:basedOn w:val="Fontepargpadro"/>
    <w:link w:val="Ttulo2"/>
    <w:uiPriority w:val="4"/>
    <w:rsid w:val="00DF027C"/>
    <w:rPr>
      <w:rFonts w:eastAsiaTheme="majorEastAsia" w:cstheme="majorBidi"/>
      <w:color w:val="082A75" w:themeColor="text2"/>
      <w:sz w:val="36"/>
      <w:szCs w:val="26"/>
    </w:rPr>
  </w:style>
  <w:style w:type="table" w:styleId="Tabelacomgrade">
    <w:name w:val="Table Grid"/>
    <w:basedOn w:val="Tabelanormal"/>
    <w:uiPriority w:val="1"/>
    <w:rsid w:val="00FF1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unhideWhenUsed/>
    <w:rsid w:val="00D86945"/>
    <w:rPr>
      <w:color w:val="808080"/>
    </w:rPr>
  </w:style>
  <w:style w:type="paragraph" w:customStyle="1" w:styleId="Contedo">
    <w:name w:val="Conteúdo"/>
    <w:basedOn w:val="Normal"/>
    <w:link w:val="CaracteresdoContedo"/>
    <w:qFormat/>
    <w:rsid w:val="00DF027C"/>
    <w:rPr>
      <w:b w:val="0"/>
    </w:rPr>
  </w:style>
  <w:style w:type="paragraph" w:customStyle="1" w:styleId="Textodenfase">
    <w:name w:val="Texto de Ênfase"/>
    <w:basedOn w:val="Normal"/>
    <w:link w:val="CaracteredoTextodenfase"/>
    <w:qFormat/>
    <w:rsid w:val="00DF027C"/>
  </w:style>
  <w:style w:type="character" w:customStyle="1" w:styleId="CaracteresdoContedo">
    <w:name w:val="Caracteres do Conteúdo"/>
    <w:basedOn w:val="Fontepargpadro"/>
    <w:link w:val="Contedo"/>
    <w:rsid w:val="00DF027C"/>
    <w:rPr>
      <w:rFonts w:eastAsiaTheme="minorEastAsia"/>
      <w:color w:val="082A75" w:themeColor="text2"/>
      <w:sz w:val="28"/>
      <w:szCs w:val="22"/>
    </w:rPr>
  </w:style>
  <w:style w:type="character" w:customStyle="1" w:styleId="CaracteredoTextodenfase">
    <w:name w:val="Caractere do Texto de Ênfase"/>
    <w:basedOn w:val="Fontepargpadro"/>
    <w:link w:val="Textodenfase"/>
    <w:rsid w:val="00DF027C"/>
    <w:rPr>
      <w:rFonts w:eastAsiaTheme="minorEastAsia"/>
      <w:b/>
      <w:color w:val="082A75" w:themeColor="text2"/>
      <w:sz w:val="28"/>
      <w:szCs w:val="22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25BBB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25BBB"/>
    <w:rPr>
      <w:rFonts w:eastAsiaTheme="minorEastAsia"/>
      <w:b/>
      <w:color w:val="082A75" w:themeColor="text2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25BBB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F157F9"/>
    <w:rPr>
      <w:color w:val="3592C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157F9"/>
    <w:rPr>
      <w:color w:val="605E5C"/>
      <w:shd w:val="clear" w:color="auto" w:fill="E1DFDD"/>
    </w:rPr>
  </w:style>
  <w:style w:type="table" w:styleId="TabeladeGrade4-nfase3">
    <w:name w:val="Grid Table 4 Accent 3"/>
    <w:basedOn w:val="Tabelanormal"/>
    <w:uiPriority w:val="49"/>
    <w:rsid w:val="00230CC8"/>
    <w:pPr>
      <w:spacing w:after="0" w:line="240" w:lineRule="auto"/>
    </w:pPr>
    <w:tblPr>
      <w:tblStyleRowBandSize w:val="1"/>
      <w:tblStyleColBandSize w:val="1"/>
      <w:tblBorders>
        <w:top w:val="single" w:sz="4" w:space="0" w:color="7AD6CF" w:themeColor="accent3" w:themeTint="99"/>
        <w:left w:val="single" w:sz="4" w:space="0" w:color="7AD6CF" w:themeColor="accent3" w:themeTint="99"/>
        <w:bottom w:val="single" w:sz="4" w:space="0" w:color="7AD6CF" w:themeColor="accent3" w:themeTint="99"/>
        <w:right w:val="single" w:sz="4" w:space="0" w:color="7AD6CF" w:themeColor="accent3" w:themeTint="99"/>
        <w:insideH w:val="single" w:sz="4" w:space="0" w:color="7AD6CF" w:themeColor="accent3" w:themeTint="99"/>
        <w:insideV w:val="single" w:sz="4" w:space="0" w:color="7AD6C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ABA2" w:themeColor="accent3"/>
          <w:left w:val="single" w:sz="4" w:space="0" w:color="34ABA2" w:themeColor="accent3"/>
          <w:bottom w:val="single" w:sz="4" w:space="0" w:color="34ABA2" w:themeColor="accent3"/>
          <w:right w:val="single" w:sz="4" w:space="0" w:color="34ABA2" w:themeColor="accent3"/>
          <w:insideH w:val="nil"/>
          <w:insideV w:val="nil"/>
        </w:tcBorders>
        <w:shd w:val="clear" w:color="auto" w:fill="34ABA2" w:themeFill="accent3"/>
      </w:tcPr>
    </w:tblStylePr>
    <w:tblStylePr w:type="lastRow">
      <w:rPr>
        <w:b/>
        <w:bCs/>
      </w:rPr>
      <w:tblPr/>
      <w:tcPr>
        <w:tcBorders>
          <w:top w:val="double" w:sz="4" w:space="0" w:color="34ABA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1EF" w:themeFill="accent3" w:themeFillTint="33"/>
      </w:tcPr>
    </w:tblStylePr>
    <w:tblStylePr w:type="band1Horz">
      <w:tblPr/>
      <w:tcPr>
        <w:shd w:val="clear" w:color="auto" w:fill="D2F1EF" w:themeFill="accent3" w:themeFillTint="33"/>
      </w:tcPr>
    </w:tblStylePr>
  </w:style>
  <w:style w:type="table" w:styleId="TabeladeGrade1Clara-nfase3">
    <w:name w:val="Grid Table 1 Light Accent 3"/>
    <w:basedOn w:val="Tabelanormal"/>
    <w:uiPriority w:val="46"/>
    <w:rsid w:val="00C74957"/>
    <w:pPr>
      <w:spacing w:after="0" w:line="240" w:lineRule="auto"/>
    </w:pPr>
    <w:tblPr>
      <w:tblStyleRowBandSize w:val="1"/>
      <w:tblStyleColBandSize w:val="1"/>
      <w:tblBorders>
        <w:top w:val="single" w:sz="4" w:space="0" w:color="A6E4DF" w:themeColor="accent3" w:themeTint="66"/>
        <w:left w:val="single" w:sz="4" w:space="0" w:color="A6E4DF" w:themeColor="accent3" w:themeTint="66"/>
        <w:bottom w:val="single" w:sz="4" w:space="0" w:color="A6E4DF" w:themeColor="accent3" w:themeTint="66"/>
        <w:right w:val="single" w:sz="4" w:space="0" w:color="A6E4DF" w:themeColor="accent3" w:themeTint="66"/>
        <w:insideH w:val="single" w:sz="4" w:space="0" w:color="A6E4DF" w:themeColor="accent3" w:themeTint="66"/>
        <w:insideV w:val="single" w:sz="4" w:space="0" w:color="A6E4D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7AD6C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AD6C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argrafodaLista">
    <w:name w:val="List Paragraph"/>
    <w:basedOn w:val="Normal"/>
    <w:uiPriority w:val="34"/>
    <w:unhideWhenUsed/>
    <w:qFormat/>
    <w:rsid w:val="00B87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microsoft.com/office/2007/relationships/diagramDrawing" Target="diagrams/drawing3.xml"/><Relationship Id="rId21" Type="http://schemas.microsoft.com/office/2007/relationships/diagramDrawing" Target="diagrams/drawing2.xml"/><Relationship Id="rId42" Type="http://schemas.microsoft.com/office/2017/06/relationships/model3d" Target="media/model3d1.glb"/><Relationship Id="rId47" Type="http://schemas.openxmlformats.org/officeDocument/2006/relationships/diagramQuickStyle" Target="diagrams/quickStyle7.xml"/><Relationship Id="rId63" Type="http://schemas.openxmlformats.org/officeDocument/2006/relationships/diagramData" Target="diagrams/data10.xml"/><Relationship Id="rId68" Type="http://schemas.openxmlformats.org/officeDocument/2006/relationships/image" Target="media/image17.png"/><Relationship Id="rId84" Type="http://schemas.openxmlformats.org/officeDocument/2006/relationships/theme" Target="theme/theme1.xml"/><Relationship Id="rId16" Type="http://schemas.openxmlformats.org/officeDocument/2006/relationships/hyperlink" Target="https://pixabay.com/pt/calend%C3%A1rio-%C3%ADcone-pictograma-web-2389150/" TargetMode="External"/><Relationship Id="rId11" Type="http://schemas.openxmlformats.org/officeDocument/2006/relationships/diagramLayout" Target="diagrams/layout1.xml"/><Relationship Id="rId32" Type="http://schemas.openxmlformats.org/officeDocument/2006/relationships/diagramData" Target="diagrams/data5.xml"/><Relationship Id="rId37" Type="http://schemas.openxmlformats.org/officeDocument/2006/relationships/diagramData" Target="diagrams/data6.xml"/><Relationship Id="rId53" Type="http://schemas.openxmlformats.org/officeDocument/2006/relationships/diagramQuickStyle" Target="diagrams/quickStyle8.xml"/><Relationship Id="rId58" Type="http://schemas.openxmlformats.org/officeDocument/2006/relationships/diagramLayout" Target="diagrams/layout9.xml"/><Relationship Id="rId74" Type="http://schemas.openxmlformats.org/officeDocument/2006/relationships/image" Target="media/image10.jpg"/><Relationship Id="rId79" Type="http://schemas.microsoft.com/office/2007/relationships/diagramDrawing" Target="diagrams/drawing12.xml"/><Relationship Id="rId5" Type="http://schemas.openxmlformats.org/officeDocument/2006/relationships/webSettings" Target="webSettings.xml"/><Relationship Id="rId61" Type="http://schemas.microsoft.com/office/2007/relationships/diagramDrawing" Target="diagrams/drawing9.xml"/><Relationship Id="rId82" Type="http://schemas.openxmlformats.org/officeDocument/2006/relationships/fontTable" Target="fontTable.xml"/><Relationship Id="rId19" Type="http://schemas.openxmlformats.org/officeDocument/2006/relationships/diagramQuickStyle" Target="diagrams/quickStyle2.xml"/><Relationship Id="rId14" Type="http://schemas.microsoft.com/office/2007/relationships/diagramDrawing" Target="diagrams/drawing1.xml"/><Relationship Id="rId22" Type="http://schemas.openxmlformats.org/officeDocument/2006/relationships/diagramData" Target="diagrams/data3.xml"/><Relationship Id="rId27" Type="http://schemas.openxmlformats.org/officeDocument/2006/relationships/diagramData" Target="diagrams/data4.xml"/><Relationship Id="rId30" Type="http://schemas.openxmlformats.org/officeDocument/2006/relationships/diagramColors" Target="diagrams/colors4.xml"/><Relationship Id="rId35" Type="http://schemas.openxmlformats.org/officeDocument/2006/relationships/diagramColors" Target="diagrams/colors5.xml"/><Relationship Id="rId43" Type="http://schemas.openxmlformats.org/officeDocument/2006/relationships/image" Target="media/image18.png"/><Relationship Id="rId48" Type="http://schemas.openxmlformats.org/officeDocument/2006/relationships/diagramColors" Target="diagrams/colors7.xml"/><Relationship Id="rId56" Type="http://schemas.openxmlformats.org/officeDocument/2006/relationships/image" Target="media/image7.jpeg"/><Relationship Id="rId64" Type="http://schemas.openxmlformats.org/officeDocument/2006/relationships/diagramLayout" Target="diagrams/layout10.xml"/><Relationship Id="rId69" Type="http://schemas.openxmlformats.org/officeDocument/2006/relationships/diagramData" Target="diagrams/data11.xml"/><Relationship Id="rId77" Type="http://schemas.openxmlformats.org/officeDocument/2006/relationships/diagramQuickStyle" Target="diagrams/quickStyle12.xml"/><Relationship Id="rId8" Type="http://schemas.openxmlformats.org/officeDocument/2006/relationships/image" Target="media/image1.jpg"/><Relationship Id="rId51" Type="http://schemas.openxmlformats.org/officeDocument/2006/relationships/diagramData" Target="diagrams/data8.xml"/><Relationship Id="rId72" Type="http://schemas.openxmlformats.org/officeDocument/2006/relationships/diagramColors" Target="diagrams/colors11.xml"/><Relationship Id="rId80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diagramQuickStyle" Target="diagrams/quickStyle1.xml"/><Relationship Id="rId17" Type="http://schemas.openxmlformats.org/officeDocument/2006/relationships/diagramData" Target="diagrams/data2.xml"/><Relationship Id="rId25" Type="http://schemas.openxmlformats.org/officeDocument/2006/relationships/diagramColors" Target="diagrams/colors3.xml"/><Relationship Id="rId33" Type="http://schemas.openxmlformats.org/officeDocument/2006/relationships/diagramLayout" Target="diagrams/layout5.xml"/><Relationship Id="rId38" Type="http://schemas.openxmlformats.org/officeDocument/2006/relationships/diagramLayout" Target="diagrams/layout6.xml"/><Relationship Id="rId46" Type="http://schemas.openxmlformats.org/officeDocument/2006/relationships/diagramLayout" Target="diagrams/layout7.xml"/><Relationship Id="rId59" Type="http://schemas.openxmlformats.org/officeDocument/2006/relationships/diagramQuickStyle" Target="diagrams/quickStyle9.xml"/><Relationship Id="rId67" Type="http://schemas.microsoft.com/office/2007/relationships/diagramDrawing" Target="diagrams/drawing10.xml"/><Relationship Id="rId20" Type="http://schemas.openxmlformats.org/officeDocument/2006/relationships/diagramColors" Target="diagrams/colors2.xml"/><Relationship Id="rId41" Type="http://schemas.microsoft.com/office/2007/relationships/diagramDrawing" Target="diagrams/drawing6.xml"/><Relationship Id="rId54" Type="http://schemas.openxmlformats.org/officeDocument/2006/relationships/diagramColors" Target="diagrams/colors8.xml"/><Relationship Id="rId62" Type="http://schemas.openxmlformats.org/officeDocument/2006/relationships/image" Target="media/image16.png"/><Relationship Id="rId70" Type="http://schemas.openxmlformats.org/officeDocument/2006/relationships/diagramLayout" Target="diagrams/layout11.xml"/><Relationship Id="rId75" Type="http://schemas.openxmlformats.org/officeDocument/2006/relationships/diagramData" Target="diagrams/data12.xml"/><Relationship Id="rId83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diagramLayout" Target="diagrams/layout3.xml"/><Relationship Id="rId28" Type="http://schemas.openxmlformats.org/officeDocument/2006/relationships/diagramLayout" Target="diagrams/layout4.xml"/><Relationship Id="rId36" Type="http://schemas.microsoft.com/office/2007/relationships/diagramDrawing" Target="diagrams/drawing5.xml"/><Relationship Id="rId49" Type="http://schemas.microsoft.com/office/2007/relationships/diagramDrawing" Target="diagrams/drawing7.xml"/><Relationship Id="rId57" Type="http://schemas.openxmlformats.org/officeDocument/2006/relationships/diagramData" Target="diagrams/data9.xml"/><Relationship Id="rId10" Type="http://schemas.openxmlformats.org/officeDocument/2006/relationships/diagramData" Target="diagrams/data1.xml"/><Relationship Id="rId31" Type="http://schemas.microsoft.com/office/2007/relationships/diagramDrawing" Target="diagrams/drawing4.xml"/><Relationship Id="rId44" Type="http://schemas.openxmlformats.org/officeDocument/2006/relationships/image" Target="media/image6.png"/><Relationship Id="rId52" Type="http://schemas.openxmlformats.org/officeDocument/2006/relationships/diagramLayout" Target="diagrams/layout8.xml"/><Relationship Id="rId60" Type="http://schemas.openxmlformats.org/officeDocument/2006/relationships/diagramColors" Target="diagrams/colors9.xml"/><Relationship Id="rId65" Type="http://schemas.openxmlformats.org/officeDocument/2006/relationships/diagramQuickStyle" Target="diagrams/quickStyle10.xml"/><Relationship Id="rId73" Type="http://schemas.microsoft.com/office/2007/relationships/diagramDrawing" Target="diagrams/drawing11.xml"/><Relationship Id="rId78" Type="http://schemas.openxmlformats.org/officeDocument/2006/relationships/diagramColors" Target="diagrams/colors12.xml"/><Relationship Id="rId8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diagramColors" Target="diagrams/colors1.xml"/><Relationship Id="rId18" Type="http://schemas.openxmlformats.org/officeDocument/2006/relationships/diagramLayout" Target="diagrams/layout2.xml"/><Relationship Id="rId39" Type="http://schemas.openxmlformats.org/officeDocument/2006/relationships/diagramQuickStyle" Target="diagrams/quickStyle6.xml"/><Relationship Id="rId34" Type="http://schemas.openxmlformats.org/officeDocument/2006/relationships/diagramQuickStyle" Target="diagrams/quickStyle5.xml"/><Relationship Id="rId50" Type="http://schemas.openxmlformats.org/officeDocument/2006/relationships/image" Target="media/image19.jpeg"/><Relationship Id="rId55" Type="http://schemas.microsoft.com/office/2007/relationships/diagramDrawing" Target="diagrams/drawing8.xml"/><Relationship Id="rId76" Type="http://schemas.openxmlformats.org/officeDocument/2006/relationships/diagramLayout" Target="diagrams/layout12.xml"/><Relationship Id="rId7" Type="http://schemas.openxmlformats.org/officeDocument/2006/relationships/endnotes" Target="endnotes.xml"/><Relationship Id="rId71" Type="http://schemas.openxmlformats.org/officeDocument/2006/relationships/diagramQuickStyle" Target="diagrams/quickStyle11.xml"/><Relationship Id="rId2" Type="http://schemas.openxmlformats.org/officeDocument/2006/relationships/numbering" Target="numbering.xml"/><Relationship Id="rId29" Type="http://schemas.openxmlformats.org/officeDocument/2006/relationships/diagramQuickStyle" Target="diagrams/quickStyle4.xml"/><Relationship Id="rId24" Type="http://schemas.openxmlformats.org/officeDocument/2006/relationships/diagramQuickStyle" Target="diagrams/quickStyle3.xml"/><Relationship Id="rId40" Type="http://schemas.openxmlformats.org/officeDocument/2006/relationships/diagramColors" Target="diagrams/colors6.xml"/><Relationship Id="rId45" Type="http://schemas.openxmlformats.org/officeDocument/2006/relationships/diagramData" Target="diagrams/data7.xml"/><Relationship Id="rId66" Type="http://schemas.openxmlformats.org/officeDocument/2006/relationships/diagramColors" Target="diagrams/colors10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ortal.tcu.gov.br/data/files/46/B3/C6/F4/97D647109EB62737F18818A8/Manual_gestao_riscos_TCU_2_edicao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5442\AppData\Roaming\Microsoft\Templates\Relat&#243;rio%20.dotx" TargetMode="External"/></Relationships>
</file>

<file path=word/diagrams/_rels/data3.xml.rels><?xml version="1.0" encoding="UTF-8" standalone="yes"?>
<Relationships xmlns="http://schemas.openxmlformats.org/package/2006/relationships"><Relationship Id="rId3" Type="http://schemas.openxmlformats.org/officeDocument/2006/relationships/image" Target="../media/image6.png"/><Relationship Id="rId2" Type="http://schemas.openxmlformats.org/officeDocument/2006/relationships/image" Target="../media/image5.png"/><Relationship Id="rId1" Type="http://schemas.openxmlformats.org/officeDocument/2006/relationships/image" Target="../media/image4.jpg"/><Relationship Id="rId4" Type="http://schemas.openxmlformats.org/officeDocument/2006/relationships/image" Target="../media/image7.jpeg"/></Relationships>
</file>

<file path=word/diagrams/_rels/data4.xml.rels><?xml version="1.0" encoding="UTF-8" standalone="yes"?>
<Relationships xmlns="http://schemas.openxmlformats.org/package/2006/relationships"><Relationship Id="rId3" Type="http://schemas.openxmlformats.org/officeDocument/2006/relationships/image" Target="../media/image10.jpg"/><Relationship Id="rId2" Type="http://schemas.openxmlformats.org/officeDocument/2006/relationships/image" Target="../media/image9.png"/><Relationship Id="rId1" Type="http://schemas.openxmlformats.org/officeDocument/2006/relationships/image" Target="../media/image8.png"/></Relationships>
</file>

<file path=word/diagrams/_rels/data5.xml.rels><?xml version="1.0" encoding="UTF-8" standalone="yes"?>
<Relationships xmlns="http://schemas.openxmlformats.org/package/2006/relationships"><Relationship Id="rId3" Type="http://schemas.openxmlformats.org/officeDocument/2006/relationships/image" Target="../media/image13.png"/><Relationship Id="rId2" Type="http://schemas.openxmlformats.org/officeDocument/2006/relationships/image" Target="../media/image12.jpg"/><Relationship Id="rId1" Type="http://schemas.openxmlformats.org/officeDocument/2006/relationships/image" Target="../media/image11.png"/><Relationship Id="rId4" Type="http://schemas.openxmlformats.org/officeDocument/2006/relationships/image" Target="../media/image14.jpeg"/></Relationships>
</file>

<file path=word/diagrams/_rels/data6.xml.rels><?xml version="1.0" encoding="UTF-8" standalone="yes"?>
<Relationships xmlns="http://schemas.openxmlformats.org/package/2006/relationships"><Relationship Id="rId3" Type="http://schemas.openxmlformats.org/officeDocument/2006/relationships/image" Target="../media/image7.jpeg"/><Relationship Id="rId2" Type="http://schemas.openxmlformats.org/officeDocument/2006/relationships/image" Target="../media/image15.jpg"/><Relationship Id="rId1" Type="http://schemas.openxmlformats.org/officeDocument/2006/relationships/image" Target="../media/image6.png"/><Relationship Id="rId6" Type="http://schemas.openxmlformats.org/officeDocument/2006/relationships/image" Target="../media/image10.jpg"/><Relationship Id="rId5" Type="http://schemas.openxmlformats.org/officeDocument/2006/relationships/image" Target="../media/image17.png"/><Relationship Id="rId4" Type="http://schemas.openxmlformats.org/officeDocument/2006/relationships/image" Target="../media/image16.png"/></Relationships>
</file>

<file path=word/diagrams/_rels/drawing3.xml.rels><?xml version="1.0" encoding="UTF-8" standalone="yes"?>
<Relationships xmlns="http://schemas.openxmlformats.org/package/2006/relationships"><Relationship Id="rId3" Type="http://schemas.openxmlformats.org/officeDocument/2006/relationships/image" Target="../media/image6.png"/><Relationship Id="rId2" Type="http://schemas.openxmlformats.org/officeDocument/2006/relationships/image" Target="../media/image5.png"/><Relationship Id="rId1" Type="http://schemas.openxmlformats.org/officeDocument/2006/relationships/image" Target="../media/image4.jpg"/><Relationship Id="rId4" Type="http://schemas.openxmlformats.org/officeDocument/2006/relationships/image" Target="../media/image7.jpeg"/></Relationships>
</file>

<file path=word/diagrams/_rels/drawing4.xml.rels><?xml version="1.0" encoding="UTF-8" standalone="yes"?>
<Relationships xmlns="http://schemas.openxmlformats.org/package/2006/relationships"><Relationship Id="rId3" Type="http://schemas.openxmlformats.org/officeDocument/2006/relationships/image" Target="../media/image10.jpg"/><Relationship Id="rId2" Type="http://schemas.openxmlformats.org/officeDocument/2006/relationships/image" Target="../media/image9.png"/><Relationship Id="rId1" Type="http://schemas.openxmlformats.org/officeDocument/2006/relationships/image" Target="../media/image8.png"/></Relationships>
</file>

<file path=word/diagrams/_rels/drawing5.xml.rels><?xml version="1.0" encoding="UTF-8" standalone="yes"?>
<Relationships xmlns="http://schemas.openxmlformats.org/package/2006/relationships"><Relationship Id="rId3" Type="http://schemas.openxmlformats.org/officeDocument/2006/relationships/image" Target="../media/image13.png"/><Relationship Id="rId2" Type="http://schemas.openxmlformats.org/officeDocument/2006/relationships/image" Target="../media/image12.jpg"/><Relationship Id="rId1" Type="http://schemas.openxmlformats.org/officeDocument/2006/relationships/image" Target="../media/image11.png"/><Relationship Id="rId4" Type="http://schemas.openxmlformats.org/officeDocument/2006/relationships/image" Target="../media/image14.jpeg"/></Relationships>
</file>

<file path=word/diagrams/_rels/drawing6.xml.rels><?xml version="1.0" encoding="UTF-8" standalone="yes"?>
<Relationships xmlns="http://schemas.openxmlformats.org/package/2006/relationships"><Relationship Id="rId3" Type="http://schemas.openxmlformats.org/officeDocument/2006/relationships/image" Target="../media/image7.jpeg"/><Relationship Id="rId2" Type="http://schemas.openxmlformats.org/officeDocument/2006/relationships/image" Target="../media/image15.jpg"/><Relationship Id="rId1" Type="http://schemas.openxmlformats.org/officeDocument/2006/relationships/image" Target="../media/image6.png"/><Relationship Id="rId6" Type="http://schemas.openxmlformats.org/officeDocument/2006/relationships/image" Target="../media/image10.jpg"/><Relationship Id="rId5" Type="http://schemas.openxmlformats.org/officeDocument/2006/relationships/image" Target="../media/image17.png"/><Relationship Id="rId4" Type="http://schemas.openxmlformats.org/officeDocument/2006/relationships/image" Target="../media/image16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0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8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9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DD552AA-680C-4B0A-A502-56F11637A3C4}" type="doc">
      <dgm:prSet loTypeId="urn:microsoft.com/office/officeart/2008/layout/VerticalCurvedLis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E09161C8-2C8A-4774-AE7C-CCD79B26400C}">
      <dgm:prSet phldrT="[Texto]"/>
      <dgm:spPr/>
      <dgm:t>
        <a:bodyPr/>
        <a:lstStyle/>
        <a:p>
          <a:r>
            <a:rPr lang="pt-BR"/>
            <a:t>Principais objetivos da Gestão Municipal;</a:t>
          </a:r>
        </a:p>
      </dgm:t>
    </dgm:pt>
    <dgm:pt modelId="{09EB89B3-4B50-4B2E-84E3-4121CE47DAF6}" type="parTrans" cxnId="{1EAA99CD-B92D-4C8B-BCB5-D1DAAEA7F2B2}">
      <dgm:prSet/>
      <dgm:spPr/>
      <dgm:t>
        <a:bodyPr/>
        <a:lstStyle/>
        <a:p>
          <a:endParaRPr lang="pt-BR"/>
        </a:p>
      </dgm:t>
    </dgm:pt>
    <dgm:pt modelId="{11F9400F-F37E-4B49-A0C9-EE2D712E6924}" type="sibTrans" cxnId="{1EAA99CD-B92D-4C8B-BCB5-D1DAAEA7F2B2}">
      <dgm:prSet/>
      <dgm:spPr/>
      <dgm:t>
        <a:bodyPr/>
        <a:lstStyle/>
        <a:p>
          <a:endParaRPr lang="pt-BR"/>
        </a:p>
      </dgm:t>
    </dgm:pt>
    <dgm:pt modelId="{26E86D99-31B5-427A-BF66-DE90CFD009F7}">
      <dgm:prSet phldrT="[Texto]"/>
      <dgm:spPr/>
      <dgm:t>
        <a:bodyPr/>
        <a:lstStyle/>
        <a:p>
          <a:r>
            <a:rPr lang="pt-BR"/>
            <a:t>Atendimento às demandas legais e normativas;</a:t>
          </a:r>
        </a:p>
      </dgm:t>
    </dgm:pt>
    <dgm:pt modelId="{CBD7403E-8B11-40BB-BE2A-0BF4C6E7913A}" type="parTrans" cxnId="{F1B78911-7F1D-48E9-A90E-19CFCC5870F2}">
      <dgm:prSet/>
      <dgm:spPr/>
      <dgm:t>
        <a:bodyPr/>
        <a:lstStyle/>
        <a:p>
          <a:endParaRPr lang="pt-BR"/>
        </a:p>
      </dgm:t>
    </dgm:pt>
    <dgm:pt modelId="{9299F7FE-78BF-4363-ABFF-E483A7DBEAB9}" type="sibTrans" cxnId="{F1B78911-7F1D-48E9-A90E-19CFCC5870F2}">
      <dgm:prSet/>
      <dgm:spPr/>
      <dgm:t>
        <a:bodyPr/>
        <a:lstStyle/>
        <a:p>
          <a:endParaRPr lang="pt-BR"/>
        </a:p>
      </dgm:t>
    </dgm:pt>
    <dgm:pt modelId="{B46F9AB2-013A-4D90-9603-3F47442273C9}">
      <dgm:prSet phldrT="[Texto]"/>
      <dgm:spPr/>
      <dgm:t>
        <a:bodyPr/>
        <a:lstStyle/>
        <a:p>
          <a:r>
            <a:rPr lang="pt-BR"/>
            <a:t>Histórico das demandas tratadas nesta Controladoria-Geral;</a:t>
          </a:r>
        </a:p>
      </dgm:t>
    </dgm:pt>
    <dgm:pt modelId="{C64BF867-53F1-459F-AA6D-2576A2285D64}" type="parTrans" cxnId="{B6415A01-D238-4037-9DDE-C71B045F4B52}">
      <dgm:prSet/>
      <dgm:spPr/>
      <dgm:t>
        <a:bodyPr/>
        <a:lstStyle/>
        <a:p>
          <a:endParaRPr lang="pt-BR"/>
        </a:p>
      </dgm:t>
    </dgm:pt>
    <dgm:pt modelId="{9752C2EC-9877-4DDE-B73A-455EF4B068BD}" type="sibTrans" cxnId="{B6415A01-D238-4037-9DDE-C71B045F4B52}">
      <dgm:prSet/>
      <dgm:spPr/>
      <dgm:t>
        <a:bodyPr/>
        <a:lstStyle/>
        <a:p>
          <a:endParaRPr lang="pt-BR"/>
        </a:p>
      </dgm:t>
    </dgm:pt>
    <dgm:pt modelId="{6AA6D306-D501-4D06-9D2F-5E37EC5888C9}">
      <dgm:prSet/>
      <dgm:spPr/>
      <dgm:t>
        <a:bodyPr/>
        <a:lstStyle/>
        <a:p>
          <a:r>
            <a:rPr lang="pt-BR"/>
            <a:t>Recomendações dos órgãos de controle externo e aquelas expedidas anteriormente por esta Controladoria-Geral.</a:t>
          </a:r>
        </a:p>
      </dgm:t>
    </dgm:pt>
    <dgm:pt modelId="{0B2B624A-07C6-496F-9C6B-8287FC42D475}" type="parTrans" cxnId="{98067CA0-A273-4C08-AC0B-8CED35A1DBB1}">
      <dgm:prSet/>
      <dgm:spPr/>
      <dgm:t>
        <a:bodyPr/>
        <a:lstStyle/>
        <a:p>
          <a:endParaRPr lang="pt-BR"/>
        </a:p>
      </dgm:t>
    </dgm:pt>
    <dgm:pt modelId="{8445AEBF-E7F3-4318-859C-EF08F88A5E07}" type="sibTrans" cxnId="{98067CA0-A273-4C08-AC0B-8CED35A1DBB1}">
      <dgm:prSet/>
      <dgm:spPr/>
      <dgm:t>
        <a:bodyPr/>
        <a:lstStyle/>
        <a:p>
          <a:endParaRPr lang="pt-BR"/>
        </a:p>
      </dgm:t>
    </dgm:pt>
    <dgm:pt modelId="{975ED0A7-61A7-4774-9FF6-3E0AD4A763C7}" type="pres">
      <dgm:prSet presAssocID="{BDD552AA-680C-4B0A-A502-56F11637A3C4}" presName="Name0" presStyleCnt="0">
        <dgm:presLayoutVars>
          <dgm:chMax val="7"/>
          <dgm:chPref val="7"/>
          <dgm:dir/>
        </dgm:presLayoutVars>
      </dgm:prSet>
      <dgm:spPr/>
    </dgm:pt>
    <dgm:pt modelId="{58771C77-AEEE-4C80-A800-8156F43F2CBA}" type="pres">
      <dgm:prSet presAssocID="{BDD552AA-680C-4B0A-A502-56F11637A3C4}" presName="Name1" presStyleCnt="0"/>
      <dgm:spPr/>
    </dgm:pt>
    <dgm:pt modelId="{3AC0547C-C76A-4088-BCBA-A83B551D89CA}" type="pres">
      <dgm:prSet presAssocID="{BDD552AA-680C-4B0A-A502-56F11637A3C4}" presName="cycle" presStyleCnt="0"/>
      <dgm:spPr/>
    </dgm:pt>
    <dgm:pt modelId="{E53DFBAD-AD19-4AD1-917B-6FADEB70CF10}" type="pres">
      <dgm:prSet presAssocID="{BDD552AA-680C-4B0A-A502-56F11637A3C4}" presName="srcNode" presStyleLbl="node1" presStyleIdx="0" presStyleCnt="4"/>
      <dgm:spPr/>
    </dgm:pt>
    <dgm:pt modelId="{74D4C7A5-DC42-488F-B4DB-7ED296A6AF2C}" type="pres">
      <dgm:prSet presAssocID="{BDD552AA-680C-4B0A-A502-56F11637A3C4}" presName="conn" presStyleLbl="parChTrans1D2" presStyleIdx="0" presStyleCnt="1"/>
      <dgm:spPr/>
    </dgm:pt>
    <dgm:pt modelId="{F1DACEEB-62B5-4285-9033-A5B18B720AA5}" type="pres">
      <dgm:prSet presAssocID="{BDD552AA-680C-4B0A-A502-56F11637A3C4}" presName="extraNode" presStyleLbl="node1" presStyleIdx="0" presStyleCnt="4"/>
      <dgm:spPr/>
    </dgm:pt>
    <dgm:pt modelId="{A44E697D-7D7C-4F2A-994F-7CDF07FB2964}" type="pres">
      <dgm:prSet presAssocID="{BDD552AA-680C-4B0A-A502-56F11637A3C4}" presName="dstNode" presStyleLbl="node1" presStyleIdx="0" presStyleCnt="4"/>
      <dgm:spPr/>
    </dgm:pt>
    <dgm:pt modelId="{286F764E-BF6D-4893-8C7A-E8225062E13E}" type="pres">
      <dgm:prSet presAssocID="{E09161C8-2C8A-4774-AE7C-CCD79B26400C}" presName="text_1" presStyleLbl="node1" presStyleIdx="0" presStyleCnt="4">
        <dgm:presLayoutVars>
          <dgm:bulletEnabled val="1"/>
        </dgm:presLayoutVars>
      </dgm:prSet>
      <dgm:spPr/>
    </dgm:pt>
    <dgm:pt modelId="{BDD68E0A-758B-4E33-BED7-821056B6294F}" type="pres">
      <dgm:prSet presAssocID="{E09161C8-2C8A-4774-AE7C-CCD79B26400C}" presName="accent_1" presStyleCnt="0"/>
      <dgm:spPr/>
    </dgm:pt>
    <dgm:pt modelId="{C6325024-BA28-4FD5-8FAE-0310095B5C3D}" type="pres">
      <dgm:prSet presAssocID="{E09161C8-2C8A-4774-AE7C-CCD79B26400C}" presName="accentRepeatNode" presStyleLbl="solidFgAcc1" presStyleIdx="0" presStyleCnt="4"/>
      <dgm:spPr/>
    </dgm:pt>
    <dgm:pt modelId="{B1F8AB11-BA67-4293-AA2D-045B3B832B24}" type="pres">
      <dgm:prSet presAssocID="{26E86D99-31B5-427A-BF66-DE90CFD009F7}" presName="text_2" presStyleLbl="node1" presStyleIdx="1" presStyleCnt="4">
        <dgm:presLayoutVars>
          <dgm:bulletEnabled val="1"/>
        </dgm:presLayoutVars>
      </dgm:prSet>
      <dgm:spPr/>
    </dgm:pt>
    <dgm:pt modelId="{A5BDE6BB-DB35-49A0-9EE1-5C9BBD8EFBE1}" type="pres">
      <dgm:prSet presAssocID="{26E86D99-31B5-427A-BF66-DE90CFD009F7}" presName="accent_2" presStyleCnt="0"/>
      <dgm:spPr/>
    </dgm:pt>
    <dgm:pt modelId="{F5DA1E28-9C22-4030-A92F-24324C8B5A47}" type="pres">
      <dgm:prSet presAssocID="{26E86D99-31B5-427A-BF66-DE90CFD009F7}" presName="accentRepeatNode" presStyleLbl="solidFgAcc1" presStyleIdx="1" presStyleCnt="4"/>
      <dgm:spPr/>
    </dgm:pt>
    <dgm:pt modelId="{24C56A1E-1984-4912-B412-F5804FFC3251}" type="pres">
      <dgm:prSet presAssocID="{B46F9AB2-013A-4D90-9603-3F47442273C9}" presName="text_3" presStyleLbl="node1" presStyleIdx="2" presStyleCnt="4">
        <dgm:presLayoutVars>
          <dgm:bulletEnabled val="1"/>
        </dgm:presLayoutVars>
      </dgm:prSet>
      <dgm:spPr/>
    </dgm:pt>
    <dgm:pt modelId="{66A85351-91DF-427F-B12E-85DA7439D45B}" type="pres">
      <dgm:prSet presAssocID="{B46F9AB2-013A-4D90-9603-3F47442273C9}" presName="accent_3" presStyleCnt="0"/>
      <dgm:spPr/>
    </dgm:pt>
    <dgm:pt modelId="{F012A18E-B2CB-4EAE-99A8-F01506165B58}" type="pres">
      <dgm:prSet presAssocID="{B46F9AB2-013A-4D90-9603-3F47442273C9}" presName="accentRepeatNode" presStyleLbl="solidFgAcc1" presStyleIdx="2" presStyleCnt="4"/>
      <dgm:spPr/>
    </dgm:pt>
    <dgm:pt modelId="{28415D35-CAD1-43E8-A86A-5B71C6AAC1A3}" type="pres">
      <dgm:prSet presAssocID="{6AA6D306-D501-4D06-9D2F-5E37EC5888C9}" presName="text_4" presStyleLbl="node1" presStyleIdx="3" presStyleCnt="4">
        <dgm:presLayoutVars>
          <dgm:bulletEnabled val="1"/>
        </dgm:presLayoutVars>
      </dgm:prSet>
      <dgm:spPr/>
    </dgm:pt>
    <dgm:pt modelId="{B31F221B-BE4F-4134-8FF4-AB767FE36874}" type="pres">
      <dgm:prSet presAssocID="{6AA6D306-D501-4D06-9D2F-5E37EC5888C9}" presName="accent_4" presStyleCnt="0"/>
      <dgm:spPr/>
    </dgm:pt>
    <dgm:pt modelId="{544C3306-B73B-4E28-90F5-456921D69388}" type="pres">
      <dgm:prSet presAssocID="{6AA6D306-D501-4D06-9D2F-5E37EC5888C9}" presName="accentRepeatNode" presStyleLbl="solidFgAcc1" presStyleIdx="3" presStyleCnt="4"/>
      <dgm:spPr/>
    </dgm:pt>
  </dgm:ptLst>
  <dgm:cxnLst>
    <dgm:cxn modelId="{B6415A01-D238-4037-9DDE-C71B045F4B52}" srcId="{BDD552AA-680C-4B0A-A502-56F11637A3C4}" destId="{B46F9AB2-013A-4D90-9603-3F47442273C9}" srcOrd="2" destOrd="0" parTransId="{C64BF867-53F1-459F-AA6D-2576A2285D64}" sibTransId="{9752C2EC-9877-4DDE-B73A-455EF4B068BD}"/>
    <dgm:cxn modelId="{F1B78911-7F1D-48E9-A90E-19CFCC5870F2}" srcId="{BDD552AA-680C-4B0A-A502-56F11637A3C4}" destId="{26E86D99-31B5-427A-BF66-DE90CFD009F7}" srcOrd="1" destOrd="0" parTransId="{CBD7403E-8B11-40BB-BE2A-0BF4C6E7913A}" sibTransId="{9299F7FE-78BF-4363-ABFF-E483A7DBEAB9}"/>
    <dgm:cxn modelId="{8E577138-DF1B-4587-B851-F7A0BC23730F}" type="presOf" srcId="{E09161C8-2C8A-4774-AE7C-CCD79B26400C}" destId="{286F764E-BF6D-4893-8C7A-E8225062E13E}" srcOrd="0" destOrd="0" presId="urn:microsoft.com/office/officeart/2008/layout/VerticalCurvedList"/>
    <dgm:cxn modelId="{88C6246D-C98D-4722-AE5C-2A7DFFE9FA98}" type="presOf" srcId="{6AA6D306-D501-4D06-9D2F-5E37EC5888C9}" destId="{28415D35-CAD1-43E8-A86A-5B71C6AAC1A3}" srcOrd="0" destOrd="0" presId="urn:microsoft.com/office/officeart/2008/layout/VerticalCurvedList"/>
    <dgm:cxn modelId="{52218B6D-81F8-4B11-9220-4AC6AC4E1716}" type="presOf" srcId="{BDD552AA-680C-4B0A-A502-56F11637A3C4}" destId="{975ED0A7-61A7-4774-9FF6-3E0AD4A763C7}" srcOrd="0" destOrd="0" presId="urn:microsoft.com/office/officeart/2008/layout/VerticalCurvedList"/>
    <dgm:cxn modelId="{B5A77D8F-DB73-49DE-A6B0-2DCADB183949}" type="presOf" srcId="{B46F9AB2-013A-4D90-9603-3F47442273C9}" destId="{24C56A1E-1984-4912-B412-F5804FFC3251}" srcOrd="0" destOrd="0" presId="urn:microsoft.com/office/officeart/2008/layout/VerticalCurvedList"/>
    <dgm:cxn modelId="{98067CA0-A273-4C08-AC0B-8CED35A1DBB1}" srcId="{BDD552AA-680C-4B0A-A502-56F11637A3C4}" destId="{6AA6D306-D501-4D06-9D2F-5E37EC5888C9}" srcOrd="3" destOrd="0" parTransId="{0B2B624A-07C6-496F-9C6B-8287FC42D475}" sibTransId="{8445AEBF-E7F3-4318-859C-EF08F88A5E07}"/>
    <dgm:cxn modelId="{B24943A7-C96A-4A34-A7AB-EACF17ECAB80}" type="presOf" srcId="{26E86D99-31B5-427A-BF66-DE90CFD009F7}" destId="{B1F8AB11-BA67-4293-AA2D-045B3B832B24}" srcOrd="0" destOrd="0" presId="urn:microsoft.com/office/officeart/2008/layout/VerticalCurvedList"/>
    <dgm:cxn modelId="{274F2CA8-2E77-478E-81A8-D5238FED0A78}" type="presOf" srcId="{11F9400F-F37E-4B49-A0C9-EE2D712E6924}" destId="{74D4C7A5-DC42-488F-B4DB-7ED296A6AF2C}" srcOrd="0" destOrd="0" presId="urn:microsoft.com/office/officeart/2008/layout/VerticalCurvedList"/>
    <dgm:cxn modelId="{1EAA99CD-B92D-4C8B-BCB5-D1DAAEA7F2B2}" srcId="{BDD552AA-680C-4B0A-A502-56F11637A3C4}" destId="{E09161C8-2C8A-4774-AE7C-CCD79B26400C}" srcOrd="0" destOrd="0" parTransId="{09EB89B3-4B50-4B2E-84E3-4121CE47DAF6}" sibTransId="{11F9400F-F37E-4B49-A0C9-EE2D712E6924}"/>
    <dgm:cxn modelId="{C38169EE-DF10-4997-ACD7-F50BE0AE549B}" type="presParOf" srcId="{975ED0A7-61A7-4774-9FF6-3E0AD4A763C7}" destId="{58771C77-AEEE-4C80-A800-8156F43F2CBA}" srcOrd="0" destOrd="0" presId="urn:microsoft.com/office/officeart/2008/layout/VerticalCurvedList"/>
    <dgm:cxn modelId="{4482F949-28D0-4BAC-9462-ED16DD6E6934}" type="presParOf" srcId="{58771C77-AEEE-4C80-A800-8156F43F2CBA}" destId="{3AC0547C-C76A-4088-BCBA-A83B551D89CA}" srcOrd="0" destOrd="0" presId="urn:microsoft.com/office/officeart/2008/layout/VerticalCurvedList"/>
    <dgm:cxn modelId="{C104D1EF-BFCC-43CA-A888-B223A1AB1E2E}" type="presParOf" srcId="{3AC0547C-C76A-4088-BCBA-A83B551D89CA}" destId="{E53DFBAD-AD19-4AD1-917B-6FADEB70CF10}" srcOrd="0" destOrd="0" presId="urn:microsoft.com/office/officeart/2008/layout/VerticalCurvedList"/>
    <dgm:cxn modelId="{C966FC5C-2626-4D7D-A815-8EEFF5F5E966}" type="presParOf" srcId="{3AC0547C-C76A-4088-BCBA-A83B551D89CA}" destId="{74D4C7A5-DC42-488F-B4DB-7ED296A6AF2C}" srcOrd="1" destOrd="0" presId="urn:microsoft.com/office/officeart/2008/layout/VerticalCurvedList"/>
    <dgm:cxn modelId="{C334B9C5-A5CC-4DD5-925B-53BD7D923A9E}" type="presParOf" srcId="{3AC0547C-C76A-4088-BCBA-A83B551D89CA}" destId="{F1DACEEB-62B5-4285-9033-A5B18B720AA5}" srcOrd="2" destOrd="0" presId="urn:microsoft.com/office/officeart/2008/layout/VerticalCurvedList"/>
    <dgm:cxn modelId="{28C3AEBD-FE1C-489D-AD8C-BD7097907779}" type="presParOf" srcId="{3AC0547C-C76A-4088-BCBA-A83B551D89CA}" destId="{A44E697D-7D7C-4F2A-994F-7CDF07FB2964}" srcOrd="3" destOrd="0" presId="urn:microsoft.com/office/officeart/2008/layout/VerticalCurvedList"/>
    <dgm:cxn modelId="{908F15D0-8FAD-4099-9BF9-CCD8757D3182}" type="presParOf" srcId="{58771C77-AEEE-4C80-A800-8156F43F2CBA}" destId="{286F764E-BF6D-4893-8C7A-E8225062E13E}" srcOrd="1" destOrd="0" presId="urn:microsoft.com/office/officeart/2008/layout/VerticalCurvedList"/>
    <dgm:cxn modelId="{BB5A9DB4-24CE-4338-BC32-169A7F7A6257}" type="presParOf" srcId="{58771C77-AEEE-4C80-A800-8156F43F2CBA}" destId="{BDD68E0A-758B-4E33-BED7-821056B6294F}" srcOrd="2" destOrd="0" presId="urn:microsoft.com/office/officeart/2008/layout/VerticalCurvedList"/>
    <dgm:cxn modelId="{D5AD92BB-6E04-4639-A589-B9F86721BD4F}" type="presParOf" srcId="{BDD68E0A-758B-4E33-BED7-821056B6294F}" destId="{C6325024-BA28-4FD5-8FAE-0310095B5C3D}" srcOrd="0" destOrd="0" presId="urn:microsoft.com/office/officeart/2008/layout/VerticalCurvedList"/>
    <dgm:cxn modelId="{17308DCE-F8BD-4BEC-86CF-2A187F5FDAA0}" type="presParOf" srcId="{58771C77-AEEE-4C80-A800-8156F43F2CBA}" destId="{B1F8AB11-BA67-4293-AA2D-045B3B832B24}" srcOrd="3" destOrd="0" presId="urn:microsoft.com/office/officeart/2008/layout/VerticalCurvedList"/>
    <dgm:cxn modelId="{0BB0256F-C68A-41B3-8698-A9E7D673BAC6}" type="presParOf" srcId="{58771C77-AEEE-4C80-A800-8156F43F2CBA}" destId="{A5BDE6BB-DB35-49A0-9EE1-5C9BBD8EFBE1}" srcOrd="4" destOrd="0" presId="urn:microsoft.com/office/officeart/2008/layout/VerticalCurvedList"/>
    <dgm:cxn modelId="{F8BE3009-584B-4D4D-8A7A-707812FA6139}" type="presParOf" srcId="{A5BDE6BB-DB35-49A0-9EE1-5C9BBD8EFBE1}" destId="{F5DA1E28-9C22-4030-A92F-24324C8B5A47}" srcOrd="0" destOrd="0" presId="urn:microsoft.com/office/officeart/2008/layout/VerticalCurvedList"/>
    <dgm:cxn modelId="{75E713C7-0F8A-46CD-94BA-6F3763AA9C5B}" type="presParOf" srcId="{58771C77-AEEE-4C80-A800-8156F43F2CBA}" destId="{24C56A1E-1984-4912-B412-F5804FFC3251}" srcOrd="5" destOrd="0" presId="urn:microsoft.com/office/officeart/2008/layout/VerticalCurvedList"/>
    <dgm:cxn modelId="{267C6256-3630-45F6-81B2-153CBA53C675}" type="presParOf" srcId="{58771C77-AEEE-4C80-A800-8156F43F2CBA}" destId="{66A85351-91DF-427F-B12E-85DA7439D45B}" srcOrd="6" destOrd="0" presId="urn:microsoft.com/office/officeart/2008/layout/VerticalCurvedList"/>
    <dgm:cxn modelId="{CA38D502-FDE9-4EBB-9686-64D1EC9A7428}" type="presParOf" srcId="{66A85351-91DF-427F-B12E-85DA7439D45B}" destId="{F012A18E-B2CB-4EAE-99A8-F01506165B58}" srcOrd="0" destOrd="0" presId="urn:microsoft.com/office/officeart/2008/layout/VerticalCurvedList"/>
    <dgm:cxn modelId="{6BD275A7-B8F7-444B-94D1-E98324DD1497}" type="presParOf" srcId="{58771C77-AEEE-4C80-A800-8156F43F2CBA}" destId="{28415D35-CAD1-43E8-A86A-5B71C6AAC1A3}" srcOrd="7" destOrd="0" presId="urn:microsoft.com/office/officeart/2008/layout/VerticalCurvedList"/>
    <dgm:cxn modelId="{D71ACA07-A657-468F-AC53-DF2956AF733B}" type="presParOf" srcId="{58771C77-AEEE-4C80-A800-8156F43F2CBA}" destId="{B31F221B-BE4F-4134-8FF4-AB767FE36874}" srcOrd="8" destOrd="0" presId="urn:microsoft.com/office/officeart/2008/layout/VerticalCurvedList"/>
    <dgm:cxn modelId="{D9FDC6BF-5C45-4279-8258-082436C541E0}" type="presParOf" srcId="{B31F221B-BE4F-4134-8FF4-AB767FE36874}" destId="{544C3306-B73B-4E28-90F5-456921D69388}" srcOrd="0" destOrd="0" presId="urn:microsoft.com/office/officeart/2008/layout/VerticalCurvedList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10.xml><?xml version="1.0" encoding="utf-8"?>
<dgm:dataModel xmlns:dgm="http://schemas.openxmlformats.org/drawingml/2006/diagram" xmlns:a="http://schemas.openxmlformats.org/drawingml/2006/main">
  <dgm:ptLst>
    <dgm:pt modelId="{4819CD53-62A4-4306-86BD-8B0472AC110E}" type="doc">
      <dgm:prSet loTypeId="urn:microsoft.com/office/officeart/2005/8/layout/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0F685523-4DC9-4AE4-A43D-D6F532E4C6FC}">
      <dgm:prSet/>
      <dgm:spPr/>
      <dgm:t>
        <a:bodyPr/>
        <a:lstStyle/>
        <a:p>
          <a:r>
            <a:rPr lang="pt-BR"/>
            <a:t>Avaliações Planejadas</a:t>
          </a:r>
        </a:p>
      </dgm:t>
    </dgm:pt>
    <dgm:pt modelId="{50CFAF81-9B75-4759-9DFA-4C43B45EF006}" type="parTrans" cxnId="{B0AFA6BA-C652-41A9-8A2F-446450533ED4}">
      <dgm:prSet/>
      <dgm:spPr/>
      <dgm:t>
        <a:bodyPr/>
        <a:lstStyle/>
        <a:p>
          <a:endParaRPr lang="pt-BR"/>
        </a:p>
      </dgm:t>
    </dgm:pt>
    <dgm:pt modelId="{A2C64776-1611-44CB-AA3C-C128694F3427}" type="sibTrans" cxnId="{B0AFA6BA-C652-41A9-8A2F-446450533ED4}">
      <dgm:prSet/>
      <dgm:spPr/>
      <dgm:t>
        <a:bodyPr/>
        <a:lstStyle/>
        <a:p>
          <a:endParaRPr lang="pt-BR"/>
        </a:p>
      </dgm:t>
    </dgm:pt>
    <dgm:pt modelId="{F9C0C473-F454-4DE7-97CA-CBD8A1B97559}">
      <dgm:prSet/>
      <dgm:spPr/>
      <dgm:t>
        <a:bodyPr/>
        <a:lstStyle/>
        <a:p>
          <a:r>
            <a:rPr lang="pt-BR"/>
            <a:t>Avaliações Ordenadas</a:t>
          </a:r>
        </a:p>
      </dgm:t>
    </dgm:pt>
    <dgm:pt modelId="{0634362F-5EE3-49DD-88EF-BD7AAAEEC5EE}" type="parTrans" cxnId="{436611D6-D271-49ED-920B-C2F632040563}">
      <dgm:prSet/>
      <dgm:spPr/>
      <dgm:t>
        <a:bodyPr/>
        <a:lstStyle/>
        <a:p>
          <a:endParaRPr lang="pt-BR"/>
        </a:p>
      </dgm:t>
    </dgm:pt>
    <dgm:pt modelId="{A05B77EF-042A-4248-B64B-0687BBBA3FBA}" type="sibTrans" cxnId="{436611D6-D271-49ED-920B-C2F632040563}">
      <dgm:prSet/>
      <dgm:spPr/>
      <dgm:t>
        <a:bodyPr/>
        <a:lstStyle/>
        <a:p>
          <a:endParaRPr lang="pt-BR"/>
        </a:p>
      </dgm:t>
    </dgm:pt>
    <dgm:pt modelId="{CA3937C2-6C1B-41C2-8147-0B8C7F1C8F9B}">
      <dgm:prSet/>
      <dgm:spPr/>
      <dgm:t>
        <a:bodyPr/>
        <a:lstStyle/>
        <a:p>
          <a:r>
            <a:rPr lang="pt-BR"/>
            <a:t>Acompanhamento dos repasses ao terceiro setor</a:t>
          </a:r>
        </a:p>
      </dgm:t>
    </dgm:pt>
    <dgm:pt modelId="{60C9262C-52D7-42C3-A3F0-47B5A76B8F63}" type="sibTrans" cxnId="{D09FB43A-70F7-48FF-984F-717508449955}">
      <dgm:prSet/>
      <dgm:spPr/>
      <dgm:t>
        <a:bodyPr/>
        <a:lstStyle/>
        <a:p>
          <a:endParaRPr lang="pt-BR"/>
        </a:p>
      </dgm:t>
    </dgm:pt>
    <dgm:pt modelId="{5771C5EF-586A-4666-BFC2-51D92858F2B0}" type="parTrans" cxnId="{D09FB43A-70F7-48FF-984F-717508449955}">
      <dgm:prSet/>
      <dgm:spPr/>
      <dgm:t>
        <a:bodyPr/>
        <a:lstStyle/>
        <a:p>
          <a:endParaRPr lang="pt-BR"/>
        </a:p>
      </dgm:t>
    </dgm:pt>
    <dgm:pt modelId="{FBFC9804-6106-4A81-AB69-B48DDCBF3AEF}">
      <dgm:prSet phldrT="[Texto]"/>
      <dgm:spPr/>
      <dgm:t>
        <a:bodyPr/>
        <a:lstStyle/>
        <a:p>
          <a:r>
            <a:rPr lang="pt-PT" b="0"/>
            <a:t>Controle preventivo das contratações públicas</a:t>
          </a:r>
          <a:endParaRPr lang="pt-BR" b="0"/>
        </a:p>
      </dgm:t>
    </dgm:pt>
    <dgm:pt modelId="{2823F42B-1895-40B8-982B-551BDB60E978}" type="sibTrans" cxnId="{63EA35B7-D3AB-486A-8573-C61F98D63023}">
      <dgm:prSet/>
      <dgm:spPr/>
      <dgm:t>
        <a:bodyPr/>
        <a:lstStyle/>
        <a:p>
          <a:endParaRPr lang="pt-BR"/>
        </a:p>
      </dgm:t>
    </dgm:pt>
    <dgm:pt modelId="{FC0EB4D3-1260-4F13-9E72-2E1C4937DA47}" type="parTrans" cxnId="{63EA35B7-D3AB-486A-8573-C61F98D63023}">
      <dgm:prSet/>
      <dgm:spPr/>
      <dgm:t>
        <a:bodyPr/>
        <a:lstStyle/>
        <a:p>
          <a:endParaRPr lang="pt-BR"/>
        </a:p>
      </dgm:t>
    </dgm:pt>
    <dgm:pt modelId="{4B7C6E31-D1FF-431A-9323-DDEB7EDA66FD}">
      <dgm:prSet phldrT="[Texto]"/>
      <dgm:spPr/>
      <dgm:t>
        <a:bodyPr/>
        <a:lstStyle/>
        <a:p>
          <a:r>
            <a:rPr lang="pt-BR" b="0"/>
            <a:t>Avaliações MPGov</a:t>
          </a:r>
        </a:p>
      </dgm:t>
    </dgm:pt>
    <dgm:pt modelId="{1F1DF147-EB3F-4FE3-9208-5F887E8FD8ED}" type="parTrans" cxnId="{A3A3B52A-0F92-40E6-8BA9-64392C6D9C55}">
      <dgm:prSet/>
      <dgm:spPr/>
      <dgm:t>
        <a:bodyPr/>
        <a:lstStyle/>
        <a:p>
          <a:endParaRPr lang="pt-BR"/>
        </a:p>
      </dgm:t>
    </dgm:pt>
    <dgm:pt modelId="{438218D4-376D-4BB2-ABC7-CE9751C213F5}" type="sibTrans" cxnId="{A3A3B52A-0F92-40E6-8BA9-64392C6D9C55}">
      <dgm:prSet/>
      <dgm:spPr/>
      <dgm:t>
        <a:bodyPr/>
        <a:lstStyle/>
        <a:p>
          <a:endParaRPr lang="pt-BR"/>
        </a:p>
      </dgm:t>
    </dgm:pt>
    <dgm:pt modelId="{DBA94326-30DF-4933-BFA4-39CF4DBD3354}" type="pres">
      <dgm:prSet presAssocID="{4819CD53-62A4-4306-86BD-8B0472AC110E}" presName="linear" presStyleCnt="0">
        <dgm:presLayoutVars>
          <dgm:dir/>
          <dgm:animLvl val="lvl"/>
          <dgm:resizeHandles val="exact"/>
        </dgm:presLayoutVars>
      </dgm:prSet>
      <dgm:spPr/>
    </dgm:pt>
    <dgm:pt modelId="{5D2B97CC-7309-46AF-8271-D46B1F67E352}" type="pres">
      <dgm:prSet presAssocID="{FBFC9804-6106-4A81-AB69-B48DDCBF3AEF}" presName="parentLin" presStyleCnt="0"/>
      <dgm:spPr/>
    </dgm:pt>
    <dgm:pt modelId="{B9C7C711-4221-4AFC-AD24-5273160D6C84}" type="pres">
      <dgm:prSet presAssocID="{FBFC9804-6106-4A81-AB69-B48DDCBF3AEF}" presName="parentLeftMargin" presStyleLbl="node1" presStyleIdx="0" presStyleCnt="5"/>
      <dgm:spPr/>
    </dgm:pt>
    <dgm:pt modelId="{3CE1F368-A081-4F40-8749-A2CDBEBC070B}" type="pres">
      <dgm:prSet presAssocID="{FBFC9804-6106-4A81-AB69-B48DDCBF3AEF}" presName="parentText" presStyleLbl="node1" presStyleIdx="0" presStyleCnt="5">
        <dgm:presLayoutVars>
          <dgm:chMax val="0"/>
          <dgm:bulletEnabled val="1"/>
        </dgm:presLayoutVars>
      </dgm:prSet>
      <dgm:spPr/>
    </dgm:pt>
    <dgm:pt modelId="{3F157501-58F6-4CE9-B802-A2D085C23699}" type="pres">
      <dgm:prSet presAssocID="{FBFC9804-6106-4A81-AB69-B48DDCBF3AEF}" presName="negativeSpace" presStyleCnt="0"/>
      <dgm:spPr/>
    </dgm:pt>
    <dgm:pt modelId="{0857F196-7B3E-48A4-B940-DE4DF4A2D035}" type="pres">
      <dgm:prSet presAssocID="{FBFC9804-6106-4A81-AB69-B48DDCBF3AEF}" presName="childText" presStyleLbl="conFgAcc1" presStyleIdx="0" presStyleCnt="5">
        <dgm:presLayoutVars>
          <dgm:bulletEnabled val="1"/>
        </dgm:presLayoutVars>
      </dgm:prSet>
      <dgm:spPr/>
    </dgm:pt>
    <dgm:pt modelId="{FF837696-007C-45DF-89C6-199D9640220A}" type="pres">
      <dgm:prSet presAssocID="{2823F42B-1895-40B8-982B-551BDB60E978}" presName="spaceBetweenRectangles" presStyleCnt="0"/>
      <dgm:spPr/>
    </dgm:pt>
    <dgm:pt modelId="{C95D58FE-0088-4187-B9F6-481A76D274DE}" type="pres">
      <dgm:prSet presAssocID="{CA3937C2-6C1B-41C2-8147-0B8C7F1C8F9B}" presName="parentLin" presStyleCnt="0"/>
      <dgm:spPr/>
    </dgm:pt>
    <dgm:pt modelId="{7F45085A-6CC2-4301-B478-9893796CF49A}" type="pres">
      <dgm:prSet presAssocID="{CA3937C2-6C1B-41C2-8147-0B8C7F1C8F9B}" presName="parentLeftMargin" presStyleLbl="node1" presStyleIdx="0" presStyleCnt="5"/>
      <dgm:spPr/>
    </dgm:pt>
    <dgm:pt modelId="{9FB0ACC1-0C87-4EE3-AB3C-2ABFD9F677D1}" type="pres">
      <dgm:prSet presAssocID="{CA3937C2-6C1B-41C2-8147-0B8C7F1C8F9B}" presName="parentText" presStyleLbl="node1" presStyleIdx="1" presStyleCnt="5">
        <dgm:presLayoutVars>
          <dgm:chMax val="0"/>
          <dgm:bulletEnabled val="1"/>
        </dgm:presLayoutVars>
      </dgm:prSet>
      <dgm:spPr/>
    </dgm:pt>
    <dgm:pt modelId="{19858901-07CE-4524-AA31-4C8CAB8B5C61}" type="pres">
      <dgm:prSet presAssocID="{CA3937C2-6C1B-41C2-8147-0B8C7F1C8F9B}" presName="negativeSpace" presStyleCnt="0"/>
      <dgm:spPr/>
    </dgm:pt>
    <dgm:pt modelId="{A7A2C411-BA2A-4AD7-B052-D30F4C23B3B7}" type="pres">
      <dgm:prSet presAssocID="{CA3937C2-6C1B-41C2-8147-0B8C7F1C8F9B}" presName="childText" presStyleLbl="conFgAcc1" presStyleIdx="1" presStyleCnt="5">
        <dgm:presLayoutVars>
          <dgm:bulletEnabled val="1"/>
        </dgm:presLayoutVars>
      </dgm:prSet>
      <dgm:spPr/>
    </dgm:pt>
    <dgm:pt modelId="{E5E02A14-D4AB-4DDB-8A36-C26B2B7CD71D}" type="pres">
      <dgm:prSet presAssocID="{60C9262C-52D7-42C3-A3F0-47B5A76B8F63}" presName="spaceBetweenRectangles" presStyleCnt="0"/>
      <dgm:spPr/>
    </dgm:pt>
    <dgm:pt modelId="{3BEA8F24-CB5E-4B2C-A852-DC394E422256}" type="pres">
      <dgm:prSet presAssocID="{0F685523-4DC9-4AE4-A43D-D6F532E4C6FC}" presName="parentLin" presStyleCnt="0"/>
      <dgm:spPr/>
    </dgm:pt>
    <dgm:pt modelId="{9A9D350A-45F8-42FC-B9FD-67539569E861}" type="pres">
      <dgm:prSet presAssocID="{0F685523-4DC9-4AE4-A43D-D6F532E4C6FC}" presName="parentLeftMargin" presStyleLbl="node1" presStyleIdx="1" presStyleCnt="5"/>
      <dgm:spPr/>
    </dgm:pt>
    <dgm:pt modelId="{33D92028-1161-41BE-B7E4-E3005D698FCE}" type="pres">
      <dgm:prSet presAssocID="{0F685523-4DC9-4AE4-A43D-D6F532E4C6FC}" presName="parentText" presStyleLbl="node1" presStyleIdx="2" presStyleCnt="5">
        <dgm:presLayoutVars>
          <dgm:chMax val="0"/>
          <dgm:bulletEnabled val="1"/>
        </dgm:presLayoutVars>
      </dgm:prSet>
      <dgm:spPr/>
    </dgm:pt>
    <dgm:pt modelId="{1C120D56-6BC5-4E04-84FA-7AD8CF1238EC}" type="pres">
      <dgm:prSet presAssocID="{0F685523-4DC9-4AE4-A43D-D6F532E4C6FC}" presName="negativeSpace" presStyleCnt="0"/>
      <dgm:spPr/>
    </dgm:pt>
    <dgm:pt modelId="{5721A71A-2458-4F18-B409-F8884159B6A9}" type="pres">
      <dgm:prSet presAssocID="{0F685523-4DC9-4AE4-A43D-D6F532E4C6FC}" presName="childText" presStyleLbl="conFgAcc1" presStyleIdx="2" presStyleCnt="5">
        <dgm:presLayoutVars>
          <dgm:bulletEnabled val="1"/>
        </dgm:presLayoutVars>
      </dgm:prSet>
      <dgm:spPr/>
    </dgm:pt>
    <dgm:pt modelId="{28B71150-E1B9-4903-B73F-DBF949CBFE44}" type="pres">
      <dgm:prSet presAssocID="{A2C64776-1611-44CB-AA3C-C128694F3427}" presName="spaceBetweenRectangles" presStyleCnt="0"/>
      <dgm:spPr/>
    </dgm:pt>
    <dgm:pt modelId="{8BE50D16-5B3A-4419-B0E9-95791E74AE3E}" type="pres">
      <dgm:prSet presAssocID="{F9C0C473-F454-4DE7-97CA-CBD8A1B97559}" presName="parentLin" presStyleCnt="0"/>
      <dgm:spPr/>
    </dgm:pt>
    <dgm:pt modelId="{431917D4-BB70-4F65-9D25-A5F7D25F42A9}" type="pres">
      <dgm:prSet presAssocID="{F9C0C473-F454-4DE7-97CA-CBD8A1B97559}" presName="parentLeftMargin" presStyleLbl="node1" presStyleIdx="2" presStyleCnt="5"/>
      <dgm:spPr/>
    </dgm:pt>
    <dgm:pt modelId="{9F79981F-802A-48DE-93B2-7248E1F4F68F}" type="pres">
      <dgm:prSet presAssocID="{F9C0C473-F454-4DE7-97CA-CBD8A1B97559}" presName="parentText" presStyleLbl="node1" presStyleIdx="3" presStyleCnt="5">
        <dgm:presLayoutVars>
          <dgm:chMax val="0"/>
          <dgm:bulletEnabled val="1"/>
        </dgm:presLayoutVars>
      </dgm:prSet>
      <dgm:spPr/>
    </dgm:pt>
    <dgm:pt modelId="{FCD18422-18E7-410B-BF5A-F7015BF76846}" type="pres">
      <dgm:prSet presAssocID="{F9C0C473-F454-4DE7-97CA-CBD8A1B97559}" presName="negativeSpace" presStyleCnt="0"/>
      <dgm:spPr/>
    </dgm:pt>
    <dgm:pt modelId="{C1A893A6-3B26-4C3B-905B-CDD4B0136289}" type="pres">
      <dgm:prSet presAssocID="{F9C0C473-F454-4DE7-97CA-CBD8A1B97559}" presName="childText" presStyleLbl="conFgAcc1" presStyleIdx="3" presStyleCnt="5">
        <dgm:presLayoutVars>
          <dgm:bulletEnabled val="1"/>
        </dgm:presLayoutVars>
      </dgm:prSet>
      <dgm:spPr/>
    </dgm:pt>
    <dgm:pt modelId="{1929A006-A46E-4FFC-90FE-B59DD4082BC9}" type="pres">
      <dgm:prSet presAssocID="{A05B77EF-042A-4248-B64B-0687BBBA3FBA}" presName="spaceBetweenRectangles" presStyleCnt="0"/>
      <dgm:spPr/>
    </dgm:pt>
    <dgm:pt modelId="{639A45E1-7F6B-4D67-BEB8-51225DC3AF4D}" type="pres">
      <dgm:prSet presAssocID="{4B7C6E31-D1FF-431A-9323-DDEB7EDA66FD}" presName="parentLin" presStyleCnt="0"/>
      <dgm:spPr/>
    </dgm:pt>
    <dgm:pt modelId="{F9B9CED0-ECE0-4555-A2C1-1823212D316E}" type="pres">
      <dgm:prSet presAssocID="{4B7C6E31-D1FF-431A-9323-DDEB7EDA66FD}" presName="parentLeftMargin" presStyleLbl="node1" presStyleIdx="3" presStyleCnt="5"/>
      <dgm:spPr/>
    </dgm:pt>
    <dgm:pt modelId="{C523ADB2-8D35-465A-BDA3-993183FC9A8F}" type="pres">
      <dgm:prSet presAssocID="{4B7C6E31-D1FF-431A-9323-DDEB7EDA66FD}" presName="parentText" presStyleLbl="node1" presStyleIdx="4" presStyleCnt="5">
        <dgm:presLayoutVars>
          <dgm:chMax val="0"/>
          <dgm:bulletEnabled val="1"/>
        </dgm:presLayoutVars>
      </dgm:prSet>
      <dgm:spPr/>
    </dgm:pt>
    <dgm:pt modelId="{B1527A00-D1AE-48A9-9399-78DD6EAC4092}" type="pres">
      <dgm:prSet presAssocID="{4B7C6E31-D1FF-431A-9323-DDEB7EDA66FD}" presName="negativeSpace" presStyleCnt="0"/>
      <dgm:spPr/>
    </dgm:pt>
    <dgm:pt modelId="{F6CB7A25-2EC2-4C5E-BA1E-52F5AE2FDCBF}" type="pres">
      <dgm:prSet presAssocID="{4B7C6E31-D1FF-431A-9323-DDEB7EDA66FD}" presName="childText" presStyleLbl="conFgAcc1" presStyleIdx="4" presStyleCnt="5">
        <dgm:presLayoutVars>
          <dgm:bulletEnabled val="1"/>
        </dgm:presLayoutVars>
      </dgm:prSet>
      <dgm:spPr/>
    </dgm:pt>
  </dgm:ptLst>
  <dgm:cxnLst>
    <dgm:cxn modelId="{A8B3D60C-A666-42B6-BD1E-7041CEA32D65}" type="presOf" srcId="{F9C0C473-F454-4DE7-97CA-CBD8A1B97559}" destId="{9F79981F-802A-48DE-93B2-7248E1F4F68F}" srcOrd="1" destOrd="0" presId="urn:microsoft.com/office/officeart/2005/8/layout/list1"/>
    <dgm:cxn modelId="{A3A3B52A-0F92-40E6-8BA9-64392C6D9C55}" srcId="{4819CD53-62A4-4306-86BD-8B0472AC110E}" destId="{4B7C6E31-D1FF-431A-9323-DDEB7EDA66FD}" srcOrd="4" destOrd="0" parTransId="{1F1DF147-EB3F-4FE3-9208-5F887E8FD8ED}" sibTransId="{438218D4-376D-4BB2-ABC7-CE9751C213F5}"/>
    <dgm:cxn modelId="{D09FB43A-70F7-48FF-984F-717508449955}" srcId="{4819CD53-62A4-4306-86BD-8B0472AC110E}" destId="{CA3937C2-6C1B-41C2-8147-0B8C7F1C8F9B}" srcOrd="1" destOrd="0" parTransId="{5771C5EF-586A-4666-BFC2-51D92858F2B0}" sibTransId="{60C9262C-52D7-42C3-A3F0-47B5A76B8F63}"/>
    <dgm:cxn modelId="{9366174E-9B0E-4427-BC5E-26B1D3F3AFB7}" type="presOf" srcId="{0F685523-4DC9-4AE4-A43D-D6F532E4C6FC}" destId="{33D92028-1161-41BE-B7E4-E3005D698FCE}" srcOrd="1" destOrd="0" presId="urn:microsoft.com/office/officeart/2005/8/layout/list1"/>
    <dgm:cxn modelId="{66C60659-38A7-4D75-A36D-519DA60659CE}" type="presOf" srcId="{CA3937C2-6C1B-41C2-8147-0B8C7F1C8F9B}" destId="{7F45085A-6CC2-4301-B478-9893796CF49A}" srcOrd="0" destOrd="0" presId="urn:microsoft.com/office/officeart/2005/8/layout/list1"/>
    <dgm:cxn modelId="{7E0F997B-07A8-4338-BEDA-BDD8C8BA127E}" type="presOf" srcId="{4B7C6E31-D1FF-431A-9323-DDEB7EDA66FD}" destId="{C523ADB2-8D35-465A-BDA3-993183FC9A8F}" srcOrd="1" destOrd="0" presId="urn:microsoft.com/office/officeart/2005/8/layout/list1"/>
    <dgm:cxn modelId="{A40AFA87-7A31-4A35-95C2-B3227DD7456D}" type="presOf" srcId="{CA3937C2-6C1B-41C2-8147-0B8C7F1C8F9B}" destId="{9FB0ACC1-0C87-4EE3-AB3C-2ABFD9F677D1}" srcOrd="1" destOrd="0" presId="urn:microsoft.com/office/officeart/2005/8/layout/list1"/>
    <dgm:cxn modelId="{A4F3889B-CDF1-426D-AFD2-9112349D27C9}" type="presOf" srcId="{0F685523-4DC9-4AE4-A43D-D6F532E4C6FC}" destId="{9A9D350A-45F8-42FC-B9FD-67539569E861}" srcOrd="0" destOrd="0" presId="urn:microsoft.com/office/officeart/2005/8/layout/list1"/>
    <dgm:cxn modelId="{2EA19AA9-3A4B-4E76-BB92-4A0A5FA4FEE2}" type="presOf" srcId="{FBFC9804-6106-4A81-AB69-B48DDCBF3AEF}" destId="{3CE1F368-A081-4F40-8749-A2CDBEBC070B}" srcOrd="1" destOrd="0" presId="urn:microsoft.com/office/officeart/2005/8/layout/list1"/>
    <dgm:cxn modelId="{63EA35B7-D3AB-486A-8573-C61F98D63023}" srcId="{4819CD53-62A4-4306-86BD-8B0472AC110E}" destId="{FBFC9804-6106-4A81-AB69-B48DDCBF3AEF}" srcOrd="0" destOrd="0" parTransId="{FC0EB4D3-1260-4F13-9E72-2E1C4937DA47}" sibTransId="{2823F42B-1895-40B8-982B-551BDB60E978}"/>
    <dgm:cxn modelId="{B0AFA6BA-C652-41A9-8A2F-446450533ED4}" srcId="{4819CD53-62A4-4306-86BD-8B0472AC110E}" destId="{0F685523-4DC9-4AE4-A43D-D6F532E4C6FC}" srcOrd="2" destOrd="0" parTransId="{50CFAF81-9B75-4759-9DFA-4C43B45EF006}" sibTransId="{A2C64776-1611-44CB-AA3C-C128694F3427}"/>
    <dgm:cxn modelId="{CD0008BB-4372-4326-ABA2-E7D3E829032F}" type="presOf" srcId="{4B7C6E31-D1FF-431A-9323-DDEB7EDA66FD}" destId="{F9B9CED0-ECE0-4555-A2C1-1823212D316E}" srcOrd="0" destOrd="0" presId="urn:microsoft.com/office/officeart/2005/8/layout/list1"/>
    <dgm:cxn modelId="{98FE9DBC-4F2F-46C7-AC74-6DD8E7FDDCFA}" type="presOf" srcId="{FBFC9804-6106-4A81-AB69-B48DDCBF3AEF}" destId="{B9C7C711-4221-4AFC-AD24-5273160D6C84}" srcOrd="0" destOrd="0" presId="urn:microsoft.com/office/officeart/2005/8/layout/list1"/>
    <dgm:cxn modelId="{436611D6-D271-49ED-920B-C2F632040563}" srcId="{4819CD53-62A4-4306-86BD-8B0472AC110E}" destId="{F9C0C473-F454-4DE7-97CA-CBD8A1B97559}" srcOrd="3" destOrd="0" parTransId="{0634362F-5EE3-49DD-88EF-BD7AAAEEC5EE}" sibTransId="{A05B77EF-042A-4248-B64B-0687BBBA3FBA}"/>
    <dgm:cxn modelId="{DA718BE7-5347-4B3F-B8F9-B5F46C388399}" type="presOf" srcId="{F9C0C473-F454-4DE7-97CA-CBD8A1B97559}" destId="{431917D4-BB70-4F65-9D25-A5F7D25F42A9}" srcOrd="0" destOrd="0" presId="urn:microsoft.com/office/officeart/2005/8/layout/list1"/>
    <dgm:cxn modelId="{116DE7F3-BA4A-45CF-BB33-A27321A0DA6A}" type="presOf" srcId="{4819CD53-62A4-4306-86BD-8B0472AC110E}" destId="{DBA94326-30DF-4933-BFA4-39CF4DBD3354}" srcOrd="0" destOrd="0" presId="urn:microsoft.com/office/officeart/2005/8/layout/list1"/>
    <dgm:cxn modelId="{4E99A4CD-D733-46AE-90BF-2EB78C30C229}" type="presParOf" srcId="{DBA94326-30DF-4933-BFA4-39CF4DBD3354}" destId="{5D2B97CC-7309-46AF-8271-D46B1F67E352}" srcOrd="0" destOrd="0" presId="urn:microsoft.com/office/officeart/2005/8/layout/list1"/>
    <dgm:cxn modelId="{2E8D09D9-69F4-41D3-BD25-2E7368BE27E0}" type="presParOf" srcId="{5D2B97CC-7309-46AF-8271-D46B1F67E352}" destId="{B9C7C711-4221-4AFC-AD24-5273160D6C84}" srcOrd="0" destOrd="0" presId="urn:microsoft.com/office/officeart/2005/8/layout/list1"/>
    <dgm:cxn modelId="{79DDE4CC-3E35-45C0-BD31-3400ABE49846}" type="presParOf" srcId="{5D2B97CC-7309-46AF-8271-D46B1F67E352}" destId="{3CE1F368-A081-4F40-8749-A2CDBEBC070B}" srcOrd="1" destOrd="0" presId="urn:microsoft.com/office/officeart/2005/8/layout/list1"/>
    <dgm:cxn modelId="{7C94282E-5129-4B54-9837-1C6D0BD48070}" type="presParOf" srcId="{DBA94326-30DF-4933-BFA4-39CF4DBD3354}" destId="{3F157501-58F6-4CE9-B802-A2D085C23699}" srcOrd="1" destOrd="0" presId="urn:microsoft.com/office/officeart/2005/8/layout/list1"/>
    <dgm:cxn modelId="{1C0074A4-930C-4632-9173-4755569F32AF}" type="presParOf" srcId="{DBA94326-30DF-4933-BFA4-39CF4DBD3354}" destId="{0857F196-7B3E-48A4-B940-DE4DF4A2D035}" srcOrd="2" destOrd="0" presId="urn:microsoft.com/office/officeart/2005/8/layout/list1"/>
    <dgm:cxn modelId="{1F179E48-C9BC-4B9C-A174-8461424560BF}" type="presParOf" srcId="{DBA94326-30DF-4933-BFA4-39CF4DBD3354}" destId="{FF837696-007C-45DF-89C6-199D9640220A}" srcOrd="3" destOrd="0" presId="urn:microsoft.com/office/officeart/2005/8/layout/list1"/>
    <dgm:cxn modelId="{76A75130-C604-44B7-9002-38F9A30395CF}" type="presParOf" srcId="{DBA94326-30DF-4933-BFA4-39CF4DBD3354}" destId="{C95D58FE-0088-4187-B9F6-481A76D274DE}" srcOrd="4" destOrd="0" presId="urn:microsoft.com/office/officeart/2005/8/layout/list1"/>
    <dgm:cxn modelId="{15D603C9-C127-4D97-A56D-9C9E1E2892A8}" type="presParOf" srcId="{C95D58FE-0088-4187-B9F6-481A76D274DE}" destId="{7F45085A-6CC2-4301-B478-9893796CF49A}" srcOrd="0" destOrd="0" presId="urn:microsoft.com/office/officeart/2005/8/layout/list1"/>
    <dgm:cxn modelId="{31141B31-7D76-4AE2-875C-7A1B64D5B624}" type="presParOf" srcId="{C95D58FE-0088-4187-B9F6-481A76D274DE}" destId="{9FB0ACC1-0C87-4EE3-AB3C-2ABFD9F677D1}" srcOrd="1" destOrd="0" presId="urn:microsoft.com/office/officeart/2005/8/layout/list1"/>
    <dgm:cxn modelId="{B2874EB9-EEC5-4809-8E95-E4FE3C8C92D3}" type="presParOf" srcId="{DBA94326-30DF-4933-BFA4-39CF4DBD3354}" destId="{19858901-07CE-4524-AA31-4C8CAB8B5C61}" srcOrd="5" destOrd="0" presId="urn:microsoft.com/office/officeart/2005/8/layout/list1"/>
    <dgm:cxn modelId="{2A8A674B-0456-431A-AF1C-C06CA86F8F9E}" type="presParOf" srcId="{DBA94326-30DF-4933-BFA4-39CF4DBD3354}" destId="{A7A2C411-BA2A-4AD7-B052-D30F4C23B3B7}" srcOrd="6" destOrd="0" presId="urn:microsoft.com/office/officeart/2005/8/layout/list1"/>
    <dgm:cxn modelId="{8A59D003-4781-45CF-B097-FADF90FEF5C8}" type="presParOf" srcId="{DBA94326-30DF-4933-BFA4-39CF4DBD3354}" destId="{E5E02A14-D4AB-4DDB-8A36-C26B2B7CD71D}" srcOrd="7" destOrd="0" presId="urn:microsoft.com/office/officeart/2005/8/layout/list1"/>
    <dgm:cxn modelId="{7D1F04CB-F542-41AE-8225-4EA98CE37FEC}" type="presParOf" srcId="{DBA94326-30DF-4933-BFA4-39CF4DBD3354}" destId="{3BEA8F24-CB5E-4B2C-A852-DC394E422256}" srcOrd="8" destOrd="0" presId="urn:microsoft.com/office/officeart/2005/8/layout/list1"/>
    <dgm:cxn modelId="{860B89DB-0480-4992-AECA-52BB2F31A5FB}" type="presParOf" srcId="{3BEA8F24-CB5E-4B2C-A852-DC394E422256}" destId="{9A9D350A-45F8-42FC-B9FD-67539569E861}" srcOrd="0" destOrd="0" presId="urn:microsoft.com/office/officeart/2005/8/layout/list1"/>
    <dgm:cxn modelId="{E1CCFBED-4C14-4AE5-9B34-D5ABE789E6ED}" type="presParOf" srcId="{3BEA8F24-CB5E-4B2C-A852-DC394E422256}" destId="{33D92028-1161-41BE-B7E4-E3005D698FCE}" srcOrd="1" destOrd="0" presId="urn:microsoft.com/office/officeart/2005/8/layout/list1"/>
    <dgm:cxn modelId="{B14DE84B-3068-4E94-9108-90366F9E70FC}" type="presParOf" srcId="{DBA94326-30DF-4933-BFA4-39CF4DBD3354}" destId="{1C120D56-6BC5-4E04-84FA-7AD8CF1238EC}" srcOrd="9" destOrd="0" presId="urn:microsoft.com/office/officeart/2005/8/layout/list1"/>
    <dgm:cxn modelId="{82A51600-C5B1-45F1-BB70-B04D3025ACE2}" type="presParOf" srcId="{DBA94326-30DF-4933-BFA4-39CF4DBD3354}" destId="{5721A71A-2458-4F18-B409-F8884159B6A9}" srcOrd="10" destOrd="0" presId="urn:microsoft.com/office/officeart/2005/8/layout/list1"/>
    <dgm:cxn modelId="{B2F292AB-071F-490A-9494-5105F38A7327}" type="presParOf" srcId="{DBA94326-30DF-4933-BFA4-39CF4DBD3354}" destId="{28B71150-E1B9-4903-B73F-DBF949CBFE44}" srcOrd="11" destOrd="0" presId="urn:microsoft.com/office/officeart/2005/8/layout/list1"/>
    <dgm:cxn modelId="{FDCBD8C2-D2E2-4D2B-8D65-732D186A8AE5}" type="presParOf" srcId="{DBA94326-30DF-4933-BFA4-39CF4DBD3354}" destId="{8BE50D16-5B3A-4419-B0E9-95791E74AE3E}" srcOrd="12" destOrd="0" presId="urn:microsoft.com/office/officeart/2005/8/layout/list1"/>
    <dgm:cxn modelId="{96D02493-9230-4FFB-9964-54AD0BC26EE2}" type="presParOf" srcId="{8BE50D16-5B3A-4419-B0E9-95791E74AE3E}" destId="{431917D4-BB70-4F65-9D25-A5F7D25F42A9}" srcOrd="0" destOrd="0" presId="urn:microsoft.com/office/officeart/2005/8/layout/list1"/>
    <dgm:cxn modelId="{FF78F033-BC4F-4BDF-8ED9-4304F5177BA4}" type="presParOf" srcId="{8BE50D16-5B3A-4419-B0E9-95791E74AE3E}" destId="{9F79981F-802A-48DE-93B2-7248E1F4F68F}" srcOrd="1" destOrd="0" presId="urn:microsoft.com/office/officeart/2005/8/layout/list1"/>
    <dgm:cxn modelId="{D80C5E57-5766-4AAB-A5E2-46739351A818}" type="presParOf" srcId="{DBA94326-30DF-4933-BFA4-39CF4DBD3354}" destId="{FCD18422-18E7-410B-BF5A-F7015BF76846}" srcOrd="13" destOrd="0" presId="urn:microsoft.com/office/officeart/2005/8/layout/list1"/>
    <dgm:cxn modelId="{C1471002-8A88-447B-B820-497C52A40D52}" type="presParOf" srcId="{DBA94326-30DF-4933-BFA4-39CF4DBD3354}" destId="{C1A893A6-3B26-4C3B-905B-CDD4B0136289}" srcOrd="14" destOrd="0" presId="urn:microsoft.com/office/officeart/2005/8/layout/list1"/>
    <dgm:cxn modelId="{BAD848E3-91E8-4377-B2D7-16EAF27AD713}" type="presParOf" srcId="{DBA94326-30DF-4933-BFA4-39CF4DBD3354}" destId="{1929A006-A46E-4FFC-90FE-B59DD4082BC9}" srcOrd="15" destOrd="0" presId="urn:microsoft.com/office/officeart/2005/8/layout/list1"/>
    <dgm:cxn modelId="{00F8B152-E1D9-4A2A-B645-013BD2C71117}" type="presParOf" srcId="{DBA94326-30DF-4933-BFA4-39CF4DBD3354}" destId="{639A45E1-7F6B-4D67-BEB8-51225DC3AF4D}" srcOrd="16" destOrd="0" presId="urn:microsoft.com/office/officeart/2005/8/layout/list1"/>
    <dgm:cxn modelId="{C7A8C341-F086-424F-A9A0-B5CD6BD91201}" type="presParOf" srcId="{639A45E1-7F6B-4D67-BEB8-51225DC3AF4D}" destId="{F9B9CED0-ECE0-4555-A2C1-1823212D316E}" srcOrd="0" destOrd="0" presId="urn:microsoft.com/office/officeart/2005/8/layout/list1"/>
    <dgm:cxn modelId="{9851B9DE-E50B-487E-A20B-4CFC1786F317}" type="presParOf" srcId="{639A45E1-7F6B-4D67-BEB8-51225DC3AF4D}" destId="{C523ADB2-8D35-465A-BDA3-993183FC9A8F}" srcOrd="1" destOrd="0" presId="urn:microsoft.com/office/officeart/2005/8/layout/list1"/>
    <dgm:cxn modelId="{653AD242-520A-49ED-9AC3-99155168EA1B}" type="presParOf" srcId="{DBA94326-30DF-4933-BFA4-39CF4DBD3354}" destId="{B1527A00-D1AE-48A9-9399-78DD6EAC4092}" srcOrd="17" destOrd="0" presId="urn:microsoft.com/office/officeart/2005/8/layout/list1"/>
    <dgm:cxn modelId="{9C30AD5D-5FA6-419A-828D-B0D4E40088D9}" type="presParOf" srcId="{DBA94326-30DF-4933-BFA4-39CF4DBD3354}" destId="{F6CB7A25-2EC2-4C5E-BA1E-52F5AE2FDCBF}" srcOrd="18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67" minVer="http://schemas.openxmlformats.org/drawingml/2006/diagram"/>
    </a:ext>
  </dgm:extLst>
</dgm:dataModel>
</file>

<file path=word/diagrams/data11.xml><?xml version="1.0" encoding="utf-8"?>
<dgm:dataModel xmlns:dgm="http://schemas.openxmlformats.org/drawingml/2006/diagram" xmlns:a="http://schemas.openxmlformats.org/drawingml/2006/main">
  <dgm:ptLst>
    <dgm:pt modelId="{4819CD53-62A4-4306-86BD-8B0472AC110E}" type="doc">
      <dgm:prSet loTypeId="urn:microsoft.com/office/officeart/2005/8/layout/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F9C0C473-F454-4DE7-97CA-CBD8A1B97559}">
      <dgm:prSet/>
      <dgm:spPr/>
      <dgm:t>
        <a:bodyPr/>
        <a:lstStyle/>
        <a:p>
          <a:r>
            <a:rPr lang="pt-BR"/>
            <a:t>Avaliações Planejadas</a:t>
          </a:r>
        </a:p>
      </dgm:t>
    </dgm:pt>
    <dgm:pt modelId="{0634362F-5EE3-49DD-88EF-BD7AAAEEC5EE}" type="parTrans" cxnId="{436611D6-D271-49ED-920B-C2F632040563}">
      <dgm:prSet/>
      <dgm:spPr/>
      <dgm:t>
        <a:bodyPr/>
        <a:lstStyle/>
        <a:p>
          <a:endParaRPr lang="pt-BR"/>
        </a:p>
      </dgm:t>
    </dgm:pt>
    <dgm:pt modelId="{A05B77EF-042A-4248-B64B-0687BBBA3FBA}" type="sibTrans" cxnId="{436611D6-D271-49ED-920B-C2F632040563}">
      <dgm:prSet/>
      <dgm:spPr/>
      <dgm:t>
        <a:bodyPr/>
        <a:lstStyle/>
        <a:p>
          <a:endParaRPr lang="pt-BR"/>
        </a:p>
      </dgm:t>
    </dgm:pt>
    <dgm:pt modelId="{FCCAA6EB-E688-43D6-9D46-E2064310F60B}">
      <dgm:prSet/>
      <dgm:spPr/>
      <dgm:t>
        <a:bodyPr/>
        <a:lstStyle/>
        <a:p>
          <a:r>
            <a:rPr lang="pt-BR"/>
            <a:t>Avaliações Ordenadas</a:t>
          </a:r>
        </a:p>
      </dgm:t>
    </dgm:pt>
    <dgm:pt modelId="{619A7D34-BD6B-4A4B-B7B2-F8D95FCC4277}" type="parTrans" cxnId="{2C9EA126-47EF-4E5B-A296-F4AAF4505B85}">
      <dgm:prSet/>
      <dgm:spPr/>
      <dgm:t>
        <a:bodyPr/>
        <a:lstStyle/>
        <a:p>
          <a:endParaRPr lang="pt-BR"/>
        </a:p>
      </dgm:t>
    </dgm:pt>
    <dgm:pt modelId="{A8B5B4DD-DC6B-466E-8C00-E425FF1F6782}" type="sibTrans" cxnId="{2C9EA126-47EF-4E5B-A296-F4AAF4505B85}">
      <dgm:prSet/>
      <dgm:spPr/>
      <dgm:t>
        <a:bodyPr/>
        <a:lstStyle/>
        <a:p>
          <a:endParaRPr lang="pt-BR"/>
        </a:p>
      </dgm:t>
    </dgm:pt>
    <dgm:pt modelId="{7A56D822-B861-4FD9-A887-F5E623E52921}">
      <dgm:prSet/>
      <dgm:spPr/>
      <dgm:t>
        <a:bodyPr/>
        <a:lstStyle/>
        <a:p>
          <a:r>
            <a:rPr lang="pt-BR"/>
            <a:t>Avaliações e Questionários de Órgãos Externos</a:t>
          </a:r>
        </a:p>
      </dgm:t>
    </dgm:pt>
    <dgm:pt modelId="{651E5E1D-AB3D-4D3F-BF32-866C18EFBEDE}" type="parTrans" cxnId="{D12B412D-C52D-465A-884E-126214D4F51F}">
      <dgm:prSet/>
      <dgm:spPr/>
      <dgm:t>
        <a:bodyPr/>
        <a:lstStyle/>
        <a:p>
          <a:endParaRPr lang="pt-BR"/>
        </a:p>
      </dgm:t>
    </dgm:pt>
    <dgm:pt modelId="{15CD4259-8442-409B-A55A-788F5580D763}" type="sibTrans" cxnId="{D12B412D-C52D-465A-884E-126214D4F51F}">
      <dgm:prSet/>
      <dgm:spPr/>
      <dgm:t>
        <a:bodyPr/>
        <a:lstStyle/>
        <a:p>
          <a:endParaRPr lang="pt-BR"/>
        </a:p>
      </dgm:t>
    </dgm:pt>
    <dgm:pt modelId="{DBA94326-30DF-4933-BFA4-39CF4DBD3354}" type="pres">
      <dgm:prSet presAssocID="{4819CD53-62A4-4306-86BD-8B0472AC110E}" presName="linear" presStyleCnt="0">
        <dgm:presLayoutVars>
          <dgm:dir/>
          <dgm:animLvl val="lvl"/>
          <dgm:resizeHandles val="exact"/>
        </dgm:presLayoutVars>
      </dgm:prSet>
      <dgm:spPr/>
    </dgm:pt>
    <dgm:pt modelId="{8BE50D16-5B3A-4419-B0E9-95791E74AE3E}" type="pres">
      <dgm:prSet presAssocID="{F9C0C473-F454-4DE7-97CA-CBD8A1B97559}" presName="parentLin" presStyleCnt="0"/>
      <dgm:spPr/>
    </dgm:pt>
    <dgm:pt modelId="{431917D4-BB70-4F65-9D25-A5F7D25F42A9}" type="pres">
      <dgm:prSet presAssocID="{F9C0C473-F454-4DE7-97CA-CBD8A1B97559}" presName="parentLeftMargin" presStyleLbl="node1" presStyleIdx="0" presStyleCnt="3"/>
      <dgm:spPr/>
    </dgm:pt>
    <dgm:pt modelId="{9F79981F-802A-48DE-93B2-7248E1F4F68F}" type="pres">
      <dgm:prSet presAssocID="{F9C0C473-F454-4DE7-97CA-CBD8A1B97559}" presName="parentText" presStyleLbl="node1" presStyleIdx="0" presStyleCnt="3" custScaleY="69412" custLinFactNeighborX="-7391" custLinFactNeighborY="-37376">
        <dgm:presLayoutVars>
          <dgm:chMax val="0"/>
          <dgm:bulletEnabled val="1"/>
        </dgm:presLayoutVars>
      </dgm:prSet>
      <dgm:spPr/>
    </dgm:pt>
    <dgm:pt modelId="{FCD18422-18E7-410B-BF5A-F7015BF76846}" type="pres">
      <dgm:prSet presAssocID="{F9C0C473-F454-4DE7-97CA-CBD8A1B97559}" presName="negativeSpace" presStyleCnt="0"/>
      <dgm:spPr/>
    </dgm:pt>
    <dgm:pt modelId="{C1A893A6-3B26-4C3B-905B-CDD4B0136289}" type="pres">
      <dgm:prSet presAssocID="{F9C0C473-F454-4DE7-97CA-CBD8A1B97559}" presName="childText" presStyleLbl="conFgAcc1" presStyleIdx="0" presStyleCnt="3" custScaleY="74757" custLinFactY="-15516" custLinFactNeighborX="554" custLinFactNeighborY="-100000">
        <dgm:presLayoutVars>
          <dgm:bulletEnabled val="1"/>
        </dgm:presLayoutVars>
      </dgm:prSet>
      <dgm:spPr/>
    </dgm:pt>
    <dgm:pt modelId="{E9D10013-5AA7-4C8D-9315-7DAA5EE563CC}" type="pres">
      <dgm:prSet presAssocID="{A05B77EF-042A-4248-B64B-0687BBBA3FBA}" presName="spaceBetweenRectangles" presStyleCnt="0"/>
      <dgm:spPr/>
    </dgm:pt>
    <dgm:pt modelId="{D8135AC9-2D53-456F-A385-D83298B49565}" type="pres">
      <dgm:prSet presAssocID="{FCCAA6EB-E688-43D6-9D46-E2064310F60B}" presName="parentLin" presStyleCnt="0"/>
      <dgm:spPr/>
    </dgm:pt>
    <dgm:pt modelId="{DC2B8C56-88EC-4EBF-96F3-0E358FC8ADDF}" type="pres">
      <dgm:prSet presAssocID="{FCCAA6EB-E688-43D6-9D46-E2064310F60B}" presName="parentLeftMargin" presStyleLbl="node1" presStyleIdx="0" presStyleCnt="3"/>
      <dgm:spPr/>
    </dgm:pt>
    <dgm:pt modelId="{333615AA-FFA1-43F8-BCAE-0CF4A07381F1}" type="pres">
      <dgm:prSet presAssocID="{FCCAA6EB-E688-43D6-9D46-E2064310F60B}" presName="parentText" presStyleLbl="node1" presStyleIdx="1" presStyleCnt="3" custScaleY="70502" custLinFactNeighborX="0" custLinFactNeighborY="-20742">
        <dgm:presLayoutVars>
          <dgm:chMax val="0"/>
          <dgm:bulletEnabled val="1"/>
        </dgm:presLayoutVars>
      </dgm:prSet>
      <dgm:spPr/>
    </dgm:pt>
    <dgm:pt modelId="{3BCE2498-35AD-4066-85F7-2B1D1630E623}" type="pres">
      <dgm:prSet presAssocID="{FCCAA6EB-E688-43D6-9D46-E2064310F60B}" presName="negativeSpace" presStyleCnt="0"/>
      <dgm:spPr/>
    </dgm:pt>
    <dgm:pt modelId="{6CC180DA-967D-40F1-A502-174C90E1D110}" type="pres">
      <dgm:prSet presAssocID="{FCCAA6EB-E688-43D6-9D46-E2064310F60B}" presName="childText" presStyleLbl="conFgAcc1" presStyleIdx="1" presStyleCnt="3" custScaleY="79009" custLinFactNeighborY="-69142">
        <dgm:presLayoutVars>
          <dgm:bulletEnabled val="1"/>
        </dgm:presLayoutVars>
      </dgm:prSet>
      <dgm:spPr/>
    </dgm:pt>
    <dgm:pt modelId="{4BF9129F-9F7F-449D-B189-AB14502167A8}" type="pres">
      <dgm:prSet presAssocID="{A8B5B4DD-DC6B-466E-8C00-E425FF1F6782}" presName="spaceBetweenRectangles" presStyleCnt="0"/>
      <dgm:spPr/>
    </dgm:pt>
    <dgm:pt modelId="{20272090-E1E3-4D89-B305-8CB74B445768}" type="pres">
      <dgm:prSet presAssocID="{7A56D822-B861-4FD9-A887-F5E623E52921}" presName="parentLin" presStyleCnt="0"/>
      <dgm:spPr/>
    </dgm:pt>
    <dgm:pt modelId="{11856852-C198-49D3-B2CD-DBF757607DCA}" type="pres">
      <dgm:prSet presAssocID="{7A56D822-B861-4FD9-A887-F5E623E52921}" presName="parentLeftMargin" presStyleLbl="node1" presStyleIdx="1" presStyleCnt="3" custScaleY="53226" custLinFactNeighborY="-44942"/>
      <dgm:spPr/>
    </dgm:pt>
    <dgm:pt modelId="{6F9BFD71-827B-4F6A-85FB-EF45CFBEE83F}" type="pres">
      <dgm:prSet presAssocID="{7A56D822-B861-4FD9-A887-F5E623E52921}" presName="parentText" presStyleLbl="node1" presStyleIdx="2" presStyleCnt="3" custScaleY="70069" custLinFactNeighborX="3695" custLinFactNeighborY="-10371">
        <dgm:presLayoutVars>
          <dgm:chMax val="0"/>
          <dgm:bulletEnabled val="1"/>
        </dgm:presLayoutVars>
      </dgm:prSet>
      <dgm:spPr/>
    </dgm:pt>
    <dgm:pt modelId="{F6A9C706-1264-48B8-A42F-99E75EE684CB}" type="pres">
      <dgm:prSet presAssocID="{7A56D822-B861-4FD9-A887-F5E623E52921}" presName="negativeSpace" presStyleCnt="0"/>
      <dgm:spPr/>
    </dgm:pt>
    <dgm:pt modelId="{57558570-9E63-4300-A2B7-0ED9DC5176E9}" type="pres">
      <dgm:prSet presAssocID="{7A56D822-B861-4FD9-A887-F5E623E52921}" presName="childText" presStyleLbl="conFgAcc1" presStyleIdx="2" presStyleCnt="3" custScaleY="77753" custLinFactNeighborX="-370" custLinFactNeighborY="-13828">
        <dgm:presLayoutVars>
          <dgm:bulletEnabled val="1"/>
        </dgm:presLayoutVars>
      </dgm:prSet>
      <dgm:spPr/>
    </dgm:pt>
  </dgm:ptLst>
  <dgm:cxnLst>
    <dgm:cxn modelId="{A8B3D60C-A666-42B6-BD1E-7041CEA32D65}" type="presOf" srcId="{F9C0C473-F454-4DE7-97CA-CBD8A1B97559}" destId="{9F79981F-802A-48DE-93B2-7248E1F4F68F}" srcOrd="1" destOrd="0" presId="urn:microsoft.com/office/officeart/2005/8/layout/list1"/>
    <dgm:cxn modelId="{2C9EA126-47EF-4E5B-A296-F4AAF4505B85}" srcId="{4819CD53-62A4-4306-86BD-8B0472AC110E}" destId="{FCCAA6EB-E688-43D6-9D46-E2064310F60B}" srcOrd="1" destOrd="0" parTransId="{619A7D34-BD6B-4A4B-B7B2-F8D95FCC4277}" sibTransId="{A8B5B4DD-DC6B-466E-8C00-E425FF1F6782}"/>
    <dgm:cxn modelId="{D12B412D-C52D-465A-884E-126214D4F51F}" srcId="{4819CD53-62A4-4306-86BD-8B0472AC110E}" destId="{7A56D822-B861-4FD9-A887-F5E623E52921}" srcOrd="2" destOrd="0" parTransId="{651E5E1D-AB3D-4D3F-BF32-866C18EFBEDE}" sibTransId="{15CD4259-8442-409B-A55A-788F5580D763}"/>
    <dgm:cxn modelId="{5629465E-53DD-4FD7-909E-007A4DA990F5}" type="presOf" srcId="{FCCAA6EB-E688-43D6-9D46-E2064310F60B}" destId="{DC2B8C56-88EC-4EBF-96F3-0E358FC8ADDF}" srcOrd="0" destOrd="0" presId="urn:microsoft.com/office/officeart/2005/8/layout/list1"/>
    <dgm:cxn modelId="{72115E6E-A95D-496D-B495-12E6F4720D8C}" type="presOf" srcId="{7A56D822-B861-4FD9-A887-F5E623E52921}" destId="{11856852-C198-49D3-B2CD-DBF757607DCA}" srcOrd="0" destOrd="0" presId="urn:microsoft.com/office/officeart/2005/8/layout/list1"/>
    <dgm:cxn modelId="{6743DAAA-0389-4C8D-BB6D-8C5202DB3AD0}" type="presOf" srcId="{FCCAA6EB-E688-43D6-9D46-E2064310F60B}" destId="{333615AA-FFA1-43F8-BCAE-0CF4A07381F1}" srcOrd="1" destOrd="0" presId="urn:microsoft.com/office/officeart/2005/8/layout/list1"/>
    <dgm:cxn modelId="{436611D6-D271-49ED-920B-C2F632040563}" srcId="{4819CD53-62A4-4306-86BD-8B0472AC110E}" destId="{F9C0C473-F454-4DE7-97CA-CBD8A1B97559}" srcOrd="0" destOrd="0" parTransId="{0634362F-5EE3-49DD-88EF-BD7AAAEEC5EE}" sibTransId="{A05B77EF-042A-4248-B64B-0687BBBA3FBA}"/>
    <dgm:cxn modelId="{C7DD7CE7-3F23-48C9-980D-E8656037806B}" type="presOf" srcId="{7A56D822-B861-4FD9-A887-F5E623E52921}" destId="{6F9BFD71-827B-4F6A-85FB-EF45CFBEE83F}" srcOrd="1" destOrd="0" presId="urn:microsoft.com/office/officeart/2005/8/layout/list1"/>
    <dgm:cxn modelId="{DA718BE7-5347-4B3F-B8F9-B5F46C388399}" type="presOf" srcId="{F9C0C473-F454-4DE7-97CA-CBD8A1B97559}" destId="{431917D4-BB70-4F65-9D25-A5F7D25F42A9}" srcOrd="0" destOrd="0" presId="urn:microsoft.com/office/officeart/2005/8/layout/list1"/>
    <dgm:cxn modelId="{116DE7F3-BA4A-45CF-BB33-A27321A0DA6A}" type="presOf" srcId="{4819CD53-62A4-4306-86BD-8B0472AC110E}" destId="{DBA94326-30DF-4933-BFA4-39CF4DBD3354}" srcOrd="0" destOrd="0" presId="urn:microsoft.com/office/officeart/2005/8/layout/list1"/>
    <dgm:cxn modelId="{FDCBD8C2-D2E2-4D2B-8D65-732D186A8AE5}" type="presParOf" srcId="{DBA94326-30DF-4933-BFA4-39CF4DBD3354}" destId="{8BE50D16-5B3A-4419-B0E9-95791E74AE3E}" srcOrd="0" destOrd="0" presId="urn:microsoft.com/office/officeart/2005/8/layout/list1"/>
    <dgm:cxn modelId="{96D02493-9230-4FFB-9964-54AD0BC26EE2}" type="presParOf" srcId="{8BE50D16-5B3A-4419-B0E9-95791E74AE3E}" destId="{431917D4-BB70-4F65-9D25-A5F7D25F42A9}" srcOrd="0" destOrd="0" presId="urn:microsoft.com/office/officeart/2005/8/layout/list1"/>
    <dgm:cxn modelId="{FF78F033-BC4F-4BDF-8ED9-4304F5177BA4}" type="presParOf" srcId="{8BE50D16-5B3A-4419-B0E9-95791E74AE3E}" destId="{9F79981F-802A-48DE-93B2-7248E1F4F68F}" srcOrd="1" destOrd="0" presId="urn:microsoft.com/office/officeart/2005/8/layout/list1"/>
    <dgm:cxn modelId="{D80C5E57-5766-4AAB-A5E2-46739351A818}" type="presParOf" srcId="{DBA94326-30DF-4933-BFA4-39CF4DBD3354}" destId="{FCD18422-18E7-410B-BF5A-F7015BF76846}" srcOrd="1" destOrd="0" presId="urn:microsoft.com/office/officeart/2005/8/layout/list1"/>
    <dgm:cxn modelId="{C1471002-8A88-447B-B820-497C52A40D52}" type="presParOf" srcId="{DBA94326-30DF-4933-BFA4-39CF4DBD3354}" destId="{C1A893A6-3B26-4C3B-905B-CDD4B0136289}" srcOrd="2" destOrd="0" presId="urn:microsoft.com/office/officeart/2005/8/layout/list1"/>
    <dgm:cxn modelId="{C8751F98-4244-41C0-BB4C-2DF8FC134F46}" type="presParOf" srcId="{DBA94326-30DF-4933-BFA4-39CF4DBD3354}" destId="{E9D10013-5AA7-4C8D-9315-7DAA5EE563CC}" srcOrd="3" destOrd="0" presId="urn:microsoft.com/office/officeart/2005/8/layout/list1"/>
    <dgm:cxn modelId="{B024D770-8BDB-4CB5-98A2-177B88024EEF}" type="presParOf" srcId="{DBA94326-30DF-4933-BFA4-39CF4DBD3354}" destId="{D8135AC9-2D53-456F-A385-D83298B49565}" srcOrd="4" destOrd="0" presId="urn:microsoft.com/office/officeart/2005/8/layout/list1"/>
    <dgm:cxn modelId="{36CFC442-E3D6-44A4-A13E-D07C97241FAA}" type="presParOf" srcId="{D8135AC9-2D53-456F-A385-D83298B49565}" destId="{DC2B8C56-88EC-4EBF-96F3-0E358FC8ADDF}" srcOrd="0" destOrd="0" presId="urn:microsoft.com/office/officeart/2005/8/layout/list1"/>
    <dgm:cxn modelId="{632488DD-1B8A-4744-BD0E-A968673FFF40}" type="presParOf" srcId="{D8135AC9-2D53-456F-A385-D83298B49565}" destId="{333615AA-FFA1-43F8-BCAE-0CF4A07381F1}" srcOrd="1" destOrd="0" presId="urn:microsoft.com/office/officeart/2005/8/layout/list1"/>
    <dgm:cxn modelId="{E84A1916-741A-4441-996F-975B219AD382}" type="presParOf" srcId="{DBA94326-30DF-4933-BFA4-39CF4DBD3354}" destId="{3BCE2498-35AD-4066-85F7-2B1D1630E623}" srcOrd="5" destOrd="0" presId="urn:microsoft.com/office/officeart/2005/8/layout/list1"/>
    <dgm:cxn modelId="{781C4CFC-06F9-4C68-BF30-0B49A13A35A4}" type="presParOf" srcId="{DBA94326-30DF-4933-BFA4-39CF4DBD3354}" destId="{6CC180DA-967D-40F1-A502-174C90E1D110}" srcOrd="6" destOrd="0" presId="urn:microsoft.com/office/officeart/2005/8/layout/list1"/>
    <dgm:cxn modelId="{88BBD509-BB82-4573-BE89-C60D55BAF323}" type="presParOf" srcId="{DBA94326-30DF-4933-BFA4-39CF4DBD3354}" destId="{4BF9129F-9F7F-449D-B189-AB14502167A8}" srcOrd="7" destOrd="0" presId="urn:microsoft.com/office/officeart/2005/8/layout/list1"/>
    <dgm:cxn modelId="{49E82A00-899C-4154-AD2B-AF73ECF4B4C6}" type="presParOf" srcId="{DBA94326-30DF-4933-BFA4-39CF4DBD3354}" destId="{20272090-E1E3-4D89-B305-8CB74B445768}" srcOrd="8" destOrd="0" presId="urn:microsoft.com/office/officeart/2005/8/layout/list1"/>
    <dgm:cxn modelId="{61201080-09B3-442C-B3E9-44B2D588FAC2}" type="presParOf" srcId="{20272090-E1E3-4D89-B305-8CB74B445768}" destId="{11856852-C198-49D3-B2CD-DBF757607DCA}" srcOrd="0" destOrd="0" presId="urn:microsoft.com/office/officeart/2005/8/layout/list1"/>
    <dgm:cxn modelId="{A2065046-9AF6-485A-AE4B-C258E72504E8}" type="presParOf" srcId="{20272090-E1E3-4D89-B305-8CB74B445768}" destId="{6F9BFD71-827B-4F6A-85FB-EF45CFBEE83F}" srcOrd="1" destOrd="0" presId="urn:microsoft.com/office/officeart/2005/8/layout/list1"/>
    <dgm:cxn modelId="{5092BDAC-5668-4E4B-AD6F-5B7A3DA222CB}" type="presParOf" srcId="{DBA94326-30DF-4933-BFA4-39CF4DBD3354}" destId="{F6A9C706-1264-48B8-A42F-99E75EE684CB}" srcOrd="9" destOrd="0" presId="urn:microsoft.com/office/officeart/2005/8/layout/list1"/>
    <dgm:cxn modelId="{B141F468-9205-4257-9F18-A8CB2581F5C5}" type="presParOf" srcId="{DBA94326-30DF-4933-BFA4-39CF4DBD3354}" destId="{57558570-9E63-4300-A2B7-0ED9DC5176E9}" srcOrd="10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73" minVer="http://schemas.openxmlformats.org/drawingml/2006/diagram"/>
    </a:ext>
  </dgm:extLst>
</dgm:dataModel>
</file>

<file path=word/diagrams/data12.xml><?xml version="1.0" encoding="utf-8"?>
<dgm:dataModel xmlns:dgm="http://schemas.openxmlformats.org/drawingml/2006/diagram" xmlns:a="http://schemas.openxmlformats.org/drawingml/2006/main">
  <dgm:ptLst>
    <dgm:pt modelId="{4819CD53-62A4-4306-86BD-8B0472AC110E}" type="doc">
      <dgm:prSet loTypeId="urn:microsoft.com/office/officeart/2005/8/layout/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F9C0C473-F454-4DE7-97CA-CBD8A1B97559}">
      <dgm:prSet/>
      <dgm:spPr/>
      <dgm:t>
        <a:bodyPr/>
        <a:lstStyle/>
        <a:p>
          <a:r>
            <a:rPr lang="pt-BR"/>
            <a:t>Coordenação do Questionário IEG-M</a:t>
          </a:r>
        </a:p>
      </dgm:t>
    </dgm:pt>
    <dgm:pt modelId="{0634362F-5EE3-49DD-88EF-BD7AAAEEC5EE}" type="parTrans" cxnId="{436611D6-D271-49ED-920B-C2F632040563}">
      <dgm:prSet/>
      <dgm:spPr/>
      <dgm:t>
        <a:bodyPr/>
        <a:lstStyle/>
        <a:p>
          <a:endParaRPr lang="pt-BR"/>
        </a:p>
      </dgm:t>
    </dgm:pt>
    <dgm:pt modelId="{A05B77EF-042A-4248-B64B-0687BBBA3FBA}" type="sibTrans" cxnId="{436611D6-D271-49ED-920B-C2F632040563}">
      <dgm:prSet/>
      <dgm:spPr/>
      <dgm:t>
        <a:bodyPr/>
        <a:lstStyle/>
        <a:p>
          <a:endParaRPr lang="pt-BR"/>
        </a:p>
      </dgm:t>
    </dgm:pt>
    <dgm:pt modelId="{FCCAA6EB-E688-43D6-9D46-E2064310F60B}">
      <dgm:prSet/>
      <dgm:spPr/>
      <dgm:t>
        <a:bodyPr/>
        <a:lstStyle/>
        <a:p>
          <a:r>
            <a:rPr lang="pt-BR"/>
            <a:t>Avaliações Ordenadas</a:t>
          </a:r>
        </a:p>
      </dgm:t>
    </dgm:pt>
    <dgm:pt modelId="{619A7D34-BD6B-4A4B-B7B2-F8D95FCC4277}" type="parTrans" cxnId="{2C9EA126-47EF-4E5B-A296-F4AAF4505B85}">
      <dgm:prSet/>
      <dgm:spPr/>
      <dgm:t>
        <a:bodyPr/>
        <a:lstStyle/>
        <a:p>
          <a:endParaRPr lang="pt-BR"/>
        </a:p>
      </dgm:t>
    </dgm:pt>
    <dgm:pt modelId="{A8B5B4DD-DC6B-466E-8C00-E425FF1F6782}" type="sibTrans" cxnId="{2C9EA126-47EF-4E5B-A296-F4AAF4505B85}">
      <dgm:prSet/>
      <dgm:spPr/>
      <dgm:t>
        <a:bodyPr/>
        <a:lstStyle/>
        <a:p>
          <a:endParaRPr lang="pt-BR"/>
        </a:p>
      </dgm:t>
    </dgm:pt>
    <dgm:pt modelId="{39F3C60C-F215-4AF3-B890-A464B67387C0}">
      <dgm:prSet/>
      <dgm:spPr/>
      <dgm:t>
        <a:bodyPr/>
        <a:lstStyle/>
        <a:p>
          <a:r>
            <a:rPr lang="pt-BR"/>
            <a:t>Avaliações MPGov</a:t>
          </a:r>
        </a:p>
      </dgm:t>
    </dgm:pt>
    <dgm:pt modelId="{895DFDA7-7226-4AEF-A381-6112A064B460}" type="parTrans" cxnId="{97831983-80D3-444B-909B-804D8182CA54}">
      <dgm:prSet/>
      <dgm:spPr/>
      <dgm:t>
        <a:bodyPr/>
        <a:lstStyle/>
        <a:p>
          <a:endParaRPr lang="pt-BR"/>
        </a:p>
      </dgm:t>
    </dgm:pt>
    <dgm:pt modelId="{B2C9206E-AE9A-4CAA-BBDE-5B40D1E0E70F}" type="sibTrans" cxnId="{97831983-80D3-444B-909B-804D8182CA54}">
      <dgm:prSet/>
      <dgm:spPr/>
      <dgm:t>
        <a:bodyPr/>
        <a:lstStyle/>
        <a:p>
          <a:endParaRPr lang="pt-BR"/>
        </a:p>
      </dgm:t>
    </dgm:pt>
    <dgm:pt modelId="{DBA94326-30DF-4933-BFA4-39CF4DBD3354}" type="pres">
      <dgm:prSet presAssocID="{4819CD53-62A4-4306-86BD-8B0472AC110E}" presName="linear" presStyleCnt="0">
        <dgm:presLayoutVars>
          <dgm:dir/>
          <dgm:animLvl val="lvl"/>
          <dgm:resizeHandles val="exact"/>
        </dgm:presLayoutVars>
      </dgm:prSet>
      <dgm:spPr/>
    </dgm:pt>
    <dgm:pt modelId="{8BE50D16-5B3A-4419-B0E9-95791E74AE3E}" type="pres">
      <dgm:prSet presAssocID="{F9C0C473-F454-4DE7-97CA-CBD8A1B97559}" presName="parentLin" presStyleCnt="0"/>
      <dgm:spPr/>
    </dgm:pt>
    <dgm:pt modelId="{431917D4-BB70-4F65-9D25-A5F7D25F42A9}" type="pres">
      <dgm:prSet presAssocID="{F9C0C473-F454-4DE7-97CA-CBD8A1B97559}" presName="parentLeftMargin" presStyleLbl="node1" presStyleIdx="0" presStyleCnt="3"/>
      <dgm:spPr/>
    </dgm:pt>
    <dgm:pt modelId="{9F79981F-802A-48DE-93B2-7248E1F4F68F}" type="pres">
      <dgm:prSet presAssocID="{F9C0C473-F454-4DE7-97CA-CBD8A1B97559}" presName="parentText" presStyleLbl="node1" presStyleIdx="0" presStyleCnt="3" custScaleY="68500" custLinFactNeighborX="3695" custLinFactNeighborY="-49348">
        <dgm:presLayoutVars>
          <dgm:chMax val="0"/>
          <dgm:bulletEnabled val="1"/>
        </dgm:presLayoutVars>
      </dgm:prSet>
      <dgm:spPr/>
    </dgm:pt>
    <dgm:pt modelId="{FCD18422-18E7-410B-BF5A-F7015BF76846}" type="pres">
      <dgm:prSet presAssocID="{F9C0C473-F454-4DE7-97CA-CBD8A1B97559}" presName="negativeSpace" presStyleCnt="0"/>
      <dgm:spPr/>
    </dgm:pt>
    <dgm:pt modelId="{C1A893A6-3B26-4C3B-905B-CDD4B0136289}" type="pres">
      <dgm:prSet presAssocID="{F9C0C473-F454-4DE7-97CA-CBD8A1B97559}" presName="childText" presStyleLbl="conFgAcc1" presStyleIdx="0" presStyleCnt="3" custScaleY="61818" custLinFactY="-11922" custLinFactNeighborY="-100000">
        <dgm:presLayoutVars>
          <dgm:bulletEnabled val="1"/>
        </dgm:presLayoutVars>
      </dgm:prSet>
      <dgm:spPr/>
    </dgm:pt>
    <dgm:pt modelId="{E9D10013-5AA7-4C8D-9315-7DAA5EE563CC}" type="pres">
      <dgm:prSet presAssocID="{A05B77EF-042A-4248-B64B-0687BBBA3FBA}" presName="spaceBetweenRectangles" presStyleCnt="0"/>
      <dgm:spPr/>
    </dgm:pt>
    <dgm:pt modelId="{D8135AC9-2D53-456F-A385-D83298B49565}" type="pres">
      <dgm:prSet presAssocID="{FCCAA6EB-E688-43D6-9D46-E2064310F60B}" presName="parentLin" presStyleCnt="0"/>
      <dgm:spPr/>
    </dgm:pt>
    <dgm:pt modelId="{DC2B8C56-88EC-4EBF-96F3-0E358FC8ADDF}" type="pres">
      <dgm:prSet presAssocID="{FCCAA6EB-E688-43D6-9D46-E2064310F60B}" presName="parentLeftMargin" presStyleLbl="node1" presStyleIdx="0" presStyleCnt="3"/>
      <dgm:spPr/>
    </dgm:pt>
    <dgm:pt modelId="{333615AA-FFA1-43F8-BCAE-0CF4A07381F1}" type="pres">
      <dgm:prSet presAssocID="{FCCAA6EB-E688-43D6-9D46-E2064310F60B}" presName="parentText" presStyleLbl="node1" presStyleIdx="1" presStyleCnt="3" custScaleY="66012" custLinFactNeighborX="-11086" custLinFactNeighborY="-18980">
        <dgm:presLayoutVars>
          <dgm:chMax val="0"/>
          <dgm:bulletEnabled val="1"/>
        </dgm:presLayoutVars>
      </dgm:prSet>
      <dgm:spPr/>
    </dgm:pt>
    <dgm:pt modelId="{3BCE2498-35AD-4066-85F7-2B1D1630E623}" type="pres">
      <dgm:prSet presAssocID="{FCCAA6EB-E688-43D6-9D46-E2064310F60B}" presName="negativeSpace" presStyleCnt="0"/>
      <dgm:spPr/>
    </dgm:pt>
    <dgm:pt modelId="{6CC180DA-967D-40F1-A502-174C90E1D110}" type="pres">
      <dgm:prSet presAssocID="{FCCAA6EB-E688-43D6-9D46-E2064310F60B}" presName="childText" presStyleLbl="conFgAcc1" presStyleIdx="1" presStyleCnt="3" custScaleY="59772">
        <dgm:presLayoutVars>
          <dgm:bulletEnabled val="1"/>
        </dgm:presLayoutVars>
      </dgm:prSet>
      <dgm:spPr/>
    </dgm:pt>
    <dgm:pt modelId="{D5038160-C78E-43EE-ADE0-BF75E50ACE3F}" type="pres">
      <dgm:prSet presAssocID="{A8B5B4DD-DC6B-466E-8C00-E425FF1F6782}" presName="spaceBetweenRectangles" presStyleCnt="0"/>
      <dgm:spPr/>
    </dgm:pt>
    <dgm:pt modelId="{04515865-C10F-42AA-8C12-61DA95F4176C}" type="pres">
      <dgm:prSet presAssocID="{39F3C60C-F215-4AF3-B890-A464B67387C0}" presName="parentLin" presStyleCnt="0"/>
      <dgm:spPr/>
    </dgm:pt>
    <dgm:pt modelId="{6CC6499B-2A30-4C3F-9A79-D8C6A55B8CB2}" type="pres">
      <dgm:prSet presAssocID="{39F3C60C-F215-4AF3-B890-A464B67387C0}" presName="parentLeftMargin" presStyleLbl="node1" presStyleIdx="1" presStyleCnt="3" custScaleY="66012" custLinFactNeighborX="-11086" custLinFactNeighborY="-18980"/>
      <dgm:spPr/>
    </dgm:pt>
    <dgm:pt modelId="{40F077FF-B883-4BF3-98CB-315E21062605}" type="pres">
      <dgm:prSet presAssocID="{39F3C60C-F215-4AF3-B890-A464B67387C0}" presName="parentText" presStyleLbl="node1" presStyleIdx="2" presStyleCnt="3" custScaleY="66424" custLinFactNeighborX="7391" custLinFactNeighborY="7592">
        <dgm:presLayoutVars>
          <dgm:chMax val="0"/>
          <dgm:bulletEnabled val="1"/>
        </dgm:presLayoutVars>
      </dgm:prSet>
      <dgm:spPr/>
    </dgm:pt>
    <dgm:pt modelId="{8BA25F42-EB97-4D99-BF06-E07C140E3EE0}" type="pres">
      <dgm:prSet presAssocID="{39F3C60C-F215-4AF3-B890-A464B67387C0}" presName="negativeSpace" presStyleCnt="0"/>
      <dgm:spPr/>
    </dgm:pt>
    <dgm:pt modelId="{3BAD94BE-D8BF-4D9F-9BDD-40ED853ED43B}" type="pres">
      <dgm:prSet presAssocID="{39F3C60C-F215-4AF3-B890-A464B67387C0}" presName="childText" presStyleLbl="conFgAcc1" presStyleIdx="2" presStyleCnt="3" custScaleY="63392" custLinFactNeighborX="185" custLinFactNeighborY="56940">
        <dgm:presLayoutVars>
          <dgm:bulletEnabled val="1"/>
        </dgm:presLayoutVars>
      </dgm:prSet>
      <dgm:spPr/>
    </dgm:pt>
  </dgm:ptLst>
  <dgm:cxnLst>
    <dgm:cxn modelId="{DF8EF70A-006C-46FF-B66C-8BB9ADF3F642}" type="presOf" srcId="{39F3C60C-F215-4AF3-B890-A464B67387C0}" destId="{6CC6499B-2A30-4C3F-9A79-D8C6A55B8CB2}" srcOrd="0" destOrd="0" presId="urn:microsoft.com/office/officeart/2005/8/layout/list1"/>
    <dgm:cxn modelId="{A8B3D60C-A666-42B6-BD1E-7041CEA32D65}" type="presOf" srcId="{F9C0C473-F454-4DE7-97CA-CBD8A1B97559}" destId="{9F79981F-802A-48DE-93B2-7248E1F4F68F}" srcOrd="1" destOrd="0" presId="urn:microsoft.com/office/officeart/2005/8/layout/list1"/>
    <dgm:cxn modelId="{2C9EA126-47EF-4E5B-A296-F4AAF4505B85}" srcId="{4819CD53-62A4-4306-86BD-8B0472AC110E}" destId="{FCCAA6EB-E688-43D6-9D46-E2064310F60B}" srcOrd="1" destOrd="0" parTransId="{619A7D34-BD6B-4A4B-B7B2-F8D95FCC4277}" sibTransId="{A8B5B4DD-DC6B-466E-8C00-E425FF1F6782}"/>
    <dgm:cxn modelId="{5629465E-53DD-4FD7-909E-007A4DA990F5}" type="presOf" srcId="{FCCAA6EB-E688-43D6-9D46-E2064310F60B}" destId="{DC2B8C56-88EC-4EBF-96F3-0E358FC8ADDF}" srcOrd="0" destOrd="0" presId="urn:microsoft.com/office/officeart/2005/8/layout/list1"/>
    <dgm:cxn modelId="{97831983-80D3-444B-909B-804D8182CA54}" srcId="{4819CD53-62A4-4306-86BD-8B0472AC110E}" destId="{39F3C60C-F215-4AF3-B890-A464B67387C0}" srcOrd="2" destOrd="0" parTransId="{895DFDA7-7226-4AEF-A381-6112A064B460}" sibTransId="{B2C9206E-AE9A-4CAA-BBDE-5B40D1E0E70F}"/>
    <dgm:cxn modelId="{C0681488-7C05-4434-8AB0-299F9C4E68BB}" type="presOf" srcId="{39F3C60C-F215-4AF3-B890-A464B67387C0}" destId="{40F077FF-B883-4BF3-98CB-315E21062605}" srcOrd="1" destOrd="0" presId="urn:microsoft.com/office/officeart/2005/8/layout/list1"/>
    <dgm:cxn modelId="{6743DAAA-0389-4C8D-BB6D-8C5202DB3AD0}" type="presOf" srcId="{FCCAA6EB-E688-43D6-9D46-E2064310F60B}" destId="{333615AA-FFA1-43F8-BCAE-0CF4A07381F1}" srcOrd="1" destOrd="0" presId="urn:microsoft.com/office/officeart/2005/8/layout/list1"/>
    <dgm:cxn modelId="{436611D6-D271-49ED-920B-C2F632040563}" srcId="{4819CD53-62A4-4306-86BD-8B0472AC110E}" destId="{F9C0C473-F454-4DE7-97CA-CBD8A1B97559}" srcOrd="0" destOrd="0" parTransId="{0634362F-5EE3-49DD-88EF-BD7AAAEEC5EE}" sibTransId="{A05B77EF-042A-4248-B64B-0687BBBA3FBA}"/>
    <dgm:cxn modelId="{DA718BE7-5347-4B3F-B8F9-B5F46C388399}" type="presOf" srcId="{F9C0C473-F454-4DE7-97CA-CBD8A1B97559}" destId="{431917D4-BB70-4F65-9D25-A5F7D25F42A9}" srcOrd="0" destOrd="0" presId="urn:microsoft.com/office/officeart/2005/8/layout/list1"/>
    <dgm:cxn modelId="{116DE7F3-BA4A-45CF-BB33-A27321A0DA6A}" type="presOf" srcId="{4819CD53-62A4-4306-86BD-8B0472AC110E}" destId="{DBA94326-30DF-4933-BFA4-39CF4DBD3354}" srcOrd="0" destOrd="0" presId="urn:microsoft.com/office/officeart/2005/8/layout/list1"/>
    <dgm:cxn modelId="{FDCBD8C2-D2E2-4D2B-8D65-732D186A8AE5}" type="presParOf" srcId="{DBA94326-30DF-4933-BFA4-39CF4DBD3354}" destId="{8BE50D16-5B3A-4419-B0E9-95791E74AE3E}" srcOrd="0" destOrd="0" presId="urn:microsoft.com/office/officeart/2005/8/layout/list1"/>
    <dgm:cxn modelId="{96D02493-9230-4FFB-9964-54AD0BC26EE2}" type="presParOf" srcId="{8BE50D16-5B3A-4419-B0E9-95791E74AE3E}" destId="{431917D4-BB70-4F65-9D25-A5F7D25F42A9}" srcOrd="0" destOrd="0" presId="urn:microsoft.com/office/officeart/2005/8/layout/list1"/>
    <dgm:cxn modelId="{FF78F033-BC4F-4BDF-8ED9-4304F5177BA4}" type="presParOf" srcId="{8BE50D16-5B3A-4419-B0E9-95791E74AE3E}" destId="{9F79981F-802A-48DE-93B2-7248E1F4F68F}" srcOrd="1" destOrd="0" presId="urn:microsoft.com/office/officeart/2005/8/layout/list1"/>
    <dgm:cxn modelId="{D80C5E57-5766-4AAB-A5E2-46739351A818}" type="presParOf" srcId="{DBA94326-30DF-4933-BFA4-39CF4DBD3354}" destId="{FCD18422-18E7-410B-BF5A-F7015BF76846}" srcOrd="1" destOrd="0" presId="urn:microsoft.com/office/officeart/2005/8/layout/list1"/>
    <dgm:cxn modelId="{C1471002-8A88-447B-B820-497C52A40D52}" type="presParOf" srcId="{DBA94326-30DF-4933-BFA4-39CF4DBD3354}" destId="{C1A893A6-3B26-4C3B-905B-CDD4B0136289}" srcOrd="2" destOrd="0" presId="urn:microsoft.com/office/officeart/2005/8/layout/list1"/>
    <dgm:cxn modelId="{C8751F98-4244-41C0-BB4C-2DF8FC134F46}" type="presParOf" srcId="{DBA94326-30DF-4933-BFA4-39CF4DBD3354}" destId="{E9D10013-5AA7-4C8D-9315-7DAA5EE563CC}" srcOrd="3" destOrd="0" presId="urn:microsoft.com/office/officeart/2005/8/layout/list1"/>
    <dgm:cxn modelId="{B024D770-8BDB-4CB5-98A2-177B88024EEF}" type="presParOf" srcId="{DBA94326-30DF-4933-BFA4-39CF4DBD3354}" destId="{D8135AC9-2D53-456F-A385-D83298B49565}" srcOrd="4" destOrd="0" presId="urn:microsoft.com/office/officeart/2005/8/layout/list1"/>
    <dgm:cxn modelId="{36CFC442-E3D6-44A4-A13E-D07C97241FAA}" type="presParOf" srcId="{D8135AC9-2D53-456F-A385-D83298B49565}" destId="{DC2B8C56-88EC-4EBF-96F3-0E358FC8ADDF}" srcOrd="0" destOrd="0" presId="urn:microsoft.com/office/officeart/2005/8/layout/list1"/>
    <dgm:cxn modelId="{632488DD-1B8A-4744-BD0E-A968673FFF40}" type="presParOf" srcId="{D8135AC9-2D53-456F-A385-D83298B49565}" destId="{333615AA-FFA1-43F8-BCAE-0CF4A07381F1}" srcOrd="1" destOrd="0" presId="urn:microsoft.com/office/officeart/2005/8/layout/list1"/>
    <dgm:cxn modelId="{E84A1916-741A-4441-996F-975B219AD382}" type="presParOf" srcId="{DBA94326-30DF-4933-BFA4-39CF4DBD3354}" destId="{3BCE2498-35AD-4066-85F7-2B1D1630E623}" srcOrd="5" destOrd="0" presId="urn:microsoft.com/office/officeart/2005/8/layout/list1"/>
    <dgm:cxn modelId="{781C4CFC-06F9-4C68-BF30-0B49A13A35A4}" type="presParOf" srcId="{DBA94326-30DF-4933-BFA4-39CF4DBD3354}" destId="{6CC180DA-967D-40F1-A502-174C90E1D110}" srcOrd="6" destOrd="0" presId="urn:microsoft.com/office/officeart/2005/8/layout/list1"/>
    <dgm:cxn modelId="{2E13B12F-2F1C-4DD9-9510-852B8C52C02D}" type="presParOf" srcId="{DBA94326-30DF-4933-BFA4-39CF4DBD3354}" destId="{D5038160-C78E-43EE-ADE0-BF75E50ACE3F}" srcOrd="7" destOrd="0" presId="urn:microsoft.com/office/officeart/2005/8/layout/list1"/>
    <dgm:cxn modelId="{B6E3853F-9590-4382-B16F-D216A333D909}" type="presParOf" srcId="{DBA94326-30DF-4933-BFA4-39CF4DBD3354}" destId="{04515865-C10F-42AA-8C12-61DA95F4176C}" srcOrd="8" destOrd="0" presId="urn:microsoft.com/office/officeart/2005/8/layout/list1"/>
    <dgm:cxn modelId="{8B9D2E08-BEBD-437C-B5D5-E2133D9C31F7}" type="presParOf" srcId="{04515865-C10F-42AA-8C12-61DA95F4176C}" destId="{6CC6499B-2A30-4C3F-9A79-D8C6A55B8CB2}" srcOrd="0" destOrd="0" presId="urn:microsoft.com/office/officeart/2005/8/layout/list1"/>
    <dgm:cxn modelId="{ECE4FF62-A5F0-460C-A082-9C1D30AE1CDD}" type="presParOf" srcId="{04515865-C10F-42AA-8C12-61DA95F4176C}" destId="{40F077FF-B883-4BF3-98CB-315E21062605}" srcOrd="1" destOrd="0" presId="urn:microsoft.com/office/officeart/2005/8/layout/list1"/>
    <dgm:cxn modelId="{2986FC48-2746-481C-A85F-6EBB38115209}" type="presParOf" srcId="{DBA94326-30DF-4933-BFA4-39CF4DBD3354}" destId="{8BA25F42-EB97-4D99-BF06-E07C140E3EE0}" srcOrd="9" destOrd="0" presId="urn:microsoft.com/office/officeart/2005/8/layout/list1"/>
    <dgm:cxn modelId="{3BB98E75-35C2-467B-B84B-5D24A229C0BC}" type="presParOf" srcId="{DBA94326-30DF-4933-BFA4-39CF4DBD3354}" destId="{3BAD94BE-D8BF-4D9F-9BDD-40ED853ED43B}" srcOrd="10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7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2649A13-A728-4995-94E5-14945FD7080C}" type="doc">
      <dgm:prSet loTypeId="urn:microsoft.com/office/officeart/2005/8/layout/equation1" loCatId="process" qsTypeId="urn:microsoft.com/office/officeart/2005/8/quickstyle/simple1" qsCatId="simple" csTypeId="urn:microsoft.com/office/officeart/2005/8/colors/accent1_2" csCatId="accent1" phldr="1"/>
      <dgm:spPr/>
    </dgm:pt>
    <dgm:pt modelId="{AA2D13F8-2ED8-4BF8-981D-B9709A01CA49}">
      <dgm:prSet phldrT="[Texto]" custT="1"/>
      <dgm:spPr/>
      <dgm:t>
        <a:bodyPr/>
        <a:lstStyle/>
        <a:p>
          <a:r>
            <a:rPr lang="pt-BR" sz="1200"/>
            <a:t>Nº servidores:</a:t>
          </a:r>
        </a:p>
        <a:p>
          <a:r>
            <a:rPr lang="pt-BR" sz="1200" b="1"/>
            <a:t>12</a:t>
          </a:r>
        </a:p>
      </dgm:t>
    </dgm:pt>
    <dgm:pt modelId="{9AF7B580-82D2-42A4-956C-FC7E339BC4DE}" type="parTrans" cxnId="{68C5FF6A-A9A3-4FCC-AB9D-5F2B5CFFFD53}">
      <dgm:prSet/>
      <dgm:spPr/>
      <dgm:t>
        <a:bodyPr/>
        <a:lstStyle/>
        <a:p>
          <a:endParaRPr lang="pt-BR"/>
        </a:p>
      </dgm:t>
    </dgm:pt>
    <dgm:pt modelId="{5478E605-6288-4BD0-BC41-2007CE37380F}" type="sibTrans" cxnId="{68C5FF6A-A9A3-4FCC-AB9D-5F2B5CFFFD53}">
      <dgm:prSet/>
      <dgm:spPr/>
      <dgm:t>
        <a:bodyPr/>
        <a:lstStyle/>
        <a:p>
          <a:endParaRPr lang="pt-BR"/>
        </a:p>
      </dgm:t>
    </dgm:pt>
    <dgm:pt modelId="{D1961AC4-91E8-4A27-9FE7-4B708DE2D4C2}">
      <dgm:prSet phldrT="[Texto]" custT="1"/>
      <dgm:spPr/>
      <dgm:t>
        <a:bodyPr/>
        <a:lstStyle/>
        <a:p>
          <a:r>
            <a:rPr lang="pt-BR" sz="1200"/>
            <a:t>Horas dia:</a:t>
          </a:r>
        </a:p>
        <a:p>
          <a:r>
            <a:rPr lang="pt-BR" sz="1200" b="1"/>
            <a:t>8</a:t>
          </a:r>
        </a:p>
      </dgm:t>
    </dgm:pt>
    <dgm:pt modelId="{6ECAD6CF-7CF9-470A-BCD7-D1D480544029}" type="parTrans" cxnId="{5A654181-3C65-46A6-A749-FF0F67B41CA3}">
      <dgm:prSet/>
      <dgm:spPr/>
      <dgm:t>
        <a:bodyPr/>
        <a:lstStyle/>
        <a:p>
          <a:endParaRPr lang="pt-BR"/>
        </a:p>
      </dgm:t>
    </dgm:pt>
    <dgm:pt modelId="{CF2D6176-5907-49B5-8C99-33DAEBCA9DB5}" type="sibTrans" cxnId="{5A654181-3C65-46A6-A749-FF0F67B41CA3}">
      <dgm:prSet/>
      <dgm:spPr/>
      <dgm:t>
        <a:bodyPr/>
        <a:lstStyle/>
        <a:p>
          <a:endParaRPr lang="pt-BR"/>
        </a:p>
      </dgm:t>
    </dgm:pt>
    <dgm:pt modelId="{B1C34B21-2D7C-4DCB-91F9-A69FDFC24ED9}">
      <dgm:prSet phldrT="[Texto]" custT="1"/>
      <dgm:spPr/>
      <dgm:t>
        <a:bodyPr/>
        <a:lstStyle/>
        <a:p>
          <a:r>
            <a:rPr lang="pt-BR" sz="1100" b="1"/>
            <a:t>20.448 horas</a:t>
          </a:r>
        </a:p>
      </dgm:t>
    </dgm:pt>
    <dgm:pt modelId="{9AA6CB81-10B3-41E1-8764-280B21A559BB}" type="parTrans" cxnId="{B12DCD11-3DEC-445B-9DDE-C27BF7C18B64}">
      <dgm:prSet/>
      <dgm:spPr/>
      <dgm:t>
        <a:bodyPr/>
        <a:lstStyle/>
        <a:p>
          <a:endParaRPr lang="pt-BR"/>
        </a:p>
      </dgm:t>
    </dgm:pt>
    <dgm:pt modelId="{B9F93DEE-6A17-4356-A31E-B49E3C27AE5C}" type="sibTrans" cxnId="{B12DCD11-3DEC-445B-9DDE-C27BF7C18B64}">
      <dgm:prSet/>
      <dgm:spPr/>
      <dgm:t>
        <a:bodyPr/>
        <a:lstStyle/>
        <a:p>
          <a:endParaRPr lang="pt-BR"/>
        </a:p>
      </dgm:t>
    </dgm:pt>
    <dgm:pt modelId="{4A4F9F4B-7874-4947-8683-0D9C0D2828EC}">
      <dgm:prSet custT="1"/>
      <dgm:spPr/>
      <dgm:t>
        <a:bodyPr/>
        <a:lstStyle/>
        <a:p>
          <a:r>
            <a:rPr lang="pt-BR" sz="1200"/>
            <a:t>Dias úteis:</a:t>
          </a:r>
        </a:p>
        <a:p>
          <a:r>
            <a:rPr lang="pt-BR" sz="1200" b="1"/>
            <a:t>213*</a:t>
          </a:r>
        </a:p>
      </dgm:t>
    </dgm:pt>
    <dgm:pt modelId="{E33D5BA5-31BD-4BDA-81DC-359A33EFFDE6}" type="parTrans" cxnId="{F422DECB-C1B4-4422-A15F-5F8AD2D6ABD4}">
      <dgm:prSet/>
      <dgm:spPr/>
      <dgm:t>
        <a:bodyPr/>
        <a:lstStyle/>
        <a:p>
          <a:endParaRPr lang="pt-BR"/>
        </a:p>
      </dgm:t>
    </dgm:pt>
    <dgm:pt modelId="{F3940E95-04FE-48AD-B5E7-3C0512368792}" type="sibTrans" cxnId="{F422DECB-C1B4-4422-A15F-5F8AD2D6ABD4}">
      <dgm:prSet/>
      <dgm:spPr/>
      <dgm:t>
        <a:bodyPr/>
        <a:lstStyle/>
        <a:p>
          <a:endParaRPr lang="pt-BR"/>
        </a:p>
      </dgm:t>
    </dgm:pt>
    <dgm:pt modelId="{97EF0B22-3021-469F-A7FE-BF9DF26FFC09}" type="pres">
      <dgm:prSet presAssocID="{72649A13-A728-4995-94E5-14945FD7080C}" presName="linearFlow" presStyleCnt="0">
        <dgm:presLayoutVars>
          <dgm:dir/>
          <dgm:resizeHandles val="exact"/>
        </dgm:presLayoutVars>
      </dgm:prSet>
      <dgm:spPr/>
    </dgm:pt>
    <dgm:pt modelId="{CE058896-2CCC-4769-97BA-7A60C9FD06D9}" type="pres">
      <dgm:prSet presAssocID="{AA2D13F8-2ED8-4BF8-981D-B9709A01CA49}" presName="node" presStyleLbl="node1" presStyleIdx="0" presStyleCnt="4">
        <dgm:presLayoutVars>
          <dgm:bulletEnabled val="1"/>
        </dgm:presLayoutVars>
      </dgm:prSet>
      <dgm:spPr/>
    </dgm:pt>
    <dgm:pt modelId="{3364B70D-E928-40B6-AE39-B8995F998F34}" type="pres">
      <dgm:prSet presAssocID="{5478E605-6288-4BD0-BC41-2007CE37380F}" presName="spacerL" presStyleCnt="0"/>
      <dgm:spPr/>
    </dgm:pt>
    <dgm:pt modelId="{D8D711AA-FFDA-46AE-88A3-DB9819D05274}" type="pres">
      <dgm:prSet presAssocID="{5478E605-6288-4BD0-BC41-2007CE37380F}" presName="sibTrans" presStyleLbl="sibTrans2D1" presStyleIdx="0" presStyleCnt="3"/>
      <dgm:spPr>
        <a:prstGeom prst="mathMultiply">
          <a:avLst/>
        </a:prstGeom>
      </dgm:spPr>
    </dgm:pt>
    <dgm:pt modelId="{0DB75C26-5B29-465C-B8F0-780FC09DB714}" type="pres">
      <dgm:prSet presAssocID="{5478E605-6288-4BD0-BC41-2007CE37380F}" presName="spacerR" presStyleCnt="0"/>
      <dgm:spPr/>
    </dgm:pt>
    <dgm:pt modelId="{C55CB92A-AD25-4314-A845-B024537A92C9}" type="pres">
      <dgm:prSet presAssocID="{4A4F9F4B-7874-4947-8683-0D9C0D2828EC}" presName="node" presStyleLbl="node1" presStyleIdx="1" presStyleCnt="4">
        <dgm:presLayoutVars>
          <dgm:bulletEnabled val="1"/>
        </dgm:presLayoutVars>
      </dgm:prSet>
      <dgm:spPr/>
    </dgm:pt>
    <dgm:pt modelId="{F0F0EF0B-77E4-4694-8D30-B1381E940B39}" type="pres">
      <dgm:prSet presAssocID="{F3940E95-04FE-48AD-B5E7-3C0512368792}" presName="spacerL" presStyleCnt="0"/>
      <dgm:spPr/>
    </dgm:pt>
    <dgm:pt modelId="{C26F2506-6B7D-4F63-B427-44B82ECD0CFD}" type="pres">
      <dgm:prSet presAssocID="{F3940E95-04FE-48AD-B5E7-3C0512368792}" presName="sibTrans" presStyleLbl="sibTrans2D1" presStyleIdx="1" presStyleCnt="3"/>
      <dgm:spPr>
        <a:prstGeom prst="mathMultiply">
          <a:avLst/>
        </a:prstGeom>
      </dgm:spPr>
    </dgm:pt>
    <dgm:pt modelId="{41995C7C-2A6C-46B6-893F-9109DA7D76A7}" type="pres">
      <dgm:prSet presAssocID="{F3940E95-04FE-48AD-B5E7-3C0512368792}" presName="spacerR" presStyleCnt="0"/>
      <dgm:spPr/>
    </dgm:pt>
    <dgm:pt modelId="{15AC456C-0DDB-4497-BAAC-17E825A2BB44}" type="pres">
      <dgm:prSet presAssocID="{D1961AC4-91E8-4A27-9FE7-4B708DE2D4C2}" presName="node" presStyleLbl="node1" presStyleIdx="2" presStyleCnt="4">
        <dgm:presLayoutVars>
          <dgm:bulletEnabled val="1"/>
        </dgm:presLayoutVars>
      </dgm:prSet>
      <dgm:spPr/>
    </dgm:pt>
    <dgm:pt modelId="{F66F6C5B-6450-4769-AF09-96BFBED88C08}" type="pres">
      <dgm:prSet presAssocID="{CF2D6176-5907-49B5-8C99-33DAEBCA9DB5}" presName="spacerL" presStyleCnt="0"/>
      <dgm:spPr/>
    </dgm:pt>
    <dgm:pt modelId="{C31E956D-69D1-41BA-A614-F1AAB7F3A997}" type="pres">
      <dgm:prSet presAssocID="{CF2D6176-5907-49B5-8C99-33DAEBCA9DB5}" presName="sibTrans" presStyleLbl="sibTrans2D1" presStyleIdx="2" presStyleCnt="3"/>
      <dgm:spPr/>
    </dgm:pt>
    <dgm:pt modelId="{97C18506-188C-4289-A7D1-85738E4CDBE7}" type="pres">
      <dgm:prSet presAssocID="{CF2D6176-5907-49B5-8C99-33DAEBCA9DB5}" presName="spacerR" presStyleCnt="0"/>
      <dgm:spPr/>
    </dgm:pt>
    <dgm:pt modelId="{EA632032-E787-4A70-818A-AF04743C9981}" type="pres">
      <dgm:prSet presAssocID="{B1C34B21-2D7C-4DCB-91F9-A69FDFC24ED9}" presName="node" presStyleLbl="node1" presStyleIdx="3" presStyleCnt="4">
        <dgm:presLayoutVars>
          <dgm:bulletEnabled val="1"/>
        </dgm:presLayoutVars>
      </dgm:prSet>
      <dgm:spPr/>
    </dgm:pt>
  </dgm:ptLst>
  <dgm:cxnLst>
    <dgm:cxn modelId="{B12DCD11-3DEC-445B-9DDE-C27BF7C18B64}" srcId="{72649A13-A728-4995-94E5-14945FD7080C}" destId="{B1C34B21-2D7C-4DCB-91F9-A69FDFC24ED9}" srcOrd="3" destOrd="0" parTransId="{9AA6CB81-10B3-41E1-8764-280B21A559BB}" sibTransId="{B9F93DEE-6A17-4356-A31E-B49E3C27AE5C}"/>
    <dgm:cxn modelId="{F3E1E319-8BDF-437F-A0A3-B64C3C009279}" type="presOf" srcId="{B1C34B21-2D7C-4DCB-91F9-A69FDFC24ED9}" destId="{EA632032-E787-4A70-818A-AF04743C9981}" srcOrd="0" destOrd="0" presId="urn:microsoft.com/office/officeart/2005/8/layout/equation1"/>
    <dgm:cxn modelId="{DD5C4B21-031F-44CD-BFCE-28DABD99A30B}" type="presOf" srcId="{F3940E95-04FE-48AD-B5E7-3C0512368792}" destId="{C26F2506-6B7D-4F63-B427-44B82ECD0CFD}" srcOrd="0" destOrd="0" presId="urn:microsoft.com/office/officeart/2005/8/layout/equation1"/>
    <dgm:cxn modelId="{77B9172E-A869-498E-9545-392AD65EB9D5}" type="presOf" srcId="{D1961AC4-91E8-4A27-9FE7-4B708DE2D4C2}" destId="{15AC456C-0DDB-4497-BAAC-17E825A2BB44}" srcOrd="0" destOrd="0" presId="urn:microsoft.com/office/officeart/2005/8/layout/equation1"/>
    <dgm:cxn modelId="{D3208140-B04F-4344-B1CF-D91A350E17A6}" type="presOf" srcId="{CF2D6176-5907-49B5-8C99-33DAEBCA9DB5}" destId="{C31E956D-69D1-41BA-A614-F1AAB7F3A997}" srcOrd="0" destOrd="0" presId="urn:microsoft.com/office/officeart/2005/8/layout/equation1"/>
    <dgm:cxn modelId="{B4405641-CB78-4535-BD74-73F61C58D1C8}" type="presOf" srcId="{AA2D13F8-2ED8-4BF8-981D-B9709A01CA49}" destId="{CE058896-2CCC-4769-97BA-7A60C9FD06D9}" srcOrd="0" destOrd="0" presId="urn:microsoft.com/office/officeart/2005/8/layout/equation1"/>
    <dgm:cxn modelId="{D0FBDC41-D837-4E6F-A663-4599001D562D}" type="presOf" srcId="{4A4F9F4B-7874-4947-8683-0D9C0D2828EC}" destId="{C55CB92A-AD25-4314-A845-B024537A92C9}" srcOrd="0" destOrd="0" presId="urn:microsoft.com/office/officeart/2005/8/layout/equation1"/>
    <dgm:cxn modelId="{68C5FF6A-A9A3-4FCC-AB9D-5F2B5CFFFD53}" srcId="{72649A13-A728-4995-94E5-14945FD7080C}" destId="{AA2D13F8-2ED8-4BF8-981D-B9709A01CA49}" srcOrd="0" destOrd="0" parTransId="{9AF7B580-82D2-42A4-956C-FC7E339BC4DE}" sibTransId="{5478E605-6288-4BD0-BC41-2007CE37380F}"/>
    <dgm:cxn modelId="{6ED02957-D9E2-4648-8AC7-8DF094A33B52}" type="presOf" srcId="{72649A13-A728-4995-94E5-14945FD7080C}" destId="{97EF0B22-3021-469F-A7FE-BF9DF26FFC09}" srcOrd="0" destOrd="0" presId="urn:microsoft.com/office/officeart/2005/8/layout/equation1"/>
    <dgm:cxn modelId="{5A654181-3C65-46A6-A749-FF0F67B41CA3}" srcId="{72649A13-A728-4995-94E5-14945FD7080C}" destId="{D1961AC4-91E8-4A27-9FE7-4B708DE2D4C2}" srcOrd="2" destOrd="0" parTransId="{6ECAD6CF-7CF9-470A-BCD7-D1D480544029}" sibTransId="{CF2D6176-5907-49B5-8C99-33DAEBCA9DB5}"/>
    <dgm:cxn modelId="{89B8BE81-48F4-44E5-86E4-8403AAA42CFF}" type="presOf" srcId="{5478E605-6288-4BD0-BC41-2007CE37380F}" destId="{D8D711AA-FFDA-46AE-88A3-DB9819D05274}" srcOrd="0" destOrd="0" presId="urn:microsoft.com/office/officeart/2005/8/layout/equation1"/>
    <dgm:cxn modelId="{F422DECB-C1B4-4422-A15F-5F8AD2D6ABD4}" srcId="{72649A13-A728-4995-94E5-14945FD7080C}" destId="{4A4F9F4B-7874-4947-8683-0D9C0D2828EC}" srcOrd="1" destOrd="0" parTransId="{E33D5BA5-31BD-4BDA-81DC-359A33EFFDE6}" sibTransId="{F3940E95-04FE-48AD-B5E7-3C0512368792}"/>
    <dgm:cxn modelId="{AFAFE643-4C15-41B4-89BF-D2A0F74B6729}" type="presParOf" srcId="{97EF0B22-3021-469F-A7FE-BF9DF26FFC09}" destId="{CE058896-2CCC-4769-97BA-7A60C9FD06D9}" srcOrd="0" destOrd="0" presId="urn:microsoft.com/office/officeart/2005/8/layout/equation1"/>
    <dgm:cxn modelId="{23032300-6717-4C86-A716-947ED7D97362}" type="presParOf" srcId="{97EF0B22-3021-469F-A7FE-BF9DF26FFC09}" destId="{3364B70D-E928-40B6-AE39-B8995F998F34}" srcOrd="1" destOrd="0" presId="urn:microsoft.com/office/officeart/2005/8/layout/equation1"/>
    <dgm:cxn modelId="{8832F4DD-13A8-4910-A745-D83F4A680F94}" type="presParOf" srcId="{97EF0B22-3021-469F-A7FE-BF9DF26FFC09}" destId="{D8D711AA-FFDA-46AE-88A3-DB9819D05274}" srcOrd="2" destOrd="0" presId="urn:microsoft.com/office/officeart/2005/8/layout/equation1"/>
    <dgm:cxn modelId="{AED77756-B472-4A9E-B8A9-D65CB749A4A0}" type="presParOf" srcId="{97EF0B22-3021-469F-A7FE-BF9DF26FFC09}" destId="{0DB75C26-5B29-465C-B8F0-780FC09DB714}" srcOrd="3" destOrd="0" presId="urn:microsoft.com/office/officeart/2005/8/layout/equation1"/>
    <dgm:cxn modelId="{081FFC92-08AC-416E-AAFD-49A327A88D4B}" type="presParOf" srcId="{97EF0B22-3021-469F-A7FE-BF9DF26FFC09}" destId="{C55CB92A-AD25-4314-A845-B024537A92C9}" srcOrd="4" destOrd="0" presId="urn:microsoft.com/office/officeart/2005/8/layout/equation1"/>
    <dgm:cxn modelId="{54AD7089-2E27-4FCC-936C-24D382F26CEA}" type="presParOf" srcId="{97EF0B22-3021-469F-A7FE-BF9DF26FFC09}" destId="{F0F0EF0B-77E4-4694-8D30-B1381E940B39}" srcOrd="5" destOrd="0" presId="urn:microsoft.com/office/officeart/2005/8/layout/equation1"/>
    <dgm:cxn modelId="{D7024942-C103-4CF6-8557-B96984E23A56}" type="presParOf" srcId="{97EF0B22-3021-469F-A7FE-BF9DF26FFC09}" destId="{C26F2506-6B7D-4F63-B427-44B82ECD0CFD}" srcOrd="6" destOrd="0" presId="urn:microsoft.com/office/officeart/2005/8/layout/equation1"/>
    <dgm:cxn modelId="{9B1091A0-37D3-430A-8432-AF3F125ED8D2}" type="presParOf" srcId="{97EF0B22-3021-469F-A7FE-BF9DF26FFC09}" destId="{41995C7C-2A6C-46B6-893F-9109DA7D76A7}" srcOrd="7" destOrd="0" presId="urn:microsoft.com/office/officeart/2005/8/layout/equation1"/>
    <dgm:cxn modelId="{30B9E12C-C739-4286-BFF3-7564D9C41D55}" type="presParOf" srcId="{97EF0B22-3021-469F-A7FE-BF9DF26FFC09}" destId="{15AC456C-0DDB-4497-BAAC-17E825A2BB44}" srcOrd="8" destOrd="0" presId="urn:microsoft.com/office/officeart/2005/8/layout/equation1"/>
    <dgm:cxn modelId="{C0D3123D-D90F-43C9-B54E-4F9D848E4B07}" type="presParOf" srcId="{97EF0B22-3021-469F-A7FE-BF9DF26FFC09}" destId="{F66F6C5B-6450-4769-AF09-96BFBED88C08}" srcOrd="9" destOrd="0" presId="urn:microsoft.com/office/officeart/2005/8/layout/equation1"/>
    <dgm:cxn modelId="{71419855-3AC1-46C5-8A94-613D328853CA}" type="presParOf" srcId="{97EF0B22-3021-469F-A7FE-BF9DF26FFC09}" destId="{C31E956D-69D1-41BA-A614-F1AAB7F3A997}" srcOrd="10" destOrd="0" presId="urn:microsoft.com/office/officeart/2005/8/layout/equation1"/>
    <dgm:cxn modelId="{2739A5B5-9A0A-4ABC-B59E-D7962051D2DB}" type="presParOf" srcId="{97EF0B22-3021-469F-A7FE-BF9DF26FFC09}" destId="{97C18506-188C-4289-A7D1-85738E4CDBE7}" srcOrd="11" destOrd="0" presId="urn:microsoft.com/office/officeart/2005/8/layout/equation1"/>
    <dgm:cxn modelId="{824FBB8E-0EC6-4F4E-984B-C7E5BCB8C63A}" type="presParOf" srcId="{97EF0B22-3021-469F-A7FE-BF9DF26FFC09}" destId="{EA632032-E787-4A70-818A-AF04743C9981}" srcOrd="12" destOrd="0" presId="urn:microsoft.com/office/officeart/2005/8/layout/equation1"/>
  </dgm:cxnLst>
  <dgm:bg>
    <a:solidFill>
      <a:schemeClr val="accent3">
        <a:lumMod val="20000"/>
        <a:lumOff val="80000"/>
      </a:schemeClr>
    </a:solidFill>
  </dgm:bg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5C2FBF8B-7D7B-4853-97E3-936FA7E1CE05}" type="doc">
      <dgm:prSet loTypeId="urn:microsoft.com/office/officeart/2005/8/layout/vList4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9E938D07-00D9-4702-ACCB-005D35749B4C}">
      <dgm:prSet phldrT="[Texto]"/>
      <dgm:spPr/>
      <dgm:t>
        <a:bodyPr/>
        <a:lstStyle/>
        <a:p>
          <a:r>
            <a:rPr lang="pt-BR" b="1"/>
            <a:t>Avaliações Planejadas</a:t>
          </a:r>
        </a:p>
      </dgm:t>
    </dgm:pt>
    <dgm:pt modelId="{6982FACF-84F8-4C1E-83C5-D85655F310A4}" type="parTrans" cxnId="{172EE2F5-3D10-47E1-A303-3152A5BBBF6E}">
      <dgm:prSet/>
      <dgm:spPr/>
      <dgm:t>
        <a:bodyPr/>
        <a:lstStyle/>
        <a:p>
          <a:endParaRPr lang="pt-BR"/>
        </a:p>
      </dgm:t>
    </dgm:pt>
    <dgm:pt modelId="{E2EE6D86-94B2-427E-97DD-6DE407D0237C}" type="sibTrans" cxnId="{172EE2F5-3D10-47E1-A303-3152A5BBBF6E}">
      <dgm:prSet/>
      <dgm:spPr/>
      <dgm:t>
        <a:bodyPr/>
        <a:lstStyle/>
        <a:p>
          <a:endParaRPr lang="pt-BR"/>
        </a:p>
      </dgm:t>
    </dgm:pt>
    <dgm:pt modelId="{16FAA64F-43C0-424D-8FD4-869CFF147B7D}">
      <dgm:prSet phldrT="[Texto]"/>
      <dgm:spPr/>
      <dgm:t>
        <a:bodyPr/>
        <a:lstStyle/>
        <a:p>
          <a:r>
            <a:rPr lang="pt-BR"/>
            <a:t>Abrangentes (execução orçamentária, controle financeiro e patrimonial, contratos, terceiro setor, políticas públicas...)</a:t>
          </a:r>
        </a:p>
      </dgm:t>
    </dgm:pt>
    <dgm:pt modelId="{3481B880-59C7-45B4-837E-E3888B1D6393}" type="parTrans" cxnId="{F68AFF42-9CC1-4C34-BA2D-5AF45147415D}">
      <dgm:prSet/>
      <dgm:spPr/>
      <dgm:t>
        <a:bodyPr/>
        <a:lstStyle/>
        <a:p>
          <a:endParaRPr lang="pt-BR"/>
        </a:p>
      </dgm:t>
    </dgm:pt>
    <dgm:pt modelId="{49ACA858-9736-454C-9CB6-56F036368FAF}" type="sibTrans" cxnId="{F68AFF42-9CC1-4C34-BA2D-5AF45147415D}">
      <dgm:prSet/>
      <dgm:spPr/>
      <dgm:t>
        <a:bodyPr/>
        <a:lstStyle/>
        <a:p>
          <a:endParaRPr lang="pt-BR"/>
        </a:p>
      </dgm:t>
    </dgm:pt>
    <dgm:pt modelId="{AD2C3F77-3308-438A-A7A2-30905100BED3}">
      <dgm:prSet phldrT="[Texto]"/>
      <dgm:spPr/>
      <dgm:t>
        <a:bodyPr/>
        <a:lstStyle/>
        <a:p>
          <a:r>
            <a:rPr lang="pt-BR"/>
            <a:t>Quadrimestrais</a:t>
          </a:r>
        </a:p>
      </dgm:t>
    </dgm:pt>
    <dgm:pt modelId="{09CF576A-3596-42A8-9A91-BBCE145DBB22}" type="parTrans" cxnId="{C634FE0C-AB12-4DC5-83E4-6A29B6AEE6E6}">
      <dgm:prSet/>
      <dgm:spPr/>
      <dgm:t>
        <a:bodyPr/>
        <a:lstStyle/>
        <a:p>
          <a:endParaRPr lang="pt-BR"/>
        </a:p>
      </dgm:t>
    </dgm:pt>
    <dgm:pt modelId="{1EBE2EF1-004A-4B84-8D15-8A6C29339475}" type="sibTrans" cxnId="{C634FE0C-AB12-4DC5-83E4-6A29B6AEE6E6}">
      <dgm:prSet/>
      <dgm:spPr/>
      <dgm:t>
        <a:bodyPr/>
        <a:lstStyle/>
        <a:p>
          <a:endParaRPr lang="pt-BR"/>
        </a:p>
      </dgm:t>
    </dgm:pt>
    <dgm:pt modelId="{2F44EF6F-378D-44B3-BDAF-4873A58F5C29}">
      <dgm:prSet phldrT="[Texto]"/>
      <dgm:spPr/>
      <dgm:t>
        <a:bodyPr/>
        <a:lstStyle/>
        <a:p>
          <a:r>
            <a:rPr lang="pt-BR" b="1"/>
            <a:t>Avaliações Ordenadas</a:t>
          </a:r>
        </a:p>
      </dgm:t>
    </dgm:pt>
    <dgm:pt modelId="{53004ED8-A504-4E5D-810E-6927F9772325}" type="parTrans" cxnId="{31038C3B-0E81-416F-A928-67775A44A9B8}">
      <dgm:prSet/>
      <dgm:spPr/>
      <dgm:t>
        <a:bodyPr/>
        <a:lstStyle/>
        <a:p>
          <a:endParaRPr lang="pt-BR"/>
        </a:p>
      </dgm:t>
    </dgm:pt>
    <dgm:pt modelId="{B513E04C-760C-4F58-843D-D5CD124465F0}" type="sibTrans" cxnId="{31038C3B-0E81-416F-A928-67775A44A9B8}">
      <dgm:prSet/>
      <dgm:spPr/>
      <dgm:t>
        <a:bodyPr/>
        <a:lstStyle/>
        <a:p>
          <a:endParaRPr lang="pt-BR"/>
        </a:p>
      </dgm:t>
    </dgm:pt>
    <dgm:pt modelId="{D74DAB3D-D6D4-44A8-868B-34A5D1034618}">
      <dgm:prSet phldrT="[Texto]"/>
      <dgm:spPr/>
      <dgm:t>
        <a:bodyPr/>
        <a:lstStyle/>
        <a:p>
          <a:r>
            <a:rPr lang="pt-BR"/>
            <a:t>Temas específicos</a:t>
          </a:r>
        </a:p>
      </dgm:t>
    </dgm:pt>
    <dgm:pt modelId="{30315BAD-52F2-4C5B-804E-3D5D521C5A71}" type="parTrans" cxnId="{1CB464E1-B12E-48DC-B6AE-46186B88279E}">
      <dgm:prSet/>
      <dgm:spPr/>
      <dgm:t>
        <a:bodyPr/>
        <a:lstStyle/>
        <a:p>
          <a:endParaRPr lang="pt-BR"/>
        </a:p>
      </dgm:t>
    </dgm:pt>
    <dgm:pt modelId="{CDE85817-AFF6-4E6C-8CAD-E6BE55E10BDA}" type="sibTrans" cxnId="{1CB464E1-B12E-48DC-B6AE-46186B88279E}">
      <dgm:prSet/>
      <dgm:spPr/>
      <dgm:t>
        <a:bodyPr/>
        <a:lstStyle/>
        <a:p>
          <a:endParaRPr lang="pt-BR"/>
        </a:p>
      </dgm:t>
    </dgm:pt>
    <dgm:pt modelId="{39579F92-F10E-4099-9801-4236BC56A017}">
      <dgm:prSet phldrT="[Texto]"/>
      <dgm:spPr/>
      <dgm:t>
        <a:bodyPr/>
        <a:lstStyle/>
        <a:p>
          <a:r>
            <a:rPr lang="pt-BR"/>
            <a:t>Oportunas</a:t>
          </a:r>
        </a:p>
      </dgm:t>
    </dgm:pt>
    <dgm:pt modelId="{35723306-0251-4543-B2C4-C0C2C7658302}" type="parTrans" cxnId="{4C9131D3-7ACF-422C-BDAA-F6CF86F1DB5F}">
      <dgm:prSet/>
      <dgm:spPr/>
      <dgm:t>
        <a:bodyPr/>
        <a:lstStyle/>
        <a:p>
          <a:endParaRPr lang="pt-BR"/>
        </a:p>
      </dgm:t>
    </dgm:pt>
    <dgm:pt modelId="{910A5E15-3DBE-4B1F-83B5-DA6732AC76C5}" type="sibTrans" cxnId="{4C9131D3-7ACF-422C-BDAA-F6CF86F1DB5F}">
      <dgm:prSet/>
      <dgm:spPr/>
      <dgm:t>
        <a:bodyPr/>
        <a:lstStyle/>
        <a:p>
          <a:endParaRPr lang="pt-BR"/>
        </a:p>
      </dgm:t>
    </dgm:pt>
    <dgm:pt modelId="{0C4707E8-AB49-46C2-AB52-7E12F2100FCF}">
      <dgm:prSet phldrT="[Texto]"/>
      <dgm:spPr/>
      <dgm:t>
        <a:bodyPr/>
        <a:lstStyle/>
        <a:p>
          <a:r>
            <a:rPr lang="pt-BR" b="1"/>
            <a:t>Avaliações MpGov</a:t>
          </a:r>
        </a:p>
      </dgm:t>
    </dgm:pt>
    <dgm:pt modelId="{60F2AFA1-7F83-49F8-9E35-373A8D484F3E}" type="parTrans" cxnId="{1CDB45D3-197F-4678-93D2-63B2919000E7}">
      <dgm:prSet/>
      <dgm:spPr/>
      <dgm:t>
        <a:bodyPr/>
        <a:lstStyle/>
        <a:p>
          <a:endParaRPr lang="pt-BR"/>
        </a:p>
      </dgm:t>
    </dgm:pt>
    <dgm:pt modelId="{CE955D49-2621-4148-AC89-C4109FCB37FA}" type="sibTrans" cxnId="{1CDB45D3-197F-4678-93D2-63B2919000E7}">
      <dgm:prSet/>
      <dgm:spPr/>
      <dgm:t>
        <a:bodyPr/>
        <a:lstStyle/>
        <a:p>
          <a:endParaRPr lang="pt-BR"/>
        </a:p>
      </dgm:t>
    </dgm:pt>
    <dgm:pt modelId="{3A6C2F9B-D0F6-4855-8248-102826B225FE}">
      <dgm:prSet phldrT="[Texto]"/>
      <dgm:spPr/>
      <dgm:t>
        <a:bodyPr/>
        <a:lstStyle/>
        <a:p>
          <a:r>
            <a:rPr lang="pt-BR"/>
            <a:t>Indicadores dos Programas de Governo</a:t>
          </a:r>
        </a:p>
      </dgm:t>
    </dgm:pt>
    <dgm:pt modelId="{8C56D3DA-8ED1-4665-9AF3-2BE146175CC4}" type="parTrans" cxnId="{73524577-C5A2-4F7C-8097-01EACF6FF135}">
      <dgm:prSet/>
      <dgm:spPr/>
      <dgm:t>
        <a:bodyPr/>
        <a:lstStyle/>
        <a:p>
          <a:endParaRPr lang="pt-BR"/>
        </a:p>
      </dgm:t>
    </dgm:pt>
    <dgm:pt modelId="{6FD850B3-BCC9-4286-93DE-34017EA2B1E0}" type="sibTrans" cxnId="{73524577-C5A2-4F7C-8097-01EACF6FF135}">
      <dgm:prSet/>
      <dgm:spPr/>
      <dgm:t>
        <a:bodyPr/>
        <a:lstStyle/>
        <a:p>
          <a:endParaRPr lang="pt-BR"/>
        </a:p>
      </dgm:t>
    </dgm:pt>
    <dgm:pt modelId="{F77EEA48-1282-42B7-A366-53D4F9F5C052}">
      <dgm:prSet phldrT="[Texto]"/>
      <dgm:spPr/>
      <dgm:t>
        <a:bodyPr/>
        <a:lstStyle/>
        <a:p>
          <a:r>
            <a:rPr lang="pt-BR"/>
            <a:t>Metas das Ações</a:t>
          </a:r>
        </a:p>
      </dgm:t>
    </dgm:pt>
    <dgm:pt modelId="{863442D9-1E4E-438E-B0B6-D50FBE53F4CA}" type="parTrans" cxnId="{03822C5D-0844-427C-8CA3-61377BB3A5B4}">
      <dgm:prSet/>
      <dgm:spPr/>
      <dgm:t>
        <a:bodyPr/>
        <a:lstStyle/>
        <a:p>
          <a:endParaRPr lang="pt-BR"/>
        </a:p>
      </dgm:t>
    </dgm:pt>
    <dgm:pt modelId="{18E10C36-B7FF-4437-973A-9B46BCEFCD6D}" type="sibTrans" cxnId="{03822C5D-0844-427C-8CA3-61377BB3A5B4}">
      <dgm:prSet/>
      <dgm:spPr/>
      <dgm:t>
        <a:bodyPr/>
        <a:lstStyle/>
        <a:p>
          <a:endParaRPr lang="pt-BR"/>
        </a:p>
      </dgm:t>
    </dgm:pt>
    <dgm:pt modelId="{F2D0E8B5-88BC-4B9D-A41F-CB4B597353FA}">
      <dgm:prSet phldrT="[Texto]"/>
      <dgm:spPr/>
      <dgm:t>
        <a:bodyPr/>
        <a:lstStyle/>
        <a:p>
          <a:r>
            <a:rPr lang="pt-BR"/>
            <a:t>Mensais, bimestrais, trimestrais ou quadrimestrais</a:t>
          </a:r>
        </a:p>
      </dgm:t>
    </dgm:pt>
    <dgm:pt modelId="{2EECD3EE-A5FF-494B-BE33-05F28114AA9A}" type="parTrans" cxnId="{53B4391A-E92C-4554-99BF-440178E75F20}">
      <dgm:prSet/>
      <dgm:spPr/>
      <dgm:t>
        <a:bodyPr/>
        <a:lstStyle/>
        <a:p>
          <a:endParaRPr lang="pt-BR"/>
        </a:p>
      </dgm:t>
    </dgm:pt>
    <dgm:pt modelId="{5CA1BC60-CC00-4A6B-84FC-9CA78BED8989}" type="sibTrans" cxnId="{53B4391A-E92C-4554-99BF-440178E75F20}">
      <dgm:prSet/>
      <dgm:spPr/>
      <dgm:t>
        <a:bodyPr/>
        <a:lstStyle/>
        <a:p>
          <a:endParaRPr lang="pt-BR"/>
        </a:p>
      </dgm:t>
    </dgm:pt>
    <dgm:pt modelId="{23AD0651-FDCA-4E58-99F5-C123BC812FF6}">
      <dgm:prSet phldrT="[Texto]"/>
      <dgm:spPr/>
      <dgm:t>
        <a:bodyPr/>
        <a:lstStyle/>
        <a:p>
          <a:r>
            <a:rPr lang="pt-BR" b="1"/>
            <a:t>Relatórios de Conformidade</a:t>
          </a:r>
        </a:p>
      </dgm:t>
    </dgm:pt>
    <dgm:pt modelId="{C3169891-2E03-4652-9485-461C63607107}" type="parTrans" cxnId="{29032CE5-B39C-42FF-81AA-E2FA1F4954C3}">
      <dgm:prSet/>
      <dgm:spPr/>
      <dgm:t>
        <a:bodyPr/>
        <a:lstStyle/>
        <a:p>
          <a:endParaRPr lang="pt-BR"/>
        </a:p>
      </dgm:t>
    </dgm:pt>
    <dgm:pt modelId="{4E72DE16-D8DD-4880-86A5-35F308E6D436}" type="sibTrans" cxnId="{29032CE5-B39C-42FF-81AA-E2FA1F4954C3}">
      <dgm:prSet/>
      <dgm:spPr/>
      <dgm:t>
        <a:bodyPr/>
        <a:lstStyle/>
        <a:p>
          <a:endParaRPr lang="pt-BR"/>
        </a:p>
      </dgm:t>
    </dgm:pt>
    <dgm:pt modelId="{7C491D8C-516E-41B0-BE06-96D8FE6B37EC}">
      <dgm:prSet phldrT="[Texto]"/>
      <dgm:spPr/>
      <dgm:t>
        <a:bodyPr/>
        <a:lstStyle/>
        <a:p>
          <a:r>
            <a:rPr lang="pt-BR"/>
            <a:t>Principais indicadores orçamentários e financeiros</a:t>
          </a:r>
        </a:p>
      </dgm:t>
    </dgm:pt>
    <dgm:pt modelId="{11CD1C80-E618-429A-B22E-6CA75CC52C6B}" type="parTrans" cxnId="{E9661871-D111-4D1C-87D1-B5FC6EEEAF04}">
      <dgm:prSet/>
      <dgm:spPr/>
      <dgm:t>
        <a:bodyPr/>
        <a:lstStyle/>
        <a:p>
          <a:endParaRPr lang="pt-BR"/>
        </a:p>
      </dgm:t>
    </dgm:pt>
    <dgm:pt modelId="{31E56A3E-A1F7-48F8-842A-856B2A281226}" type="sibTrans" cxnId="{E9661871-D111-4D1C-87D1-B5FC6EEEAF04}">
      <dgm:prSet/>
      <dgm:spPr/>
      <dgm:t>
        <a:bodyPr/>
        <a:lstStyle/>
        <a:p>
          <a:endParaRPr lang="pt-BR"/>
        </a:p>
      </dgm:t>
    </dgm:pt>
    <dgm:pt modelId="{7F473E45-374D-4989-B0E7-5FF77778C226}">
      <dgm:prSet phldrT="[Texto]"/>
      <dgm:spPr/>
      <dgm:t>
        <a:bodyPr/>
        <a:lstStyle/>
        <a:p>
          <a:r>
            <a:rPr lang="pt-BR"/>
            <a:t>Métricas TCESP</a:t>
          </a:r>
        </a:p>
      </dgm:t>
    </dgm:pt>
    <dgm:pt modelId="{F5818DD0-0F8B-41E9-ABDD-8D4E71298FF7}" type="parTrans" cxnId="{9B515AF1-9702-45C3-882F-64BAEE6CDDB3}">
      <dgm:prSet/>
      <dgm:spPr/>
      <dgm:t>
        <a:bodyPr/>
        <a:lstStyle/>
        <a:p>
          <a:endParaRPr lang="pt-BR"/>
        </a:p>
      </dgm:t>
    </dgm:pt>
    <dgm:pt modelId="{D9915AE0-F56B-41DE-97C8-CA1E2972708B}" type="sibTrans" cxnId="{9B515AF1-9702-45C3-882F-64BAEE6CDDB3}">
      <dgm:prSet/>
      <dgm:spPr/>
      <dgm:t>
        <a:bodyPr/>
        <a:lstStyle/>
        <a:p>
          <a:endParaRPr lang="pt-BR"/>
        </a:p>
      </dgm:t>
    </dgm:pt>
    <dgm:pt modelId="{2D2874A5-665B-45E5-B5D7-9C49187EBB14}">
      <dgm:prSet phldrT="[Texto]"/>
      <dgm:spPr/>
      <dgm:t>
        <a:bodyPr/>
        <a:lstStyle/>
        <a:p>
          <a:r>
            <a:rPr lang="pt-BR"/>
            <a:t>Mensais</a:t>
          </a:r>
        </a:p>
      </dgm:t>
    </dgm:pt>
    <dgm:pt modelId="{9F4738D4-4367-491B-B875-4E4820E7538B}" type="parTrans" cxnId="{5D3B09F1-6793-42F1-ABAA-475625B30AA7}">
      <dgm:prSet/>
      <dgm:spPr/>
      <dgm:t>
        <a:bodyPr/>
        <a:lstStyle/>
        <a:p>
          <a:endParaRPr lang="pt-BR"/>
        </a:p>
      </dgm:t>
    </dgm:pt>
    <dgm:pt modelId="{D95BDA18-46DE-4E77-B65B-C704D3DD33E3}" type="sibTrans" cxnId="{5D3B09F1-6793-42F1-ABAA-475625B30AA7}">
      <dgm:prSet/>
      <dgm:spPr/>
      <dgm:t>
        <a:bodyPr/>
        <a:lstStyle/>
        <a:p>
          <a:endParaRPr lang="pt-BR"/>
        </a:p>
      </dgm:t>
    </dgm:pt>
    <dgm:pt modelId="{435DE9E4-AC28-44E7-A319-F6B22AE772E7}" type="pres">
      <dgm:prSet presAssocID="{5C2FBF8B-7D7B-4853-97E3-936FA7E1CE05}" presName="linear" presStyleCnt="0">
        <dgm:presLayoutVars>
          <dgm:dir/>
          <dgm:resizeHandles val="exact"/>
        </dgm:presLayoutVars>
      </dgm:prSet>
      <dgm:spPr/>
    </dgm:pt>
    <dgm:pt modelId="{9E728BE7-D829-40AE-A4CA-6D784BC401CC}" type="pres">
      <dgm:prSet presAssocID="{9E938D07-00D9-4702-ACCB-005D35749B4C}" presName="comp" presStyleCnt="0"/>
      <dgm:spPr/>
    </dgm:pt>
    <dgm:pt modelId="{16524405-59B7-4F3F-BFBF-BEB535F2120B}" type="pres">
      <dgm:prSet presAssocID="{9E938D07-00D9-4702-ACCB-005D35749B4C}" presName="box" presStyleLbl="node1" presStyleIdx="0" presStyleCnt="4" custLinFactNeighborY="-27641"/>
      <dgm:spPr/>
    </dgm:pt>
    <dgm:pt modelId="{051E02F9-3E56-490C-99E6-6E5A2F847228}" type="pres">
      <dgm:prSet presAssocID="{9E938D07-00D9-4702-ACCB-005D35749B4C}" presName="img" presStyleLbl="fgImgPlace1" presStyleIdx="0" presStyleCnt="4"/>
      <dgm:spPr>
        <a:blipFill>
          <a:blip xmlns:r="http://schemas.openxmlformats.org/officeDocument/2006/relationships" r:embed="rId1"/>
          <a:srcRect/>
          <a:stretch>
            <a:fillRect t="-1000" b="-1000"/>
          </a:stretch>
        </a:blipFill>
      </dgm:spPr>
    </dgm:pt>
    <dgm:pt modelId="{CED00EE5-E08A-4FE2-81DE-73AF6BF08CB8}" type="pres">
      <dgm:prSet presAssocID="{9E938D07-00D9-4702-ACCB-005D35749B4C}" presName="text" presStyleLbl="node1" presStyleIdx="0" presStyleCnt="4">
        <dgm:presLayoutVars>
          <dgm:bulletEnabled val="1"/>
        </dgm:presLayoutVars>
      </dgm:prSet>
      <dgm:spPr/>
    </dgm:pt>
    <dgm:pt modelId="{39DD9D55-A8CA-4667-BA21-31C14C78FBA8}" type="pres">
      <dgm:prSet presAssocID="{E2EE6D86-94B2-427E-97DD-6DE407D0237C}" presName="spacer" presStyleCnt="0"/>
      <dgm:spPr/>
    </dgm:pt>
    <dgm:pt modelId="{4146F10D-FB49-4CB0-9CC3-F549F2948172}" type="pres">
      <dgm:prSet presAssocID="{2F44EF6F-378D-44B3-BDAF-4873A58F5C29}" presName="comp" presStyleCnt="0"/>
      <dgm:spPr/>
    </dgm:pt>
    <dgm:pt modelId="{1562DB6B-C249-4213-8F9D-D4570B6A0456}" type="pres">
      <dgm:prSet presAssocID="{2F44EF6F-378D-44B3-BDAF-4873A58F5C29}" presName="box" presStyleLbl="node1" presStyleIdx="1" presStyleCnt="4"/>
      <dgm:spPr/>
    </dgm:pt>
    <dgm:pt modelId="{D6E04257-15B4-4EA1-A263-0DC478B49130}" type="pres">
      <dgm:prSet presAssocID="{2F44EF6F-378D-44B3-BDAF-4873A58F5C29}" presName="img" presStyleLbl="fgImgPlace1" presStyleIdx="1" presStyleCnt="4"/>
      <dgm:spPr>
        <a:blipFill>
          <a:blip xmlns:r="http://schemas.openxmlformats.org/officeDocument/2006/relationships" r:embed="rId2"/>
          <a:srcRect/>
          <a:stretch>
            <a:fillRect t="-23000" b="-23000"/>
          </a:stretch>
        </a:blipFill>
      </dgm:spPr>
    </dgm:pt>
    <dgm:pt modelId="{53512112-6CF3-4567-B597-8CB8E8B6482A}" type="pres">
      <dgm:prSet presAssocID="{2F44EF6F-378D-44B3-BDAF-4873A58F5C29}" presName="text" presStyleLbl="node1" presStyleIdx="1" presStyleCnt="4">
        <dgm:presLayoutVars>
          <dgm:bulletEnabled val="1"/>
        </dgm:presLayoutVars>
      </dgm:prSet>
      <dgm:spPr/>
    </dgm:pt>
    <dgm:pt modelId="{8F4F16B8-E504-4398-88CE-DCD503F06118}" type="pres">
      <dgm:prSet presAssocID="{B513E04C-760C-4F58-843D-D5CD124465F0}" presName="spacer" presStyleCnt="0"/>
      <dgm:spPr/>
    </dgm:pt>
    <dgm:pt modelId="{43ED52EE-DAFD-47B4-866E-31B661C29553}" type="pres">
      <dgm:prSet presAssocID="{0C4707E8-AB49-46C2-AB52-7E12F2100FCF}" presName="comp" presStyleCnt="0"/>
      <dgm:spPr/>
    </dgm:pt>
    <dgm:pt modelId="{EF1F1C74-1170-4C2F-B25E-F3757F3B6532}" type="pres">
      <dgm:prSet presAssocID="{0C4707E8-AB49-46C2-AB52-7E12F2100FCF}" presName="box" presStyleLbl="node1" presStyleIdx="2" presStyleCnt="4"/>
      <dgm:spPr/>
    </dgm:pt>
    <dgm:pt modelId="{81793490-92A9-4680-ADC1-B9ED2986E0AA}" type="pres">
      <dgm:prSet presAssocID="{0C4707E8-AB49-46C2-AB52-7E12F2100FCF}" presName="img" presStyleLbl="fgImgPlace1" presStyleIdx="2" presStyleCnt="4"/>
      <dgm:spPr>
        <a:blipFill>
          <a:blip xmlns:r="http://schemas.openxmlformats.org/officeDocument/2006/relationships" r:embed="rId3"/>
          <a:srcRect/>
          <a:stretch>
            <a:fillRect l="-99000" r="-99000"/>
          </a:stretch>
        </a:blipFill>
      </dgm:spPr>
    </dgm:pt>
    <dgm:pt modelId="{BB348F7C-539D-4A76-B50D-B22361370551}" type="pres">
      <dgm:prSet presAssocID="{0C4707E8-AB49-46C2-AB52-7E12F2100FCF}" presName="text" presStyleLbl="node1" presStyleIdx="2" presStyleCnt="4">
        <dgm:presLayoutVars>
          <dgm:bulletEnabled val="1"/>
        </dgm:presLayoutVars>
      </dgm:prSet>
      <dgm:spPr/>
    </dgm:pt>
    <dgm:pt modelId="{93F06E81-91BD-428D-8E38-BC01A87893EA}" type="pres">
      <dgm:prSet presAssocID="{CE955D49-2621-4148-AC89-C4109FCB37FA}" presName="spacer" presStyleCnt="0"/>
      <dgm:spPr/>
    </dgm:pt>
    <dgm:pt modelId="{5A91210A-140D-41C9-A7BA-A52D78CEEB66}" type="pres">
      <dgm:prSet presAssocID="{23AD0651-FDCA-4E58-99F5-C123BC812FF6}" presName="comp" presStyleCnt="0"/>
      <dgm:spPr/>
    </dgm:pt>
    <dgm:pt modelId="{38F498A6-B020-43B7-8C2D-ABBA175B19DD}" type="pres">
      <dgm:prSet presAssocID="{23AD0651-FDCA-4E58-99F5-C123BC812FF6}" presName="box" presStyleLbl="node1" presStyleIdx="3" presStyleCnt="4"/>
      <dgm:spPr/>
    </dgm:pt>
    <dgm:pt modelId="{337BA16D-2E91-4EA2-AABA-145D4B1258EB}" type="pres">
      <dgm:prSet presAssocID="{23AD0651-FDCA-4E58-99F5-C123BC812FF6}" presName="img" presStyleLbl="fgImgPlace1" presStyleIdx="3" presStyleCnt="4"/>
      <dgm:spPr>
        <a:blipFill>
          <a:blip xmlns:r="http://schemas.openxmlformats.org/officeDocument/2006/relationships" r:embed="rId4"/>
          <a:srcRect/>
          <a:stretch>
            <a:fillRect t="-8000" b="-8000"/>
          </a:stretch>
        </a:blipFill>
      </dgm:spPr>
    </dgm:pt>
    <dgm:pt modelId="{F66CE5F9-8C76-4E09-8AF9-2D5DCA495DA2}" type="pres">
      <dgm:prSet presAssocID="{23AD0651-FDCA-4E58-99F5-C123BC812FF6}" presName="text" presStyleLbl="node1" presStyleIdx="3" presStyleCnt="4">
        <dgm:presLayoutVars>
          <dgm:bulletEnabled val="1"/>
        </dgm:presLayoutVars>
      </dgm:prSet>
      <dgm:spPr/>
    </dgm:pt>
  </dgm:ptLst>
  <dgm:cxnLst>
    <dgm:cxn modelId="{10DB1B09-A2C0-4468-8D9A-CD484042898C}" type="presOf" srcId="{2F44EF6F-378D-44B3-BDAF-4873A58F5C29}" destId="{53512112-6CF3-4567-B597-8CB8E8B6482A}" srcOrd="1" destOrd="0" presId="urn:microsoft.com/office/officeart/2005/8/layout/vList4"/>
    <dgm:cxn modelId="{09635E09-917D-4668-ACE6-B6A44F1D1C07}" type="presOf" srcId="{3A6C2F9B-D0F6-4855-8248-102826B225FE}" destId="{BB348F7C-539D-4A76-B50D-B22361370551}" srcOrd="1" destOrd="1" presId="urn:microsoft.com/office/officeart/2005/8/layout/vList4"/>
    <dgm:cxn modelId="{C634FE0C-AB12-4DC5-83E4-6A29B6AEE6E6}" srcId="{9E938D07-00D9-4702-ACCB-005D35749B4C}" destId="{AD2C3F77-3308-438A-A7A2-30905100BED3}" srcOrd="1" destOrd="0" parTransId="{09CF576A-3596-42A8-9A91-BBCE145DBB22}" sibTransId="{1EBE2EF1-004A-4B84-8D15-8A6C29339475}"/>
    <dgm:cxn modelId="{53B4391A-E92C-4554-99BF-440178E75F20}" srcId="{0C4707E8-AB49-46C2-AB52-7E12F2100FCF}" destId="{F2D0E8B5-88BC-4B9D-A41F-CB4B597353FA}" srcOrd="2" destOrd="0" parTransId="{2EECD3EE-A5FF-494B-BE33-05F28114AA9A}" sibTransId="{5CA1BC60-CC00-4A6B-84FC-9CA78BED8989}"/>
    <dgm:cxn modelId="{3C63501E-57A1-44A8-8D48-6CCBE5E34B0A}" type="presOf" srcId="{5C2FBF8B-7D7B-4853-97E3-936FA7E1CE05}" destId="{435DE9E4-AC28-44E7-A319-F6B22AE772E7}" srcOrd="0" destOrd="0" presId="urn:microsoft.com/office/officeart/2005/8/layout/vList4"/>
    <dgm:cxn modelId="{765EB929-AD86-49E6-AE65-98B58736A79D}" type="presOf" srcId="{AD2C3F77-3308-438A-A7A2-30905100BED3}" destId="{16524405-59B7-4F3F-BFBF-BEB535F2120B}" srcOrd="0" destOrd="2" presId="urn:microsoft.com/office/officeart/2005/8/layout/vList4"/>
    <dgm:cxn modelId="{7DBD002D-0B09-4FC6-B276-A64899B32EA9}" type="presOf" srcId="{7C491D8C-516E-41B0-BE06-96D8FE6B37EC}" destId="{38F498A6-B020-43B7-8C2D-ABBA175B19DD}" srcOrd="0" destOrd="1" presId="urn:microsoft.com/office/officeart/2005/8/layout/vList4"/>
    <dgm:cxn modelId="{31038C3B-0E81-416F-A928-67775A44A9B8}" srcId="{5C2FBF8B-7D7B-4853-97E3-936FA7E1CE05}" destId="{2F44EF6F-378D-44B3-BDAF-4873A58F5C29}" srcOrd="1" destOrd="0" parTransId="{53004ED8-A504-4E5D-810E-6927F9772325}" sibTransId="{B513E04C-760C-4F58-843D-D5CD124465F0}"/>
    <dgm:cxn modelId="{8C54473D-82E3-4304-AAD7-025140E63A63}" type="presOf" srcId="{3A6C2F9B-D0F6-4855-8248-102826B225FE}" destId="{EF1F1C74-1170-4C2F-B25E-F3757F3B6532}" srcOrd="0" destOrd="1" presId="urn:microsoft.com/office/officeart/2005/8/layout/vList4"/>
    <dgm:cxn modelId="{03822C5D-0844-427C-8CA3-61377BB3A5B4}" srcId="{0C4707E8-AB49-46C2-AB52-7E12F2100FCF}" destId="{F77EEA48-1282-42B7-A366-53D4F9F5C052}" srcOrd="1" destOrd="0" parTransId="{863442D9-1E4E-438E-B0B6-D50FBE53F4CA}" sibTransId="{18E10C36-B7FF-4437-973A-9B46BCEFCD6D}"/>
    <dgm:cxn modelId="{DACE9760-6333-4C68-9E70-1628700C03CF}" type="presOf" srcId="{0C4707E8-AB49-46C2-AB52-7E12F2100FCF}" destId="{BB348F7C-539D-4A76-B50D-B22361370551}" srcOrd="1" destOrd="0" presId="urn:microsoft.com/office/officeart/2005/8/layout/vList4"/>
    <dgm:cxn modelId="{7EB2C961-4E24-44B2-93C3-498B62592415}" type="presOf" srcId="{7F473E45-374D-4989-B0E7-5FF77778C226}" destId="{38F498A6-B020-43B7-8C2D-ABBA175B19DD}" srcOrd="0" destOrd="2" presId="urn:microsoft.com/office/officeart/2005/8/layout/vList4"/>
    <dgm:cxn modelId="{47DB8862-8757-44A0-8401-45A6853F76CA}" type="presOf" srcId="{16FAA64F-43C0-424D-8FD4-869CFF147B7D}" destId="{16524405-59B7-4F3F-BFBF-BEB535F2120B}" srcOrd="0" destOrd="1" presId="urn:microsoft.com/office/officeart/2005/8/layout/vList4"/>
    <dgm:cxn modelId="{F68AFF42-9CC1-4C34-BA2D-5AF45147415D}" srcId="{9E938D07-00D9-4702-ACCB-005D35749B4C}" destId="{16FAA64F-43C0-424D-8FD4-869CFF147B7D}" srcOrd="0" destOrd="0" parTransId="{3481B880-59C7-45B4-837E-E3888B1D6393}" sibTransId="{49ACA858-9736-454C-9CB6-56F036368FAF}"/>
    <dgm:cxn modelId="{0EC9EC46-F603-4B19-85E7-06DBA8EB283D}" type="presOf" srcId="{9E938D07-00D9-4702-ACCB-005D35749B4C}" destId="{16524405-59B7-4F3F-BFBF-BEB535F2120B}" srcOrd="0" destOrd="0" presId="urn:microsoft.com/office/officeart/2005/8/layout/vList4"/>
    <dgm:cxn modelId="{7FE7A26D-4848-4525-9A94-701DA21ED4D3}" type="presOf" srcId="{0C4707E8-AB49-46C2-AB52-7E12F2100FCF}" destId="{EF1F1C74-1170-4C2F-B25E-F3757F3B6532}" srcOrd="0" destOrd="0" presId="urn:microsoft.com/office/officeart/2005/8/layout/vList4"/>
    <dgm:cxn modelId="{6523C74E-1E84-4740-A0E1-36DA9BBCEA15}" type="presOf" srcId="{D74DAB3D-D6D4-44A8-868B-34A5D1034618}" destId="{1562DB6B-C249-4213-8F9D-D4570B6A0456}" srcOrd="0" destOrd="1" presId="urn:microsoft.com/office/officeart/2005/8/layout/vList4"/>
    <dgm:cxn modelId="{E9661871-D111-4D1C-87D1-B5FC6EEEAF04}" srcId="{23AD0651-FDCA-4E58-99F5-C123BC812FF6}" destId="{7C491D8C-516E-41B0-BE06-96D8FE6B37EC}" srcOrd="0" destOrd="0" parTransId="{11CD1C80-E618-429A-B22E-6CA75CC52C6B}" sibTransId="{31E56A3E-A1F7-48F8-842A-856B2A281226}"/>
    <dgm:cxn modelId="{E987C651-3B6D-4351-9C48-8B4C3A0281F3}" type="presOf" srcId="{7F473E45-374D-4989-B0E7-5FF77778C226}" destId="{F66CE5F9-8C76-4E09-8AF9-2D5DCA495DA2}" srcOrd="1" destOrd="2" presId="urn:microsoft.com/office/officeart/2005/8/layout/vList4"/>
    <dgm:cxn modelId="{4FC7DD51-1CBC-44A2-BFDF-0DECEF0BB3B5}" type="presOf" srcId="{2D2874A5-665B-45E5-B5D7-9C49187EBB14}" destId="{F66CE5F9-8C76-4E09-8AF9-2D5DCA495DA2}" srcOrd="1" destOrd="3" presId="urn:microsoft.com/office/officeart/2005/8/layout/vList4"/>
    <dgm:cxn modelId="{2F9A3376-8A6D-4E4A-9357-D6B225CB9A52}" type="presOf" srcId="{2D2874A5-665B-45E5-B5D7-9C49187EBB14}" destId="{38F498A6-B020-43B7-8C2D-ABBA175B19DD}" srcOrd="0" destOrd="3" presId="urn:microsoft.com/office/officeart/2005/8/layout/vList4"/>
    <dgm:cxn modelId="{73524577-C5A2-4F7C-8097-01EACF6FF135}" srcId="{0C4707E8-AB49-46C2-AB52-7E12F2100FCF}" destId="{3A6C2F9B-D0F6-4855-8248-102826B225FE}" srcOrd="0" destOrd="0" parTransId="{8C56D3DA-8ED1-4665-9AF3-2BE146175CC4}" sibTransId="{6FD850B3-BCC9-4286-93DE-34017EA2B1E0}"/>
    <dgm:cxn modelId="{A19A6359-C415-47F2-B47C-D3292F521354}" type="presOf" srcId="{9E938D07-00D9-4702-ACCB-005D35749B4C}" destId="{CED00EE5-E08A-4FE2-81DE-73AF6BF08CB8}" srcOrd="1" destOrd="0" presId="urn:microsoft.com/office/officeart/2005/8/layout/vList4"/>
    <dgm:cxn modelId="{BD85D359-186B-4FF1-9565-E6FC9A6BD2D7}" type="presOf" srcId="{39579F92-F10E-4099-9801-4236BC56A017}" destId="{53512112-6CF3-4567-B597-8CB8E8B6482A}" srcOrd="1" destOrd="2" presId="urn:microsoft.com/office/officeart/2005/8/layout/vList4"/>
    <dgm:cxn modelId="{620E0E7B-84EB-4F06-A3D3-57CE71FF0760}" type="presOf" srcId="{23AD0651-FDCA-4E58-99F5-C123BC812FF6}" destId="{38F498A6-B020-43B7-8C2D-ABBA175B19DD}" srcOrd="0" destOrd="0" presId="urn:microsoft.com/office/officeart/2005/8/layout/vList4"/>
    <dgm:cxn modelId="{9E25F97C-762D-4300-A6F7-172342F06422}" type="presOf" srcId="{F77EEA48-1282-42B7-A366-53D4F9F5C052}" destId="{EF1F1C74-1170-4C2F-B25E-F3757F3B6532}" srcOrd="0" destOrd="2" presId="urn:microsoft.com/office/officeart/2005/8/layout/vList4"/>
    <dgm:cxn modelId="{3CF46580-EC36-4565-9E44-FCE983778940}" type="presOf" srcId="{7C491D8C-516E-41B0-BE06-96D8FE6B37EC}" destId="{F66CE5F9-8C76-4E09-8AF9-2D5DCA495DA2}" srcOrd="1" destOrd="1" presId="urn:microsoft.com/office/officeart/2005/8/layout/vList4"/>
    <dgm:cxn modelId="{EDCC6B81-4C05-4B01-AF92-0E839E2DD8E2}" type="presOf" srcId="{D74DAB3D-D6D4-44A8-868B-34A5D1034618}" destId="{53512112-6CF3-4567-B597-8CB8E8B6482A}" srcOrd="1" destOrd="1" presId="urn:microsoft.com/office/officeart/2005/8/layout/vList4"/>
    <dgm:cxn modelId="{D689399B-9108-4EF5-A485-45420233C8B5}" type="presOf" srcId="{F77EEA48-1282-42B7-A366-53D4F9F5C052}" destId="{BB348F7C-539D-4A76-B50D-B22361370551}" srcOrd="1" destOrd="2" presId="urn:microsoft.com/office/officeart/2005/8/layout/vList4"/>
    <dgm:cxn modelId="{20D2179E-12E4-4835-AB5B-FFA77F9B8CF6}" type="presOf" srcId="{F2D0E8B5-88BC-4B9D-A41F-CB4B597353FA}" destId="{EF1F1C74-1170-4C2F-B25E-F3757F3B6532}" srcOrd="0" destOrd="3" presId="urn:microsoft.com/office/officeart/2005/8/layout/vList4"/>
    <dgm:cxn modelId="{ADB0AAC1-DF6E-4903-8B90-B1506D3B5F34}" type="presOf" srcId="{AD2C3F77-3308-438A-A7A2-30905100BED3}" destId="{CED00EE5-E08A-4FE2-81DE-73AF6BF08CB8}" srcOrd="1" destOrd="2" presId="urn:microsoft.com/office/officeart/2005/8/layout/vList4"/>
    <dgm:cxn modelId="{ABCBE1C3-12A3-4124-A965-4DDCAE922BA7}" type="presOf" srcId="{16FAA64F-43C0-424D-8FD4-869CFF147B7D}" destId="{CED00EE5-E08A-4FE2-81DE-73AF6BF08CB8}" srcOrd="1" destOrd="1" presId="urn:microsoft.com/office/officeart/2005/8/layout/vList4"/>
    <dgm:cxn modelId="{697ED6C9-C314-47D7-8ACD-F14C86D145FB}" type="presOf" srcId="{F2D0E8B5-88BC-4B9D-A41F-CB4B597353FA}" destId="{BB348F7C-539D-4A76-B50D-B22361370551}" srcOrd="1" destOrd="3" presId="urn:microsoft.com/office/officeart/2005/8/layout/vList4"/>
    <dgm:cxn modelId="{F2DA00CD-0E4F-4A44-8AD3-256AD6DC17B3}" type="presOf" srcId="{39579F92-F10E-4099-9801-4236BC56A017}" destId="{1562DB6B-C249-4213-8F9D-D4570B6A0456}" srcOrd="0" destOrd="2" presId="urn:microsoft.com/office/officeart/2005/8/layout/vList4"/>
    <dgm:cxn modelId="{4C9131D3-7ACF-422C-BDAA-F6CF86F1DB5F}" srcId="{2F44EF6F-378D-44B3-BDAF-4873A58F5C29}" destId="{39579F92-F10E-4099-9801-4236BC56A017}" srcOrd="1" destOrd="0" parTransId="{35723306-0251-4543-B2C4-C0C2C7658302}" sibTransId="{910A5E15-3DBE-4B1F-83B5-DA6732AC76C5}"/>
    <dgm:cxn modelId="{1CDB45D3-197F-4678-93D2-63B2919000E7}" srcId="{5C2FBF8B-7D7B-4853-97E3-936FA7E1CE05}" destId="{0C4707E8-AB49-46C2-AB52-7E12F2100FCF}" srcOrd="2" destOrd="0" parTransId="{60F2AFA1-7F83-49F8-9E35-373A8D484F3E}" sibTransId="{CE955D49-2621-4148-AC89-C4109FCB37FA}"/>
    <dgm:cxn modelId="{A37EE3DF-6DF1-4CF5-9DE5-788A11E7D467}" type="presOf" srcId="{2F44EF6F-378D-44B3-BDAF-4873A58F5C29}" destId="{1562DB6B-C249-4213-8F9D-D4570B6A0456}" srcOrd="0" destOrd="0" presId="urn:microsoft.com/office/officeart/2005/8/layout/vList4"/>
    <dgm:cxn modelId="{1CB464E1-B12E-48DC-B6AE-46186B88279E}" srcId="{2F44EF6F-378D-44B3-BDAF-4873A58F5C29}" destId="{D74DAB3D-D6D4-44A8-868B-34A5D1034618}" srcOrd="0" destOrd="0" parTransId="{30315BAD-52F2-4C5B-804E-3D5D521C5A71}" sibTransId="{CDE85817-AFF6-4E6C-8CAD-E6BE55E10BDA}"/>
    <dgm:cxn modelId="{7CB80BE2-C7EC-4C39-93F0-7AD5D472860A}" type="presOf" srcId="{23AD0651-FDCA-4E58-99F5-C123BC812FF6}" destId="{F66CE5F9-8C76-4E09-8AF9-2D5DCA495DA2}" srcOrd="1" destOrd="0" presId="urn:microsoft.com/office/officeart/2005/8/layout/vList4"/>
    <dgm:cxn modelId="{29032CE5-B39C-42FF-81AA-E2FA1F4954C3}" srcId="{5C2FBF8B-7D7B-4853-97E3-936FA7E1CE05}" destId="{23AD0651-FDCA-4E58-99F5-C123BC812FF6}" srcOrd="3" destOrd="0" parTransId="{C3169891-2E03-4652-9485-461C63607107}" sibTransId="{4E72DE16-D8DD-4880-86A5-35F308E6D436}"/>
    <dgm:cxn modelId="{5D3B09F1-6793-42F1-ABAA-475625B30AA7}" srcId="{23AD0651-FDCA-4E58-99F5-C123BC812FF6}" destId="{2D2874A5-665B-45E5-B5D7-9C49187EBB14}" srcOrd="2" destOrd="0" parTransId="{9F4738D4-4367-491B-B875-4E4820E7538B}" sibTransId="{D95BDA18-46DE-4E77-B65B-C704D3DD33E3}"/>
    <dgm:cxn modelId="{9B515AF1-9702-45C3-882F-64BAEE6CDDB3}" srcId="{23AD0651-FDCA-4E58-99F5-C123BC812FF6}" destId="{7F473E45-374D-4989-B0E7-5FF77778C226}" srcOrd="1" destOrd="0" parTransId="{F5818DD0-0F8B-41E9-ABDD-8D4E71298FF7}" sibTransId="{D9915AE0-F56B-41DE-97C8-CA1E2972708B}"/>
    <dgm:cxn modelId="{172EE2F5-3D10-47E1-A303-3152A5BBBF6E}" srcId="{5C2FBF8B-7D7B-4853-97E3-936FA7E1CE05}" destId="{9E938D07-00D9-4702-ACCB-005D35749B4C}" srcOrd="0" destOrd="0" parTransId="{6982FACF-84F8-4C1E-83C5-D85655F310A4}" sibTransId="{E2EE6D86-94B2-427E-97DD-6DE407D0237C}"/>
    <dgm:cxn modelId="{E0B4092E-E70E-402D-B04C-A54B44F6DD48}" type="presParOf" srcId="{435DE9E4-AC28-44E7-A319-F6B22AE772E7}" destId="{9E728BE7-D829-40AE-A4CA-6D784BC401CC}" srcOrd="0" destOrd="0" presId="urn:microsoft.com/office/officeart/2005/8/layout/vList4"/>
    <dgm:cxn modelId="{DCB12D51-25C1-4680-8CE3-46F215B87275}" type="presParOf" srcId="{9E728BE7-D829-40AE-A4CA-6D784BC401CC}" destId="{16524405-59B7-4F3F-BFBF-BEB535F2120B}" srcOrd="0" destOrd="0" presId="urn:microsoft.com/office/officeart/2005/8/layout/vList4"/>
    <dgm:cxn modelId="{B66CC84D-FD09-4C99-96A1-4E3BDF91397E}" type="presParOf" srcId="{9E728BE7-D829-40AE-A4CA-6D784BC401CC}" destId="{051E02F9-3E56-490C-99E6-6E5A2F847228}" srcOrd="1" destOrd="0" presId="urn:microsoft.com/office/officeart/2005/8/layout/vList4"/>
    <dgm:cxn modelId="{828C3463-5516-4208-8FD7-E79998345416}" type="presParOf" srcId="{9E728BE7-D829-40AE-A4CA-6D784BC401CC}" destId="{CED00EE5-E08A-4FE2-81DE-73AF6BF08CB8}" srcOrd="2" destOrd="0" presId="urn:microsoft.com/office/officeart/2005/8/layout/vList4"/>
    <dgm:cxn modelId="{7992EDD9-C890-4CB3-84CF-077BE49EAC6A}" type="presParOf" srcId="{435DE9E4-AC28-44E7-A319-F6B22AE772E7}" destId="{39DD9D55-A8CA-4667-BA21-31C14C78FBA8}" srcOrd="1" destOrd="0" presId="urn:microsoft.com/office/officeart/2005/8/layout/vList4"/>
    <dgm:cxn modelId="{31EAFF74-4384-4EEC-9DCE-22C2FD2E8A79}" type="presParOf" srcId="{435DE9E4-AC28-44E7-A319-F6B22AE772E7}" destId="{4146F10D-FB49-4CB0-9CC3-F549F2948172}" srcOrd="2" destOrd="0" presId="urn:microsoft.com/office/officeart/2005/8/layout/vList4"/>
    <dgm:cxn modelId="{41C92EA9-7BA7-4144-AB38-4BC220894590}" type="presParOf" srcId="{4146F10D-FB49-4CB0-9CC3-F549F2948172}" destId="{1562DB6B-C249-4213-8F9D-D4570B6A0456}" srcOrd="0" destOrd="0" presId="urn:microsoft.com/office/officeart/2005/8/layout/vList4"/>
    <dgm:cxn modelId="{D7657CA9-1951-490B-BD65-03CA8CBAEAD6}" type="presParOf" srcId="{4146F10D-FB49-4CB0-9CC3-F549F2948172}" destId="{D6E04257-15B4-4EA1-A263-0DC478B49130}" srcOrd="1" destOrd="0" presId="urn:microsoft.com/office/officeart/2005/8/layout/vList4"/>
    <dgm:cxn modelId="{DE44D79E-C4F5-4D86-ABDD-85F35E2153DC}" type="presParOf" srcId="{4146F10D-FB49-4CB0-9CC3-F549F2948172}" destId="{53512112-6CF3-4567-B597-8CB8E8B6482A}" srcOrd="2" destOrd="0" presId="urn:microsoft.com/office/officeart/2005/8/layout/vList4"/>
    <dgm:cxn modelId="{FEBC90C9-2A8E-4AE7-B9FB-48FE6C82F031}" type="presParOf" srcId="{435DE9E4-AC28-44E7-A319-F6B22AE772E7}" destId="{8F4F16B8-E504-4398-88CE-DCD503F06118}" srcOrd="3" destOrd="0" presId="urn:microsoft.com/office/officeart/2005/8/layout/vList4"/>
    <dgm:cxn modelId="{F078B983-D189-4AF4-BDC3-89E4F06E47A0}" type="presParOf" srcId="{435DE9E4-AC28-44E7-A319-F6B22AE772E7}" destId="{43ED52EE-DAFD-47B4-866E-31B661C29553}" srcOrd="4" destOrd="0" presId="urn:microsoft.com/office/officeart/2005/8/layout/vList4"/>
    <dgm:cxn modelId="{73B48E2C-B2A3-4CE5-B3E8-2FCB4E7F9F88}" type="presParOf" srcId="{43ED52EE-DAFD-47B4-866E-31B661C29553}" destId="{EF1F1C74-1170-4C2F-B25E-F3757F3B6532}" srcOrd="0" destOrd="0" presId="urn:microsoft.com/office/officeart/2005/8/layout/vList4"/>
    <dgm:cxn modelId="{F8862420-B264-49CE-A632-AACEC42BBB5E}" type="presParOf" srcId="{43ED52EE-DAFD-47B4-866E-31B661C29553}" destId="{81793490-92A9-4680-ADC1-B9ED2986E0AA}" srcOrd="1" destOrd="0" presId="urn:microsoft.com/office/officeart/2005/8/layout/vList4"/>
    <dgm:cxn modelId="{C055660C-DD5F-49DB-B920-FEF148023BBE}" type="presParOf" srcId="{43ED52EE-DAFD-47B4-866E-31B661C29553}" destId="{BB348F7C-539D-4A76-B50D-B22361370551}" srcOrd="2" destOrd="0" presId="urn:microsoft.com/office/officeart/2005/8/layout/vList4"/>
    <dgm:cxn modelId="{7935F9E4-BA81-4186-B74C-2AB78B30E486}" type="presParOf" srcId="{435DE9E4-AC28-44E7-A319-F6B22AE772E7}" destId="{93F06E81-91BD-428D-8E38-BC01A87893EA}" srcOrd="5" destOrd="0" presId="urn:microsoft.com/office/officeart/2005/8/layout/vList4"/>
    <dgm:cxn modelId="{5796FD88-3C98-41E3-B013-F2BDCEB0C1C4}" type="presParOf" srcId="{435DE9E4-AC28-44E7-A319-F6B22AE772E7}" destId="{5A91210A-140D-41C9-A7BA-A52D78CEEB66}" srcOrd="6" destOrd="0" presId="urn:microsoft.com/office/officeart/2005/8/layout/vList4"/>
    <dgm:cxn modelId="{F48D257A-C330-4091-ADC4-BEBD7B124949}" type="presParOf" srcId="{5A91210A-140D-41C9-A7BA-A52D78CEEB66}" destId="{38F498A6-B020-43B7-8C2D-ABBA175B19DD}" srcOrd="0" destOrd="0" presId="urn:microsoft.com/office/officeart/2005/8/layout/vList4"/>
    <dgm:cxn modelId="{673A1166-659D-4D4F-8EE9-3C0176D354A6}" type="presParOf" srcId="{5A91210A-140D-41C9-A7BA-A52D78CEEB66}" destId="{337BA16D-2E91-4EA2-AABA-145D4B1258EB}" srcOrd="1" destOrd="0" presId="urn:microsoft.com/office/officeart/2005/8/layout/vList4"/>
    <dgm:cxn modelId="{F2A5A2CF-B767-4413-BF53-A77DCA35C7CC}" type="presParOf" srcId="{5A91210A-140D-41C9-A7BA-A52D78CEEB66}" destId="{F66CE5F9-8C76-4E09-8AF9-2D5DCA495DA2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7FB99702-9D98-46B7-9985-DA7E6C305029}" type="doc">
      <dgm:prSet loTypeId="urn:microsoft.com/office/officeart/2005/8/layout/vList3" loCatId="list" qsTypeId="urn:microsoft.com/office/officeart/2005/8/quickstyle/simple1" qsCatId="simple" csTypeId="urn:microsoft.com/office/officeart/2005/8/colors/accent1_2" csCatId="accent1" phldr="1"/>
      <dgm:spPr/>
    </dgm:pt>
    <dgm:pt modelId="{3E82F8B8-B08B-4A89-A9B4-3BAF8B0A454E}">
      <dgm:prSet phldrT="[Texto]"/>
      <dgm:spPr/>
      <dgm:t>
        <a:bodyPr/>
        <a:lstStyle/>
        <a:p>
          <a:pPr algn="l"/>
          <a:r>
            <a:rPr lang="pt-BR" b="1"/>
            <a:t>Controle Preventivo das Contratações Públicas</a:t>
          </a:r>
        </a:p>
        <a:p>
          <a:pPr algn="l"/>
          <a:r>
            <a:rPr lang="pt-BR"/>
            <a:t>- Processos selecionados (Prodigi)</a:t>
          </a:r>
        </a:p>
        <a:p>
          <a:pPr algn="l"/>
          <a:r>
            <a:rPr lang="pt-BR"/>
            <a:t>- Check-list de contratações</a:t>
          </a:r>
        </a:p>
        <a:p>
          <a:pPr algn="l"/>
          <a:r>
            <a:rPr lang="pt-BR"/>
            <a:t>-  Oportunos</a:t>
          </a:r>
        </a:p>
      </dgm:t>
    </dgm:pt>
    <dgm:pt modelId="{4ECFFA28-2DC9-4FA2-90C4-3DD5C02D3D74}" type="parTrans" cxnId="{A5D8865A-B389-4274-8CD5-6FEE29E6E682}">
      <dgm:prSet/>
      <dgm:spPr/>
      <dgm:t>
        <a:bodyPr/>
        <a:lstStyle/>
        <a:p>
          <a:endParaRPr lang="pt-BR"/>
        </a:p>
      </dgm:t>
    </dgm:pt>
    <dgm:pt modelId="{6F7B156B-A6A1-4CF9-93F3-FCC0851B6517}" type="sibTrans" cxnId="{A5D8865A-B389-4274-8CD5-6FEE29E6E682}">
      <dgm:prSet/>
      <dgm:spPr/>
      <dgm:t>
        <a:bodyPr/>
        <a:lstStyle/>
        <a:p>
          <a:endParaRPr lang="pt-BR"/>
        </a:p>
      </dgm:t>
    </dgm:pt>
    <dgm:pt modelId="{76B0B660-F5F5-439F-8534-5D7572CCB5BD}">
      <dgm:prSet phldrT="[Texto]"/>
      <dgm:spPr/>
      <dgm:t>
        <a:bodyPr/>
        <a:lstStyle/>
        <a:p>
          <a:pPr algn="l"/>
          <a:r>
            <a:rPr lang="pt-BR" b="1"/>
            <a:t>Acompanhamento das Parcerias com o Terceiro Setor</a:t>
          </a:r>
        </a:p>
        <a:p>
          <a:pPr algn="l"/>
          <a:r>
            <a:rPr lang="pt-BR"/>
            <a:t>- Parcerias selecionadas</a:t>
          </a:r>
        </a:p>
        <a:p>
          <a:pPr algn="l"/>
          <a:r>
            <a:rPr lang="pt-BR"/>
            <a:t>- Controle dos cadastros de termos e aditivos</a:t>
          </a:r>
        </a:p>
        <a:p>
          <a:pPr algn="l"/>
          <a:r>
            <a:rPr lang="pt-BR"/>
            <a:t>-  Oportunos</a:t>
          </a:r>
        </a:p>
      </dgm:t>
    </dgm:pt>
    <dgm:pt modelId="{A931AA61-5533-43F9-AE8D-664AB2226FDA}" type="parTrans" cxnId="{4084B683-EA80-4E8D-97EB-12240024F0E0}">
      <dgm:prSet/>
      <dgm:spPr/>
      <dgm:t>
        <a:bodyPr/>
        <a:lstStyle/>
        <a:p>
          <a:endParaRPr lang="pt-BR"/>
        </a:p>
      </dgm:t>
    </dgm:pt>
    <dgm:pt modelId="{3FD63DD0-164B-4961-B455-0E751AD36DC0}" type="sibTrans" cxnId="{4084B683-EA80-4E8D-97EB-12240024F0E0}">
      <dgm:prSet/>
      <dgm:spPr/>
      <dgm:t>
        <a:bodyPr/>
        <a:lstStyle/>
        <a:p>
          <a:endParaRPr lang="pt-BR"/>
        </a:p>
      </dgm:t>
    </dgm:pt>
    <dgm:pt modelId="{BB934631-D7E0-438A-9BFC-4730C07C032E}">
      <dgm:prSet phldrT="[Texto]"/>
      <dgm:spPr/>
      <dgm:t>
        <a:bodyPr/>
        <a:lstStyle/>
        <a:p>
          <a:pPr algn="l"/>
          <a:r>
            <a:rPr lang="pt-BR" b="1"/>
            <a:t>Coordenação IEG-M</a:t>
          </a:r>
        </a:p>
        <a:p>
          <a:pPr algn="l"/>
          <a:r>
            <a:rPr lang="pt-BR"/>
            <a:t>- Análise questionário e respectivas respostas;</a:t>
          </a:r>
        </a:p>
        <a:p>
          <a:pPr algn="l"/>
          <a:r>
            <a:rPr lang="pt-BR"/>
            <a:t>- Cálculo prévio da pontuação;</a:t>
          </a:r>
        </a:p>
        <a:p>
          <a:pPr algn="l"/>
          <a:r>
            <a:rPr lang="pt-BR"/>
            <a:t>-  Alertas às àreas e reuniões com os responsáveis.</a:t>
          </a:r>
        </a:p>
      </dgm:t>
    </dgm:pt>
    <dgm:pt modelId="{FE46CC9D-DC4F-43E0-A26F-0F34B22B0709}" type="parTrans" cxnId="{20583DA1-DDDA-43DC-A35D-F6EDBF952500}">
      <dgm:prSet/>
      <dgm:spPr/>
      <dgm:t>
        <a:bodyPr/>
        <a:lstStyle/>
        <a:p>
          <a:endParaRPr lang="pt-BR"/>
        </a:p>
      </dgm:t>
    </dgm:pt>
    <dgm:pt modelId="{FE791246-8A35-4968-B347-AA018D04E983}" type="sibTrans" cxnId="{20583DA1-DDDA-43DC-A35D-F6EDBF952500}">
      <dgm:prSet/>
      <dgm:spPr/>
      <dgm:t>
        <a:bodyPr/>
        <a:lstStyle/>
        <a:p>
          <a:endParaRPr lang="pt-BR"/>
        </a:p>
      </dgm:t>
    </dgm:pt>
    <dgm:pt modelId="{F7071CB9-E8F6-45ED-A39A-1ED4CDC27233}" type="pres">
      <dgm:prSet presAssocID="{7FB99702-9D98-46B7-9985-DA7E6C305029}" presName="linearFlow" presStyleCnt="0">
        <dgm:presLayoutVars>
          <dgm:dir/>
          <dgm:resizeHandles val="exact"/>
        </dgm:presLayoutVars>
      </dgm:prSet>
      <dgm:spPr/>
    </dgm:pt>
    <dgm:pt modelId="{FBD26FCD-E759-4EFF-9C1E-65E1F03876FA}" type="pres">
      <dgm:prSet presAssocID="{3E82F8B8-B08B-4A89-A9B4-3BAF8B0A454E}" presName="composite" presStyleCnt="0"/>
      <dgm:spPr/>
    </dgm:pt>
    <dgm:pt modelId="{E7CBDD2A-8A30-4622-A077-E4605F0EE1C8}" type="pres">
      <dgm:prSet presAssocID="{3E82F8B8-B08B-4A89-A9B4-3BAF8B0A454E}" presName="imgShp" presStyleLbl="fgImgPlace1" presStyleIdx="0" presStyleCnt="3"/>
      <dgm:spPr>
        <a:blipFill>
          <a:blip xmlns:r="http://schemas.openxmlformats.org/officeDocument/2006/relationships" r:embed="rId1"/>
          <a:srcRect/>
          <a:stretch>
            <a:fillRect l="-48000" r="-48000"/>
          </a:stretch>
        </a:blipFill>
      </dgm:spPr>
    </dgm:pt>
    <dgm:pt modelId="{1FC904F1-E661-4409-A20B-03572425310B}" type="pres">
      <dgm:prSet presAssocID="{3E82F8B8-B08B-4A89-A9B4-3BAF8B0A454E}" presName="txShp" presStyleLbl="node1" presStyleIdx="0" presStyleCnt="3">
        <dgm:presLayoutVars>
          <dgm:bulletEnabled val="1"/>
        </dgm:presLayoutVars>
      </dgm:prSet>
      <dgm:spPr/>
    </dgm:pt>
    <dgm:pt modelId="{9E5A917A-2AAC-4DBB-AE5A-2467F1FE5619}" type="pres">
      <dgm:prSet presAssocID="{6F7B156B-A6A1-4CF9-93F3-FCC0851B6517}" presName="spacing" presStyleCnt="0"/>
      <dgm:spPr/>
    </dgm:pt>
    <dgm:pt modelId="{4A2F4B00-95DB-4AF8-86BD-2C2CABF472F1}" type="pres">
      <dgm:prSet presAssocID="{76B0B660-F5F5-439F-8534-5D7572CCB5BD}" presName="composite" presStyleCnt="0"/>
      <dgm:spPr/>
    </dgm:pt>
    <dgm:pt modelId="{7446128E-EA59-4F9E-B127-374E2742712E}" type="pres">
      <dgm:prSet presAssocID="{76B0B660-F5F5-439F-8534-5D7572CCB5BD}" presName="imgShp" presStyleLbl="fgImgPlace1" presStyleIdx="1" presStyleCnt="3"/>
      <dgm:spPr>
        <a:blipFill>
          <a:blip xmlns:r="http://schemas.openxmlformats.org/officeDocument/2006/relationships" r:embed="rId2"/>
          <a:srcRect/>
          <a:stretch>
            <a:fillRect l="-33000" r="-33000"/>
          </a:stretch>
        </a:blipFill>
      </dgm:spPr>
    </dgm:pt>
    <dgm:pt modelId="{909262E9-204B-4E49-804C-79D887D3597B}" type="pres">
      <dgm:prSet presAssocID="{76B0B660-F5F5-439F-8534-5D7572CCB5BD}" presName="txShp" presStyleLbl="node1" presStyleIdx="1" presStyleCnt="3">
        <dgm:presLayoutVars>
          <dgm:bulletEnabled val="1"/>
        </dgm:presLayoutVars>
      </dgm:prSet>
      <dgm:spPr/>
    </dgm:pt>
    <dgm:pt modelId="{4212E658-C80C-4211-8789-D87B347159DB}" type="pres">
      <dgm:prSet presAssocID="{3FD63DD0-164B-4961-B455-0E751AD36DC0}" presName="spacing" presStyleCnt="0"/>
      <dgm:spPr/>
    </dgm:pt>
    <dgm:pt modelId="{A59DEE0E-4070-480E-9C76-89E02926B252}" type="pres">
      <dgm:prSet presAssocID="{BB934631-D7E0-438A-9BFC-4730C07C032E}" presName="composite" presStyleCnt="0"/>
      <dgm:spPr/>
    </dgm:pt>
    <dgm:pt modelId="{565E7C0D-0F81-458C-B265-399AF4D621A3}" type="pres">
      <dgm:prSet presAssocID="{BB934631-D7E0-438A-9BFC-4730C07C032E}" presName="imgShp" presStyleLbl="fgImgPlace1" presStyleIdx="2" presStyleCnt="3"/>
      <dgm:spPr>
        <a:blipFill>
          <a:blip xmlns:r="http://schemas.openxmlformats.org/officeDocument/2006/relationships" r:embed="rId3"/>
          <a:srcRect/>
          <a:stretch>
            <a:fillRect l="-42000" r="-42000"/>
          </a:stretch>
        </a:blipFill>
      </dgm:spPr>
    </dgm:pt>
    <dgm:pt modelId="{23DEA5A5-FBD5-4D12-8D74-E9FB394B4A88}" type="pres">
      <dgm:prSet presAssocID="{BB934631-D7E0-438A-9BFC-4730C07C032E}" presName="txShp" presStyleLbl="node1" presStyleIdx="2" presStyleCnt="3">
        <dgm:presLayoutVars>
          <dgm:bulletEnabled val="1"/>
        </dgm:presLayoutVars>
      </dgm:prSet>
      <dgm:spPr/>
    </dgm:pt>
  </dgm:ptLst>
  <dgm:cxnLst>
    <dgm:cxn modelId="{05EC225B-7667-430D-A37D-84A84F4EE743}" type="presOf" srcId="{76B0B660-F5F5-439F-8534-5D7572CCB5BD}" destId="{909262E9-204B-4E49-804C-79D887D3597B}" srcOrd="0" destOrd="0" presId="urn:microsoft.com/office/officeart/2005/8/layout/vList3"/>
    <dgm:cxn modelId="{A5D8865A-B389-4274-8CD5-6FEE29E6E682}" srcId="{7FB99702-9D98-46B7-9985-DA7E6C305029}" destId="{3E82F8B8-B08B-4A89-A9B4-3BAF8B0A454E}" srcOrd="0" destOrd="0" parTransId="{4ECFFA28-2DC9-4FA2-90C4-3DD5C02D3D74}" sibTransId="{6F7B156B-A6A1-4CF9-93F3-FCC0851B6517}"/>
    <dgm:cxn modelId="{0F79E67A-DF0E-43E9-A809-E9827C767696}" type="presOf" srcId="{3E82F8B8-B08B-4A89-A9B4-3BAF8B0A454E}" destId="{1FC904F1-E661-4409-A20B-03572425310B}" srcOrd="0" destOrd="0" presId="urn:microsoft.com/office/officeart/2005/8/layout/vList3"/>
    <dgm:cxn modelId="{4084B683-EA80-4E8D-97EB-12240024F0E0}" srcId="{7FB99702-9D98-46B7-9985-DA7E6C305029}" destId="{76B0B660-F5F5-439F-8534-5D7572CCB5BD}" srcOrd="1" destOrd="0" parTransId="{A931AA61-5533-43F9-AE8D-664AB2226FDA}" sibTransId="{3FD63DD0-164B-4961-B455-0E751AD36DC0}"/>
    <dgm:cxn modelId="{20583DA1-DDDA-43DC-A35D-F6EDBF952500}" srcId="{7FB99702-9D98-46B7-9985-DA7E6C305029}" destId="{BB934631-D7E0-438A-9BFC-4730C07C032E}" srcOrd="2" destOrd="0" parTransId="{FE46CC9D-DC4F-43E0-A26F-0F34B22B0709}" sibTransId="{FE791246-8A35-4968-B347-AA018D04E983}"/>
    <dgm:cxn modelId="{5320A0C8-372D-48FB-A2B5-4523FF1DE41A}" type="presOf" srcId="{7FB99702-9D98-46B7-9985-DA7E6C305029}" destId="{F7071CB9-E8F6-45ED-A39A-1ED4CDC27233}" srcOrd="0" destOrd="0" presId="urn:microsoft.com/office/officeart/2005/8/layout/vList3"/>
    <dgm:cxn modelId="{BFCA76FE-22C7-4DAF-A274-06C02524AB2E}" type="presOf" srcId="{BB934631-D7E0-438A-9BFC-4730C07C032E}" destId="{23DEA5A5-FBD5-4D12-8D74-E9FB394B4A88}" srcOrd="0" destOrd="0" presId="urn:microsoft.com/office/officeart/2005/8/layout/vList3"/>
    <dgm:cxn modelId="{841A4485-BC79-42DB-B6F4-510ED5889A22}" type="presParOf" srcId="{F7071CB9-E8F6-45ED-A39A-1ED4CDC27233}" destId="{FBD26FCD-E759-4EFF-9C1E-65E1F03876FA}" srcOrd="0" destOrd="0" presId="urn:microsoft.com/office/officeart/2005/8/layout/vList3"/>
    <dgm:cxn modelId="{A2EAD93C-F5D0-446B-9975-4325C2DC0CD3}" type="presParOf" srcId="{FBD26FCD-E759-4EFF-9C1E-65E1F03876FA}" destId="{E7CBDD2A-8A30-4622-A077-E4605F0EE1C8}" srcOrd="0" destOrd="0" presId="urn:microsoft.com/office/officeart/2005/8/layout/vList3"/>
    <dgm:cxn modelId="{BB704682-BA3F-45AF-9E7D-5345E55F1831}" type="presParOf" srcId="{FBD26FCD-E759-4EFF-9C1E-65E1F03876FA}" destId="{1FC904F1-E661-4409-A20B-03572425310B}" srcOrd="1" destOrd="0" presId="urn:microsoft.com/office/officeart/2005/8/layout/vList3"/>
    <dgm:cxn modelId="{9D85CCFC-BC4F-483B-9CDF-3BFFA0CE4479}" type="presParOf" srcId="{F7071CB9-E8F6-45ED-A39A-1ED4CDC27233}" destId="{9E5A917A-2AAC-4DBB-AE5A-2467F1FE5619}" srcOrd="1" destOrd="0" presId="urn:microsoft.com/office/officeart/2005/8/layout/vList3"/>
    <dgm:cxn modelId="{79109CCA-70AD-45C2-9BA0-68A55B5893E0}" type="presParOf" srcId="{F7071CB9-E8F6-45ED-A39A-1ED4CDC27233}" destId="{4A2F4B00-95DB-4AF8-86BD-2C2CABF472F1}" srcOrd="2" destOrd="0" presId="urn:microsoft.com/office/officeart/2005/8/layout/vList3"/>
    <dgm:cxn modelId="{6CAFF28D-7D6C-46AA-ACD1-74F61272A4D1}" type="presParOf" srcId="{4A2F4B00-95DB-4AF8-86BD-2C2CABF472F1}" destId="{7446128E-EA59-4F9E-B127-374E2742712E}" srcOrd="0" destOrd="0" presId="urn:microsoft.com/office/officeart/2005/8/layout/vList3"/>
    <dgm:cxn modelId="{4EA44F4E-87C3-482F-9F93-7E8716621711}" type="presParOf" srcId="{4A2F4B00-95DB-4AF8-86BD-2C2CABF472F1}" destId="{909262E9-204B-4E49-804C-79D887D3597B}" srcOrd="1" destOrd="0" presId="urn:microsoft.com/office/officeart/2005/8/layout/vList3"/>
    <dgm:cxn modelId="{D10BF894-E900-4190-B69F-E260B05DE629}" type="presParOf" srcId="{F7071CB9-E8F6-45ED-A39A-1ED4CDC27233}" destId="{4212E658-C80C-4211-8789-D87B347159DB}" srcOrd="3" destOrd="0" presId="urn:microsoft.com/office/officeart/2005/8/layout/vList3"/>
    <dgm:cxn modelId="{D9CCE356-DCE7-49E2-A886-B0F060BC7B7B}" type="presParOf" srcId="{F7071CB9-E8F6-45ED-A39A-1ED4CDC27233}" destId="{A59DEE0E-4070-480E-9C76-89E02926B252}" srcOrd="4" destOrd="0" presId="urn:microsoft.com/office/officeart/2005/8/layout/vList3"/>
    <dgm:cxn modelId="{95986EB0-BB07-468B-9DE0-25C1FB0A0775}" type="presParOf" srcId="{A59DEE0E-4070-480E-9C76-89E02926B252}" destId="{565E7C0D-0F81-458C-B265-399AF4D621A3}" srcOrd="0" destOrd="0" presId="urn:microsoft.com/office/officeart/2005/8/layout/vList3"/>
    <dgm:cxn modelId="{0ED6289C-60FA-4013-AF92-9DA3DFBDBB98}" type="presParOf" srcId="{A59DEE0E-4070-480E-9C76-89E02926B252}" destId="{23DEA5A5-FBD5-4D12-8D74-E9FB394B4A88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31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6D663C3A-2E2C-4B9E-AEC0-516BD602838D}" type="doc">
      <dgm:prSet loTypeId="urn:microsoft.com/office/officeart/2008/layout/AlternatingPictureBlocks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4F4CAA65-E4F9-4733-9155-41ACEEAFD3CB}">
      <dgm:prSet phldrT="[Texto]"/>
      <dgm:spPr/>
      <dgm:t>
        <a:bodyPr/>
        <a:lstStyle/>
        <a:p>
          <a:r>
            <a:rPr lang="pt-BR" b="1"/>
            <a:t>Alertas e Comunicados</a:t>
          </a:r>
        </a:p>
      </dgm:t>
    </dgm:pt>
    <dgm:pt modelId="{6691FF56-B835-4A53-9172-DA3A86258AE6}" type="parTrans" cxnId="{A781D8F7-A0D2-44F9-9323-AF7AEB91DB24}">
      <dgm:prSet/>
      <dgm:spPr/>
      <dgm:t>
        <a:bodyPr/>
        <a:lstStyle/>
        <a:p>
          <a:endParaRPr lang="pt-BR"/>
        </a:p>
      </dgm:t>
    </dgm:pt>
    <dgm:pt modelId="{D114B27E-A90A-4DD6-AD57-1D062C763CCB}" type="sibTrans" cxnId="{A781D8F7-A0D2-44F9-9323-AF7AEB91DB24}">
      <dgm:prSet/>
      <dgm:spPr/>
      <dgm:t>
        <a:bodyPr/>
        <a:lstStyle/>
        <a:p>
          <a:endParaRPr lang="pt-BR"/>
        </a:p>
      </dgm:t>
    </dgm:pt>
    <dgm:pt modelId="{F445B998-186C-4179-B7DA-69F62AB5F4EA}">
      <dgm:prSet phldrT="[Texto]"/>
      <dgm:spPr/>
      <dgm:t>
        <a:bodyPr/>
        <a:lstStyle/>
        <a:p>
          <a:r>
            <a:rPr lang="pt-BR"/>
            <a:t>Encaminhamento às áreas interessadas via Prodigi</a:t>
          </a:r>
        </a:p>
      </dgm:t>
    </dgm:pt>
    <dgm:pt modelId="{CF202C60-B51B-4406-AFC8-40E02430E52B}" type="parTrans" cxnId="{EC3D6FCA-FBEA-4697-820B-08A3637CEE4A}">
      <dgm:prSet/>
      <dgm:spPr/>
      <dgm:t>
        <a:bodyPr/>
        <a:lstStyle/>
        <a:p>
          <a:endParaRPr lang="pt-BR"/>
        </a:p>
      </dgm:t>
    </dgm:pt>
    <dgm:pt modelId="{36879C35-B25C-4C4D-A6D7-8C98D6F9E0D8}" type="sibTrans" cxnId="{EC3D6FCA-FBEA-4697-820B-08A3637CEE4A}">
      <dgm:prSet/>
      <dgm:spPr/>
      <dgm:t>
        <a:bodyPr/>
        <a:lstStyle/>
        <a:p>
          <a:endParaRPr lang="pt-BR"/>
        </a:p>
      </dgm:t>
    </dgm:pt>
    <dgm:pt modelId="{E5F5D92D-0B24-4C28-9F59-1D612D686ECF}">
      <dgm:prSet phldrT="[Texto]"/>
      <dgm:spPr/>
      <dgm:t>
        <a:bodyPr/>
        <a:lstStyle/>
        <a:p>
          <a:r>
            <a:rPr lang="pt-BR" b="1"/>
            <a:t>Requisições e Questionários</a:t>
          </a:r>
        </a:p>
      </dgm:t>
    </dgm:pt>
    <dgm:pt modelId="{61769CFB-90D7-4A85-8E82-0172DF2C4F0E}" type="parTrans" cxnId="{3A28F287-E5A7-4E0C-A509-05167ECCF611}">
      <dgm:prSet/>
      <dgm:spPr/>
      <dgm:t>
        <a:bodyPr/>
        <a:lstStyle/>
        <a:p>
          <a:endParaRPr lang="pt-BR"/>
        </a:p>
      </dgm:t>
    </dgm:pt>
    <dgm:pt modelId="{7FC3381D-7717-4A88-8260-946017E8B7DF}" type="sibTrans" cxnId="{3A28F287-E5A7-4E0C-A509-05167ECCF611}">
      <dgm:prSet/>
      <dgm:spPr/>
      <dgm:t>
        <a:bodyPr/>
        <a:lstStyle/>
        <a:p>
          <a:endParaRPr lang="pt-BR"/>
        </a:p>
      </dgm:t>
    </dgm:pt>
    <dgm:pt modelId="{63012F28-ECCA-405C-848A-0B5E9D9CB22A}">
      <dgm:prSet phldrT="[Texto]"/>
      <dgm:spPr/>
      <dgm:t>
        <a:bodyPr/>
        <a:lstStyle/>
        <a:p>
          <a:r>
            <a:rPr lang="pt-BR"/>
            <a:t>Solicitação às áreas via e-mail;</a:t>
          </a:r>
        </a:p>
      </dgm:t>
    </dgm:pt>
    <dgm:pt modelId="{D559B17B-E786-4223-973A-AE4808D0C998}" type="parTrans" cxnId="{395DA1ED-924D-4085-8C5E-5189C7CB02AE}">
      <dgm:prSet/>
      <dgm:spPr/>
      <dgm:t>
        <a:bodyPr/>
        <a:lstStyle/>
        <a:p>
          <a:endParaRPr lang="pt-BR"/>
        </a:p>
      </dgm:t>
    </dgm:pt>
    <dgm:pt modelId="{11713193-801C-4403-8506-C34D52101985}" type="sibTrans" cxnId="{395DA1ED-924D-4085-8C5E-5189C7CB02AE}">
      <dgm:prSet/>
      <dgm:spPr/>
      <dgm:t>
        <a:bodyPr/>
        <a:lstStyle/>
        <a:p>
          <a:endParaRPr lang="pt-BR"/>
        </a:p>
      </dgm:t>
    </dgm:pt>
    <dgm:pt modelId="{DC4FF57D-70FB-4188-9F9D-6C4C49F48C8B}">
      <dgm:prSet phldrT="[Texto]"/>
      <dgm:spPr/>
      <dgm:t>
        <a:bodyPr/>
        <a:lstStyle/>
        <a:p>
          <a:r>
            <a:rPr lang="pt-BR" b="1"/>
            <a:t>Defesa Contas</a:t>
          </a:r>
        </a:p>
      </dgm:t>
    </dgm:pt>
    <dgm:pt modelId="{A9D87F33-2F3F-4F79-883E-EE7395D57E2E}" type="parTrans" cxnId="{C2B0C4B9-553B-43E0-94A2-658D03C84012}">
      <dgm:prSet/>
      <dgm:spPr/>
      <dgm:t>
        <a:bodyPr/>
        <a:lstStyle/>
        <a:p>
          <a:endParaRPr lang="pt-BR"/>
        </a:p>
      </dgm:t>
    </dgm:pt>
    <dgm:pt modelId="{AFF8A09A-DC55-464D-BB08-131E84D177FC}" type="sibTrans" cxnId="{C2B0C4B9-553B-43E0-94A2-658D03C84012}">
      <dgm:prSet/>
      <dgm:spPr/>
      <dgm:t>
        <a:bodyPr/>
        <a:lstStyle/>
        <a:p>
          <a:endParaRPr lang="pt-BR"/>
        </a:p>
      </dgm:t>
    </dgm:pt>
    <dgm:pt modelId="{43F76625-7C81-4DAC-8584-2EAE86A2F934}">
      <dgm:prSet phldrT="[Texto]"/>
      <dgm:spPr/>
      <dgm:t>
        <a:bodyPr/>
        <a:lstStyle/>
        <a:p>
          <a:r>
            <a:rPr lang="pt-BR"/>
            <a:t>Envio do relatório com o pedido de justificativas via e-mail</a:t>
          </a:r>
        </a:p>
      </dgm:t>
    </dgm:pt>
    <dgm:pt modelId="{DA7EC85D-A428-42F5-99B1-D812DA130AD9}" type="parTrans" cxnId="{0AC385BE-E1A9-479E-AAB1-7B46CC59F34A}">
      <dgm:prSet/>
      <dgm:spPr/>
      <dgm:t>
        <a:bodyPr/>
        <a:lstStyle/>
        <a:p>
          <a:endParaRPr lang="pt-BR"/>
        </a:p>
      </dgm:t>
    </dgm:pt>
    <dgm:pt modelId="{FF614E4B-FD26-4F2E-A4E0-1A75B6727EBD}" type="sibTrans" cxnId="{0AC385BE-E1A9-479E-AAB1-7B46CC59F34A}">
      <dgm:prSet/>
      <dgm:spPr/>
      <dgm:t>
        <a:bodyPr/>
        <a:lstStyle/>
        <a:p>
          <a:endParaRPr lang="pt-BR"/>
        </a:p>
      </dgm:t>
    </dgm:pt>
    <dgm:pt modelId="{D84E6C4E-85C9-4C1B-AA67-75E599172FB2}">
      <dgm:prSet phldrT="[Texto]"/>
      <dgm:spPr/>
      <dgm:t>
        <a:bodyPr/>
        <a:lstStyle/>
        <a:p>
          <a:r>
            <a:rPr lang="pt-BR"/>
            <a:t>Atendimento conforme requisitado pelo órgão de controle externo.</a:t>
          </a:r>
        </a:p>
      </dgm:t>
    </dgm:pt>
    <dgm:pt modelId="{1B571802-1576-411C-953B-362E54430D01}" type="parTrans" cxnId="{A3181DFB-2C2E-485E-AA46-0AEF3CE4E887}">
      <dgm:prSet/>
      <dgm:spPr/>
      <dgm:t>
        <a:bodyPr/>
        <a:lstStyle/>
        <a:p>
          <a:endParaRPr lang="pt-BR"/>
        </a:p>
      </dgm:t>
    </dgm:pt>
    <dgm:pt modelId="{10B8F458-422F-4C39-8F66-1B9085D2CCA2}" type="sibTrans" cxnId="{A3181DFB-2C2E-485E-AA46-0AEF3CE4E887}">
      <dgm:prSet/>
      <dgm:spPr/>
      <dgm:t>
        <a:bodyPr/>
        <a:lstStyle/>
        <a:p>
          <a:endParaRPr lang="pt-BR"/>
        </a:p>
      </dgm:t>
    </dgm:pt>
    <dgm:pt modelId="{762A9FE3-B22B-468B-A00A-08B69ADA5311}">
      <dgm:prSet phldrT="[Texto]"/>
      <dgm:spPr/>
      <dgm:t>
        <a:bodyPr/>
        <a:lstStyle/>
        <a:p>
          <a:r>
            <a:rPr lang="pt-BR" b="1"/>
            <a:t>Fiscalizações in loco</a:t>
          </a:r>
        </a:p>
      </dgm:t>
    </dgm:pt>
    <dgm:pt modelId="{63F75538-5392-4835-BCB4-5D134B73C4A3}" type="parTrans" cxnId="{7D7611B5-9151-4274-909D-F3A92666E883}">
      <dgm:prSet/>
      <dgm:spPr/>
      <dgm:t>
        <a:bodyPr/>
        <a:lstStyle/>
        <a:p>
          <a:endParaRPr lang="pt-BR"/>
        </a:p>
      </dgm:t>
    </dgm:pt>
    <dgm:pt modelId="{5117C9CB-CF6C-4EFA-83EC-356738030F01}" type="sibTrans" cxnId="{7D7611B5-9151-4274-909D-F3A92666E883}">
      <dgm:prSet/>
      <dgm:spPr/>
      <dgm:t>
        <a:bodyPr/>
        <a:lstStyle/>
        <a:p>
          <a:endParaRPr lang="pt-BR"/>
        </a:p>
      </dgm:t>
    </dgm:pt>
    <dgm:pt modelId="{4182A4A3-E945-4D8B-9E39-18AC4FB7002D}">
      <dgm:prSet phldrT="[Texto]"/>
      <dgm:spPr/>
      <dgm:t>
        <a:bodyPr/>
        <a:lstStyle/>
        <a:p>
          <a:r>
            <a:rPr lang="pt-BR"/>
            <a:t>Solicitação e acompanhamento das tratativas por e-mail</a:t>
          </a:r>
        </a:p>
      </dgm:t>
    </dgm:pt>
    <dgm:pt modelId="{4DD94CDC-8676-42B7-8854-705052C8CBB6}" type="parTrans" cxnId="{52E07AD4-6135-45B9-B0F6-6B1BD83BE52D}">
      <dgm:prSet/>
      <dgm:spPr/>
      <dgm:t>
        <a:bodyPr/>
        <a:lstStyle/>
        <a:p>
          <a:endParaRPr lang="pt-BR"/>
        </a:p>
      </dgm:t>
    </dgm:pt>
    <dgm:pt modelId="{5281A813-6FF7-47DF-A818-39F8D4A4ECB7}" type="sibTrans" cxnId="{52E07AD4-6135-45B9-B0F6-6B1BD83BE52D}">
      <dgm:prSet/>
      <dgm:spPr/>
      <dgm:t>
        <a:bodyPr/>
        <a:lstStyle/>
        <a:p>
          <a:endParaRPr lang="pt-BR"/>
        </a:p>
      </dgm:t>
    </dgm:pt>
    <dgm:pt modelId="{E7416E03-8103-4749-A0D8-97CFC2F8D5E6}" type="pres">
      <dgm:prSet presAssocID="{6D663C3A-2E2C-4B9E-AEC0-516BD602838D}" presName="linearFlow" presStyleCnt="0">
        <dgm:presLayoutVars>
          <dgm:dir/>
          <dgm:resizeHandles val="exact"/>
        </dgm:presLayoutVars>
      </dgm:prSet>
      <dgm:spPr/>
    </dgm:pt>
    <dgm:pt modelId="{C5CA98EF-6C73-48B1-A67D-05E853BFA3EF}" type="pres">
      <dgm:prSet presAssocID="{4F4CAA65-E4F9-4733-9155-41ACEEAFD3CB}" presName="comp" presStyleCnt="0"/>
      <dgm:spPr/>
    </dgm:pt>
    <dgm:pt modelId="{82C45A55-E31A-4FD2-9891-D4612668F50F}" type="pres">
      <dgm:prSet presAssocID="{4F4CAA65-E4F9-4733-9155-41ACEEAFD3CB}" presName="rect2" presStyleLbl="node1" presStyleIdx="0" presStyleCnt="4">
        <dgm:presLayoutVars>
          <dgm:bulletEnabled val="1"/>
        </dgm:presLayoutVars>
      </dgm:prSet>
      <dgm:spPr/>
    </dgm:pt>
    <dgm:pt modelId="{82B97C6A-594A-4FF1-8893-24538A52B31B}" type="pres">
      <dgm:prSet presAssocID="{4F4CAA65-E4F9-4733-9155-41ACEEAFD3CB}" presName="rect1" presStyleLbl="lnNode1" presStyleIdx="0" presStyleCnt="4"/>
      <dgm:spPr>
        <a:blipFill>
          <a:blip xmlns:r="http://schemas.openxmlformats.org/officeDocument/2006/relationships" r:embed="rId1"/>
          <a:srcRect/>
          <a:stretch>
            <a:fillRect l="-15000" r="-15000"/>
          </a:stretch>
        </a:blipFill>
      </dgm:spPr>
    </dgm:pt>
    <dgm:pt modelId="{634F50BB-7E6B-4682-ABB3-3677C370046C}" type="pres">
      <dgm:prSet presAssocID="{D114B27E-A90A-4DD6-AD57-1D062C763CCB}" presName="sibTrans" presStyleCnt="0"/>
      <dgm:spPr/>
    </dgm:pt>
    <dgm:pt modelId="{1FE11186-F5B3-4106-95BE-B8D45E00FC92}" type="pres">
      <dgm:prSet presAssocID="{E5F5D92D-0B24-4C28-9F59-1D612D686ECF}" presName="comp" presStyleCnt="0"/>
      <dgm:spPr/>
    </dgm:pt>
    <dgm:pt modelId="{CE664739-DA27-48F8-9A27-EE0C1BA62E93}" type="pres">
      <dgm:prSet presAssocID="{E5F5D92D-0B24-4C28-9F59-1D612D686ECF}" presName="rect2" presStyleLbl="node1" presStyleIdx="1" presStyleCnt="4">
        <dgm:presLayoutVars>
          <dgm:bulletEnabled val="1"/>
        </dgm:presLayoutVars>
      </dgm:prSet>
      <dgm:spPr/>
    </dgm:pt>
    <dgm:pt modelId="{78CD5585-5C88-457D-8226-DAD081BD0A2C}" type="pres">
      <dgm:prSet presAssocID="{E5F5D92D-0B24-4C28-9F59-1D612D686ECF}" presName="rect1" presStyleLbl="lnNode1" presStyleIdx="1" presStyleCnt="4"/>
      <dgm:spPr>
        <a:blipFill>
          <a:blip xmlns:r="http://schemas.openxmlformats.org/officeDocument/2006/relationships" r:embed="rId2"/>
          <a:srcRect/>
          <a:stretch>
            <a:fillRect t="-5000" b="-5000"/>
          </a:stretch>
        </a:blipFill>
      </dgm:spPr>
    </dgm:pt>
    <dgm:pt modelId="{D3C7F96F-92A8-4552-8AF3-4E70FEA1081B}" type="pres">
      <dgm:prSet presAssocID="{7FC3381D-7717-4A88-8260-946017E8B7DF}" presName="sibTrans" presStyleCnt="0"/>
      <dgm:spPr/>
    </dgm:pt>
    <dgm:pt modelId="{1854DEB0-F9D3-447A-AFCD-DBA02E497BC8}" type="pres">
      <dgm:prSet presAssocID="{DC4FF57D-70FB-4188-9F9D-6C4C49F48C8B}" presName="comp" presStyleCnt="0"/>
      <dgm:spPr/>
    </dgm:pt>
    <dgm:pt modelId="{3EB8DD10-D1D3-4C80-88A7-AF9567507360}" type="pres">
      <dgm:prSet presAssocID="{DC4FF57D-70FB-4188-9F9D-6C4C49F48C8B}" presName="rect2" presStyleLbl="node1" presStyleIdx="2" presStyleCnt="4">
        <dgm:presLayoutVars>
          <dgm:bulletEnabled val="1"/>
        </dgm:presLayoutVars>
      </dgm:prSet>
      <dgm:spPr/>
    </dgm:pt>
    <dgm:pt modelId="{19CE9831-8E34-4923-80C8-FA838135FB0C}" type="pres">
      <dgm:prSet presAssocID="{DC4FF57D-70FB-4188-9F9D-6C4C49F48C8B}" presName="rect1" presStyleLbl="lnNode1" presStyleIdx="2" presStyleCnt="4"/>
      <dgm:spPr>
        <a:blipFill>
          <a:blip xmlns:r="http://schemas.openxmlformats.org/officeDocument/2006/relationships" r:embed="rId3"/>
          <a:srcRect/>
          <a:stretch>
            <a:fillRect/>
          </a:stretch>
        </a:blipFill>
      </dgm:spPr>
    </dgm:pt>
    <dgm:pt modelId="{FC5E019B-688F-44AD-A8C6-45FB76169990}" type="pres">
      <dgm:prSet presAssocID="{AFF8A09A-DC55-464D-BB08-131E84D177FC}" presName="sibTrans" presStyleCnt="0"/>
      <dgm:spPr/>
    </dgm:pt>
    <dgm:pt modelId="{A41D6B38-C4EA-47E7-9C36-829F42814CCC}" type="pres">
      <dgm:prSet presAssocID="{762A9FE3-B22B-468B-A00A-08B69ADA5311}" presName="comp" presStyleCnt="0"/>
      <dgm:spPr/>
    </dgm:pt>
    <dgm:pt modelId="{F9C17B54-9C2C-4361-89AE-55E73799E785}" type="pres">
      <dgm:prSet presAssocID="{762A9FE3-B22B-468B-A00A-08B69ADA5311}" presName="rect2" presStyleLbl="node1" presStyleIdx="3" presStyleCnt="4">
        <dgm:presLayoutVars>
          <dgm:bulletEnabled val="1"/>
        </dgm:presLayoutVars>
      </dgm:prSet>
      <dgm:spPr/>
    </dgm:pt>
    <dgm:pt modelId="{CA980C73-20DD-42D8-BC52-A2107F7CC77B}" type="pres">
      <dgm:prSet presAssocID="{762A9FE3-B22B-468B-A00A-08B69ADA5311}" presName="rect1" presStyleLbl="lnNode1" presStyleIdx="3" presStyleCnt="4"/>
      <dgm:spPr>
        <a:blipFill>
          <a:blip xmlns:r="http://schemas.openxmlformats.org/officeDocument/2006/relationships" r:embed="rId4"/>
          <a:srcRect/>
          <a:stretch>
            <a:fillRect l="-31000" r="-31000"/>
          </a:stretch>
        </a:blipFill>
      </dgm:spPr>
    </dgm:pt>
  </dgm:ptLst>
  <dgm:cxnLst>
    <dgm:cxn modelId="{8C44DC33-4C3B-4A57-9A83-C000BD27E78C}" type="presOf" srcId="{4182A4A3-E945-4D8B-9E39-18AC4FB7002D}" destId="{F9C17B54-9C2C-4361-89AE-55E73799E785}" srcOrd="0" destOrd="1" presId="urn:microsoft.com/office/officeart/2008/layout/AlternatingPictureBlocks"/>
    <dgm:cxn modelId="{F97A183E-BBA7-4758-B4E3-B8A33A9E75D2}" type="presOf" srcId="{6D663C3A-2E2C-4B9E-AEC0-516BD602838D}" destId="{E7416E03-8103-4749-A0D8-97CFC2F8D5E6}" srcOrd="0" destOrd="0" presId="urn:microsoft.com/office/officeart/2008/layout/AlternatingPictureBlocks"/>
    <dgm:cxn modelId="{D33C667D-1317-4E03-AB95-7CD50703A989}" type="presOf" srcId="{63012F28-ECCA-405C-848A-0B5E9D9CB22A}" destId="{CE664739-DA27-48F8-9A27-EE0C1BA62E93}" srcOrd="0" destOrd="1" presId="urn:microsoft.com/office/officeart/2008/layout/AlternatingPictureBlocks"/>
    <dgm:cxn modelId="{3A28F287-E5A7-4E0C-A509-05167ECCF611}" srcId="{6D663C3A-2E2C-4B9E-AEC0-516BD602838D}" destId="{E5F5D92D-0B24-4C28-9F59-1D612D686ECF}" srcOrd="1" destOrd="0" parTransId="{61769CFB-90D7-4A85-8E82-0172DF2C4F0E}" sibTransId="{7FC3381D-7717-4A88-8260-946017E8B7DF}"/>
    <dgm:cxn modelId="{836781A4-4A7F-4164-8B30-2FFF45586994}" type="presOf" srcId="{762A9FE3-B22B-468B-A00A-08B69ADA5311}" destId="{F9C17B54-9C2C-4361-89AE-55E73799E785}" srcOrd="0" destOrd="0" presId="urn:microsoft.com/office/officeart/2008/layout/AlternatingPictureBlocks"/>
    <dgm:cxn modelId="{9EB537A5-C9A8-4AEF-9CF5-195D68612FB7}" type="presOf" srcId="{D84E6C4E-85C9-4C1B-AA67-75E599172FB2}" destId="{CE664739-DA27-48F8-9A27-EE0C1BA62E93}" srcOrd="0" destOrd="2" presId="urn:microsoft.com/office/officeart/2008/layout/AlternatingPictureBlocks"/>
    <dgm:cxn modelId="{A769FBB1-4B37-4819-B3DF-E5BB3C1FC15A}" type="presOf" srcId="{43F76625-7C81-4DAC-8584-2EAE86A2F934}" destId="{3EB8DD10-D1D3-4C80-88A7-AF9567507360}" srcOrd="0" destOrd="1" presId="urn:microsoft.com/office/officeart/2008/layout/AlternatingPictureBlocks"/>
    <dgm:cxn modelId="{7D7611B5-9151-4274-909D-F3A92666E883}" srcId="{6D663C3A-2E2C-4B9E-AEC0-516BD602838D}" destId="{762A9FE3-B22B-468B-A00A-08B69ADA5311}" srcOrd="3" destOrd="0" parTransId="{63F75538-5392-4835-BCB4-5D134B73C4A3}" sibTransId="{5117C9CB-CF6C-4EFA-83EC-356738030F01}"/>
    <dgm:cxn modelId="{C2B0C4B9-553B-43E0-94A2-658D03C84012}" srcId="{6D663C3A-2E2C-4B9E-AEC0-516BD602838D}" destId="{DC4FF57D-70FB-4188-9F9D-6C4C49F48C8B}" srcOrd="2" destOrd="0" parTransId="{A9D87F33-2F3F-4F79-883E-EE7395D57E2E}" sibTransId="{AFF8A09A-DC55-464D-BB08-131E84D177FC}"/>
    <dgm:cxn modelId="{0AC385BE-E1A9-479E-AAB1-7B46CC59F34A}" srcId="{DC4FF57D-70FB-4188-9F9D-6C4C49F48C8B}" destId="{43F76625-7C81-4DAC-8584-2EAE86A2F934}" srcOrd="0" destOrd="0" parTransId="{DA7EC85D-A428-42F5-99B1-D812DA130AD9}" sibTransId="{FF614E4B-FD26-4F2E-A4E0-1A75B6727EBD}"/>
    <dgm:cxn modelId="{2939C7C9-F2E9-46C5-BA9B-B3E788D38739}" type="presOf" srcId="{4F4CAA65-E4F9-4733-9155-41ACEEAFD3CB}" destId="{82C45A55-E31A-4FD2-9891-D4612668F50F}" srcOrd="0" destOrd="0" presId="urn:microsoft.com/office/officeart/2008/layout/AlternatingPictureBlocks"/>
    <dgm:cxn modelId="{EC3D6FCA-FBEA-4697-820B-08A3637CEE4A}" srcId="{4F4CAA65-E4F9-4733-9155-41ACEEAFD3CB}" destId="{F445B998-186C-4179-B7DA-69F62AB5F4EA}" srcOrd="0" destOrd="0" parTransId="{CF202C60-B51B-4406-AFC8-40E02430E52B}" sibTransId="{36879C35-B25C-4C4D-A6D7-8C98D6F9E0D8}"/>
    <dgm:cxn modelId="{52E07AD4-6135-45B9-B0F6-6B1BD83BE52D}" srcId="{762A9FE3-B22B-468B-A00A-08B69ADA5311}" destId="{4182A4A3-E945-4D8B-9E39-18AC4FB7002D}" srcOrd="0" destOrd="0" parTransId="{4DD94CDC-8676-42B7-8854-705052C8CBB6}" sibTransId="{5281A813-6FF7-47DF-A818-39F8D4A4ECB7}"/>
    <dgm:cxn modelId="{DD8214E0-4CA0-4483-857C-5AA465C92662}" type="presOf" srcId="{F445B998-186C-4179-B7DA-69F62AB5F4EA}" destId="{82C45A55-E31A-4FD2-9891-D4612668F50F}" srcOrd="0" destOrd="1" presId="urn:microsoft.com/office/officeart/2008/layout/AlternatingPictureBlocks"/>
    <dgm:cxn modelId="{80939FE0-23BC-4074-BC52-AD3A46EF4D1D}" type="presOf" srcId="{E5F5D92D-0B24-4C28-9F59-1D612D686ECF}" destId="{CE664739-DA27-48F8-9A27-EE0C1BA62E93}" srcOrd="0" destOrd="0" presId="urn:microsoft.com/office/officeart/2008/layout/AlternatingPictureBlocks"/>
    <dgm:cxn modelId="{C9F589EB-86CD-4820-B908-4CCD00B649FE}" type="presOf" srcId="{DC4FF57D-70FB-4188-9F9D-6C4C49F48C8B}" destId="{3EB8DD10-D1D3-4C80-88A7-AF9567507360}" srcOrd="0" destOrd="0" presId="urn:microsoft.com/office/officeart/2008/layout/AlternatingPictureBlocks"/>
    <dgm:cxn modelId="{395DA1ED-924D-4085-8C5E-5189C7CB02AE}" srcId="{E5F5D92D-0B24-4C28-9F59-1D612D686ECF}" destId="{63012F28-ECCA-405C-848A-0B5E9D9CB22A}" srcOrd="0" destOrd="0" parTransId="{D559B17B-E786-4223-973A-AE4808D0C998}" sibTransId="{11713193-801C-4403-8506-C34D52101985}"/>
    <dgm:cxn modelId="{A781D8F7-A0D2-44F9-9323-AF7AEB91DB24}" srcId="{6D663C3A-2E2C-4B9E-AEC0-516BD602838D}" destId="{4F4CAA65-E4F9-4733-9155-41ACEEAFD3CB}" srcOrd="0" destOrd="0" parTransId="{6691FF56-B835-4A53-9172-DA3A86258AE6}" sibTransId="{D114B27E-A90A-4DD6-AD57-1D062C763CCB}"/>
    <dgm:cxn modelId="{A3181DFB-2C2E-485E-AA46-0AEF3CE4E887}" srcId="{E5F5D92D-0B24-4C28-9F59-1D612D686ECF}" destId="{D84E6C4E-85C9-4C1B-AA67-75E599172FB2}" srcOrd="1" destOrd="0" parTransId="{1B571802-1576-411C-953B-362E54430D01}" sibTransId="{10B8F458-422F-4C39-8F66-1B9085D2CCA2}"/>
    <dgm:cxn modelId="{3D3D741D-6137-46F3-B6DC-72E2269CC9D0}" type="presParOf" srcId="{E7416E03-8103-4749-A0D8-97CFC2F8D5E6}" destId="{C5CA98EF-6C73-48B1-A67D-05E853BFA3EF}" srcOrd="0" destOrd="0" presId="urn:microsoft.com/office/officeart/2008/layout/AlternatingPictureBlocks"/>
    <dgm:cxn modelId="{7A974C25-3C27-41AC-A451-FD2D5C7917F7}" type="presParOf" srcId="{C5CA98EF-6C73-48B1-A67D-05E853BFA3EF}" destId="{82C45A55-E31A-4FD2-9891-D4612668F50F}" srcOrd="0" destOrd="0" presId="urn:microsoft.com/office/officeart/2008/layout/AlternatingPictureBlocks"/>
    <dgm:cxn modelId="{C4338D2C-4DFC-49D1-928F-91943FA41523}" type="presParOf" srcId="{C5CA98EF-6C73-48B1-A67D-05E853BFA3EF}" destId="{82B97C6A-594A-4FF1-8893-24538A52B31B}" srcOrd="1" destOrd="0" presId="urn:microsoft.com/office/officeart/2008/layout/AlternatingPictureBlocks"/>
    <dgm:cxn modelId="{03D5CAEF-92B9-46BD-9081-A603377AF304}" type="presParOf" srcId="{E7416E03-8103-4749-A0D8-97CFC2F8D5E6}" destId="{634F50BB-7E6B-4682-ABB3-3677C370046C}" srcOrd="1" destOrd="0" presId="urn:microsoft.com/office/officeart/2008/layout/AlternatingPictureBlocks"/>
    <dgm:cxn modelId="{76FB72CE-3B97-4185-A5C6-73D843BD8D36}" type="presParOf" srcId="{E7416E03-8103-4749-A0D8-97CFC2F8D5E6}" destId="{1FE11186-F5B3-4106-95BE-B8D45E00FC92}" srcOrd="2" destOrd="0" presId="urn:microsoft.com/office/officeart/2008/layout/AlternatingPictureBlocks"/>
    <dgm:cxn modelId="{BBC8C1AE-E969-4C29-A4EF-7D99E642E602}" type="presParOf" srcId="{1FE11186-F5B3-4106-95BE-B8D45E00FC92}" destId="{CE664739-DA27-48F8-9A27-EE0C1BA62E93}" srcOrd="0" destOrd="0" presId="urn:microsoft.com/office/officeart/2008/layout/AlternatingPictureBlocks"/>
    <dgm:cxn modelId="{EEEF45B0-1F28-4AEB-AEC8-9A16BEC7CD10}" type="presParOf" srcId="{1FE11186-F5B3-4106-95BE-B8D45E00FC92}" destId="{78CD5585-5C88-457D-8226-DAD081BD0A2C}" srcOrd="1" destOrd="0" presId="urn:microsoft.com/office/officeart/2008/layout/AlternatingPictureBlocks"/>
    <dgm:cxn modelId="{3609089F-49AA-4A00-B5FA-8A066DF80E40}" type="presParOf" srcId="{E7416E03-8103-4749-A0D8-97CFC2F8D5E6}" destId="{D3C7F96F-92A8-4552-8AF3-4E70FEA1081B}" srcOrd="3" destOrd="0" presId="urn:microsoft.com/office/officeart/2008/layout/AlternatingPictureBlocks"/>
    <dgm:cxn modelId="{955AE86F-8610-45EC-B693-38558C07CA25}" type="presParOf" srcId="{E7416E03-8103-4749-A0D8-97CFC2F8D5E6}" destId="{1854DEB0-F9D3-447A-AFCD-DBA02E497BC8}" srcOrd="4" destOrd="0" presId="urn:microsoft.com/office/officeart/2008/layout/AlternatingPictureBlocks"/>
    <dgm:cxn modelId="{00A7E1E7-E112-4772-86F0-AF5B56DEA9C6}" type="presParOf" srcId="{1854DEB0-F9D3-447A-AFCD-DBA02E497BC8}" destId="{3EB8DD10-D1D3-4C80-88A7-AF9567507360}" srcOrd="0" destOrd="0" presId="urn:microsoft.com/office/officeart/2008/layout/AlternatingPictureBlocks"/>
    <dgm:cxn modelId="{405B97BB-BFC8-44F0-B3DD-36952F390F4D}" type="presParOf" srcId="{1854DEB0-F9D3-447A-AFCD-DBA02E497BC8}" destId="{19CE9831-8E34-4923-80C8-FA838135FB0C}" srcOrd="1" destOrd="0" presId="urn:microsoft.com/office/officeart/2008/layout/AlternatingPictureBlocks"/>
    <dgm:cxn modelId="{883C03D0-6F2D-48E1-8279-7E96BFFBA568}" type="presParOf" srcId="{E7416E03-8103-4749-A0D8-97CFC2F8D5E6}" destId="{FC5E019B-688F-44AD-A8C6-45FB76169990}" srcOrd="5" destOrd="0" presId="urn:microsoft.com/office/officeart/2008/layout/AlternatingPictureBlocks"/>
    <dgm:cxn modelId="{2319D03B-277D-4637-AC93-2FB33287955A}" type="presParOf" srcId="{E7416E03-8103-4749-A0D8-97CFC2F8D5E6}" destId="{A41D6B38-C4EA-47E7-9C36-829F42814CCC}" srcOrd="6" destOrd="0" presId="urn:microsoft.com/office/officeart/2008/layout/AlternatingPictureBlocks"/>
    <dgm:cxn modelId="{9007504D-19B0-4130-B452-E28290ADA34D}" type="presParOf" srcId="{A41D6B38-C4EA-47E7-9C36-829F42814CCC}" destId="{F9C17B54-9C2C-4361-89AE-55E73799E785}" srcOrd="0" destOrd="0" presId="urn:microsoft.com/office/officeart/2008/layout/AlternatingPictureBlocks"/>
    <dgm:cxn modelId="{201D5933-C4B7-4164-86C9-F1EBBFB402BC}" type="presParOf" srcId="{A41D6B38-C4EA-47E7-9C36-829F42814CCC}" destId="{CA980C73-20DD-42D8-BC52-A2107F7CC77B}" srcOrd="1" destOrd="0" presId="urn:microsoft.com/office/officeart/2008/layout/AlternatingPictureBlocks"/>
  </dgm:cxnLst>
  <dgm:bg/>
  <dgm:whole/>
  <dgm:extLst>
    <a:ext uri="http://schemas.microsoft.com/office/drawing/2008/diagram">
      <dsp:dataModelExt xmlns:dsp="http://schemas.microsoft.com/office/drawing/2008/diagram" relId="rId36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F100937B-437D-4C73-A692-CC310CA33BAD}" type="doc">
      <dgm:prSet loTypeId="urn:microsoft.com/office/officeart/2005/8/layout/b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89F08EE8-998E-4EEF-A198-A887AFDF1801}">
      <dgm:prSet phldrT="[Texto]"/>
      <dgm:spPr/>
      <dgm:t>
        <a:bodyPr/>
        <a:lstStyle/>
        <a:p>
          <a:r>
            <a:rPr lang="pt-BR"/>
            <a:t>1</a:t>
          </a:r>
        </a:p>
      </dgm:t>
    </dgm:pt>
    <dgm:pt modelId="{957CF80F-7F44-4C5E-945D-EB1F5353EF61}" type="parTrans" cxnId="{1DEFD99A-E591-4DCA-BAF2-15FE747A8564}">
      <dgm:prSet/>
      <dgm:spPr/>
      <dgm:t>
        <a:bodyPr/>
        <a:lstStyle/>
        <a:p>
          <a:endParaRPr lang="pt-BR"/>
        </a:p>
      </dgm:t>
    </dgm:pt>
    <dgm:pt modelId="{0400EA41-D8AC-4D17-92B2-B4BF10A9F1B4}" type="sibTrans" cxnId="{1DEFD99A-E591-4DCA-BAF2-15FE747A8564}">
      <dgm:prSet/>
      <dgm:spPr/>
      <dgm:t>
        <a:bodyPr/>
        <a:lstStyle/>
        <a:p>
          <a:endParaRPr lang="pt-BR"/>
        </a:p>
      </dgm:t>
    </dgm:pt>
    <dgm:pt modelId="{EDF6D643-218C-4D9A-BD1A-D94207A14D4B}">
      <dgm:prSet phldrT="[Texto]"/>
      <dgm:spPr/>
      <dgm:t>
        <a:bodyPr/>
        <a:lstStyle/>
        <a:p>
          <a:r>
            <a:rPr lang="pt-BR"/>
            <a:t>2</a:t>
          </a:r>
        </a:p>
      </dgm:t>
    </dgm:pt>
    <dgm:pt modelId="{36A86ECF-042B-48A4-96FC-B35AD1ED775C}" type="parTrans" cxnId="{DEF79FD6-277F-4848-9F31-70BAF18C092C}">
      <dgm:prSet/>
      <dgm:spPr/>
      <dgm:t>
        <a:bodyPr/>
        <a:lstStyle/>
        <a:p>
          <a:endParaRPr lang="pt-BR"/>
        </a:p>
      </dgm:t>
    </dgm:pt>
    <dgm:pt modelId="{0B31A41F-4583-443D-9A6A-B5E44A5033DA}" type="sibTrans" cxnId="{DEF79FD6-277F-4848-9F31-70BAF18C092C}">
      <dgm:prSet/>
      <dgm:spPr/>
      <dgm:t>
        <a:bodyPr/>
        <a:lstStyle/>
        <a:p>
          <a:endParaRPr lang="pt-BR"/>
        </a:p>
      </dgm:t>
    </dgm:pt>
    <dgm:pt modelId="{5450917F-4DC2-481F-B628-1569040E71A6}">
      <dgm:prSet phldrT="[Texto]"/>
      <dgm:spPr/>
      <dgm:t>
        <a:bodyPr/>
        <a:lstStyle/>
        <a:p>
          <a:r>
            <a:rPr lang="pt-BR"/>
            <a:t>3</a:t>
          </a:r>
        </a:p>
      </dgm:t>
    </dgm:pt>
    <dgm:pt modelId="{092F6C26-E00D-48F4-B3A7-D8B63022C7DE}" type="parTrans" cxnId="{A94063B1-93D1-42B8-9113-AF5E9668C8D3}">
      <dgm:prSet/>
      <dgm:spPr/>
      <dgm:t>
        <a:bodyPr/>
        <a:lstStyle/>
        <a:p>
          <a:endParaRPr lang="pt-BR"/>
        </a:p>
      </dgm:t>
    </dgm:pt>
    <dgm:pt modelId="{37A0F4DD-7051-4785-93DF-EF24BBB82BCA}" type="sibTrans" cxnId="{A94063B1-93D1-42B8-9113-AF5E9668C8D3}">
      <dgm:prSet/>
      <dgm:spPr/>
      <dgm:t>
        <a:bodyPr/>
        <a:lstStyle/>
        <a:p>
          <a:endParaRPr lang="pt-BR"/>
        </a:p>
      </dgm:t>
    </dgm:pt>
    <dgm:pt modelId="{A3E47644-8396-426E-8F35-4C578E09906E}">
      <dgm:prSet/>
      <dgm:spPr/>
      <dgm:t>
        <a:bodyPr/>
        <a:lstStyle/>
        <a:p>
          <a:r>
            <a:rPr lang="pt-BR"/>
            <a:t>4</a:t>
          </a:r>
        </a:p>
      </dgm:t>
    </dgm:pt>
    <dgm:pt modelId="{0DD99D12-F13A-46EB-92CB-BB492FD46E0F}" type="parTrans" cxnId="{3478BE2A-5F37-41AC-AA58-13BC4C2E1C14}">
      <dgm:prSet/>
      <dgm:spPr/>
      <dgm:t>
        <a:bodyPr/>
        <a:lstStyle/>
        <a:p>
          <a:endParaRPr lang="pt-BR"/>
        </a:p>
      </dgm:t>
    </dgm:pt>
    <dgm:pt modelId="{3F989601-C814-4CF1-ABB0-B5D863AE31C7}" type="sibTrans" cxnId="{3478BE2A-5F37-41AC-AA58-13BC4C2E1C14}">
      <dgm:prSet/>
      <dgm:spPr/>
      <dgm:t>
        <a:bodyPr/>
        <a:lstStyle/>
        <a:p>
          <a:endParaRPr lang="pt-BR"/>
        </a:p>
      </dgm:t>
    </dgm:pt>
    <dgm:pt modelId="{2BCE668B-DBBC-4631-BA67-973721D217CD}">
      <dgm:prSet/>
      <dgm:spPr/>
      <dgm:t>
        <a:bodyPr/>
        <a:lstStyle/>
        <a:p>
          <a:r>
            <a:rPr lang="pt-BR"/>
            <a:t>5</a:t>
          </a:r>
        </a:p>
      </dgm:t>
    </dgm:pt>
    <dgm:pt modelId="{F37F6EFB-6130-4D91-960E-C1072183955B}" type="parTrans" cxnId="{FCAC77AC-050E-47FE-A187-32557E08B4CD}">
      <dgm:prSet/>
      <dgm:spPr/>
      <dgm:t>
        <a:bodyPr/>
        <a:lstStyle/>
        <a:p>
          <a:endParaRPr lang="pt-BR"/>
        </a:p>
      </dgm:t>
    </dgm:pt>
    <dgm:pt modelId="{AE3AD839-3C28-4773-B8FA-2345667BE696}" type="sibTrans" cxnId="{FCAC77AC-050E-47FE-A187-32557E08B4CD}">
      <dgm:prSet/>
      <dgm:spPr/>
      <dgm:t>
        <a:bodyPr/>
        <a:lstStyle/>
        <a:p>
          <a:endParaRPr lang="pt-BR"/>
        </a:p>
      </dgm:t>
    </dgm:pt>
    <dgm:pt modelId="{3DB0D2D3-A86B-4EB0-BEC5-1BE7520AD40D}">
      <dgm:prSet/>
      <dgm:spPr/>
      <dgm:t>
        <a:bodyPr/>
        <a:lstStyle/>
        <a:p>
          <a:r>
            <a:rPr lang="pt-BR"/>
            <a:t>6</a:t>
          </a:r>
        </a:p>
      </dgm:t>
    </dgm:pt>
    <dgm:pt modelId="{0D3B250E-F07C-4DAF-AA87-239888476354}" type="parTrans" cxnId="{EF8780FD-08CF-4D7B-A882-58CC6FCE99D7}">
      <dgm:prSet/>
      <dgm:spPr/>
      <dgm:t>
        <a:bodyPr/>
        <a:lstStyle/>
        <a:p>
          <a:endParaRPr lang="pt-BR"/>
        </a:p>
      </dgm:t>
    </dgm:pt>
    <dgm:pt modelId="{AA607B79-B1CF-4592-9929-7BE7277CEBA9}" type="sibTrans" cxnId="{EF8780FD-08CF-4D7B-A882-58CC6FCE99D7}">
      <dgm:prSet/>
      <dgm:spPr/>
      <dgm:t>
        <a:bodyPr/>
        <a:lstStyle/>
        <a:p>
          <a:endParaRPr lang="pt-BR"/>
        </a:p>
      </dgm:t>
    </dgm:pt>
    <dgm:pt modelId="{8B8D4C18-855C-4576-B644-F245D1516CD4}">
      <dgm:prSet/>
      <dgm:spPr/>
      <dgm:t>
        <a:bodyPr/>
        <a:lstStyle/>
        <a:p>
          <a:pPr algn="ctr"/>
          <a:r>
            <a:rPr lang="pt-BR" baseline="0">
              <a:solidFill>
                <a:schemeClr val="tx2"/>
              </a:solidFill>
            </a:rPr>
            <a:t>Assegurar o cumprimento das metas do PPA</a:t>
          </a:r>
        </a:p>
      </dgm:t>
    </dgm:pt>
    <dgm:pt modelId="{C51CB0DA-7341-41B7-8721-A22FD3A8EC4F}" type="parTrans" cxnId="{9C93F6E9-841B-49E1-9601-0C6D5E4C9BB1}">
      <dgm:prSet/>
      <dgm:spPr/>
      <dgm:t>
        <a:bodyPr/>
        <a:lstStyle/>
        <a:p>
          <a:endParaRPr lang="pt-BR"/>
        </a:p>
      </dgm:t>
    </dgm:pt>
    <dgm:pt modelId="{8DC9D643-2C31-40FC-908A-39DDA9FF9A94}" type="sibTrans" cxnId="{9C93F6E9-841B-49E1-9601-0C6D5E4C9BB1}">
      <dgm:prSet/>
      <dgm:spPr/>
      <dgm:t>
        <a:bodyPr/>
        <a:lstStyle/>
        <a:p>
          <a:endParaRPr lang="pt-BR"/>
        </a:p>
      </dgm:t>
    </dgm:pt>
    <dgm:pt modelId="{246CA42A-FE4D-45CD-9137-F9A30DE2E01A}">
      <dgm:prSet/>
      <dgm:spPr/>
      <dgm:t>
        <a:bodyPr/>
        <a:lstStyle/>
        <a:p>
          <a:pPr algn="ctr"/>
          <a:r>
            <a:rPr lang="pt-BR" baseline="0">
              <a:solidFill>
                <a:schemeClr val="tx2"/>
              </a:solidFill>
            </a:rPr>
            <a:t>Atender às aplicações constitucionais e à LRF</a:t>
          </a:r>
        </a:p>
      </dgm:t>
    </dgm:pt>
    <dgm:pt modelId="{F5111649-D961-4631-B8EA-329F9884DE84}" type="parTrans" cxnId="{4C7B5968-F4AA-45F1-8174-124B642642AA}">
      <dgm:prSet/>
      <dgm:spPr/>
      <dgm:t>
        <a:bodyPr/>
        <a:lstStyle/>
        <a:p>
          <a:endParaRPr lang="pt-BR"/>
        </a:p>
      </dgm:t>
    </dgm:pt>
    <dgm:pt modelId="{AEBFB1B1-69AB-46FA-A975-A2927CB8178B}" type="sibTrans" cxnId="{4C7B5968-F4AA-45F1-8174-124B642642AA}">
      <dgm:prSet/>
      <dgm:spPr/>
      <dgm:t>
        <a:bodyPr/>
        <a:lstStyle/>
        <a:p>
          <a:endParaRPr lang="pt-BR"/>
        </a:p>
      </dgm:t>
    </dgm:pt>
    <dgm:pt modelId="{26AB20DA-604E-4B84-BA2A-B141E3EE8748}">
      <dgm:prSet/>
      <dgm:spPr/>
      <dgm:t>
        <a:bodyPr/>
        <a:lstStyle/>
        <a:p>
          <a:pPr algn="ctr"/>
          <a:r>
            <a:rPr lang="pt-BR" baseline="0">
              <a:solidFill>
                <a:schemeClr val="tx2"/>
              </a:solidFill>
            </a:rPr>
            <a:t>Aprimorar a governança</a:t>
          </a:r>
        </a:p>
      </dgm:t>
    </dgm:pt>
    <dgm:pt modelId="{76822015-B887-4C83-A30B-57AD1F8F58EC}" type="parTrans" cxnId="{FEFA8805-BF67-4C63-A7A9-47B8865D7EE9}">
      <dgm:prSet/>
      <dgm:spPr/>
      <dgm:t>
        <a:bodyPr/>
        <a:lstStyle/>
        <a:p>
          <a:endParaRPr lang="pt-BR"/>
        </a:p>
      </dgm:t>
    </dgm:pt>
    <dgm:pt modelId="{7DE3288E-9D37-4753-AEDE-3665808744C1}" type="sibTrans" cxnId="{FEFA8805-BF67-4C63-A7A9-47B8865D7EE9}">
      <dgm:prSet/>
      <dgm:spPr/>
      <dgm:t>
        <a:bodyPr/>
        <a:lstStyle/>
        <a:p>
          <a:endParaRPr lang="pt-BR"/>
        </a:p>
      </dgm:t>
    </dgm:pt>
    <dgm:pt modelId="{B88CAD71-FC7E-4DA9-8F7A-FC728D42AC68}">
      <dgm:prSet/>
      <dgm:spPr/>
      <dgm:t>
        <a:bodyPr/>
        <a:lstStyle/>
        <a:p>
          <a:pPr algn="ctr"/>
          <a:r>
            <a:rPr lang="pt-BR" baseline="0">
              <a:solidFill>
                <a:schemeClr val="tx2"/>
              </a:solidFill>
            </a:rPr>
            <a:t>Ampliar a transparência</a:t>
          </a:r>
        </a:p>
      </dgm:t>
    </dgm:pt>
    <dgm:pt modelId="{F26F8979-EE0C-4131-B7F3-F4A5D77405F7}" type="parTrans" cxnId="{862E9B1B-DD77-48E5-BFB2-D1A09FF7CC28}">
      <dgm:prSet/>
      <dgm:spPr/>
      <dgm:t>
        <a:bodyPr/>
        <a:lstStyle/>
        <a:p>
          <a:endParaRPr lang="pt-BR"/>
        </a:p>
      </dgm:t>
    </dgm:pt>
    <dgm:pt modelId="{B909B138-0B3F-4330-BBA3-B37761459218}" type="sibTrans" cxnId="{862E9B1B-DD77-48E5-BFB2-D1A09FF7CC28}">
      <dgm:prSet/>
      <dgm:spPr/>
      <dgm:t>
        <a:bodyPr/>
        <a:lstStyle/>
        <a:p>
          <a:endParaRPr lang="pt-BR"/>
        </a:p>
      </dgm:t>
    </dgm:pt>
    <dgm:pt modelId="{54C4DE35-F8DF-445F-8D8F-4AA2DD777B66}">
      <dgm:prSet/>
      <dgm:spPr/>
      <dgm:t>
        <a:bodyPr/>
        <a:lstStyle/>
        <a:p>
          <a:pPr algn="ctr"/>
          <a:r>
            <a:rPr lang="pt-BR" baseline="0">
              <a:solidFill>
                <a:schemeClr val="tx2"/>
              </a:solidFill>
            </a:rPr>
            <a:t>Aperfeiçoar o IEG-M</a:t>
          </a:r>
        </a:p>
      </dgm:t>
    </dgm:pt>
    <dgm:pt modelId="{2DE1BD6C-8295-4BE5-B8A4-74CD8D7AB530}" type="parTrans" cxnId="{70243061-5A31-4346-B75A-822E44E62FB0}">
      <dgm:prSet/>
      <dgm:spPr/>
      <dgm:t>
        <a:bodyPr/>
        <a:lstStyle/>
        <a:p>
          <a:endParaRPr lang="pt-BR"/>
        </a:p>
      </dgm:t>
    </dgm:pt>
    <dgm:pt modelId="{74E31926-13B1-4634-940E-5E3C64772242}" type="sibTrans" cxnId="{70243061-5A31-4346-B75A-822E44E62FB0}">
      <dgm:prSet/>
      <dgm:spPr/>
      <dgm:t>
        <a:bodyPr/>
        <a:lstStyle/>
        <a:p>
          <a:endParaRPr lang="pt-BR"/>
        </a:p>
      </dgm:t>
    </dgm:pt>
    <dgm:pt modelId="{EB4DF5F9-8C5C-4BB5-AD7A-86BAA165D58D}">
      <dgm:prSet/>
      <dgm:spPr/>
      <dgm:t>
        <a:bodyPr/>
        <a:lstStyle/>
        <a:p>
          <a:pPr algn="ctr"/>
          <a:endParaRPr lang="pt-BR"/>
        </a:p>
      </dgm:t>
    </dgm:pt>
    <dgm:pt modelId="{B7F21753-0890-4E0D-9770-CFE2188AF9A1}" type="parTrans" cxnId="{71B0FC68-9203-40B3-84DB-CFFCAA7F4AED}">
      <dgm:prSet/>
      <dgm:spPr/>
      <dgm:t>
        <a:bodyPr/>
        <a:lstStyle/>
        <a:p>
          <a:endParaRPr lang="pt-BR"/>
        </a:p>
      </dgm:t>
    </dgm:pt>
    <dgm:pt modelId="{CD2A4E7D-DAFD-4553-A094-F11654875468}" type="sibTrans" cxnId="{71B0FC68-9203-40B3-84DB-CFFCAA7F4AED}">
      <dgm:prSet/>
      <dgm:spPr/>
      <dgm:t>
        <a:bodyPr/>
        <a:lstStyle/>
        <a:p>
          <a:endParaRPr lang="pt-BR"/>
        </a:p>
      </dgm:t>
    </dgm:pt>
    <dgm:pt modelId="{0F87A34B-CD38-4B10-87D8-E6F9ED15DDA0}">
      <dgm:prSet/>
      <dgm:spPr/>
      <dgm:t>
        <a:bodyPr/>
        <a:lstStyle/>
        <a:p>
          <a:pPr algn="ctr"/>
          <a:endParaRPr lang="pt-BR"/>
        </a:p>
      </dgm:t>
    </dgm:pt>
    <dgm:pt modelId="{8C5B3114-88EE-4BF0-882A-AFDB2416AE41}" type="parTrans" cxnId="{7969E88A-304D-4FC8-BD96-924C23093290}">
      <dgm:prSet/>
      <dgm:spPr/>
      <dgm:t>
        <a:bodyPr/>
        <a:lstStyle/>
        <a:p>
          <a:endParaRPr lang="pt-BR"/>
        </a:p>
      </dgm:t>
    </dgm:pt>
    <dgm:pt modelId="{653A69D5-9A43-4233-9CEC-85F3CA59A1BE}" type="sibTrans" cxnId="{7969E88A-304D-4FC8-BD96-924C23093290}">
      <dgm:prSet/>
      <dgm:spPr/>
      <dgm:t>
        <a:bodyPr/>
        <a:lstStyle/>
        <a:p>
          <a:endParaRPr lang="pt-BR"/>
        </a:p>
      </dgm:t>
    </dgm:pt>
    <dgm:pt modelId="{BF4CC3E5-283F-4512-BA21-A8B387007B0C}">
      <dgm:prSet/>
      <dgm:spPr/>
      <dgm:t>
        <a:bodyPr/>
        <a:lstStyle/>
        <a:p>
          <a:pPr algn="ctr"/>
          <a:endParaRPr lang="pt-BR"/>
        </a:p>
      </dgm:t>
    </dgm:pt>
    <dgm:pt modelId="{5B632D57-8B9C-4543-9805-5C1BCDD273B7}" type="parTrans" cxnId="{778F9429-5385-44EB-9A05-71E0F82A5369}">
      <dgm:prSet/>
      <dgm:spPr/>
      <dgm:t>
        <a:bodyPr/>
        <a:lstStyle/>
        <a:p>
          <a:endParaRPr lang="pt-BR"/>
        </a:p>
      </dgm:t>
    </dgm:pt>
    <dgm:pt modelId="{46ED0AA0-99E0-4B8A-9D95-3FE786FEABB5}" type="sibTrans" cxnId="{778F9429-5385-44EB-9A05-71E0F82A5369}">
      <dgm:prSet/>
      <dgm:spPr/>
      <dgm:t>
        <a:bodyPr/>
        <a:lstStyle/>
        <a:p>
          <a:endParaRPr lang="pt-BR"/>
        </a:p>
      </dgm:t>
    </dgm:pt>
    <dgm:pt modelId="{EFCC8521-8E1E-4FA4-9EF5-222634C598C3}">
      <dgm:prSet/>
      <dgm:spPr/>
      <dgm:t>
        <a:bodyPr/>
        <a:lstStyle/>
        <a:p>
          <a:pPr algn="ctr"/>
          <a:r>
            <a:rPr lang="pt-BR" baseline="0">
              <a:solidFill>
                <a:schemeClr val="tx2"/>
              </a:solidFill>
            </a:rPr>
            <a:t>Aprovar as contas municipais</a:t>
          </a:r>
        </a:p>
      </dgm:t>
    </dgm:pt>
    <dgm:pt modelId="{F4B93648-6BB7-424E-A3B6-2D1BC3D21863}" type="parTrans" cxnId="{F2E26E85-BB63-4D47-922B-A1C4114EF806}">
      <dgm:prSet/>
      <dgm:spPr/>
      <dgm:t>
        <a:bodyPr/>
        <a:lstStyle/>
        <a:p>
          <a:endParaRPr lang="pt-BR"/>
        </a:p>
      </dgm:t>
    </dgm:pt>
    <dgm:pt modelId="{31EFB8C6-D386-4048-B8DF-A16B8976C660}" type="sibTrans" cxnId="{F2E26E85-BB63-4D47-922B-A1C4114EF806}">
      <dgm:prSet/>
      <dgm:spPr/>
      <dgm:t>
        <a:bodyPr/>
        <a:lstStyle/>
        <a:p>
          <a:endParaRPr lang="pt-BR"/>
        </a:p>
      </dgm:t>
    </dgm:pt>
    <dgm:pt modelId="{F211AE30-1433-4208-BC89-E576E257E0BD}" type="pres">
      <dgm:prSet presAssocID="{F100937B-437D-4C73-A692-CC310CA33BAD}" presName="diagram" presStyleCnt="0">
        <dgm:presLayoutVars>
          <dgm:dir/>
          <dgm:animLvl val="lvl"/>
          <dgm:resizeHandles val="exact"/>
        </dgm:presLayoutVars>
      </dgm:prSet>
      <dgm:spPr/>
    </dgm:pt>
    <dgm:pt modelId="{D3199DFF-DFB1-446B-983A-6349619C4C1C}" type="pres">
      <dgm:prSet presAssocID="{89F08EE8-998E-4EEF-A198-A887AFDF1801}" presName="compNode" presStyleCnt="0"/>
      <dgm:spPr/>
    </dgm:pt>
    <dgm:pt modelId="{06B5CC76-43E5-4120-B884-BBFA9ADFB4B3}" type="pres">
      <dgm:prSet presAssocID="{89F08EE8-998E-4EEF-A198-A887AFDF1801}" presName="childRect" presStyleLbl="bgAcc1" presStyleIdx="0" presStyleCnt="6">
        <dgm:presLayoutVars>
          <dgm:bulletEnabled val="1"/>
        </dgm:presLayoutVars>
      </dgm:prSet>
      <dgm:spPr/>
    </dgm:pt>
    <dgm:pt modelId="{1E541E88-29E9-4927-9D16-E12100E5FA04}" type="pres">
      <dgm:prSet presAssocID="{89F08EE8-998E-4EEF-A198-A887AFDF1801}" presName="parentText" presStyleLbl="node1" presStyleIdx="0" presStyleCnt="0">
        <dgm:presLayoutVars>
          <dgm:chMax val="0"/>
          <dgm:bulletEnabled val="1"/>
        </dgm:presLayoutVars>
      </dgm:prSet>
      <dgm:spPr/>
    </dgm:pt>
    <dgm:pt modelId="{79C9A9E1-D29D-455A-8CA9-B57DDE7DCE4A}" type="pres">
      <dgm:prSet presAssocID="{89F08EE8-998E-4EEF-A198-A887AFDF1801}" presName="parentRect" presStyleLbl="alignNode1" presStyleIdx="0" presStyleCnt="6"/>
      <dgm:spPr/>
    </dgm:pt>
    <dgm:pt modelId="{9DA84AAB-2D64-4F85-9539-0508330E9E2F}" type="pres">
      <dgm:prSet presAssocID="{89F08EE8-998E-4EEF-A198-A887AFDF1801}" presName="adorn" presStyleLbl="fgAccFollowNode1" presStyleIdx="0" presStyleCnt="6"/>
      <dgm:spPr>
        <a:blipFill>
          <a:blip xmlns:r="http://schemas.openxmlformats.org/officeDocument/2006/relationships" r:embed="rId1"/>
          <a:srcRect/>
          <a:stretch>
            <a:fillRect l="-154000" r="-154000"/>
          </a:stretch>
        </a:blipFill>
      </dgm:spPr>
    </dgm:pt>
    <dgm:pt modelId="{0EBE34BE-D79E-406A-B57B-9AC4AB2352A3}" type="pres">
      <dgm:prSet presAssocID="{0400EA41-D8AC-4D17-92B2-B4BF10A9F1B4}" presName="sibTrans" presStyleLbl="sibTrans2D1" presStyleIdx="0" presStyleCnt="0"/>
      <dgm:spPr/>
    </dgm:pt>
    <dgm:pt modelId="{B87B9D6F-AABB-454C-A36B-7D35889BBBB9}" type="pres">
      <dgm:prSet presAssocID="{EDF6D643-218C-4D9A-BD1A-D94207A14D4B}" presName="compNode" presStyleCnt="0"/>
      <dgm:spPr/>
    </dgm:pt>
    <dgm:pt modelId="{97D1595C-000A-44B3-B86A-DBAE2A45910C}" type="pres">
      <dgm:prSet presAssocID="{EDF6D643-218C-4D9A-BD1A-D94207A14D4B}" presName="childRect" presStyleLbl="bgAcc1" presStyleIdx="1" presStyleCnt="6">
        <dgm:presLayoutVars>
          <dgm:bulletEnabled val="1"/>
        </dgm:presLayoutVars>
      </dgm:prSet>
      <dgm:spPr/>
    </dgm:pt>
    <dgm:pt modelId="{B8BB94AA-3174-4106-A2CB-83D2DBAA6A83}" type="pres">
      <dgm:prSet presAssocID="{EDF6D643-218C-4D9A-BD1A-D94207A14D4B}" presName="parentText" presStyleLbl="node1" presStyleIdx="0" presStyleCnt="0">
        <dgm:presLayoutVars>
          <dgm:chMax val="0"/>
          <dgm:bulletEnabled val="1"/>
        </dgm:presLayoutVars>
      </dgm:prSet>
      <dgm:spPr/>
    </dgm:pt>
    <dgm:pt modelId="{374B55B8-4953-4B4F-B2A1-247F342934DA}" type="pres">
      <dgm:prSet presAssocID="{EDF6D643-218C-4D9A-BD1A-D94207A14D4B}" presName="parentRect" presStyleLbl="alignNode1" presStyleIdx="1" presStyleCnt="6"/>
      <dgm:spPr/>
    </dgm:pt>
    <dgm:pt modelId="{A83105B9-25E9-4D75-97DE-9F9A1A1EF267}" type="pres">
      <dgm:prSet presAssocID="{EDF6D643-218C-4D9A-BD1A-D94207A14D4B}" presName="adorn" presStyleLbl="fgAccFollowNode1" presStyleIdx="1" presStyleCnt="6"/>
      <dgm:spPr>
        <a:blipFill>
          <a:blip xmlns:r="http://schemas.openxmlformats.org/officeDocument/2006/relationships" r:embed="rId2"/>
          <a:srcRect/>
          <a:stretch>
            <a:fillRect/>
          </a:stretch>
        </a:blipFill>
      </dgm:spPr>
    </dgm:pt>
    <dgm:pt modelId="{67C80FE8-1FAE-4C0D-ADE6-15E532ABCA6E}" type="pres">
      <dgm:prSet presAssocID="{0B31A41F-4583-443D-9A6A-B5E44A5033DA}" presName="sibTrans" presStyleLbl="sibTrans2D1" presStyleIdx="0" presStyleCnt="0"/>
      <dgm:spPr/>
    </dgm:pt>
    <dgm:pt modelId="{470103DE-55AA-4BAF-B12E-0CFDDAA98017}" type="pres">
      <dgm:prSet presAssocID="{5450917F-4DC2-481F-B628-1569040E71A6}" presName="compNode" presStyleCnt="0"/>
      <dgm:spPr/>
    </dgm:pt>
    <dgm:pt modelId="{FEDE11EF-C157-46F6-A4F5-1E2E04382AC1}" type="pres">
      <dgm:prSet presAssocID="{5450917F-4DC2-481F-B628-1569040E71A6}" presName="childRect" presStyleLbl="bgAcc1" presStyleIdx="2" presStyleCnt="6">
        <dgm:presLayoutVars>
          <dgm:bulletEnabled val="1"/>
        </dgm:presLayoutVars>
      </dgm:prSet>
      <dgm:spPr/>
    </dgm:pt>
    <dgm:pt modelId="{D92FCF85-A21D-4345-838F-4B3061880196}" type="pres">
      <dgm:prSet presAssocID="{5450917F-4DC2-481F-B628-1569040E71A6}" presName="parentText" presStyleLbl="node1" presStyleIdx="0" presStyleCnt="0">
        <dgm:presLayoutVars>
          <dgm:chMax val="0"/>
          <dgm:bulletEnabled val="1"/>
        </dgm:presLayoutVars>
      </dgm:prSet>
      <dgm:spPr/>
    </dgm:pt>
    <dgm:pt modelId="{8FADD8B6-AFEF-4107-83F2-4C45AFA605EB}" type="pres">
      <dgm:prSet presAssocID="{5450917F-4DC2-481F-B628-1569040E71A6}" presName="parentRect" presStyleLbl="alignNode1" presStyleIdx="2" presStyleCnt="6"/>
      <dgm:spPr/>
    </dgm:pt>
    <dgm:pt modelId="{A9C562D5-A444-4EBD-9334-3F6D454373CF}" type="pres">
      <dgm:prSet presAssocID="{5450917F-4DC2-481F-B628-1569040E71A6}" presName="adorn" presStyleLbl="fgAccFollowNode1" presStyleIdx="2" presStyleCnt="6"/>
      <dgm:spPr>
        <a:blipFill>
          <a:blip xmlns:r="http://schemas.openxmlformats.org/officeDocument/2006/relationships" r:embed="rId3"/>
          <a:srcRect/>
          <a:stretch>
            <a:fillRect l="-25000" r="-25000"/>
          </a:stretch>
        </a:blipFill>
      </dgm:spPr>
    </dgm:pt>
    <dgm:pt modelId="{1C47986E-EE2A-49EE-B8E2-6964CA198BED}" type="pres">
      <dgm:prSet presAssocID="{37A0F4DD-7051-4785-93DF-EF24BBB82BCA}" presName="sibTrans" presStyleLbl="sibTrans2D1" presStyleIdx="0" presStyleCnt="0"/>
      <dgm:spPr/>
    </dgm:pt>
    <dgm:pt modelId="{1B80AD25-84B0-4EF1-B7AD-20B9B3732EA6}" type="pres">
      <dgm:prSet presAssocID="{A3E47644-8396-426E-8F35-4C578E09906E}" presName="compNode" presStyleCnt="0"/>
      <dgm:spPr/>
    </dgm:pt>
    <dgm:pt modelId="{00A72C19-070D-4C77-9DEA-9866CF7192AA}" type="pres">
      <dgm:prSet presAssocID="{A3E47644-8396-426E-8F35-4C578E09906E}" presName="childRect" presStyleLbl="bgAcc1" presStyleIdx="3" presStyleCnt="6">
        <dgm:presLayoutVars>
          <dgm:bulletEnabled val="1"/>
        </dgm:presLayoutVars>
      </dgm:prSet>
      <dgm:spPr/>
    </dgm:pt>
    <dgm:pt modelId="{813F9A9D-77FF-4853-AE0E-5FDE730CE0E5}" type="pres">
      <dgm:prSet presAssocID="{A3E47644-8396-426E-8F35-4C578E09906E}" presName="parentText" presStyleLbl="node1" presStyleIdx="0" presStyleCnt="0">
        <dgm:presLayoutVars>
          <dgm:chMax val="0"/>
          <dgm:bulletEnabled val="1"/>
        </dgm:presLayoutVars>
      </dgm:prSet>
      <dgm:spPr/>
    </dgm:pt>
    <dgm:pt modelId="{B2C5B01C-11A3-4A61-BB43-E3DBBC9B3ABC}" type="pres">
      <dgm:prSet presAssocID="{A3E47644-8396-426E-8F35-4C578E09906E}" presName="parentRect" presStyleLbl="alignNode1" presStyleIdx="3" presStyleCnt="6"/>
      <dgm:spPr/>
    </dgm:pt>
    <dgm:pt modelId="{3743D5A7-2A47-4229-A9CF-1E3BA815CC9F}" type="pres">
      <dgm:prSet presAssocID="{A3E47644-8396-426E-8F35-4C578E09906E}" presName="adorn" presStyleLbl="fgAccFollowNode1" presStyleIdx="3" presStyleCnt="6"/>
      <dgm:spPr>
        <a:blipFill>
          <a:blip xmlns:r="http://schemas.openxmlformats.org/officeDocument/2006/relationships" r:embed="rId4"/>
          <a:srcRect/>
          <a:stretch>
            <a:fillRect l="-25000" r="-25000"/>
          </a:stretch>
        </a:blipFill>
      </dgm:spPr>
    </dgm:pt>
    <dgm:pt modelId="{0C1BDAFF-778D-4862-AAF2-D86F4DD7B869}" type="pres">
      <dgm:prSet presAssocID="{3F989601-C814-4CF1-ABB0-B5D863AE31C7}" presName="sibTrans" presStyleLbl="sibTrans2D1" presStyleIdx="0" presStyleCnt="0"/>
      <dgm:spPr/>
    </dgm:pt>
    <dgm:pt modelId="{5D1841B6-6468-4AC2-92DD-E773FAE830EB}" type="pres">
      <dgm:prSet presAssocID="{2BCE668B-DBBC-4631-BA67-973721D217CD}" presName="compNode" presStyleCnt="0"/>
      <dgm:spPr/>
    </dgm:pt>
    <dgm:pt modelId="{09594740-AEAC-4B61-8358-066F27F9D8B8}" type="pres">
      <dgm:prSet presAssocID="{2BCE668B-DBBC-4631-BA67-973721D217CD}" presName="childRect" presStyleLbl="bgAcc1" presStyleIdx="4" presStyleCnt="6">
        <dgm:presLayoutVars>
          <dgm:bulletEnabled val="1"/>
        </dgm:presLayoutVars>
      </dgm:prSet>
      <dgm:spPr/>
    </dgm:pt>
    <dgm:pt modelId="{60F7D614-D061-49E0-BD17-B5BD139A096F}" type="pres">
      <dgm:prSet presAssocID="{2BCE668B-DBBC-4631-BA67-973721D217CD}" presName="parentText" presStyleLbl="node1" presStyleIdx="0" presStyleCnt="0">
        <dgm:presLayoutVars>
          <dgm:chMax val="0"/>
          <dgm:bulletEnabled val="1"/>
        </dgm:presLayoutVars>
      </dgm:prSet>
      <dgm:spPr/>
    </dgm:pt>
    <dgm:pt modelId="{2482320C-A158-4A5F-8BF0-46288D741941}" type="pres">
      <dgm:prSet presAssocID="{2BCE668B-DBBC-4631-BA67-973721D217CD}" presName="parentRect" presStyleLbl="alignNode1" presStyleIdx="4" presStyleCnt="6"/>
      <dgm:spPr/>
    </dgm:pt>
    <dgm:pt modelId="{EA8B9598-5390-4F7A-8CB9-972323D32460}" type="pres">
      <dgm:prSet presAssocID="{2BCE668B-DBBC-4631-BA67-973721D217CD}" presName="adorn" presStyleLbl="fgAccFollowNode1" presStyleIdx="4" presStyleCnt="6"/>
      <dgm:spPr>
        <a:blipFill>
          <a:blip xmlns:r="http://schemas.openxmlformats.org/officeDocument/2006/relationships" r:embed="rId5"/>
          <a:srcRect/>
          <a:stretch>
            <a:fillRect/>
          </a:stretch>
        </a:blipFill>
      </dgm:spPr>
    </dgm:pt>
    <dgm:pt modelId="{673B8432-30FD-4761-AD3A-21D14FC235C7}" type="pres">
      <dgm:prSet presAssocID="{AE3AD839-3C28-4773-B8FA-2345667BE696}" presName="sibTrans" presStyleLbl="sibTrans2D1" presStyleIdx="0" presStyleCnt="0"/>
      <dgm:spPr/>
    </dgm:pt>
    <dgm:pt modelId="{36F25513-1139-4593-BAE1-678EF680E7E0}" type="pres">
      <dgm:prSet presAssocID="{3DB0D2D3-A86B-4EB0-BEC5-1BE7520AD40D}" presName="compNode" presStyleCnt="0"/>
      <dgm:spPr/>
    </dgm:pt>
    <dgm:pt modelId="{AEF90CEA-2F7D-44AD-92C6-837FF4CD9824}" type="pres">
      <dgm:prSet presAssocID="{3DB0D2D3-A86B-4EB0-BEC5-1BE7520AD40D}" presName="childRect" presStyleLbl="bgAcc1" presStyleIdx="5" presStyleCnt="6">
        <dgm:presLayoutVars>
          <dgm:bulletEnabled val="1"/>
        </dgm:presLayoutVars>
      </dgm:prSet>
      <dgm:spPr/>
    </dgm:pt>
    <dgm:pt modelId="{23F9C900-ACC5-44F6-BBC8-D79FEC1CC6E9}" type="pres">
      <dgm:prSet presAssocID="{3DB0D2D3-A86B-4EB0-BEC5-1BE7520AD40D}" presName="parentText" presStyleLbl="node1" presStyleIdx="0" presStyleCnt="0">
        <dgm:presLayoutVars>
          <dgm:chMax val="0"/>
          <dgm:bulletEnabled val="1"/>
        </dgm:presLayoutVars>
      </dgm:prSet>
      <dgm:spPr/>
    </dgm:pt>
    <dgm:pt modelId="{7E86F646-5DE3-4404-8E0F-22019A0415A0}" type="pres">
      <dgm:prSet presAssocID="{3DB0D2D3-A86B-4EB0-BEC5-1BE7520AD40D}" presName="parentRect" presStyleLbl="alignNode1" presStyleIdx="5" presStyleCnt="6"/>
      <dgm:spPr/>
    </dgm:pt>
    <dgm:pt modelId="{25D00A6B-F820-490B-969C-8AC366CE2EDE}" type="pres">
      <dgm:prSet presAssocID="{3DB0D2D3-A86B-4EB0-BEC5-1BE7520AD40D}" presName="adorn" presStyleLbl="fgAccFollowNode1" presStyleIdx="5" presStyleCnt="6"/>
      <dgm:spPr>
        <a:blipFill>
          <a:blip xmlns:r="http://schemas.openxmlformats.org/officeDocument/2006/relationships" r:embed="rId6"/>
          <a:srcRect/>
          <a:stretch>
            <a:fillRect l="-42000" r="-42000"/>
          </a:stretch>
        </a:blipFill>
      </dgm:spPr>
    </dgm:pt>
  </dgm:ptLst>
  <dgm:cxnLst>
    <dgm:cxn modelId="{FEFA8805-BF67-4C63-A7A9-47B8865D7EE9}" srcId="{A3E47644-8396-426E-8F35-4C578E09906E}" destId="{26AB20DA-604E-4B84-BA2A-B141E3EE8748}" srcOrd="1" destOrd="0" parTransId="{76822015-B887-4C83-A30B-57AD1F8F58EC}" sibTransId="{7DE3288E-9D37-4753-AEDE-3665808744C1}"/>
    <dgm:cxn modelId="{862E9B1B-DD77-48E5-BFB2-D1A09FF7CC28}" srcId="{2BCE668B-DBBC-4631-BA67-973721D217CD}" destId="{B88CAD71-FC7E-4DA9-8F7A-FC728D42AC68}" srcOrd="1" destOrd="0" parTransId="{F26F8979-EE0C-4131-B7F3-F4A5D77405F7}" sibTransId="{B909B138-0B3F-4330-BBA3-B37761459218}"/>
    <dgm:cxn modelId="{243D561D-6564-4773-B5DF-4768E92DE960}" type="presOf" srcId="{0B31A41F-4583-443D-9A6A-B5E44A5033DA}" destId="{67C80FE8-1FAE-4C0D-ADE6-15E532ABCA6E}" srcOrd="0" destOrd="0" presId="urn:microsoft.com/office/officeart/2005/8/layout/bList2"/>
    <dgm:cxn modelId="{778F9429-5385-44EB-9A05-71E0F82A5369}" srcId="{3DB0D2D3-A86B-4EB0-BEC5-1BE7520AD40D}" destId="{BF4CC3E5-283F-4512-BA21-A8B387007B0C}" srcOrd="0" destOrd="0" parTransId="{5B632D57-8B9C-4543-9805-5C1BCDD273B7}" sibTransId="{46ED0AA0-99E0-4B8A-9D95-3FE786FEABB5}"/>
    <dgm:cxn modelId="{3478BE2A-5F37-41AC-AA58-13BC4C2E1C14}" srcId="{F100937B-437D-4C73-A692-CC310CA33BAD}" destId="{A3E47644-8396-426E-8F35-4C578E09906E}" srcOrd="3" destOrd="0" parTransId="{0DD99D12-F13A-46EB-92CB-BB492FD46E0F}" sibTransId="{3F989601-C814-4CF1-ABB0-B5D863AE31C7}"/>
    <dgm:cxn modelId="{0D301E33-10C1-48A2-966B-3F98219E3791}" type="presOf" srcId="{3DB0D2D3-A86B-4EB0-BEC5-1BE7520AD40D}" destId="{7E86F646-5DE3-4404-8E0F-22019A0415A0}" srcOrd="1" destOrd="0" presId="urn:microsoft.com/office/officeart/2005/8/layout/bList2"/>
    <dgm:cxn modelId="{53572B5F-E2A0-4EA5-B076-DCA678741E98}" type="presOf" srcId="{5450917F-4DC2-481F-B628-1569040E71A6}" destId="{8FADD8B6-AFEF-4107-83F2-4C45AFA605EB}" srcOrd="1" destOrd="0" presId="urn:microsoft.com/office/officeart/2005/8/layout/bList2"/>
    <dgm:cxn modelId="{70243061-5A31-4346-B75A-822E44E62FB0}" srcId="{3DB0D2D3-A86B-4EB0-BEC5-1BE7520AD40D}" destId="{54C4DE35-F8DF-445F-8D8F-4AA2DD777B66}" srcOrd="1" destOrd="0" parTransId="{2DE1BD6C-8295-4BE5-B8A4-74CD8D7AB530}" sibTransId="{74E31926-13B1-4634-940E-5E3C64772242}"/>
    <dgm:cxn modelId="{E0FF0A66-B3CB-435B-89FF-91A64AFB450F}" type="presOf" srcId="{F100937B-437D-4C73-A692-CC310CA33BAD}" destId="{F211AE30-1433-4208-BC89-E576E257E0BD}" srcOrd="0" destOrd="0" presId="urn:microsoft.com/office/officeart/2005/8/layout/bList2"/>
    <dgm:cxn modelId="{DD152847-FBCC-44A3-8FA8-FAEA9F4533C0}" type="presOf" srcId="{89F08EE8-998E-4EEF-A198-A887AFDF1801}" destId="{79C9A9E1-D29D-455A-8CA9-B57DDE7DCE4A}" srcOrd="1" destOrd="0" presId="urn:microsoft.com/office/officeart/2005/8/layout/bList2"/>
    <dgm:cxn modelId="{DFFC3467-47F0-49C8-9348-A86BB5EA3D3C}" type="presOf" srcId="{0F87A34B-CD38-4B10-87D8-E6F9ED15DDA0}" destId="{09594740-AEAC-4B61-8358-066F27F9D8B8}" srcOrd="0" destOrd="0" presId="urn:microsoft.com/office/officeart/2005/8/layout/bList2"/>
    <dgm:cxn modelId="{E1FD3F67-15A0-4894-9C95-4B0FD0261B3D}" type="presOf" srcId="{8B8D4C18-855C-4576-B644-F245D1516CD4}" destId="{06B5CC76-43E5-4120-B884-BBFA9ADFB4B3}" srcOrd="0" destOrd="0" presId="urn:microsoft.com/office/officeart/2005/8/layout/bList2"/>
    <dgm:cxn modelId="{5798C467-EBA1-4A11-BB0A-712DF4E0C957}" type="presOf" srcId="{2BCE668B-DBBC-4631-BA67-973721D217CD}" destId="{2482320C-A158-4A5F-8BF0-46288D741941}" srcOrd="1" destOrd="0" presId="urn:microsoft.com/office/officeart/2005/8/layout/bList2"/>
    <dgm:cxn modelId="{4C7B5968-F4AA-45F1-8174-124B642642AA}" srcId="{EDF6D643-218C-4D9A-BD1A-D94207A14D4B}" destId="{246CA42A-FE4D-45CD-9137-F9A30DE2E01A}" srcOrd="0" destOrd="0" parTransId="{F5111649-D961-4631-B8EA-329F9884DE84}" sibTransId="{AEBFB1B1-69AB-46FA-A975-A2927CB8178B}"/>
    <dgm:cxn modelId="{71B0FC68-9203-40B3-84DB-CFFCAA7F4AED}" srcId="{A3E47644-8396-426E-8F35-4C578E09906E}" destId="{EB4DF5F9-8C5C-4BB5-AD7A-86BAA165D58D}" srcOrd="0" destOrd="0" parTransId="{B7F21753-0890-4E0D-9770-CFE2188AF9A1}" sibTransId="{CD2A4E7D-DAFD-4553-A094-F11654875468}"/>
    <dgm:cxn modelId="{114BCB53-2EAF-465A-9D15-38067E2B0D65}" type="presOf" srcId="{EB4DF5F9-8C5C-4BB5-AD7A-86BAA165D58D}" destId="{00A72C19-070D-4C77-9DEA-9866CF7192AA}" srcOrd="0" destOrd="0" presId="urn:microsoft.com/office/officeart/2005/8/layout/bList2"/>
    <dgm:cxn modelId="{B1D16374-7E0A-4DA8-93ED-AF0A70228247}" type="presOf" srcId="{26AB20DA-604E-4B84-BA2A-B141E3EE8748}" destId="{00A72C19-070D-4C77-9DEA-9866CF7192AA}" srcOrd="0" destOrd="1" presId="urn:microsoft.com/office/officeart/2005/8/layout/bList2"/>
    <dgm:cxn modelId="{CED5377D-DBB4-4BD2-94AD-174F68CF8864}" type="presOf" srcId="{BF4CC3E5-283F-4512-BA21-A8B387007B0C}" destId="{AEF90CEA-2F7D-44AD-92C6-837FF4CD9824}" srcOrd="0" destOrd="0" presId="urn:microsoft.com/office/officeart/2005/8/layout/bList2"/>
    <dgm:cxn modelId="{F2E26E85-BB63-4D47-922B-A1C4114EF806}" srcId="{5450917F-4DC2-481F-B628-1569040E71A6}" destId="{EFCC8521-8E1E-4FA4-9EF5-222634C598C3}" srcOrd="0" destOrd="0" parTransId="{F4B93648-6BB7-424E-A3B6-2D1BC3D21863}" sibTransId="{31EFB8C6-D386-4048-B8DF-A16B8976C660}"/>
    <dgm:cxn modelId="{F986B785-4054-45D8-9A51-7E1151385E5E}" type="presOf" srcId="{37A0F4DD-7051-4785-93DF-EF24BBB82BCA}" destId="{1C47986E-EE2A-49EE-B8E2-6964CA198BED}" srcOrd="0" destOrd="0" presId="urn:microsoft.com/office/officeart/2005/8/layout/bList2"/>
    <dgm:cxn modelId="{7969E88A-304D-4FC8-BD96-924C23093290}" srcId="{2BCE668B-DBBC-4631-BA67-973721D217CD}" destId="{0F87A34B-CD38-4B10-87D8-E6F9ED15DDA0}" srcOrd="0" destOrd="0" parTransId="{8C5B3114-88EE-4BF0-882A-AFDB2416AE41}" sibTransId="{653A69D5-9A43-4233-9CEC-85F3CA59A1BE}"/>
    <dgm:cxn modelId="{91CA7894-9BD1-48FB-8F8C-0D483BCF1484}" type="presOf" srcId="{5450917F-4DC2-481F-B628-1569040E71A6}" destId="{D92FCF85-A21D-4345-838F-4B3061880196}" srcOrd="0" destOrd="0" presId="urn:microsoft.com/office/officeart/2005/8/layout/bList2"/>
    <dgm:cxn modelId="{2D5E5097-DDB3-46F5-8F5A-E8D08D5CD256}" type="presOf" srcId="{A3E47644-8396-426E-8F35-4C578E09906E}" destId="{B2C5B01C-11A3-4A61-BB43-E3DBBC9B3ABC}" srcOrd="1" destOrd="0" presId="urn:microsoft.com/office/officeart/2005/8/layout/bList2"/>
    <dgm:cxn modelId="{39356899-5CE1-41E1-ACF3-1A55AF876B92}" type="presOf" srcId="{54C4DE35-F8DF-445F-8D8F-4AA2DD777B66}" destId="{AEF90CEA-2F7D-44AD-92C6-837FF4CD9824}" srcOrd="0" destOrd="1" presId="urn:microsoft.com/office/officeart/2005/8/layout/bList2"/>
    <dgm:cxn modelId="{1DEFD99A-E591-4DCA-BAF2-15FE747A8564}" srcId="{F100937B-437D-4C73-A692-CC310CA33BAD}" destId="{89F08EE8-998E-4EEF-A198-A887AFDF1801}" srcOrd="0" destOrd="0" parTransId="{957CF80F-7F44-4C5E-945D-EB1F5353EF61}" sibTransId="{0400EA41-D8AC-4D17-92B2-B4BF10A9F1B4}"/>
    <dgm:cxn modelId="{4E4878A4-8B16-42C5-88CE-A9C59FE55636}" type="presOf" srcId="{EFCC8521-8E1E-4FA4-9EF5-222634C598C3}" destId="{FEDE11EF-C157-46F6-A4F5-1E2E04382AC1}" srcOrd="0" destOrd="0" presId="urn:microsoft.com/office/officeart/2005/8/layout/bList2"/>
    <dgm:cxn modelId="{DCFD10A5-C880-4610-842A-74AA3E34A8B9}" type="presOf" srcId="{246CA42A-FE4D-45CD-9137-F9A30DE2E01A}" destId="{97D1595C-000A-44B3-B86A-DBAE2A45910C}" srcOrd="0" destOrd="0" presId="urn:microsoft.com/office/officeart/2005/8/layout/bList2"/>
    <dgm:cxn modelId="{182593A7-1B3D-40E4-8667-0B5BF468F6F6}" type="presOf" srcId="{89F08EE8-998E-4EEF-A198-A887AFDF1801}" destId="{1E541E88-29E9-4927-9D16-E12100E5FA04}" srcOrd="0" destOrd="0" presId="urn:microsoft.com/office/officeart/2005/8/layout/bList2"/>
    <dgm:cxn modelId="{FCAC77AC-050E-47FE-A187-32557E08B4CD}" srcId="{F100937B-437D-4C73-A692-CC310CA33BAD}" destId="{2BCE668B-DBBC-4631-BA67-973721D217CD}" srcOrd="4" destOrd="0" parTransId="{F37F6EFB-6130-4D91-960E-C1072183955B}" sibTransId="{AE3AD839-3C28-4773-B8FA-2345667BE696}"/>
    <dgm:cxn modelId="{A94063B1-93D1-42B8-9113-AF5E9668C8D3}" srcId="{F100937B-437D-4C73-A692-CC310CA33BAD}" destId="{5450917F-4DC2-481F-B628-1569040E71A6}" srcOrd="2" destOrd="0" parTransId="{092F6C26-E00D-48F4-B3A7-D8B63022C7DE}" sibTransId="{37A0F4DD-7051-4785-93DF-EF24BBB82BCA}"/>
    <dgm:cxn modelId="{566CE9B3-4D6D-44C6-9003-5C5C68169542}" type="presOf" srcId="{2BCE668B-DBBC-4631-BA67-973721D217CD}" destId="{60F7D614-D061-49E0-BD17-B5BD139A096F}" srcOrd="0" destOrd="0" presId="urn:microsoft.com/office/officeart/2005/8/layout/bList2"/>
    <dgm:cxn modelId="{425FF1B4-60C8-4C8C-8423-CA7083FF2DD6}" type="presOf" srcId="{3DB0D2D3-A86B-4EB0-BEC5-1BE7520AD40D}" destId="{23F9C900-ACC5-44F6-BBC8-D79FEC1CC6E9}" srcOrd="0" destOrd="0" presId="urn:microsoft.com/office/officeart/2005/8/layout/bList2"/>
    <dgm:cxn modelId="{88E0C1B9-323D-482E-AF82-F8B13E6C05E6}" type="presOf" srcId="{AE3AD839-3C28-4773-B8FA-2345667BE696}" destId="{673B8432-30FD-4761-AD3A-21D14FC235C7}" srcOrd="0" destOrd="0" presId="urn:microsoft.com/office/officeart/2005/8/layout/bList2"/>
    <dgm:cxn modelId="{0ABBECBC-BACC-4D58-AE56-14391FFC27B3}" type="presOf" srcId="{EDF6D643-218C-4D9A-BD1A-D94207A14D4B}" destId="{374B55B8-4953-4B4F-B2A1-247F342934DA}" srcOrd="1" destOrd="0" presId="urn:microsoft.com/office/officeart/2005/8/layout/bList2"/>
    <dgm:cxn modelId="{BEA22AD5-B4F4-4A5F-8D77-CC1BE28047F1}" type="presOf" srcId="{A3E47644-8396-426E-8F35-4C578E09906E}" destId="{813F9A9D-77FF-4853-AE0E-5FDE730CE0E5}" srcOrd="0" destOrd="0" presId="urn:microsoft.com/office/officeart/2005/8/layout/bList2"/>
    <dgm:cxn modelId="{DEF79FD6-277F-4848-9F31-70BAF18C092C}" srcId="{F100937B-437D-4C73-A692-CC310CA33BAD}" destId="{EDF6D643-218C-4D9A-BD1A-D94207A14D4B}" srcOrd="1" destOrd="0" parTransId="{36A86ECF-042B-48A4-96FC-B35AD1ED775C}" sibTransId="{0B31A41F-4583-443D-9A6A-B5E44A5033DA}"/>
    <dgm:cxn modelId="{D86F44D9-491F-4089-BF3E-B06BFEB9B9FC}" type="presOf" srcId="{3F989601-C814-4CF1-ABB0-B5D863AE31C7}" destId="{0C1BDAFF-778D-4862-AAF2-D86F4DD7B869}" srcOrd="0" destOrd="0" presId="urn:microsoft.com/office/officeart/2005/8/layout/bList2"/>
    <dgm:cxn modelId="{DBFB58E1-B38A-4153-BE2B-A27F9697CEF2}" type="presOf" srcId="{EDF6D643-218C-4D9A-BD1A-D94207A14D4B}" destId="{B8BB94AA-3174-4106-A2CB-83D2DBAA6A83}" srcOrd="0" destOrd="0" presId="urn:microsoft.com/office/officeart/2005/8/layout/bList2"/>
    <dgm:cxn modelId="{9C93F6E9-841B-49E1-9601-0C6D5E4C9BB1}" srcId="{89F08EE8-998E-4EEF-A198-A887AFDF1801}" destId="{8B8D4C18-855C-4576-B644-F245D1516CD4}" srcOrd="0" destOrd="0" parTransId="{C51CB0DA-7341-41B7-8721-A22FD3A8EC4F}" sibTransId="{8DC9D643-2C31-40FC-908A-39DDA9FF9A94}"/>
    <dgm:cxn modelId="{3D77F0EB-C56D-4A20-9DA4-B3B5E6F8E1D0}" type="presOf" srcId="{B88CAD71-FC7E-4DA9-8F7A-FC728D42AC68}" destId="{09594740-AEAC-4B61-8358-066F27F9D8B8}" srcOrd="0" destOrd="1" presId="urn:microsoft.com/office/officeart/2005/8/layout/bList2"/>
    <dgm:cxn modelId="{96C7AAF7-DF06-4CDC-9665-1FD8BCEC7425}" type="presOf" srcId="{0400EA41-D8AC-4D17-92B2-B4BF10A9F1B4}" destId="{0EBE34BE-D79E-406A-B57B-9AC4AB2352A3}" srcOrd="0" destOrd="0" presId="urn:microsoft.com/office/officeart/2005/8/layout/bList2"/>
    <dgm:cxn modelId="{EF8780FD-08CF-4D7B-A882-58CC6FCE99D7}" srcId="{F100937B-437D-4C73-A692-CC310CA33BAD}" destId="{3DB0D2D3-A86B-4EB0-BEC5-1BE7520AD40D}" srcOrd="5" destOrd="0" parTransId="{0D3B250E-F07C-4DAF-AA87-239888476354}" sibTransId="{AA607B79-B1CF-4592-9929-7BE7277CEBA9}"/>
    <dgm:cxn modelId="{31ADDEE2-556B-4FAC-A5FE-4ED1BCD0BC95}" type="presParOf" srcId="{F211AE30-1433-4208-BC89-E576E257E0BD}" destId="{D3199DFF-DFB1-446B-983A-6349619C4C1C}" srcOrd="0" destOrd="0" presId="urn:microsoft.com/office/officeart/2005/8/layout/bList2"/>
    <dgm:cxn modelId="{F5771504-C391-4F3D-B590-36013660440E}" type="presParOf" srcId="{D3199DFF-DFB1-446B-983A-6349619C4C1C}" destId="{06B5CC76-43E5-4120-B884-BBFA9ADFB4B3}" srcOrd="0" destOrd="0" presId="urn:microsoft.com/office/officeart/2005/8/layout/bList2"/>
    <dgm:cxn modelId="{6ACDA126-5C56-4A45-B76A-30299A2BF88B}" type="presParOf" srcId="{D3199DFF-DFB1-446B-983A-6349619C4C1C}" destId="{1E541E88-29E9-4927-9D16-E12100E5FA04}" srcOrd="1" destOrd="0" presId="urn:microsoft.com/office/officeart/2005/8/layout/bList2"/>
    <dgm:cxn modelId="{EDB20F81-0E5A-4437-B5EB-1E7E9CE2FD34}" type="presParOf" srcId="{D3199DFF-DFB1-446B-983A-6349619C4C1C}" destId="{79C9A9E1-D29D-455A-8CA9-B57DDE7DCE4A}" srcOrd="2" destOrd="0" presId="urn:microsoft.com/office/officeart/2005/8/layout/bList2"/>
    <dgm:cxn modelId="{622A311C-A81E-42E9-BF7A-99ACAE06A5FC}" type="presParOf" srcId="{D3199DFF-DFB1-446B-983A-6349619C4C1C}" destId="{9DA84AAB-2D64-4F85-9539-0508330E9E2F}" srcOrd="3" destOrd="0" presId="urn:microsoft.com/office/officeart/2005/8/layout/bList2"/>
    <dgm:cxn modelId="{73CA9AD6-403A-4BD3-AC1B-00E557BBAC0A}" type="presParOf" srcId="{F211AE30-1433-4208-BC89-E576E257E0BD}" destId="{0EBE34BE-D79E-406A-B57B-9AC4AB2352A3}" srcOrd="1" destOrd="0" presId="urn:microsoft.com/office/officeart/2005/8/layout/bList2"/>
    <dgm:cxn modelId="{FAD186CB-07B6-49DF-A55C-1D372EA0E1F5}" type="presParOf" srcId="{F211AE30-1433-4208-BC89-E576E257E0BD}" destId="{B87B9D6F-AABB-454C-A36B-7D35889BBBB9}" srcOrd="2" destOrd="0" presId="urn:microsoft.com/office/officeart/2005/8/layout/bList2"/>
    <dgm:cxn modelId="{A42E46B4-58A6-4E7B-955A-894F0D5533D3}" type="presParOf" srcId="{B87B9D6F-AABB-454C-A36B-7D35889BBBB9}" destId="{97D1595C-000A-44B3-B86A-DBAE2A45910C}" srcOrd="0" destOrd="0" presId="urn:microsoft.com/office/officeart/2005/8/layout/bList2"/>
    <dgm:cxn modelId="{D2C80E1D-08B0-4C21-B9CA-6D71281676DC}" type="presParOf" srcId="{B87B9D6F-AABB-454C-A36B-7D35889BBBB9}" destId="{B8BB94AA-3174-4106-A2CB-83D2DBAA6A83}" srcOrd="1" destOrd="0" presId="urn:microsoft.com/office/officeart/2005/8/layout/bList2"/>
    <dgm:cxn modelId="{193930FB-F78B-4E42-9B08-2EDFBEEF01E6}" type="presParOf" srcId="{B87B9D6F-AABB-454C-A36B-7D35889BBBB9}" destId="{374B55B8-4953-4B4F-B2A1-247F342934DA}" srcOrd="2" destOrd="0" presId="urn:microsoft.com/office/officeart/2005/8/layout/bList2"/>
    <dgm:cxn modelId="{3AC1C524-35E8-48AA-8700-1DED1DFA8200}" type="presParOf" srcId="{B87B9D6F-AABB-454C-A36B-7D35889BBBB9}" destId="{A83105B9-25E9-4D75-97DE-9F9A1A1EF267}" srcOrd="3" destOrd="0" presId="urn:microsoft.com/office/officeart/2005/8/layout/bList2"/>
    <dgm:cxn modelId="{1309CC72-774A-478A-9746-DDB56A269584}" type="presParOf" srcId="{F211AE30-1433-4208-BC89-E576E257E0BD}" destId="{67C80FE8-1FAE-4C0D-ADE6-15E532ABCA6E}" srcOrd="3" destOrd="0" presId="urn:microsoft.com/office/officeart/2005/8/layout/bList2"/>
    <dgm:cxn modelId="{B39EED6C-4354-456F-BB37-9B4BE0BF7FCF}" type="presParOf" srcId="{F211AE30-1433-4208-BC89-E576E257E0BD}" destId="{470103DE-55AA-4BAF-B12E-0CFDDAA98017}" srcOrd="4" destOrd="0" presId="urn:microsoft.com/office/officeart/2005/8/layout/bList2"/>
    <dgm:cxn modelId="{EB7B8C13-9801-4AA7-9816-BD03F617A740}" type="presParOf" srcId="{470103DE-55AA-4BAF-B12E-0CFDDAA98017}" destId="{FEDE11EF-C157-46F6-A4F5-1E2E04382AC1}" srcOrd="0" destOrd="0" presId="urn:microsoft.com/office/officeart/2005/8/layout/bList2"/>
    <dgm:cxn modelId="{44051232-ADE3-47F6-BF1A-AF7146B78A49}" type="presParOf" srcId="{470103DE-55AA-4BAF-B12E-0CFDDAA98017}" destId="{D92FCF85-A21D-4345-838F-4B3061880196}" srcOrd="1" destOrd="0" presId="urn:microsoft.com/office/officeart/2005/8/layout/bList2"/>
    <dgm:cxn modelId="{3DD7D97B-76BD-4ADD-8239-506DDDC5561E}" type="presParOf" srcId="{470103DE-55AA-4BAF-B12E-0CFDDAA98017}" destId="{8FADD8B6-AFEF-4107-83F2-4C45AFA605EB}" srcOrd="2" destOrd="0" presId="urn:microsoft.com/office/officeart/2005/8/layout/bList2"/>
    <dgm:cxn modelId="{67B0B504-7777-4C68-93F2-FFC45A585063}" type="presParOf" srcId="{470103DE-55AA-4BAF-B12E-0CFDDAA98017}" destId="{A9C562D5-A444-4EBD-9334-3F6D454373CF}" srcOrd="3" destOrd="0" presId="urn:microsoft.com/office/officeart/2005/8/layout/bList2"/>
    <dgm:cxn modelId="{2204661E-C425-4BA0-89CF-19F5C2442D7C}" type="presParOf" srcId="{F211AE30-1433-4208-BC89-E576E257E0BD}" destId="{1C47986E-EE2A-49EE-B8E2-6964CA198BED}" srcOrd="5" destOrd="0" presId="urn:microsoft.com/office/officeart/2005/8/layout/bList2"/>
    <dgm:cxn modelId="{0DD1D013-BD88-428A-BFC9-EF54A6B063F8}" type="presParOf" srcId="{F211AE30-1433-4208-BC89-E576E257E0BD}" destId="{1B80AD25-84B0-4EF1-B7AD-20B9B3732EA6}" srcOrd="6" destOrd="0" presId="urn:microsoft.com/office/officeart/2005/8/layout/bList2"/>
    <dgm:cxn modelId="{C1B3A394-581A-4684-B219-47EEB919DF3D}" type="presParOf" srcId="{1B80AD25-84B0-4EF1-B7AD-20B9B3732EA6}" destId="{00A72C19-070D-4C77-9DEA-9866CF7192AA}" srcOrd="0" destOrd="0" presId="urn:microsoft.com/office/officeart/2005/8/layout/bList2"/>
    <dgm:cxn modelId="{AC884474-04B7-490E-B042-149B64218950}" type="presParOf" srcId="{1B80AD25-84B0-4EF1-B7AD-20B9B3732EA6}" destId="{813F9A9D-77FF-4853-AE0E-5FDE730CE0E5}" srcOrd="1" destOrd="0" presId="urn:microsoft.com/office/officeart/2005/8/layout/bList2"/>
    <dgm:cxn modelId="{7F9AD35F-5D24-4341-8997-2260A2A5ED56}" type="presParOf" srcId="{1B80AD25-84B0-4EF1-B7AD-20B9B3732EA6}" destId="{B2C5B01C-11A3-4A61-BB43-E3DBBC9B3ABC}" srcOrd="2" destOrd="0" presId="urn:microsoft.com/office/officeart/2005/8/layout/bList2"/>
    <dgm:cxn modelId="{C42CE442-76F9-4846-BDBA-107A5DEC6B13}" type="presParOf" srcId="{1B80AD25-84B0-4EF1-B7AD-20B9B3732EA6}" destId="{3743D5A7-2A47-4229-A9CF-1E3BA815CC9F}" srcOrd="3" destOrd="0" presId="urn:microsoft.com/office/officeart/2005/8/layout/bList2"/>
    <dgm:cxn modelId="{47EE3EFF-7463-42D5-BB7F-0FD33921619A}" type="presParOf" srcId="{F211AE30-1433-4208-BC89-E576E257E0BD}" destId="{0C1BDAFF-778D-4862-AAF2-D86F4DD7B869}" srcOrd="7" destOrd="0" presId="urn:microsoft.com/office/officeart/2005/8/layout/bList2"/>
    <dgm:cxn modelId="{0F8A667C-520E-49F9-8878-387070B89266}" type="presParOf" srcId="{F211AE30-1433-4208-BC89-E576E257E0BD}" destId="{5D1841B6-6468-4AC2-92DD-E773FAE830EB}" srcOrd="8" destOrd="0" presId="urn:microsoft.com/office/officeart/2005/8/layout/bList2"/>
    <dgm:cxn modelId="{08EF6759-62A3-4B15-9C0E-854935844421}" type="presParOf" srcId="{5D1841B6-6468-4AC2-92DD-E773FAE830EB}" destId="{09594740-AEAC-4B61-8358-066F27F9D8B8}" srcOrd="0" destOrd="0" presId="urn:microsoft.com/office/officeart/2005/8/layout/bList2"/>
    <dgm:cxn modelId="{5C8834E2-7BC7-4BD6-A0F5-A5978AC4ECDB}" type="presParOf" srcId="{5D1841B6-6468-4AC2-92DD-E773FAE830EB}" destId="{60F7D614-D061-49E0-BD17-B5BD139A096F}" srcOrd="1" destOrd="0" presId="urn:microsoft.com/office/officeart/2005/8/layout/bList2"/>
    <dgm:cxn modelId="{94A8B980-187E-4072-B425-CC8829415645}" type="presParOf" srcId="{5D1841B6-6468-4AC2-92DD-E773FAE830EB}" destId="{2482320C-A158-4A5F-8BF0-46288D741941}" srcOrd="2" destOrd="0" presId="urn:microsoft.com/office/officeart/2005/8/layout/bList2"/>
    <dgm:cxn modelId="{012E288B-E32A-46B9-85B9-2338739710C8}" type="presParOf" srcId="{5D1841B6-6468-4AC2-92DD-E773FAE830EB}" destId="{EA8B9598-5390-4F7A-8CB9-972323D32460}" srcOrd="3" destOrd="0" presId="urn:microsoft.com/office/officeart/2005/8/layout/bList2"/>
    <dgm:cxn modelId="{F299B961-C095-4745-9938-97A07D5BE972}" type="presParOf" srcId="{F211AE30-1433-4208-BC89-E576E257E0BD}" destId="{673B8432-30FD-4761-AD3A-21D14FC235C7}" srcOrd="9" destOrd="0" presId="urn:microsoft.com/office/officeart/2005/8/layout/bList2"/>
    <dgm:cxn modelId="{266A5391-1C40-488A-B3E6-15FC1739A343}" type="presParOf" srcId="{F211AE30-1433-4208-BC89-E576E257E0BD}" destId="{36F25513-1139-4593-BAE1-678EF680E7E0}" srcOrd="10" destOrd="0" presId="urn:microsoft.com/office/officeart/2005/8/layout/bList2"/>
    <dgm:cxn modelId="{AD18B0BA-4997-4AFA-95DF-C5608F7D6C14}" type="presParOf" srcId="{36F25513-1139-4593-BAE1-678EF680E7E0}" destId="{AEF90CEA-2F7D-44AD-92C6-837FF4CD9824}" srcOrd="0" destOrd="0" presId="urn:microsoft.com/office/officeart/2005/8/layout/bList2"/>
    <dgm:cxn modelId="{FDBDB200-F4DF-4B40-8083-C5BB5EE7B5C9}" type="presParOf" srcId="{36F25513-1139-4593-BAE1-678EF680E7E0}" destId="{23F9C900-ACC5-44F6-BBC8-D79FEC1CC6E9}" srcOrd="1" destOrd="0" presId="urn:microsoft.com/office/officeart/2005/8/layout/bList2"/>
    <dgm:cxn modelId="{CCC955F4-BB44-4C48-861E-8CE1C2FC4FC4}" type="presParOf" srcId="{36F25513-1139-4593-BAE1-678EF680E7E0}" destId="{7E86F646-5DE3-4404-8E0F-22019A0415A0}" srcOrd="2" destOrd="0" presId="urn:microsoft.com/office/officeart/2005/8/layout/bList2"/>
    <dgm:cxn modelId="{9DF2C809-4C17-4514-940E-32A33A2CC3B8}" type="presParOf" srcId="{36F25513-1139-4593-BAE1-678EF680E7E0}" destId="{25D00A6B-F820-490B-969C-8AC366CE2EDE}" srcOrd="3" destOrd="0" presId="urn:microsoft.com/office/officeart/2005/8/layout/bList2"/>
  </dgm:cxnLst>
  <dgm:bg/>
  <dgm:whole/>
  <dgm:extLst>
    <a:ext uri="http://schemas.microsoft.com/office/drawing/2008/diagram">
      <dsp:dataModelExt xmlns:dsp="http://schemas.microsoft.com/office/drawing/2008/diagram" relId="rId41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4819CD53-62A4-4306-86BD-8B0472AC110E}" type="doc">
      <dgm:prSet loTypeId="urn:microsoft.com/office/officeart/2005/8/layout/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55D8266E-1555-4AF1-88D1-9C9E1827436C}">
      <dgm:prSet phldrT="[Texto]"/>
      <dgm:spPr/>
      <dgm:t>
        <a:bodyPr/>
        <a:lstStyle/>
        <a:p>
          <a:r>
            <a:rPr lang="pt-BR"/>
            <a:t>Avaliações MpGov</a:t>
          </a:r>
        </a:p>
      </dgm:t>
    </dgm:pt>
    <dgm:pt modelId="{45CC2450-D33B-4903-8FEE-0BEA2D721A21}" type="parTrans" cxnId="{EF40EE94-B61F-48DE-AC75-48AE41B6399F}">
      <dgm:prSet/>
      <dgm:spPr/>
      <dgm:t>
        <a:bodyPr/>
        <a:lstStyle/>
        <a:p>
          <a:endParaRPr lang="pt-BR"/>
        </a:p>
      </dgm:t>
    </dgm:pt>
    <dgm:pt modelId="{AA3658C3-5B2C-4647-B03F-BD8B85262723}" type="sibTrans" cxnId="{EF40EE94-B61F-48DE-AC75-48AE41B6399F}">
      <dgm:prSet/>
      <dgm:spPr/>
      <dgm:t>
        <a:bodyPr/>
        <a:lstStyle/>
        <a:p>
          <a:endParaRPr lang="pt-BR"/>
        </a:p>
      </dgm:t>
    </dgm:pt>
    <dgm:pt modelId="{FBFC9804-6106-4A81-AB69-B48DDCBF3AEF}">
      <dgm:prSet phldrT="[Texto]"/>
      <dgm:spPr/>
      <dgm:t>
        <a:bodyPr/>
        <a:lstStyle/>
        <a:p>
          <a:r>
            <a:rPr lang="pt-BR"/>
            <a:t>Avaliações Planejadas</a:t>
          </a:r>
        </a:p>
      </dgm:t>
    </dgm:pt>
    <dgm:pt modelId="{FC0EB4D3-1260-4F13-9E72-2E1C4937DA47}" type="parTrans" cxnId="{63EA35B7-D3AB-486A-8573-C61F98D63023}">
      <dgm:prSet/>
      <dgm:spPr/>
      <dgm:t>
        <a:bodyPr/>
        <a:lstStyle/>
        <a:p>
          <a:endParaRPr lang="pt-BR"/>
        </a:p>
      </dgm:t>
    </dgm:pt>
    <dgm:pt modelId="{2823F42B-1895-40B8-982B-551BDB60E978}" type="sibTrans" cxnId="{63EA35B7-D3AB-486A-8573-C61F98D63023}">
      <dgm:prSet/>
      <dgm:spPr/>
      <dgm:t>
        <a:bodyPr/>
        <a:lstStyle/>
        <a:p>
          <a:endParaRPr lang="pt-BR"/>
        </a:p>
      </dgm:t>
    </dgm:pt>
    <dgm:pt modelId="{DBA94326-30DF-4933-BFA4-39CF4DBD3354}" type="pres">
      <dgm:prSet presAssocID="{4819CD53-62A4-4306-86BD-8B0472AC110E}" presName="linear" presStyleCnt="0">
        <dgm:presLayoutVars>
          <dgm:dir/>
          <dgm:animLvl val="lvl"/>
          <dgm:resizeHandles val="exact"/>
        </dgm:presLayoutVars>
      </dgm:prSet>
      <dgm:spPr/>
    </dgm:pt>
    <dgm:pt modelId="{23B82733-402B-46DE-832A-949EC67E2712}" type="pres">
      <dgm:prSet presAssocID="{55D8266E-1555-4AF1-88D1-9C9E1827436C}" presName="parentLin" presStyleCnt="0"/>
      <dgm:spPr/>
    </dgm:pt>
    <dgm:pt modelId="{79E841C0-4298-4FEA-90BB-AF0277F54C2E}" type="pres">
      <dgm:prSet presAssocID="{55D8266E-1555-4AF1-88D1-9C9E1827436C}" presName="parentLeftMargin" presStyleLbl="node1" presStyleIdx="0" presStyleCnt="2"/>
      <dgm:spPr/>
    </dgm:pt>
    <dgm:pt modelId="{FD9CD11F-1348-43FD-AC3C-DCC92BDB66AA}" type="pres">
      <dgm:prSet presAssocID="{55D8266E-1555-4AF1-88D1-9C9E1827436C}" presName="parentText" presStyleLbl="node1" presStyleIdx="0" presStyleCnt="2">
        <dgm:presLayoutVars>
          <dgm:chMax val="0"/>
          <dgm:bulletEnabled val="1"/>
        </dgm:presLayoutVars>
      </dgm:prSet>
      <dgm:spPr/>
    </dgm:pt>
    <dgm:pt modelId="{2072FE5E-7815-4AD0-B3EC-65A20832BA5F}" type="pres">
      <dgm:prSet presAssocID="{55D8266E-1555-4AF1-88D1-9C9E1827436C}" presName="negativeSpace" presStyleCnt="0"/>
      <dgm:spPr/>
    </dgm:pt>
    <dgm:pt modelId="{CC8BF722-85F1-4348-BF4A-06D66F6D3597}" type="pres">
      <dgm:prSet presAssocID="{55D8266E-1555-4AF1-88D1-9C9E1827436C}" presName="childText" presStyleLbl="conFgAcc1" presStyleIdx="0" presStyleCnt="2">
        <dgm:presLayoutVars>
          <dgm:bulletEnabled val="1"/>
        </dgm:presLayoutVars>
      </dgm:prSet>
      <dgm:spPr/>
    </dgm:pt>
    <dgm:pt modelId="{6130F273-84EC-4264-A150-BBBEDB44A8EE}" type="pres">
      <dgm:prSet presAssocID="{AA3658C3-5B2C-4647-B03F-BD8B85262723}" presName="spaceBetweenRectangles" presStyleCnt="0"/>
      <dgm:spPr/>
    </dgm:pt>
    <dgm:pt modelId="{5D2B97CC-7309-46AF-8271-D46B1F67E352}" type="pres">
      <dgm:prSet presAssocID="{FBFC9804-6106-4A81-AB69-B48DDCBF3AEF}" presName="parentLin" presStyleCnt="0"/>
      <dgm:spPr/>
    </dgm:pt>
    <dgm:pt modelId="{B9C7C711-4221-4AFC-AD24-5273160D6C84}" type="pres">
      <dgm:prSet presAssocID="{FBFC9804-6106-4A81-AB69-B48DDCBF3AEF}" presName="parentLeftMargin" presStyleLbl="node1" presStyleIdx="0" presStyleCnt="2"/>
      <dgm:spPr/>
    </dgm:pt>
    <dgm:pt modelId="{3CE1F368-A081-4F40-8749-A2CDBEBC070B}" type="pres">
      <dgm:prSet presAssocID="{FBFC9804-6106-4A81-AB69-B48DDCBF3AEF}" presName="parentText" presStyleLbl="node1" presStyleIdx="1" presStyleCnt="2">
        <dgm:presLayoutVars>
          <dgm:chMax val="0"/>
          <dgm:bulletEnabled val="1"/>
        </dgm:presLayoutVars>
      </dgm:prSet>
      <dgm:spPr/>
    </dgm:pt>
    <dgm:pt modelId="{3F157501-58F6-4CE9-B802-A2D085C23699}" type="pres">
      <dgm:prSet presAssocID="{FBFC9804-6106-4A81-AB69-B48DDCBF3AEF}" presName="negativeSpace" presStyleCnt="0"/>
      <dgm:spPr/>
    </dgm:pt>
    <dgm:pt modelId="{0857F196-7B3E-48A4-B940-DE4DF4A2D035}" type="pres">
      <dgm:prSet presAssocID="{FBFC9804-6106-4A81-AB69-B48DDCBF3AEF}" presName="childText" presStyleLbl="conFgAcc1" presStyleIdx="1" presStyleCnt="2">
        <dgm:presLayoutVars>
          <dgm:bulletEnabled val="1"/>
        </dgm:presLayoutVars>
      </dgm:prSet>
      <dgm:spPr/>
    </dgm:pt>
  </dgm:ptLst>
  <dgm:cxnLst>
    <dgm:cxn modelId="{8CD8E749-F7FB-494B-B29D-6243D42A4FC5}" type="presOf" srcId="{55D8266E-1555-4AF1-88D1-9C9E1827436C}" destId="{79E841C0-4298-4FEA-90BB-AF0277F54C2E}" srcOrd="0" destOrd="0" presId="urn:microsoft.com/office/officeart/2005/8/layout/list1"/>
    <dgm:cxn modelId="{EF40EE94-B61F-48DE-AC75-48AE41B6399F}" srcId="{4819CD53-62A4-4306-86BD-8B0472AC110E}" destId="{55D8266E-1555-4AF1-88D1-9C9E1827436C}" srcOrd="0" destOrd="0" parTransId="{45CC2450-D33B-4903-8FEE-0BEA2D721A21}" sibTransId="{AA3658C3-5B2C-4647-B03F-BD8B85262723}"/>
    <dgm:cxn modelId="{2EA19AA9-3A4B-4E76-BB92-4A0A5FA4FEE2}" type="presOf" srcId="{FBFC9804-6106-4A81-AB69-B48DDCBF3AEF}" destId="{3CE1F368-A081-4F40-8749-A2CDBEBC070B}" srcOrd="1" destOrd="0" presId="urn:microsoft.com/office/officeart/2005/8/layout/list1"/>
    <dgm:cxn modelId="{63EA35B7-D3AB-486A-8573-C61F98D63023}" srcId="{4819CD53-62A4-4306-86BD-8B0472AC110E}" destId="{FBFC9804-6106-4A81-AB69-B48DDCBF3AEF}" srcOrd="1" destOrd="0" parTransId="{FC0EB4D3-1260-4F13-9E72-2E1C4937DA47}" sibTransId="{2823F42B-1895-40B8-982B-551BDB60E978}"/>
    <dgm:cxn modelId="{98FE9DBC-4F2F-46C7-AC74-6DD8E7FDDCFA}" type="presOf" srcId="{FBFC9804-6106-4A81-AB69-B48DDCBF3AEF}" destId="{B9C7C711-4221-4AFC-AD24-5273160D6C84}" srcOrd="0" destOrd="0" presId="urn:microsoft.com/office/officeart/2005/8/layout/list1"/>
    <dgm:cxn modelId="{EA649EC7-2D98-4E1F-B6EE-B8B76FEDC1A1}" type="presOf" srcId="{55D8266E-1555-4AF1-88D1-9C9E1827436C}" destId="{FD9CD11F-1348-43FD-AC3C-DCC92BDB66AA}" srcOrd="1" destOrd="0" presId="urn:microsoft.com/office/officeart/2005/8/layout/list1"/>
    <dgm:cxn modelId="{116DE7F3-BA4A-45CF-BB33-A27321A0DA6A}" type="presOf" srcId="{4819CD53-62A4-4306-86BD-8B0472AC110E}" destId="{DBA94326-30DF-4933-BFA4-39CF4DBD3354}" srcOrd="0" destOrd="0" presId="urn:microsoft.com/office/officeart/2005/8/layout/list1"/>
    <dgm:cxn modelId="{9A4EBB6B-ADAD-4BE4-83E0-ACB96E128426}" type="presParOf" srcId="{DBA94326-30DF-4933-BFA4-39CF4DBD3354}" destId="{23B82733-402B-46DE-832A-949EC67E2712}" srcOrd="0" destOrd="0" presId="urn:microsoft.com/office/officeart/2005/8/layout/list1"/>
    <dgm:cxn modelId="{78A92482-AA00-4DB4-B237-03EDC4E2D124}" type="presParOf" srcId="{23B82733-402B-46DE-832A-949EC67E2712}" destId="{79E841C0-4298-4FEA-90BB-AF0277F54C2E}" srcOrd="0" destOrd="0" presId="urn:microsoft.com/office/officeart/2005/8/layout/list1"/>
    <dgm:cxn modelId="{48E31696-E2BC-47FD-807B-9FB9A7113367}" type="presParOf" srcId="{23B82733-402B-46DE-832A-949EC67E2712}" destId="{FD9CD11F-1348-43FD-AC3C-DCC92BDB66AA}" srcOrd="1" destOrd="0" presId="urn:microsoft.com/office/officeart/2005/8/layout/list1"/>
    <dgm:cxn modelId="{93591E90-52B7-47D9-BBD1-BBD069BFEB8E}" type="presParOf" srcId="{DBA94326-30DF-4933-BFA4-39CF4DBD3354}" destId="{2072FE5E-7815-4AD0-B3EC-65A20832BA5F}" srcOrd="1" destOrd="0" presId="urn:microsoft.com/office/officeart/2005/8/layout/list1"/>
    <dgm:cxn modelId="{78D9F48D-F3E2-4BEA-9F32-3981BC29F9B0}" type="presParOf" srcId="{DBA94326-30DF-4933-BFA4-39CF4DBD3354}" destId="{CC8BF722-85F1-4348-BF4A-06D66F6D3597}" srcOrd="2" destOrd="0" presId="urn:microsoft.com/office/officeart/2005/8/layout/list1"/>
    <dgm:cxn modelId="{1A8CDDDD-DC31-4930-A1D5-CCBBEF19531C}" type="presParOf" srcId="{DBA94326-30DF-4933-BFA4-39CF4DBD3354}" destId="{6130F273-84EC-4264-A150-BBBEDB44A8EE}" srcOrd="3" destOrd="0" presId="urn:microsoft.com/office/officeart/2005/8/layout/list1"/>
    <dgm:cxn modelId="{4E99A4CD-D733-46AE-90BF-2EB78C30C229}" type="presParOf" srcId="{DBA94326-30DF-4933-BFA4-39CF4DBD3354}" destId="{5D2B97CC-7309-46AF-8271-D46B1F67E352}" srcOrd="4" destOrd="0" presId="urn:microsoft.com/office/officeart/2005/8/layout/list1"/>
    <dgm:cxn modelId="{2E8D09D9-69F4-41D3-BD25-2E7368BE27E0}" type="presParOf" srcId="{5D2B97CC-7309-46AF-8271-D46B1F67E352}" destId="{B9C7C711-4221-4AFC-AD24-5273160D6C84}" srcOrd="0" destOrd="0" presId="urn:microsoft.com/office/officeart/2005/8/layout/list1"/>
    <dgm:cxn modelId="{79DDE4CC-3E35-45C0-BD31-3400ABE49846}" type="presParOf" srcId="{5D2B97CC-7309-46AF-8271-D46B1F67E352}" destId="{3CE1F368-A081-4F40-8749-A2CDBEBC070B}" srcOrd="1" destOrd="0" presId="urn:microsoft.com/office/officeart/2005/8/layout/list1"/>
    <dgm:cxn modelId="{7C94282E-5129-4B54-9837-1C6D0BD48070}" type="presParOf" srcId="{DBA94326-30DF-4933-BFA4-39CF4DBD3354}" destId="{3F157501-58F6-4CE9-B802-A2D085C23699}" srcOrd="5" destOrd="0" presId="urn:microsoft.com/office/officeart/2005/8/layout/list1"/>
    <dgm:cxn modelId="{1C0074A4-930C-4632-9173-4755569F32AF}" type="presParOf" srcId="{DBA94326-30DF-4933-BFA4-39CF4DBD3354}" destId="{0857F196-7B3E-48A4-B940-DE4DF4A2D035}" srcOrd="6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49" minVer="http://schemas.openxmlformats.org/drawingml/2006/diagram"/>
    </a:ext>
  </dgm:extLst>
</dgm:dataModel>
</file>

<file path=word/diagrams/data8.xml><?xml version="1.0" encoding="utf-8"?>
<dgm:dataModel xmlns:dgm="http://schemas.openxmlformats.org/drawingml/2006/diagram" xmlns:a="http://schemas.openxmlformats.org/drawingml/2006/main">
  <dgm:ptLst>
    <dgm:pt modelId="{4819CD53-62A4-4306-86BD-8B0472AC110E}" type="doc">
      <dgm:prSet loTypeId="urn:microsoft.com/office/officeart/2005/8/layout/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55D8266E-1555-4AF1-88D1-9C9E1827436C}">
      <dgm:prSet phldrT="[Texto]"/>
      <dgm:spPr/>
      <dgm:t>
        <a:bodyPr/>
        <a:lstStyle/>
        <a:p>
          <a:r>
            <a:rPr lang="pt-BR"/>
            <a:t>Avaliações Planejadas</a:t>
          </a:r>
        </a:p>
      </dgm:t>
    </dgm:pt>
    <dgm:pt modelId="{45CC2450-D33B-4903-8FEE-0BEA2D721A21}" type="parTrans" cxnId="{EF40EE94-B61F-48DE-AC75-48AE41B6399F}">
      <dgm:prSet/>
      <dgm:spPr/>
      <dgm:t>
        <a:bodyPr/>
        <a:lstStyle/>
        <a:p>
          <a:endParaRPr lang="pt-BR"/>
        </a:p>
      </dgm:t>
    </dgm:pt>
    <dgm:pt modelId="{AA3658C3-5B2C-4647-B03F-BD8B85262723}" type="sibTrans" cxnId="{EF40EE94-B61F-48DE-AC75-48AE41B6399F}">
      <dgm:prSet/>
      <dgm:spPr/>
      <dgm:t>
        <a:bodyPr/>
        <a:lstStyle/>
        <a:p>
          <a:endParaRPr lang="pt-BR"/>
        </a:p>
      </dgm:t>
    </dgm:pt>
    <dgm:pt modelId="{FBFC9804-6106-4A81-AB69-B48DDCBF3AEF}">
      <dgm:prSet phldrT="[Texto]"/>
      <dgm:spPr/>
      <dgm:t>
        <a:bodyPr/>
        <a:lstStyle/>
        <a:p>
          <a:r>
            <a:rPr lang="pt-BR"/>
            <a:t>Relatórios de Conformidade</a:t>
          </a:r>
        </a:p>
      </dgm:t>
    </dgm:pt>
    <dgm:pt modelId="{FC0EB4D3-1260-4F13-9E72-2E1C4937DA47}" type="parTrans" cxnId="{63EA35B7-D3AB-486A-8573-C61F98D63023}">
      <dgm:prSet/>
      <dgm:spPr/>
      <dgm:t>
        <a:bodyPr/>
        <a:lstStyle/>
        <a:p>
          <a:endParaRPr lang="pt-BR"/>
        </a:p>
      </dgm:t>
    </dgm:pt>
    <dgm:pt modelId="{2823F42B-1895-40B8-982B-551BDB60E978}" type="sibTrans" cxnId="{63EA35B7-D3AB-486A-8573-C61F98D63023}">
      <dgm:prSet/>
      <dgm:spPr/>
      <dgm:t>
        <a:bodyPr/>
        <a:lstStyle/>
        <a:p>
          <a:endParaRPr lang="pt-BR"/>
        </a:p>
      </dgm:t>
    </dgm:pt>
    <dgm:pt modelId="{CA3937C2-6C1B-41C2-8147-0B8C7F1C8F9B}">
      <dgm:prSet/>
      <dgm:spPr/>
      <dgm:t>
        <a:bodyPr/>
        <a:lstStyle/>
        <a:p>
          <a:r>
            <a:rPr lang="pt-BR"/>
            <a:t>Encaminhamento Alertas - TCESP</a:t>
          </a:r>
        </a:p>
      </dgm:t>
    </dgm:pt>
    <dgm:pt modelId="{5771C5EF-586A-4666-BFC2-51D92858F2B0}" type="parTrans" cxnId="{D09FB43A-70F7-48FF-984F-717508449955}">
      <dgm:prSet/>
      <dgm:spPr/>
      <dgm:t>
        <a:bodyPr/>
        <a:lstStyle/>
        <a:p>
          <a:endParaRPr lang="pt-BR"/>
        </a:p>
      </dgm:t>
    </dgm:pt>
    <dgm:pt modelId="{60C9262C-52D7-42C3-A3F0-47B5A76B8F63}" type="sibTrans" cxnId="{D09FB43A-70F7-48FF-984F-717508449955}">
      <dgm:prSet/>
      <dgm:spPr/>
      <dgm:t>
        <a:bodyPr/>
        <a:lstStyle/>
        <a:p>
          <a:endParaRPr lang="pt-BR"/>
        </a:p>
      </dgm:t>
    </dgm:pt>
    <dgm:pt modelId="{DBA94326-30DF-4933-BFA4-39CF4DBD3354}" type="pres">
      <dgm:prSet presAssocID="{4819CD53-62A4-4306-86BD-8B0472AC110E}" presName="linear" presStyleCnt="0">
        <dgm:presLayoutVars>
          <dgm:dir/>
          <dgm:animLvl val="lvl"/>
          <dgm:resizeHandles val="exact"/>
        </dgm:presLayoutVars>
      </dgm:prSet>
      <dgm:spPr/>
    </dgm:pt>
    <dgm:pt modelId="{23B82733-402B-46DE-832A-949EC67E2712}" type="pres">
      <dgm:prSet presAssocID="{55D8266E-1555-4AF1-88D1-9C9E1827436C}" presName="parentLin" presStyleCnt="0"/>
      <dgm:spPr/>
    </dgm:pt>
    <dgm:pt modelId="{79E841C0-4298-4FEA-90BB-AF0277F54C2E}" type="pres">
      <dgm:prSet presAssocID="{55D8266E-1555-4AF1-88D1-9C9E1827436C}" presName="parentLeftMargin" presStyleLbl="node1" presStyleIdx="0" presStyleCnt="3"/>
      <dgm:spPr/>
    </dgm:pt>
    <dgm:pt modelId="{FD9CD11F-1348-43FD-AC3C-DCC92BDB66AA}" type="pres">
      <dgm:prSet presAssocID="{55D8266E-1555-4AF1-88D1-9C9E1827436C}" presName="parentText" presStyleLbl="node1" presStyleIdx="0" presStyleCnt="3">
        <dgm:presLayoutVars>
          <dgm:chMax val="0"/>
          <dgm:bulletEnabled val="1"/>
        </dgm:presLayoutVars>
      </dgm:prSet>
      <dgm:spPr/>
    </dgm:pt>
    <dgm:pt modelId="{2072FE5E-7815-4AD0-B3EC-65A20832BA5F}" type="pres">
      <dgm:prSet presAssocID="{55D8266E-1555-4AF1-88D1-9C9E1827436C}" presName="negativeSpace" presStyleCnt="0"/>
      <dgm:spPr/>
    </dgm:pt>
    <dgm:pt modelId="{CC8BF722-85F1-4348-BF4A-06D66F6D3597}" type="pres">
      <dgm:prSet presAssocID="{55D8266E-1555-4AF1-88D1-9C9E1827436C}" presName="childText" presStyleLbl="conFgAcc1" presStyleIdx="0" presStyleCnt="3">
        <dgm:presLayoutVars>
          <dgm:bulletEnabled val="1"/>
        </dgm:presLayoutVars>
      </dgm:prSet>
      <dgm:spPr/>
    </dgm:pt>
    <dgm:pt modelId="{6130F273-84EC-4264-A150-BBBEDB44A8EE}" type="pres">
      <dgm:prSet presAssocID="{AA3658C3-5B2C-4647-B03F-BD8B85262723}" presName="spaceBetweenRectangles" presStyleCnt="0"/>
      <dgm:spPr/>
    </dgm:pt>
    <dgm:pt modelId="{5D2B97CC-7309-46AF-8271-D46B1F67E352}" type="pres">
      <dgm:prSet presAssocID="{FBFC9804-6106-4A81-AB69-B48DDCBF3AEF}" presName="parentLin" presStyleCnt="0"/>
      <dgm:spPr/>
    </dgm:pt>
    <dgm:pt modelId="{B9C7C711-4221-4AFC-AD24-5273160D6C84}" type="pres">
      <dgm:prSet presAssocID="{FBFC9804-6106-4A81-AB69-B48DDCBF3AEF}" presName="parentLeftMargin" presStyleLbl="node1" presStyleIdx="0" presStyleCnt="3"/>
      <dgm:spPr/>
    </dgm:pt>
    <dgm:pt modelId="{3CE1F368-A081-4F40-8749-A2CDBEBC070B}" type="pres">
      <dgm:prSet presAssocID="{FBFC9804-6106-4A81-AB69-B48DDCBF3AEF}" presName="parentText" presStyleLbl="node1" presStyleIdx="1" presStyleCnt="3">
        <dgm:presLayoutVars>
          <dgm:chMax val="0"/>
          <dgm:bulletEnabled val="1"/>
        </dgm:presLayoutVars>
      </dgm:prSet>
      <dgm:spPr/>
    </dgm:pt>
    <dgm:pt modelId="{3F157501-58F6-4CE9-B802-A2D085C23699}" type="pres">
      <dgm:prSet presAssocID="{FBFC9804-6106-4A81-AB69-B48DDCBF3AEF}" presName="negativeSpace" presStyleCnt="0"/>
      <dgm:spPr/>
    </dgm:pt>
    <dgm:pt modelId="{0857F196-7B3E-48A4-B940-DE4DF4A2D035}" type="pres">
      <dgm:prSet presAssocID="{FBFC9804-6106-4A81-AB69-B48DDCBF3AEF}" presName="childText" presStyleLbl="conFgAcc1" presStyleIdx="1" presStyleCnt="3">
        <dgm:presLayoutVars>
          <dgm:bulletEnabled val="1"/>
        </dgm:presLayoutVars>
      </dgm:prSet>
      <dgm:spPr/>
    </dgm:pt>
    <dgm:pt modelId="{FF837696-007C-45DF-89C6-199D9640220A}" type="pres">
      <dgm:prSet presAssocID="{2823F42B-1895-40B8-982B-551BDB60E978}" presName="spaceBetweenRectangles" presStyleCnt="0"/>
      <dgm:spPr/>
    </dgm:pt>
    <dgm:pt modelId="{C95D58FE-0088-4187-B9F6-481A76D274DE}" type="pres">
      <dgm:prSet presAssocID="{CA3937C2-6C1B-41C2-8147-0B8C7F1C8F9B}" presName="parentLin" presStyleCnt="0"/>
      <dgm:spPr/>
    </dgm:pt>
    <dgm:pt modelId="{7F45085A-6CC2-4301-B478-9893796CF49A}" type="pres">
      <dgm:prSet presAssocID="{CA3937C2-6C1B-41C2-8147-0B8C7F1C8F9B}" presName="parentLeftMargin" presStyleLbl="node1" presStyleIdx="1" presStyleCnt="3"/>
      <dgm:spPr/>
    </dgm:pt>
    <dgm:pt modelId="{9FB0ACC1-0C87-4EE3-AB3C-2ABFD9F677D1}" type="pres">
      <dgm:prSet presAssocID="{CA3937C2-6C1B-41C2-8147-0B8C7F1C8F9B}" presName="parentText" presStyleLbl="node1" presStyleIdx="2" presStyleCnt="3">
        <dgm:presLayoutVars>
          <dgm:chMax val="0"/>
          <dgm:bulletEnabled val="1"/>
        </dgm:presLayoutVars>
      </dgm:prSet>
      <dgm:spPr/>
    </dgm:pt>
    <dgm:pt modelId="{19858901-07CE-4524-AA31-4C8CAB8B5C61}" type="pres">
      <dgm:prSet presAssocID="{CA3937C2-6C1B-41C2-8147-0B8C7F1C8F9B}" presName="negativeSpace" presStyleCnt="0"/>
      <dgm:spPr/>
    </dgm:pt>
    <dgm:pt modelId="{A7A2C411-BA2A-4AD7-B052-D30F4C23B3B7}" type="pres">
      <dgm:prSet presAssocID="{CA3937C2-6C1B-41C2-8147-0B8C7F1C8F9B}" presName="childText" presStyleLbl="conFgAcc1" presStyleIdx="2" presStyleCnt="3">
        <dgm:presLayoutVars>
          <dgm:bulletEnabled val="1"/>
        </dgm:presLayoutVars>
      </dgm:prSet>
      <dgm:spPr/>
    </dgm:pt>
  </dgm:ptLst>
  <dgm:cxnLst>
    <dgm:cxn modelId="{D09FB43A-70F7-48FF-984F-717508449955}" srcId="{4819CD53-62A4-4306-86BD-8B0472AC110E}" destId="{CA3937C2-6C1B-41C2-8147-0B8C7F1C8F9B}" srcOrd="2" destOrd="0" parTransId="{5771C5EF-586A-4666-BFC2-51D92858F2B0}" sibTransId="{60C9262C-52D7-42C3-A3F0-47B5A76B8F63}"/>
    <dgm:cxn modelId="{8CD8E749-F7FB-494B-B29D-6243D42A4FC5}" type="presOf" srcId="{55D8266E-1555-4AF1-88D1-9C9E1827436C}" destId="{79E841C0-4298-4FEA-90BB-AF0277F54C2E}" srcOrd="0" destOrd="0" presId="urn:microsoft.com/office/officeart/2005/8/layout/list1"/>
    <dgm:cxn modelId="{66C60659-38A7-4D75-A36D-519DA60659CE}" type="presOf" srcId="{CA3937C2-6C1B-41C2-8147-0B8C7F1C8F9B}" destId="{7F45085A-6CC2-4301-B478-9893796CF49A}" srcOrd="0" destOrd="0" presId="urn:microsoft.com/office/officeart/2005/8/layout/list1"/>
    <dgm:cxn modelId="{A40AFA87-7A31-4A35-95C2-B3227DD7456D}" type="presOf" srcId="{CA3937C2-6C1B-41C2-8147-0B8C7F1C8F9B}" destId="{9FB0ACC1-0C87-4EE3-AB3C-2ABFD9F677D1}" srcOrd="1" destOrd="0" presId="urn:microsoft.com/office/officeart/2005/8/layout/list1"/>
    <dgm:cxn modelId="{EF40EE94-B61F-48DE-AC75-48AE41B6399F}" srcId="{4819CD53-62A4-4306-86BD-8B0472AC110E}" destId="{55D8266E-1555-4AF1-88D1-9C9E1827436C}" srcOrd="0" destOrd="0" parTransId="{45CC2450-D33B-4903-8FEE-0BEA2D721A21}" sibTransId="{AA3658C3-5B2C-4647-B03F-BD8B85262723}"/>
    <dgm:cxn modelId="{2EA19AA9-3A4B-4E76-BB92-4A0A5FA4FEE2}" type="presOf" srcId="{FBFC9804-6106-4A81-AB69-B48DDCBF3AEF}" destId="{3CE1F368-A081-4F40-8749-A2CDBEBC070B}" srcOrd="1" destOrd="0" presId="urn:microsoft.com/office/officeart/2005/8/layout/list1"/>
    <dgm:cxn modelId="{63EA35B7-D3AB-486A-8573-C61F98D63023}" srcId="{4819CD53-62A4-4306-86BD-8B0472AC110E}" destId="{FBFC9804-6106-4A81-AB69-B48DDCBF3AEF}" srcOrd="1" destOrd="0" parTransId="{FC0EB4D3-1260-4F13-9E72-2E1C4937DA47}" sibTransId="{2823F42B-1895-40B8-982B-551BDB60E978}"/>
    <dgm:cxn modelId="{98FE9DBC-4F2F-46C7-AC74-6DD8E7FDDCFA}" type="presOf" srcId="{FBFC9804-6106-4A81-AB69-B48DDCBF3AEF}" destId="{B9C7C711-4221-4AFC-AD24-5273160D6C84}" srcOrd="0" destOrd="0" presId="urn:microsoft.com/office/officeart/2005/8/layout/list1"/>
    <dgm:cxn modelId="{EA649EC7-2D98-4E1F-B6EE-B8B76FEDC1A1}" type="presOf" srcId="{55D8266E-1555-4AF1-88D1-9C9E1827436C}" destId="{FD9CD11F-1348-43FD-AC3C-DCC92BDB66AA}" srcOrd="1" destOrd="0" presId="urn:microsoft.com/office/officeart/2005/8/layout/list1"/>
    <dgm:cxn modelId="{116DE7F3-BA4A-45CF-BB33-A27321A0DA6A}" type="presOf" srcId="{4819CD53-62A4-4306-86BD-8B0472AC110E}" destId="{DBA94326-30DF-4933-BFA4-39CF4DBD3354}" srcOrd="0" destOrd="0" presId="urn:microsoft.com/office/officeart/2005/8/layout/list1"/>
    <dgm:cxn modelId="{9A4EBB6B-ADAD-4BE4-83E0-ACB96E128426}" type="presParOf" srcId="{DBA94326-30DF-4933-BFA4-39CF4DBD3354}" destId="{23B82733-402B-46DE-832A-949EC67E2712}" srcOrd="0" destOrd="0" presId="urn:microsoft.com/office/officeart/2005/8/layout/list1"/>
    <dgm:cxn modelId="{78A92482-AA00-4DB4-B237-03EDC4E2D124}" type="presParOf" srcId="{23B82733-402B-46DE-832A-949EC67E2712}" destId="{79E841C0-4298-4FEA-90BB-AF0277F54C2E}" srcOrd="0" destOrd="0" presId="urn:microsoft.com/office/officeart/2005/8/layout/list1"/>
    <dgm:cxn modelId="{48E31696-E2BC-47FD-807B-9FB9A7113367}" type="presParOf" srcId="{23B82733-402B-46DE-832A-949EC67E2712}" destId="{FD9CD11F-1348-43FD-AC3C-DCC92BDB66AA}" srcOrd="1" destOrd="0" presId="urn:microsoft.com/office/officeart/2005/8/layout/list1"/>
    <dgm:cxn modelId="{93591E90-52B7-47D9-BBD1-BBD069BFEB8E}" type="presParOf" srcId="{DBA94326-30DF-4933-BFA4-39CF4DBD3354}" destId="{2072FE5E-7815-4AD0-B3EC-65A20832BA5F}" srcOrd="1" destOrd="0" presId="urn:microsoft.com/office/officeart/2005/8/layout/list1"/>
    <dgm:cxn modelId="{78D9F48D-F3E2-4BEA-9F32-3981BC29F9B0}" type="presParOf" srcId="{DBA94326-30DF-4933-BFA4-39CF4DBD3354}" destId="{CC8BF722-85F1-4348-BF4A-06D66F6D3597}" srcOrd="2" destOrd="0" presId="urn:microsoft.com/office/officeart/2005/8/layout/list1"/>
    <dgm:cxn modelId="{1A8CDDDD-DC31-4930-A1D5-CCBBEF19531C}" type="presParOf" srcId="{DBA94326-30DF-4933-BFA4-39CF4DBD3354}" destId="{6130F273-84EC-4264-A150-BBBEDB44A8EE}" srcOrd="3" destOrd="0" presId="urn:microsoft.com/office/officeart/2005/8/layout/list1"/>
    <dgm:cxn modelId="{4E99A4CD-D733-46AE-90BF-2EB78C30C229}" type="presParOf" srcId="{DBA94326-30DF-4933-BFA4-39CF4DBD3354}" destId="{5D2B97CC-7309-46AF-8271-D46B1F67E352}" srcOrd="4" destOrd="0" presId="urn:microsoft.com/office/officeart/2005/8/layout/list1"/>
    <dgm:cxn modelId="{2E8D09D9-69F4-41D3-BD25-2E7368BE27E0}" type="presParOf" srcId="{5D2B97CC-7309-46AF-8271-D46B1F67E352}" destId="{B9C7C711-4221-4AFC-AD24-5273160D6C84}" srcOrd="0" destOrd="0" presId="urn:microsoft.com/office/officeart/2005/8/layout/list1"/>
    <dgm:cxn modelId="{79DDE4CC-3E35-45C0-BD31-3400ABE49846}" type="presParOf" srcId="{5D2B97CC-7309-46AF-8271-D46B1F67E352}" destId="{3CE1F368-A081-4F40-8749-A2CDBEBC070B}" srcOrd="1" destOrd="0" presId="urn:microsoft.com/office/officeart/2005/8/layout/list1"/>
    <dgm:cxn modelId="{7C94282E-5129-4B54-9837-1C6D0BD48070}" type="presParOf" srcId="{DBA94326-30DF-4933-BFA4-39CF4DBD3354}" destId="{3F157501-58F6-4CE9-B802-A2D085C23699}" srcOrd="5" destOrd="0" presId="urn:microsoft.com/office/officeart/2005/8/layout/list1"/>
    <dgm:cxn modelId="{1C0074A4-930C-4632-9173-4755569F32AF}" type="presParOf" srcId="{DBA94326-30DF-4933-BFA4-39CF4DBD3354}" destId="{0857F196-7B3E-48A4-B940-DE4DF4A2D035}" srcOrd="6" destOrd="0" presId="urn:microsoft.com/office/officeart/2005/8/layout/list1"/>
    <dgm:cxn modelId="{1F179E48-C9BC-4B9C-A174-8461424560BF}" type="presParOf" srcId="{DBA94326-30DF-4933-BFA4-39CF4DBD3354}" destId="{FF837696-007C-45DF-89C6-199D9640220A}" srcOrd="7" destOrd="0" presId="urn:microsoft.com/office/officeart/2005/8/layout/list1"/>
    <dgm:cxn modelId="{76A75130-C604-44B7-9002-38F9A30395CF}" type="presParOf" srcId="{DBA94326-30DF-4933-BFA4-39CF4DBD3354}" destId="{C95D58FE-0088-4187-B9F6-481A76D274DE}" srcOrd="8" destOrd="0" presId="urn:microsoft.com/office/officeart/2005/8/layout/list1"/>
    <dgm:cxn modelId="{15D603C9-C127-4D97-A56D-9C9E1E2892A8}" type="presParOf" srcId="{C95D58FE-0088-4187-B9F6-481A76D274DE}" destId="{7F45085A-6CC2-4301-B478-9893796CF49A}" srcOrd="0" destOrd="0" presId="urn:microsoft.com/office/officeart/2005/8/layout/list1"/>
    <dgm:cxn modelId="{31141B31-7D76-4AE2-875C-7A1B64D5B624}" type="presParOf" srcId="{C95D58FE-0088-4187-B9F6-481A76D274DE}" destId="{9FB0ACC1-0C87-4EE3-AB3C-2ABFD9F677D1}" srcOrd="1" destOrd="0" presId="urn:microsoft.com/office/officeart/2005/8/layout/list1"/>
    <dgm:cxn modelId="{B2874EB9-EEC5-4809-8E95-E4FE3C8C92D3}" type="presParOf" srcId="{DBA94326-30DF-4933-BFA4-39CF4DBD3354}" destId="{19858901-07CE-4524-AA31-4C8CAB8B5C61}" srcOrd="9" destOrd="0" presId="urn:microsoft.com/office/officeart/2005/8/layout/list1"/>
    <dgm:cxn modelId="{2A8A674B-0456-431A-AF1C-C06CA86F8F9E}" type="presParOf" srcId="{DBA94326-30DF-4933-BFA4-39CF4DBD3354}" destId="{A7A2C411-BA2A-4AD7-B052-D30F4C23B3B7}" srcOrd="10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55" minVer="http://schemas.openxmlformats.org/drawingml/2006/diagram"/>
    </a:ext>
  </dgm:extLst>
</dgm:dataModel>
</file>

<file path=word/diagrams/data9.xml><?xml version="1.0" encoding="utf-8"?>
<dgm:dataModel xmlns:dgm="http://schemas.openxmlformats.org/drawingml/2006/diagram" xmlns:a="http://schemas.openxmlformats.org/drawingml/2006/main">
  <dgm:ptLst>
    <dgm:pt modelId="{4819CD53-62A4-4306-86BD-8B0472AC110E}" type="doc">
      <dgm:prSet loTypeId="urn:microsoft.com/office/officeart/2005/8/layout/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55D8266E-1555-4AF1-88D1-9C9E1827436C}">
      <dgm:prSet phldrT="[Texto]"/>
      <dgm:spPr/>
      <dgm:t>
        <a:bodyPr/>
        <a:lstStyle/>
        <a:p>
          <a:r>
            <a:rPr lang="pt-BR"/>
            <a:t>Atendimento às requisições e aos questionários TCESP</a:t>
          </a:r>
        </a:p>
      </dgm:t>
    </dgm:pt>
    <dgm:pt modelId="{45CC2450-D33B-4903-8FEE-0BEA2D721A21}" type="parTrans" cxnId="{EF40EE94-B61F-48DE-AC75-48AE41B6399F}">
      <dgm:prSet/>
      <dgm:spPr/>
      <dgm:t>
        <a:bodyPr/>
        <a:lstStyle/>
        <a:p>
          <a:endParaRPr lang="pt-BR"/>
        </a:p>
      </dgm:t>
    </dgm:pt>
    <dgm:pt modelId="{AA3658C3-5B2C-4647-B03F-BD8B85262723}" type="sibTrans" cxnId="{EF40EE94-B61F-48DE-AC75-48AE41B6399F}">
      <dgm:prSet/>
      <dgm:spPr/>
      <dgm:t>
        <a:bodyPr/>
        <a:lstStyle/>
        <a:p>
          <a:endParaRPr lang="pt-BR"/>
        </a:p>
      </dgm:t>
    </dgm:pt>
    <dgm:pt modelId="{FBFC9804-6106-4A81-AB69-B48DDCBF3AEF}">
      <dgm:prSet phldrT="[Texto]"/>
      <dgm:spPr/>
      <dgm:t>
        <a:bodyPr/>
        <a:lstStyle/>
        <a:p>
          <a:r>
            <a:rPr lang="pt-BR"/>
            <a:t>Acompanhamento das fiscalizações in loco</a:t>
          </a:r>
        </a:p>
      </dgm:t>
    </dgm:pt>
    <dgm:pt modelId="{FC0EB4D3-1260-4F13-9E72-2E1C4937DA47}" type="parTrans" cxnId="{63EA35B7-D3AB-486A-8573-C61F98D63023}">
      <dgm:prSet/>
      <dgm:spPr/>
      <dgm:t>
        <a:bodyPr/>
        <a:lstStyle/>
        <a:p>
          <a:endParaRPr lang="pt-BR"/>
        </a:p>
      </dgm:t>
    </dgm:pt>
    <dgm:pt modelId="{2823F42B-1895-40B8-982B-551BDB60E978}" type="sibTrans" cxnId="{63EA35B7-D3AB-486A-8573-C61F98D63023}">
      <dgm:prSet/>
      <dgm:spPr/>
      <dgm:t>
        <a:bodyPr/>
        <a:lstStyle/>
        <a:p>
          <a:endParaRPr lang="pt-BR"/>
        </a:p>
      </dgm:t>
    </dgm:pt>
    <dgm:pt modelId="{CA3937C2-6C1B-41C2-8147-0B8C7F1C8F9B}">
      <dgm:prSet/>
      <dgm:spPr/>
      <dgm:t>
        <a:bodyPr/>
        <a:lstStyle/>
        <a:p>
          <a:r>
            <a:rPr lang="pt-BR"/>
            <a:t>Coleta e consolidação dos subsídios para a defesa das contas</a:t>
          </a:r>
        </a:p>
      </dgm:t>
    </dgm:pt>
    <dgm:pt modelId="{5771C5EF-586A-4666-BFC2-51D92858F2B0}" type="parTrans" cxnId="{D09FB43A-70F7-48FF-984F-717508449955}">
      <dgm:prSet/>
      <dgm:spPr/>
      <dgm:t>
        <a:bodyPr/>
        <a:lstStyle/>
        <a:p>
          <a:endParaRPr lang="pt-BR"/>
        </a:p>
      </dgm:t>
    </dgm:pt>
    <dgm:pt modelId="{60C9262C-52D7-42C3-A3F0-47B5A76B8F63}" type="sibTrans" cxnId="{D09FB43A-70F7-48FF-984F-717508449955}">
      <dgm:prSet/>
      <dgm:spPr/>
      <dgm:t>
        <a:bodyPr/>
        <a:lstStyle/>
        <a:p>
          <a:endParaRPr lang="pt-BR"/>
        </a:p>
      </dgm:t>
    </dgm:pt>
    <dgm:pt modelId="{0F685523-4DC9-4AE4-A43D-D6F532E4C6FC}">
      <dgm:prSet/>
      <dgm:spPr/>
      <dgm:t>
        <a:bodyPr/>
        <a:lstStyle/>
        <a:p>
          <a:r>
            <a:rPr lang="pt-BR"/>
            <a:t>Avaliações Planejadas</a:t>
          </a:r>
        </a:p>
      </dgm:t>
    </dgm:pt>
    <dgm:pt modelId="{50CFAF81-9B75-4759-9DFA-4C43B45EF006}" type="parTrans" cxnId="{B0AFA6BA-C652-41A9-8A2F-446450533ED4}">
      <dgm:prSet/>
      <dgm:spPr/>
      <dgm:t>
        <a:bodyPr/>
        <a:lstStyle/>
        <a:p>
          <a:endParaRPr lang="pt-BR"/>
        </a:p>
      </dgm:t>
    </dgm:pt>
    <dgm:pt modelId="{A2C64776-1611-44CB-AA3C-C128694F3427}" type="sibTrans" cxnId="{B0AFA6BA-C652-41A9-8A2F-446450533ED4}">
      <dgm:prSet/>
      <dgm:spPr/>
      <dgm:t>
        <a:bodyPr/>
        <a:lstStyle/>
        <a:p>
          <a:endParaRPr lang="pt-BR"/>
        </a:p>
      </dgm:t>
    </dgm:pt>
    <dgm:pt modelId="{F9C0C473-F454-4DE7-97CA-CBD8A1B97559}">
      <dgm:prSet/>
      <dgm:spPr/>
      <dgm:t>
        <a:bodyPr/>
        <a:lstStyle/>
        <a:p>
          <a:r>
            <a:rPr lang="pt-BR"/>
            <a:t>Avaliações Ordenadas</a:t>
          </a:r>
        </a:p>
      </dgm:t>
    </dgm:pt>
    <dgm:pt modelId="{A05B77EF-042A-4248-B64B-0687BBBA3FBA}" type="sibTrans" cxnId="{436611D6-D271-49ED-920B-C2F632040563}">
      <dgm:prSet/>
      <dgm:spPr/>
      <dgm:t>
        <a:bodyPr/>
        <a:lstStyle/>
        <a:p>
          <a:endParaRPr lang="pt-BR"/>
        </a:p>
      </dgm:t>
    </dgm:pt>
    <dgm:pt modelId="{0634362F-5EE3-49DD-88EF-BD7AAAEEC5EE}" type="parTrans" cxnId="{436611D6-D271-49ED-920B-C2F632040563}">
      <dgm:prSet/>
      <dgm:spPr/>
      <dgm:t>
        <a:bodyPr/>
        <a:lstStyle/>
        <a:p>
          <a:endParaRPr lang="pt-BR"/>
        </a:p>
      </dgm:t>
    </dgm:pt>
    <dgm:pt modelId="{572A3EBC-86D0-4F85-8B57-559ACAE3A0BB}">
      <dgm:prSet/>
      <dgm:spPr/>
      <dgm:t>
        <a:bodyPr/>
        <a:lstStyle/>
        <a:p>
          <a:r>
            <a:rPr lang="pt-BR"/>
            <a:t>Avaliações MPGov</a:t>
          </a:r>
        </a:p>
      </dgm:t>
    </dgm:pt>
    <dgm:pt modelId="{5D513FB2-F3E5-4DFC-B833-0E2E11C45167}" type="parTrans" cxnId="{1A8C4B33-D019-4D93-A9B4-9DB7B9DD5742}">
      <dgm:prSet/>
      <dgm:spPr/>
      <dgm:t>
        <a:bodyPr/>
        <a:lstStyle/>
        <a:p>
          <a:endParaRPr lang="pt-BR"/>
        </a:p>
      </dgm:t>
    </dgm:pt>
    <dgm:pt modelId="{6280AD5B-C6AE-4D8D-865B-D4AE031791DB}" type="sibTrans" cxnId="{1A8C4B33-D019-4D93-A9B4-9DB7B9DD5742}">
      <dgm:prSet/>
      <dgm:spPr/>
      <dgm:t>
        <a:bodyPr/>
        <a:lstStyle/>
        <a:p>
          <a:endParaRPr lang="pt-BR"/>
        </a:p>
      </dgm:t>
    </dgm:pt>
    <dgm:pt modelId="{DBA94326-30DF-4933-BFA4-39CF4DBD3354}" type="pres">
      <dgm:prSet presAssocID="{4819CD53-62A4-4306-86BD-8B0472AC110E}" presName="linear" presStyleCnt="0">
        <dgm:presLayoutVars>
          <dgm:dir/>
          <dgm:animLvl val="lvl"/>
          <dgm:resizeHandles val="exact"/>
        </dgm:presLayoutVars>
      </dgm:prSet>
      <dgm:spPr/>
    </dgm:pt>
    <dgm:pt modelId="{23B82733-402B-46DE-832A-949EC67E2712}" type="pres">
      <dgm:prSet presAssocID="{55D8266E-1555-4AF1-88D1-9C9E1827436C}" presName="parentLin" presStyleCnt="0"/>
      <dgm:spPr/>
    </dgm:pt>
    <dgm:pt modelId="{79E841C0-4298-4FEA-90BB-AF0277F54C2E}" type="pres">
      <dgm:prSet presAssocID="{55D8266E-1555-4AF1-88D1-9C9E1827436C}" presName="parentLeftMargin" presStyleLbl="node1" presStyleIdx="0" presStyleCnt="6"/>
      <dgm:spPr/>
    </dgm:pt>
    <dgm:pt modelId="{FD9CD11F-1348-43FD-AC3C-DCC92BDB66AA}" type="pres">
      <dgm:prSet presAssocID="{55D8266E-1555-4AF1-88D1-9C9E1827436C}" presName="parentText" presStyleLbl="node1" presStyleIdx="0" presStyleCnt="6">
        <dgm:presLayoutVars>
          <dgm:chMax val="0"/>
          <dgm:bulletEnabled val="1"/>
        </dgm:presLayoutVars>
      </dgm:prSet>
      <dgm:spPr/>
    </dgm:pt>
    <dgm:pt modelId="{2072FE5E-7815-4AD0-B3EC-65A20832BA5F}" type="pres">
      <dgm:prSet presAssocID="{55D8266E-1555-4AF1-88D1-9C9E1827436C}" presName="negativeSpace" presStyleCnt="0"/>
      <dgm:spPr/>
    </dgm:pt>
    <dgm:pt modelId="{CC8BF722-85F1-4348-BF4A-06D66F6D3597}" type="pres">
      <dgm:prSet presAssocID="{55D8266E-1555-4AF1-88D1-9C9E1827436C}" presName="childText" presStyleLbl="conFgAcc1" presStyleIdx="0" presStyleCnt="6">
        <dgm:presLayoutVars>
          <dgm:bulletEnabled val="1"/>
        </dgm:presLayoutVars>
      </dgm:prSet>
      <dgm:spPr/>
    </dgm:pt>
    <dgm:pt modelId="{6130F273-84EC-4264-A150-BBBEDB44A8EE}" type="pres">
      <dgm:prSet presAssocID="{AA3658C3-5B2C-4647-B03F-BD8B85262723}" presName="spaceBetweenRectangles" presStyleCnt="0"/>
      <dgm:spPr/>
    </dgm:pt>
    <dgm:pt modelId="{5D2B97CC-7309-46AF-8271-D46B1F67E352}" type="pres">
      <dgm:prSet presAssocID="{FBFC9804-6106-4A81-AB69-B48DDCBF3AEF}" presName="parentLin" presStyleCnt="0"/>
      <dgm:spPr/>
    </dgm:pt>
    <dgm:pt modelId="{B9C7C711-4221-4AFC-AD24-5273160D6C84}" type="pres">
      <dgm:prSet presAssocID="{FBFC9804-6106-4A81-AB69-B48DDCBF3AEF}" presName="parentLeftMargin" presStyleLbl="node1" presStyleIdx="0" presStyleCnt="6"/>
      <dgm:spPr/>
    </dgm:pt>
    <dgm:pt modelId="{3CE1F368-A081-4F40-8749-A2CDBEBC070B}" type="pres">
      <dgm:prSet presAssocID="{FBFC9804-6106-4A81-AB69-B48DDCBF3AEF}" presName="parentText" presStyleLbl="node1" presStyleIdx="1" presStyleCnt="6">
        <dgm:presLayoutVars>
          <dgm:chMax val="0"/>
          <dgm:bulletEnabled val="1"/>
        </dgm:presLayoutVars>
      </dgm:prSet>
      <dgm:spPr/>
    </dgm:pt>
    <dgm:pt modelId="{3F157501-58F6-4CE9-B802-A2D085C23699}" type="pres">
      <dgm:prSet presAssocID="{FBFC9804-6106-4A81-AB69-B48DDCBF3AEF}" presName="negativeSpace" presStyleCnt="0"/>
      <dgm:spPr/>
    </dgm:pt>
    <dgm:pt modelId="{0857F196-7B3E-48A4-B940-DE4DF4A2D035}" type="pres">
      <dgm:prSet presAssocID="{FBFC9804-6106-4A81-AB69-B48DDCBF3AEF}" presName="childText" presStyleLbl="conFgAcc1" presStyleIdx="1" presStyleCnt="6">
        <dgm:presLayoutVars>
          <dgm:bulletEnabled val="1"/>
        </dgm:presLayoutVars>
      </dgm:prSet>
      <dgm:spPr/>
    </dgm:pt>
    <dgm:pt modelId="{FF837696-007C-45DF-89C6-199D9640220A}" type="pres">
      <dgm:prSet presAssocID="{2823F42B-1895-40B8-982B-551BDB60E978}" presName="spaceBetweenRectangles" presStyleCnt="0"/>
      <dgm:spPr/>
    </dgm:pt>
    <dgm:pt modelId="{C95D58FE-0088-4187-B9F6-481A76D274DE}" type="pres">
      <dgm:prSet presAssocID="{CA3937C2-6C1B-41C2-8147-0B8C7F1C8F9B}" presName="parentLin" presStyleCnt="0"/>
      <dgm:spPr/>
    </dgm:pt>
    <dgm:pt modelId="{7F45085A-6CC2-4301-B478-9893796CF49A}" type="pres">
      <dgm:prSet presAssocID="{CA3937C2-6C1B-41C2-8147-0B8C7F1C8F9B}" presName="parentLeftMargin" presStyleLbl="node1" presStyleIdx="1" presStyleCnt="6"/>
      <dgm:spPr/>
    </dgm:pt>
    <dgm:pt modelId="{9FB0ACC1-0C87-4EE3-AB3C-2ABFD9F677D1}" type="pres">
      <dgm:prSet presAssocID="{CA3937C2-6C1B-41C2-8147-0B8C7F1C8F9B}" presName="parentText" presStyleLbl="node1" presStyleIdx="2" presStyleCnt="6">
        <dgm:presLayoutVars>
          <dgm:chMax val="0"/>
          <dgm:bulletEnabled val="1"/>
        </dgm:presLayoutVars>
      </dgm:prSet>
      <dgm:spPr/>
    </dgm:pt>
    <dgm:pt modelId="{19858901-07CE-4524-AA31-4C8CAB8B5C61}" type="pres">
      <dgm:prSet presAssocID="{CA3937C2-6C1B-41C2-8147-0B8C7F1C8F9B}" presName="negativeSpace" presStyleCnt="0"/>
      <dgm:spPr/>
    </dgm:pt>
    <dgm:pt modelId="{A7A2C411-BA2A-4AD7-B052-D30F4C23B3B7}" type="pres">
      <dgm:prSet presAssocID="{CA3937C2-6C1B-41C2-8147-0B8C7F1C8F9B}" presName="childText" presStyleLbl="conFgAcc1" presStyleIdx="2" presStyleCnt="6">
        <dgm:presLayoutVars>
          <dgm:bulletEnabled val="1"/>
        </dgm:presLayoutVars>
      </dgm:prSet>
      <dgm:spPr/>
    </dgm:pt>
    <dgm:pt modelId="{E5E02A14-D4AB-4DDB-8A36-C26B2B7CD71D}" type="pres">
      <dgm:prSet presAssocID="{60C9262C-52D7-42C3-A3F0-47B5A76B8F63}" presName="spaceBetweenRectangles" presStyleCnt="0"/>
      <dgm:spPr/>
    </dgm:pt>
    <dgm:pt modelId="{3BEA8F24-CB5E-4B2C-A852-DC394E422256}" type="pres">
      <dgm:prSet presAssocID="{0F685523-4DC9-4AE4-A43D-D6F532E4C6FC}" presName="parentLin" presStyleCnt="0"/>
      <dgm:spPr/>
    </dgm:pt>
    <dgm:pt modelId="{9A9D350A-45F8-42FC-B9FD-67539569E861}" type="pres">
      <dgm:prSet presAssocID="{0F685523-4DC9-4AE4-A43D-D6F532E4C6FC}" presName="parentLeftMargin" presStyleLbl="node1" presStyleIdx="2" presStyleCnt="6"/>
      <dgm:spPr/>
    </dgm:pt>
    <dgm:pt modelId="{33D92028-1161-41BE-B7E4-E3005D698FCE}" type="pres">
      <dgm:prSet presAssocID="{0F685523-4DC9-4AE4-A43D-D6F532E4C6FC}" presName="parentText" presStyleLbl="node1" presStyleIdx="3" presStyleCnt="6">
        <dgm:presLayoutVars>
          <dgm:chMax val="0"/>
          <dgm:bulletEnabled val="1"/>
        </dgm:presLayoutVars>
      </dgm:prSet>
      <dgm:spPr/>
    </dgm:pt>
    <dgm:pt modelId="{1C120D56-6BC5-4E04-84FA-7AD8CF1238EC}" type="pres">
      <dgm:prSet presAssocID="{0F685523-4DC9-4AE4-A43D-D6F532E4C6FC}" presName="negativeSpace" presStyleCnt="0"/>
      <dgm:spPr/>
    </dgm:pt>
    <dgm:pt modelId="{5721A71A-2458-4F18-B409-F8884159B6A9}" type="pres">
      <dgm:prSet presAssocID="{0F685523-4DC9-4AE4-A43D-D6F532E4C6FC}" presName="childText" presStyleLbl="conFgAcc1" presStyleIdx="3" presStyleCnt="6">
        <dgm:presLayoutVars>
          <dgm:bulletEnabled val="1"/>
        </dgm:presLayoutVars>
      </dgm:prSet>
      <dgm:spPr/>
    </dgm:pt>
    <dgm:pt modelId="{28B71150-E1B9-4903-B73F-DBF949CBFE44}" type="pres">
      <dgm:prSet presAssocID="{A2C64776-1611-44CB-AA3C-C128694F3427}" presName="spaceBetweenRectangles" presStyleCnt="0"/>
      <dgm:spPr/>
    </dgm:pt>
    <dgm:pt modelId="{8BE50D16-5B3A-4419-B0E9-95791E74AE3E}" type="pres">
      <dgm:prSet presAssocID="{F9C0C473-F454-4DE7-97CA-CBD8A1B97559}" presName="parentLin" presStyleCnt="0"/>
      <dgm:spPr/>
    </dgm:pt>
    <dgm:pt modelId="{431917D4-BB70-4F65-9D25-A5F7D25F42A9}" type="pres">
      <dgm:prSet presAssocID="{F9C0C473-F454-4DE7-97CA-CBD8A1B97559}" presName="parentLeftMargin" presStyleLbl="node1" presStyleIdx="3" presStyleCnt="6"/>
      <dgm:spPr/>
    </dgm:pt>
    <dgm:pt modelId="{9F79981F-802A-48DE-93B2-7248E1F4F68F}" type="pres">
      <dgm:prSet presAssocID="{F9C0C473-F454-4DE7-97CA-CBD8A1B97559}" presName="parentText" presStyleLbl="node1" presStyleIdx="4" presStyleCnt="6">
        <dgm:presLayoutVars>
          <dgm:chMax val="0"/>
          <dgm:bulletEnabled val="1"/>
        </dgm:presLayoutVars>
      </dgm:prSet>
      <dgm:spPr/>
    </dgm:pt>
    <dgm:pt modelId="{FCD18422-18E7-410B-BF5A-F7015BF76846}" type="pres">
      <dgm:prSet presAssocID="{F9C0C473-F454-4DE7-97CA-CBD8A1B97559}" presName="negativeSpace" presStyleCnt="0"/>
      <dgm:spPr/>
    </dgm:pt>
    <dgm:pt modelId="{C1A893A6-3B26-4C3B-905B-CDD4B0136289}" type="pres">
      <dgm:prSet presAssocID="{F9C0C473-F454-4DE7-97CA-CBD8A1B97559}" presName="childText" presStyleLbl="conFgAcc1" presStyleIdx="4" presStyleCnt="6">
        <dgm:presLayoutVars>
          <dgm:bulletEnabled val="1"/>
        </dgm:presLayoutVars>
      </dgm:prSet>
      <dgm:spPr/>
    </dgm:pt>
    <dgm:pt modelId="{4089A34B-DE19-4C19-9F3B-A7805833873C}" type="pres">
      <dgm:prSet presAssocID="{A05B77EF-042A-4248-B64B-0687BBBA3FBA}" presName="spaceBetweenRectangles" presStyleCnt="0"/>
      <dgm:spPr/>
    </dgm:pt>
    <dgm:pt modelId="{64E05C71-BD7A-40FF-9A38-8F637E4E5D2F}" type="pres">
      <dgm:prSet presAssocID="{572A3EBC-86D0-4F85-8B57-559ACAE3A0BB}" presName="parentLin" presStyleCnt="0"/>
      <dgm:spPr/>
    </dgm:pt>
    <dgm:pt modelId="{6E77C8CF-2E28-4471-8D3A-5A2F9C06A679}" type="pres">
      <dgm:prSet presAssocID="{572A3EBC-86D0-4F85-8B57-559ACAE3A0BB}" presName="parentLeftMargin" presStyleLbl="node1" presStyleIdx="4" presStyleCnt="6"/>
      <dgm:spPr/>
    </dgm:pt>
    <dgm:pt modelId="{9ED5F19E-7A37-461C-B12A-0F1B243548D4}" type="pres">
      <dgm:prSet presAssocID="{572A3EBC-86D0-4F85-8B57-559ACAE3A0BB}" presName="parentText" presStyleLbl="node1" presStyleIdx="5" presStyleCnt="6">
        <dgm:presLayoutVars>
          <dgm:chMax val="0"/>
          <dgm:bulletEnabled val="1"/>
        </dgm:presLayoutVars>
      </dgm:prSet>
      <dgm:spPr/>
    </dgm:pt>
    <dgm:pt modelId="{65E1D9A5-93C2-4D39-8280-FD390E5330D5}" type="pres">
      <dgm:prSet presAssocID="{572A3EBC-86D0-4F85-8B57-559ACAE3A0BB}" presName="negativeSpace" presStyleCnt="0"/>
      <dgm:spPr/>
    </dgm:pt>
    <dgm:pt modelId="{A5885FFB-9150-4EEB-B802-BEBB37C2FB07}" type="pres">
      <dgm:prSet presAssocID="{572A3EBC-86D0-4F85-8B57-559ACAE3A0BB}" presName="childText" presStyleLbl="conFgAcc1" presStyleIdx="5" presStyleCnt="6">
        <dgm:presLayoutVars>
          <dgm:bulletEnabled val="1"/>
        </dgm:presLayoutVars>
      </dgm:prSet>
      <dgm:spPr/>
    </dgm:pt>
  </dgm:ptLst>
  <dgm:cxnLst>
    <dgm:cxn modelId="{A8B3D60C-A666-42B6-BD1E-7041CEA32D65}" type="presOf" srcId="{F9C0C473-F454-4DE7-97CA-CBD8A1B97559}" destId="{9F79981F-802A-48DE-93B2-7248E1F4F68F}" srcOrd="1" destOrd="0" presId="urn:microsoft.com/office/officeart/2005/8/layout/list1"/>
    <dgm:cxn modelId="{1A8C4B33-D019-4D93-A9B4-9DB7B9DD5742}" srcId="{4819CD53-62A4-4306-86BD-8B0472AC110E}" destId="{572A3EBC-86D0-4F85-8B57-559ACAE3A0BB}" srcOrd="5" destOrd="0" parTransId="{5D513FB2-F3E5-4DFC-B833-0E2E11C45167}" sibTransId="{6280AD5B-C6AE-4D8D-865B-D4AE031791DB}"/>
    <dgm:cxn modelId="{D09FB43A-70F7-48FF-984F-717508449955}" srcId="{4819CD53-62A4-4306-86BD-8B0472AC110E}" destId="{CA3937C2-6C1B-41C2-8147-0B8C7F1C8F9B}" srcOrd="2" destOrd="0" parTransId="{5771C5EF-586A-4666-BFC2-51D92858F2B0}" sibTransId="{60C9262C-52D7-42C3-A3F0-47B5A76B8F63}"/>
    <dgm:cxn modelId="{8CD8E749-F7FB-494B-B29D-6243D42A4FC5}" type="presOf" srcId="{55D8266E-1555-4AF1-88D1-9C9E1827436C}" destId="{79E841C0-4298-4FEA-90BB-AF0277F54C2E}" srcOrd="0" destOrd="0" presId="urn:microsoft.com/office/officeart/2005/8/layout/list1"/>
    <dgm:cxn modelId="{9366174E-9B0E-4427-BC5E-26B1D3F3AFB7}" type="presOf" srcId="{0F685523-4DC9-4AE4-A43D-D6F532E4C6FC}" destId="{33D92028-1161-41BE-B7E4-E3005D698FCE}" srcOrd="1" destOrd="0" presId="urn:microsoft.com/office/officeart/2005/8/layout/list1"/>
    <dgm:cxn modelId="{66C60659-38A7-4D75-A36D-519DA60659CE}" type="presOf" srcId="{CA3937C2-6C1B-41C2-8147-0B8C7F1C8F9B}" destId="{7F45085A-6CC2-4301-B478-9893796CF49A}" srcOrd="0" destOrd="0" presId="urn:microsoft.com/office/officeart/2005/8/layout/list1"/>
    <dgm:cxn modelId="{A40AFA87-7A31-4A35-95C2-B3227DD7456D}" type="presOf" srcId="{CA3937C2-6C1B-41C2-8147-0B8C7F1C8F9B}" destId="{9FB0ACC1-0C87-4EE3-AB3C-2ABFD9F677D1}" srcOrd="1" destOrd="0" presId="urn:microsoft.com/office/officeart/2005/8/layout/list1"/>
    <dgm:cxn modelId="{EA916C8A-CC76-49AE-8AC5-20708BB2A16E}" type="presOf" srcId="{572A3EBC-86D0-4F85-8B57-559ACAE3A0BB}" destId="{6E77C8CF-2E28-4471-8D3A-5A2F9C06A679}" srcOrd="0" destOrd="0" presId="urn:microsoft.com/office/officeart/2005/8/layout/list1"/>
    <dgm:cxn modelId="{DD51458E-7B50-44CC-ACBA-FFDEFE60263D}" type="presOf" srcId="{572A3EBC-86D0-4F85-8B57-559ACAE3A0BB}" destId="{9ED5F19E-7A37-461C-B12A-0F1B243548D4}" srcOrd="1" destOrd="0" presId="urn:microsoft.com/office/officeart/2005/8/layout/list1"/>
    <dgm:cxn modelId="{EF40EE94-B61F-48DE-AC75-48AE41B6399F}" srcId="{4819CD53-62A4-4306-86BD-8B0472AC110E}" destId="{55D8266E-1555-4AF1-88D1-9C9E1827436C}" srcOrd="0" destOrd="0" parTransId="{45CC2450-D33B-4903-8FEE-0BEA2D721A21}" sibTransId="{AA3658C3-5B2C-4647-B03F-BD8B85262723}"/>
    <dgm:cxn modelId="{A4F3889B-CDF1-426D-AFD2-9112349D27C9}" type="presOf" srcId="{0F685523-4DC9-4AE4-A43D-D6F532E4C6FC}" destId="{9A9D350A-45F8-42FC-B9FD-67539569E861}" srcOrd="0" destOrd="0" presId="urn:microsoft.com/office/officeart/2005/8/layout/list1"/>
    <dgm:cxn modelId="{2EA19AA9-3A4B-4E76-BB92-4A0A5FA4FEE2}" type="presOf" srcId="{FBFC9804-6106-4A81-AB69-B48DDCBF3AEF}" destId="{3CE1F368-A081-4F40-8749-A2CDBEBC070B}" srcOrd="1" destOrd="0" presId="urn:microsoft.com/office/officeart/2005/8/layout/list1"/>
    <dgm:cxn modelId="{63EA35B7-D3AB-486A-8573-C61F98D63023}" srcId="{4819CD53-62A4-4306-86BD-8B0472AC110E}" destId="{FBFC9804-6106-4A81-AB69-B48DDCBF3AEF}" srcOrd="1" destOrd="0" parTransId="{FC0EB4D3-1260-4F13-9E72-2E1C4937DA47}" sibTransId="{2823F42B-1895-40B8-982B-551BDB60E978}"/>
    <dgm:cxn modelId="{B0AFA6BA-C652-41A9-8A2F-446450533ED4}" srcId="{4819CD53-62A4-4306-86BD-8B0472AC110E}" destId="{0F685523-4DC9-4AE4-A43D-D6F532E4C6FC}" srcOrd="3" destOrd="0" parTransId="{50CFAF81-9B75-4759-9DFA-4C43B45EF006}" sibTransId="{A2C64776-1611-44CB-AA3C-C128694F3427}"/>
    <dgm:cxn modelId="{98FE9DBC-4F2F-46C7-AC74-6DD8E7FDDCFA}" type="presOf" srcId="{FBFC9804-6106-4A81-AB69-B48DDCBF3AEF}" destId="{B9C7C711-4221-4AFC-AD24-5273160D6C84}" srcOrd="0" destOrd="0" presId="urn:microsoft.com/office/officeart/2005/8/layout/list1"/>
    <dgm:cxn modelId="{EA649EC7-2D98-4E1F-B6EE-B8B76FEDC1A1}" type="presOf" srcId="{55D8266E-1555-4AF1-88D1-9C9E1827436C}" destId="{FD9CD11F-1348-43FD-AC3C-DCC92BDB66AA}" srcOrd="1" destOrd="0" presId="urn:microsoft.com/office/officeart/2005/8/layout/list1"/>
    <dgm:cxn modelId="{436611D6-D271-49ED-920B-C2F632040563}" srcId="{4819CD53-62A4-4306-86BD-8B0472AC110E}" destId="{F9C0C473-F454-4DE7-97CA-CBD8A1B97559}" srcOrd="4" destOrd="0" parTransId="{0634362F-5EE3-49DD-88EF-BD7AAAEEC5EE}" sibTransId="{A05B77EF-042A-4248-B64B-0687BBBA3FBA}"/>
    <dgm:cxn modelId="{DA718BE7-5347-4B3F-B8F9-B5F46C388399}" type="presOf" srcId="{F9C0C473-F454-4DE7-97CA-CBD8A1B97559}" destId="{431917D4-BB70-4F65-9D25-A5F7D25F42A9}" srcOrd="0" destOrd="0" presId="urn:microsoft.com/office/officeart/2005/8/layout/list1"/>
    <dgm:cxn modelId="{116DE7F3-BA4A-45CF-BB33-A27321A0DA6A}" type="presOf" srcId="{4819CD53-62A4-4306-86BD-8B0472AC110E}" destId="{DBA94326-30DF-4933-BFA4-39CF4DBD3354}" srcOrd="0" destOrd="0" presId="urn:microsoft.com/office/officeart/2005/8/layout/list1"/>
    <dgm:cxn modelId="{9A4EBB6B-ADAD-4BE4-83E0-ACB96E128426}" type="presParOf" srcId="{DBA94326-30DF-4933-BFA4-39CF4DBD3354}" destId="{23B82733-402B-46DE-832A-949EC67E2712}" srcOrd="0" destOrd="0" presId="urn:microsoft.com/office/officeart/2005/8/layout/list1"/>
    <dgm:cxn modelId="{78A92482-AA00-4DB4-B237-03EDC4E2D124}" type="presParOf" srcId="{23B82733-402B-46DE-832A-949EC67E2712}" destId="{79E841C0-4298-4FEA-90BB-AF0277F54C2E}" srcOrd="0" destOrd="0" presId="urn:microsoft.com/office/officeart/2005/8/layout/list1"/>
    <dgm:cxn modelId="{48E31696-E2BC-47FD-807B-9FB9A7113367}" type="presParOf" srcId="{23B82733-402B-46DE-832A-949EC67E2712}" destId="{FD9CD11F-1348-43FD-AC3C-DCC92BDB66AA}" srcOrd="1" destOrd="0" presId="urn:microsoft.com/office/officeart/2005/8/layout/list1"/>
    <dgm:cxn modelId="{93591E90-52B7-47D9-BBD1-BBD069BFEB8E}" type="presParOf" srcId="{DBA94326-30DF-4933-BFA4-39CF4DBD3354}" destId="{2072FE5E-7815-4AD0-B3EC-65A20832BA5F}" srcOrd="1" destOrd="0" presId="urn:microsoft.com/office/officeart/2005/8/layout/list1"/>
    <dgm:cxn modelId="{78D9F48D-F3E2-4BEA-9F32-3981BC29F9B0}" type="presParOf" srcId="{DBA94326-30DF-4933-BFA4-39CF4DBD3354}" destId="{CC8BF722-85F1-4348-BF4A-06D66F6D3597}" srcOrd="2" destOrd="0" presId="urn:microsoft.com/office/officeart/2005/8/layout/list1"/>
    <dgm:cxn modelId="{1A8CDDDD-DC31-4930-A1D5-CCBBEF19531C}" type="presParOf" srcId="{DBA94326-30DF-4933-BFA4-39CF4DBD3354}" destId="{6130F273-84EC-4264-A150-BBBEDB44A8EE}" srcOrd="3" destOrd="0" presId="urn:microsoft.com/office/officeart/2005/8/layout/list1"/>
    <dgm:cxn modelId="{4E99A4CD-D733-46AE-90BF-2EB78C30C229}" type="presParOf" srcId="{DBA94326-30DF-4933-BFA4-39CF4DBD3354}" destId="{5D2B97CC-7309-46AF-8271-D46B1F67E352}" srcOrd="4" destOrd="0" presId="urn:microsoft.com/office/officeart/2005/8/layout/list1"/>
    <dgm:cxn modelId="{2E8D09D9-69F4-41D3-BD25-2E7368BE27E0}" type="presParOf" srcId="{5D2B97CC-7309-46AF-8271-D46B1F67E352}" destId="{B9C7C711-4221-4AFC-AD24-5273160D6C84}" srcOrd="0" destOrd="0" presId="urn:microsoft.com/office/officeart/2005/8/layout/list1"/>
    <dgm:cxn modelId="{79DDE4CC-3E35-45C0-BD31-3400ABE49846}" type="presParOf" srcId="{5D2B97CC-7309-46AF-8271-D46B1F67E352}" destId="{3CE1F368-A081-4F40-8749-A2CDBEBC070B}" srcOrd="1" destOrd="0" presId="urn:microsoft.com/office/officeart/2005/8/layout/list1"/>
    <dgm:cxn modelId="{7C94282E-5129-4B54-9837-1C6D0BD48070}" type="presParOf" srcId="{DBA94326-30DF-4933-BFA4-39CF4DBD3354}" destId="{3F157501-58F6-4CE9-B802-A2D085C23699}" srcOrd="5" destOrd="0" presId="urn:microsoft.com/office/officeart/2005/8/layout/list1"/>
    <dgm:cxn modelId="{1C0074A4-930C-4632-9173-4755569F32AF}" type="presParOf" srcId="{DBA94326-30DF-4933-BFA4-39CF4DBD3354}" destId="{0857F196-7B3E-48A4-B940-DE4DF4A2D035}" srcOrd="6" destOrd="0" presId="urn:microsoft.com/office/officeart/2005/8/layout/list1"/>
    <dgm:cxn modelId="{1F179E48-C9BC-4B9C-A174-8461424560BF}" type="presParOf" srcId="{DBA94326-30DF-4933-BFA4-39CF4DBD3354}" destId="{FF837696-007C-45DF-89C6-199D9640220A}" srcOrd="7" destOrd="0" presId="urn:microsoft.com/office/officeart/2005/8/layout/list1"/>
    <dgm:cxn modelId="{76A75130-C604-44B7-9002-38F9A30395CF}" type="presParOf" srcId="{DBA94326-30DF-4933-BFA4-39CF4DBD3354}" destId="{C95D58FE-0088-4187-B9F6-481A76D274DE}" srcOrd="8" destOrd="0" presId="urn:microsoft.com/office/officeart/2005/8/layout/list1"/>
    <dgm:cxn modelId="{15D603C9-C127-4D97-A56D-9C9E1E2892A8}" type="presParOf" srcId="{C95D58FE-0088-4187-B9F6-481A76D274DE}" destId="{7F45085A-6CC2-4301-B478-9893796CF49A}" srcOrd="0" destOrd="0" presId="urn:microsoft.com/office/officeart/2005/8/layout/list1"/>
    <dgm:cxn modelId="{31141B31-7D76-4AE2-875C-7A1B64D5B624}" type="presParOf" srcId="{C95D58FE-0088-4187-B9F6-481A76D274DE}" destId="{9FB0ACC1-0C87-4EE3-AB3C-2ABFD9F677D1}" srcOrd="1" destOrd="0" presId="urn:microsoft.com/office/officeart/2005/8/layout/list1"/>
    <dgm:cxn modelId="{B2874EB9-EEC5-4809-8E95-E4FE3C8C92D3}" type="presParOf" srcId="{DBA94326-30DF-4933-BFA4-39CF4DBD3354}" destId="{19858901-07CE-4524-AA31-4C8CAB8B5C61}" srcOrd="9" destOrd="0" presId="urn:microsoft.com/office/officeart/2005/8/layout/list1"/>
    <dgm:cxn modelId="{2A8A674B-0456-431A-AF1C-C06CA86F8F9E}" type="presParOf" srcId="{DBA94326-30DF-4933-BFA4-39CF4DBD3354}" destId="{A7A2C411-BA2A-4AD7-B052-D30F4C23B3B7}" srcOrd="10" destOrd="0" presId="urn:microsoft.com/office/officeart/2005/8/layout/list1"/>
    <dgm:cxn modelId="{8A59D003-4781-45CF-B097-FADF90FEF5C8}" type="presParOf" srcId="{DBA94326-30DF-4933-BFA4-39CF4DBD3354}" destId="{E5E02A14-D4AB-4DDB-8A36-C26B2B7CD71D}" srcOrd="11" destOrd="0" presId="urn:microsoft.com/office/officeart/2005/8/layout/list1"/>
    <dgm:cxn modelId="{7D1F04CB-F542-41AE-8225-4EA98CE37FEC}" type="presParOf" srcId="{DBA94326-30DF-4933-BFA4-39CF4DBD3354}" destId="{3BEA8F24-CB5E-4B2C-A852-DC394E422256}" srcOrd="12" destOrd="0" presId="urn:microsoft.com/office/officeart/2005/8/layout/list1"/>
    <dgm:cxn modelId="{860B89DB-0480-4992-AECA-52BB2F31A5FB}" type="presParOf" srcId="{3BEA8F24-CB5E-4B2C-A852-DC394E422256}" destId="{9A9D350A-45F8-42FC-B9FD-67539569E861}" srcOrd="0" destOrd="0" presId="urn:microsoft.com/office/officeart/2005/8/layout/list1"/>
    <dgm:cxn modelId="{E1CCFBED-4C14-4AE5-9B34-D5ABE789E6ED}" type="presParOf" srcId="{3BEA8F24-CB5E-4B2C-A852-DC394E422256}" destId="{33D92028-1161-41BE-B7E4-E3005D698FCE}" srcOrd="1" destOrd="0" presId="urn:microsoft.com/office/officeart/2005/8/layout/list1"/>
    <dgm:cxn modelId="{B14DE84B-3068-4E94-9108-90366F9E70FC}" type="presParOf" srcId="{DBA94326-30DF-4933-BFA4-39CF4DBD3354}" destId="{1C120D56-6BC5-4E04-84FA-7AD8CF1238EC}" srcOrd="13" destOrd="0" presId="urn:microsoft.com/office/officeart/2005/8/layout/list1"/>
    <dgm:cxn modelId="{82A51600-C5B1-45F1-BB70-B04D3025ACE2}" type="presParOf" srcId="{DBA94326-30DF-4933-BFA4-39CF4DBD3354}" destId="{5721A71A-2458-4F18-B409-F8884159B6A9}" srcOrd="14" destOrd="0" presId="urn:microsoft.com/office/officeart/2005/8/layout/list1"/>
    <dgm:cxn modelId="{B2F292AB-071F-490A-9494-5105F38A7327}" type="presParOf" srcId="{DBA94326-30DF-4933-BFA4-39CF4DBD3354}" destId="{28B71150-E1B9-4903-B73F-DBF949CBFE44}" srcOrd="15" destOrd="0" presId="urn:microsoft.com/office/officeart/2005/8/layout/list1"/>
    <dgm:cxn modelId="{FDCBD8C2-D2E2-4D2B-8D65-732D186A8AE5}" type="presParOf" srcId="{DBA94326-30DF-4933-BFA4-39CF4DBD3354}" destId="{8BE50D16-5B3A-4419-B0E9-95791E74AE3E}" srcOrd="16" destOrd="0" presId="urn:microsoft.com/office/officeart/2005/8/layout/list1"/>
    <dgm:cxn modelId="{96D02493-9230-4FFB-9964-54AD0BC26EE2}" type="presParOf" srcId="{8BE50D16-5B3A-4419-B0E9-95791E74AE3E}" destId="{431917D4-BB70-4F65-9D25-A5F7D25F42A9}" srcOrd="0" destOrd="0" presId="urn:microsoft.com/office/officeart/2005/8/layout/list1"/>
    <dgm:cxn modelId="{FF78F033-BC4F-4BDF-8ED9-4304F5177BA4}" type="presParOf" srcId="{8BE50D16-5B3A-4419-B0E9-95791E74AE3E}" destId="{9F79981F-802A-48DE-93B2-7248E1F4F68F}" srcOrd="1" destOrd="0" presId="urn:microsoft.com/office/officeart/2005/8/layout/list1"/>
    <dgm:cxn modelId="{D80C5E57-5766-4AAB-A5E2-46739351A818}" type="presParOf" srcId="{DBA94326-30DF-4933-BFA4-39CF4DBD3354}" destId="{FCD18422-18E7-410B-BF5A-F7015BF76846}" srcOrd="17" destOrd="0" presId="urn:microsoft.com/office/officeart/2005/8/layout/list1"/>
    <dgm:cxn modelId="{C1471002-8A88-447B-B820-497C52A40D52}" type="presParOf" srcId="{DBA94326-30DF-4933-BFA4-39CF4DBD3354}" destId="{C1A893A6-3B26-4C3B-905B-CDD4B0136289}" srcOrd="18" destOrd="0" presId="urn:microsoft.com/office/officeart/2005/8/layout/list1"/>
    <dgm:cxn modelId="{94C233A5-4ACA-48C8-8306-22436134BF9E}" type="presParOf" srcId="{DBA94326-30DF-4933-BFA4-39CF4DBD3354}" destId="{4089A34B-DE19-4C19-9F3B-A7805833873C}" srcOrd="19" destOrd="0" presId="urn:microsoft.com/office/officeart/2005/8/layout/list1"/>
    <dgm:cxn modelId="{1F5115CE-3A8F-424A-A939-A0B3EA1963D7}" type="presParOf" srcId="{DBA94326-30DF-4933-BFA4-39CF4DBD3354}" destId="{64E05C71-BD7A-40FF-9A38-8F637E4E5D2F}" srcOrd="20" destOrd="0" presId="urn:microsoft.com/office/officeart/2005/8/layout/list1"/>
    <dgm:cxn modelId="{8E087549-DACE-4F23-B905-320F7339872A}" type="presParOf" srcId="{64E05C71-BD7A-40FF-9A38-8F637E4E5D2F}" destId="{6E77C8CF-2E28-4471-8D3A-5A2F9C06A679}" srcOrd="0" destOrd="0" presId="urn:microsoft.com/office/officeart/2005/8/layout/list1"/>
    <dgm:cxn modelId="{459D6254-1289-439E-91BC-98FF6CF26EC7}" type="presParOf" srcId="{64E05C71-BD7A-40FF-9A38-8F637E4E5D2F}" destId="{9ED5F19E-7A37-461C-B12A-0F1B243548D4}" srcOrd="1" destOrd="0" presId="urn:microsoft.com/office/officeart/2005/8/layout/list1"/>
    <dgm:cxn modelId="{60E2325B-C65D-4166-8AB8-87B645437292}" type="presParOf" srcId="{DBA94326-30DF-4933-BFA4-39CF4DBD3354}" destId="{65E1D9A5-93C2-4D39-8280-FD390E5330D5}" srcOrd="21" destOrd="0" presId="urn:microsoft.com/office/officeart/2005/8/layout/list1"/>
    <dgm:cxn modelId="{3FAC2900-FE31-40FF-8BDE-181D1BBF43BA}" type="presParOf" srcId="{DBA94326-30DF-4933-BFA4-39CF4DBD3354}" destId="{A5885FFB-9150-4EEB-B802-BEBB37C2FB07}" srcOrd="22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6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4D4C7A5-DC42-488F-B4DB-7ED296A6AF2C}">
      <dsp:nvSpPr>
        <dsp:cNvPr id="0" name=""/>
        <dsp:cNvSpPr/>
      </dsp:nvSpPr>
      <dsp:spPr>
        <a:xfrm>
          <a:off x="-3617274" y="-555868"/>
          <a:ext cx="4312137" cy="4312137"/>
        </a:xfrm>
        <a:prstGeom prst="blockArc">
          <a:avLst>
            <a:gd name="adj1" fmla="val 18900000"/>
            <a:gd name="adj2" fmla="val 2700000"/>
            <a:gd name="adj3" fmla="val 501"/>
          </a:avLst>
        </a:prstGeom>
        <a:noFill/>
        <a:ln w="25400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86F764E-BF6D-4893-8C7A-E8225062E13E}">
      <dsp:nvSpPr>
        <dsp:cNvPr id="0" name=""/>
        <dsp:cNvSpPr/>
      </dsp:nvSpPr>
      <dsp:spPr>
        <a:xfrm>
          <a:off x="364263" y="246046"/>
          <a:ext cx="5080589" cy="49234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90802" tIns="35560" rIns="35560" bIns="3556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400" kern="1200"/>
            <a:t>Principais objetivos da Gestão Municipal;</a:t>
          </a:r>
        </a:p>
      </dsp:txBody>
      <dsp:txXfrm>
        <a:off x="364263" y="246046"/>
        <a:ext cx="5080589" cy="492349"/>
      </dsp:txXfrm>
    </dsp:sp>
    <dsp:sp modelId="{C6325024-BA28-4FD5-8FAE-0310095B5C3D}">
      <dsp:nvSpPr>
        <dsp:cNvPr id="0" name=""/>
        <dsp:cNvSpPr/>
      </dsp:nvSpPr>
      <dsp:spPr>
        <a:xfrm>
          <a:off x="56545" y="184503"/>
          <a:ext cx="615436" cy="61543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1F8AB11-BA67-4293-AA2D-045B3B832B24}">
      <dsp:nvSpPr>
        <dsp:cNvPr id="0" name=""/>
        <dsp:cNvSpPr/>
      </dsp:nvSpPr>
      <dsp:spPr>
        <a:xfrm>
          <a:off x="646539" y="984699"/>
          <a:ext cx="4798313" cy="49234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90802" tIns="35560" rIns="35560" bIns="3556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400" kern="1200"/>
            <a:t>Atendimento às demandas legais e normativas;</a:t>
          </a:r>
        </a:p>
      </dsp:txBody>
      <dsp:txXfrm>
        <a:off x="646539" y="984699"/>
        <a:ext cx="4798313" cy="492349"/>
      </dsp:txXfrm>
    </dsp:sp>
    <dsp:sp modelId="{F5DA1E28-9C22-4030-A92F-24324C8B5A47}">
      <dsp:nvSpPr>
        <dsp:cNvPr id="0" name=""/>
        <dsp:cNvSpPr/>
      </dsp:nvSpPr>
      <dsp:spPr>
        <a:xfrm>
          <a:off x="338820" y="923155"/>
          <a:ext cx="615436" cy="61543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4C56A1E-1984-4912-B412-F5804FFC3251}">
      <dsp:nvSpPr>
        <dsp:cNvPr id="0" name=""/>
        <dsp:cNvSpPr/>
      </dsp:nvSpPr>
      <dsp:spPr>
        <a:xfrm>
          <a:off x="646539" y="1723351"/>
          <a:ext cx="4798313" cy="49234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90802" tIns="35560" rIns="35560" bIns="3556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400" kern="1200"/>
            <a:t>Histórico das demandas tratadas nesta Controladoria-Geral;</a:t>
          </a:r>
        </a:p>
      </dsp:txBody>
      <dsp:txXfrm>
        <a:off x="646539" y="1723351"/>
        <a:ext cx="4798313" cy="492349"/>
      </dsp:txXfrm>
    </dsp:sp>
    <dsp:sp modelId="{F012A18E-B2CB-4EAE-99A8-F01506165B58}">
      <dsp:nvSpPr>
        <dsp:cNvPr id="0" name=""/>
        <dsp:cNvSpPr/>
      </dsp:nvSpPr>
      <dsp:spPr>
        <a:xfrm>
          <a:off x="338820" y="1661807"/>
          <a:ext cx="615436" cy="61543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8415D35-CAD1-43E8-A86A-5B71C6AAC1A3}">
      <dsp:nvSpPr>
        <dsp:cNvPr id="0" name=""/>
        <dsp:cNvSpPr/>
      </dsp:nvSpPr>
      <dsp:spPr>
        <a:xfrm>
          <a:off x="364263" y="2462003"/>
          <a:ext cx="5080589" cy="49234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90802" tIns="35560" rIns="35560" bIns="3556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400" kern="1200"/>
            <a:t>Recomendações dos órgãos de controle externo e aquelas expedidas anteriormente por esta Controladoria-Geral.</a:t>
          </a:r>
        </a:p>
      </dsp:txBody>
      <dsp:txXfrm>
        <a:off x="364263" y="2462003"/>
        <a:ext cx="5080589" cy="492349"/>
      </dsp:txXfrm>
    </dsp:sp>
    <dsp:sp modelId="{544C3306-B73B-4E28-90F5-456921D69388}">
      <dsp:nvSpPr>
        <dsp:cNvPr id="0" name=""/>
        <dsp:cNvSpPr/>
      </dsp:nvSpPr>
      <dsp:spPr>
        <a:xfrm>
          <a:off x="56545" y="2400460"/>
          <a:ext cx="615436" cy="61543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10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857F196-7B3E-48A4-B940-DE4DF4A2D035}">
      <dsp:nvSpPr>
        <dsp:cNvPr id="0" name=""/>
        <dsp:cNvSpPr/>
      </dsp:nvSpPr>
      <dsp:spPr>
        <a:xfrm>
          <a:off x="0" y="308737"/>
          <a:ext cx="6166485" cy="3780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CE1F368-A081-4F40-8749-A2CDBEBC070B}">
      <dsp:nvSpPr>
        <dsp:cNvPr id="0" name=""/>
        <dsp:cNvSpPr/>
      </dsp:nvSpPr>
      <dsp:spPr>
        <a:xfrm>
          <a:off x="308324" y="87337"/>
          <a:ext cx="4316539" cy="44280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3155" tIns="0" rIns="163155" bIns="0" numCol="1" spcCol="1270" anchor="ctr" anchorCtr="0">
          <a:noAutofit/>
        </a:bodyPr>
        <a:lstStyle/>
        <a:p>
          <a:pPr marL="0" lvl="0" indent="0" algn="l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PT" sz="1500" b="0" kern="1200"/>
            <a:t>Controle preventivo das contratações públicas</a:t>
          </a:r>
          <a:endParaRPr lang="pt-BR" sz="1500" b="0" kern="1200"/>
        </a:p>
      </dsp:txBody>
      <dsp:txXfrm>
        <a:off x="329940" y="108953"/>
        <a:ext cx="4273307" cy="399568"/>
      </dsp:txXfrm>
    </dsp:sp>
    <dsp:sp modelId="{A7A2C411-BA2A-4AD7-B052-D30F4C23B3B7}">
      <dsp:nvSpPr>
        <dsp:cNvPr id="0" name=""/>
        <dsp:cNvSpPr/>
      </dsp:nvSpPr>
      <dsp:spPr>
        <a:xfrm>
          <a:off x="0" y="989137"/>
          <a:ext cx="6166485" cy="3780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B0ACC1-0C87-4EE3-AB3C-2ABFD9F677D1}">
      <dsp:nvSpPr>
        <dsp:cNvPr id="0" name=""/>
        <dsp:cNvSpPr/>
      </dsp:nvSpPr>
      <dsp:spPr>
        <a:xfrm>
          <a:off x="308324" y="767737"/>
          <a:ext cx="4316539" cy="44280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3155" tIns="0" rIns="163155" bIns="0" numCol="1" spcCol="1270" anchor="ctr" anchorCtr="0">
          <a:noAutofit/>
        </a:bodyPr>
        <a:lstStyle/>
        <a:p>
          <a:pPr marL="0" lvl="0" indent="0" algn="l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500" kern="1200"/>
            <a:t>Acompanhamento dos repasses ao terceiro setor</a:t>
          </a:r>
        </a:p>
      </dsp:txBody>
      <dsp:txXfrm>
        <a:off x="329940" y="789353"/>
        <a:ext cx="4273307" cy="399568"/>
      </dsp:txXfrm>
    </dsp:sp>
    <dsp:sp modelId="{5721A71A-2458-4F18-B409-F8884159B6A9}">
      <dsp:nvSpPr>
        <dsp:cNvPr id="0" name=""/>
        <dsp:cNvSpPr/>
      </dsp:nvSpPr>
      <dsp:spPr>
        <a:xfrm>
          <a:off x="0" y="1669537"/>
          <a:ext cx="6166485" cy="3780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3D92028-1161-41BE-B7E4-E3005D698FCE}">
      <dsp:nvSpPr>
        <dsp:cNvPr id="0" name=""/>
        <dsp:cNvSpPr/>
      </dsp:nvSpPr>
      <dsp:spPr>
        <a:xfrm>
          <a:off x="308324" y="1448137"/>
          <a:ext cx="4316539" cy="44280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3155" tIns="0" rIns="163155" bIns="0" numCol="1" spcCol="1270" anchor="ctr" anchorCtr="0">
          <a:noAutofit/>
        </a:bodyPr>
        <a:lstStyle/>
        <a:p>
          <a:pPr marL="0" lvl="0" indent="0" algn="l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500" kern="1200"/>
            <a:t>Avaliações Planejadas</a:t>
          </a:r>
        </a:p>
      </dsp:txBody>
      <dsp:txXfrm>
        <a:off x="329940" y="1469753"/>
        <a:ext cx="4273307" cy="399568"/>
      </dsp:txXfrm>
    </dsp:sp>
    <dsp:sp modelId="{C1A893A6-3B26-4C3B-905B-CDD4B0136289}">
      <dsp:nvSpPr>
        <dsp:cNvPr id="0" name=""/>
        <dsp:cNvSpPr/>
      </dsp:nvSpPr>
      <dsp:spPr>
        <a:xfrm>
          <a:off x="0" y="2349937"/>
          <a:ext cx="6166485" cy="3780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79981F-802A-48DE-93B2-7248E1F4F68F}">
      <dsp:nvSpPr>
        <dsp:cNvPr id="0" name=""/>
        <dsp:cNvSpPr/>
      </dsp:nvSpPr>
      <dsp:spPr>
        <a:xfrm>
          <a:off x="308324" y="2128537"/>
          <a:ext cx="4316539" cy="44280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3155" tIns="0" rIns="163155" bIns="0" numCol="1" spcCol="1270" anchor="ctr" anchorCtr="0">
          <a:noAutofit/>
        </a:bodyPr>
        <a:lstStyle/>
        <a:p>
          <a:pPr marL="0" lvl="0" indent="0" algn="l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500" kern="1200"/>
            <a:t>Avaliações Ordenadas</a:t>
          </a:r>
        </a:p>
      </dsp:txBody>
      <dsp:txXfrm>
        <a:off x="329940" y="2150153"/>
        <a:ext cx="4273307" cy="399568"/>
      </dsp:txXfrm>
    </dsp:sp>
    <dsp:sp modelId="{F6CB7A25-2EC2-4C5E-BA1E-52F5AE2FDCBF}">
      <dsp:nvSpPr>
        <dsp:cNvPr id="0" name=""/>
        <dsp:cNvSpPr/>
      </dsp:nvSpPr>
      <dsp:spPr>
        <a:xfrm>
          <a:off x="0" y="3030337"/>
          <a:ext cx="6166485" cy="3780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523ADB2-8D35-465A-BDA3-993183FC9A8F}">
      <dsp:nvSpPr>
        <dsp:cNvPr id="0" name=""/>
        <dsp:cNvSpPr/>
      </dsp:nvSpPr>
      <dsp:spPr>
        <a:xfrm>
          <a:off x="308324" y="2808937"/>
          <a:ext cx="4316539" cy="44280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3155" tIns="0" rIns="163155" bIns="0" numCol="1" spcCol="1270" anchor="ctr" anchorCtr="0">
          <a:noAutofit/>
        </a:bodyPr>
        <a:lstStyle/>
        <a:p>
          <a:pPr marL="0" lvl="0" indent="0" algn="l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500" b="0" kern="1200"/>
            <a:t>Avaliações MPGov</a:t>
          </a:r>
        </a:p>
      </dsp:txBody>
      <dsp:txXfrm>
        <a:off x="329940" y="2830553"/>
        <a:ext cx="4273307" cy="399568"/>
      </dsp:txXfrm>
    </dsp:sp>
  </dsp:spTree>
</dsp:drawing>
</file>

<file path=word/diagrams/drawing1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1A893A6-3B26-4C3B-905B-CDD4B0136289}">
      <dsp:nvSpPr>
        <dsp:cNvPr id="0" name=""/>
        <dsp:cNvSpPr/>
      </dsp:nvSpPr>
      <dsp:spPr>
        <a:xfrm>
          <a:off x="0" y="500465"/>
          <a:ext cx="6219825" cy="30142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79981F-802A-48DE-93B2-7248E1F4F68F}">
      <dsp:nvSpPr>
        <dsp:cNvPr id="0" name=""/>
        <dsp:cNvSpPr/>
      </dsp:nvSpPr>
      <dsp:spPr>
        <a:xfrm>
          <a:off x="288005" y="381205"/>
          <a:ext cx="4353877" cy="327846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4566" tIns="0" rIns="164566" bIns="0" numCol="1" spcCol="1270" anchor="ctr" anchorCtr="0">
          <a:noAutofit/>
        </a:bodyPr>
        <a:lstStyle/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600" kern="1200"/>
            <a:t>Avaliações Planejadas</a:t>
          </a:r>
        </a:p>
      </dsp:txBody>
      <dsp:txXfrm>
        <a:off x="304009" y="397209"/>
        <a:ext cx="4321869" cy="295838"/>
      </dsp:txXfrm>
    </dsp:sp>
    <dsp:sp modelId="{6CC180DA-967D-40F1-A502-174C90E1D110}">
      <dsp:nvSpPr>
        <dsp:cNvPr id="0" name=""/>
        <dsp:cNvSpPr/>
      </dsp:nvSpPr>
      <dsp:spPr>
        <a:xfrm>
          <a:off x="0" y="1074342"/>
          <a:ext cx="6219825" cy="318564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33615AA-FFA1-43F8-BCAE-0CF4A07381F1}">
      <dsp:nvSpPr>
        <dsp:cNvPr id="0" name=""/>
        <dsp:cNvSpPr/>
      </dsp:nvSpPr>
      <dsp:spPr>
        <a:xfrm>
          <a:off x="310991" y="939277"/>
          <a:ext cx="4353877" cy="332995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4566" tIns="0" rIns="164566" bIns="0" numCol="1" spcCol="1270" anchor="ctr" anchorCtr="0">
          <a:noAutofit/>
        </a:bodyPr>
        <a:lstStyle/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600" kern="1200"/>
            <a:t>Avaliações Ordenadas</a:t>
          </a:r>
        </a:p>
      </dsp:txBody>
      <dsp:txXfrm>
        <a:off x="327246" y="955532"/>
        <a:ext cx="4321367" cy="300485"/>
      </dsp:txXfrm>
    </dsp:sp>
    <dsp:sp modelId="{57558570-9E63-4300-A2B7-0ED9DC5176E9}">
      <dsp:nvSpPr>
        <dsp:cNvPr id="0" name=""/>
        <dsp:cNvSpPr/>
      </dsp:nvSpPr>
      <dsp:spPr>
        <a:xfrm>
          <a:off x="0" y="1601179"/>
          <a:ext cx="6219825" cy="3135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F9BFD71-827B-4F6A-85FB-EF45CFBEE83F}">
      <dsp:nvSpPr>
        <dsp:cNvPr id="0" name=""/>
        <dsp:cNvSpPr/>
      </dsp:nvSpPr>
      <dsp:spPr>
        <a:xfrm>
          <a:off x="322482" y="1490061"/>
          <a:ext cx="4353877" cy="330949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4566" tIns="0" rIns="164566" bIns="0" numCol="1" spcCol="1270" anchor="ctr" anchorCtr="0">
          <a:noAutofit/>
        </a:bodyPr>
        <a:lstStyle/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600" kern="1200"/>
            <a:t>Avaliações e Questionários de Órgãos Externos</a:t>
          </a:r>
        </a:p>
      </dsp:txBody>
      <dsp:txXfrm>
        <a:off x="338638" y="1506217"/>
        <a:ext cx="4321565" cy="298637"/>
      </dsp:txXfrm>
    </dsp:sp>
  </dsp:spTree>
</dsp:drawing>
</file>

<file path=word/diagrams/drawing1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1A893A6-3B26-4C3B-905B-CDD4B0136289}">
      <dsp:nvSpPr>
        <dsp:cNvPr id="0" name=""/>
        <dsp:cNvSpPr/>
      </dsp:nvSpPr>
      <dsp:spPr>
        <a:xfrm>
          <a:off x="0" y="136416"/>
          <a:ext cx="6172199" cy="311562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79981F-802A-48DE-93B2-7248E1F4F68F}">
      <dsp:nvSpPr>
        <dsp:cNvPr id="0" name=""/>
        <dsp:cNvSpPr/>
      </dsp:nvSpPr>
      <dsp:spPr>
        <a:xfrm>
          <a:off x="320013" y="0"/>
          <a:ext cx="4320540" cy="404424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3306" tIns="0" rIns="163306" bIns="0" numCol="1" spcCol="1270" anchor="ctr" anchorCtr="0">
          <a:noAutofit/>
        </a:bodyPr>
        <a:lstStyle/>
        <a:p>
          <a:pPr marL="0" lvl="0" indent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2000" kern="1200"/>
            <a:t>Coordenação do Questionário IEG-M</a:t>
          </a:r>
        </a:p>
      </dsp:txBody>
      <dsp:txXfrm>
        <a:off x="339755" y="19742"/>
        <a:ext cx="4281056" cy="364940"/>
      </dsp:txXfrm>
    </dsp:sp>
    <dsp:sp modelId="{6CC180DA-967D-40F1-A502-174C90E1D110}">
      <dsp:nvSpPr>
        <dsp:cNvPr id="0" name=""/>
        <dsp:cNvSpPr/>
      </dsp:nvSpPr>
      <dsp:spPr>
        <a:xfrm>
          <a:off x="0" y="818601"/>
          <a:ext cx="6172199" cy="30125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33615AA-FFA1-43F8-BCAE-0CF4A07381F1}">
      <dsp:nvSpPr>
        <dsp:cNvPr id="0" name=""/>
        <dsp:cNvSpPr/>
      </dsp:nvSpPr>
      <dsp:spPr>
        <a:xfrm>
          <a:off x="274397" y="612008"/>
          <a:ext cx="4320540" cy="389734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3306" tIns="0" rIns="163306" bIns="0" numCol="1" spcCol="1270" anchor="ctr" anchorCtr="0">
          <a:noAutofit/>
        </a:bodyPr>
        <a:lstStyle/>
        <a:p>
          <a:pPr marL="0" lvl="0" indent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2000" kern="1200"/>
            <a:t>Avaliações Ordenadas</a:t>
          </a:r>
        </a:p>
      </dsp:txBody>
      <dsp:txXfrm>
        <a:off x="293422" y="631033"/>
        <a:ext cx="4282490" cy="351684"/>
      </dsp:txXfrm>
    </dsp:sp>
    <dsp:sp modelId="{3BAD94BE-D8BF-4D9F-9BDD-40ED853ED43B}">
      <dsp:nvSpPr>
        <dsp:cNvPr id="0" name=""/>
        <dsp:cNvSpPr/>
      </dsp:nvSpPr>
      <dsp:spPr>
        <a:xfrm>
          <a:off x="0" y="1492906"/>
          <a:ext cx="6172199" cy="319495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0F077FF-B883-4BF3-98CB-315E21062605}">
      <dsp:nvSpPr>
        <dsp:cNvPr id="0" name=""/>
        <dsp:cNvSpPr/>
      </dsp:nvSpPr>
      <dsp:spPr>
        <a:xfrm>
          <a:off x="331419" y="1272675"/>
          <a:ext cx="4320540" cy="392167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3306" tIns="0" rIns="163306" bIns="0" numCol="1" spcCol="1270" anchor="ctr" anchorCtr="0">
          <a:noAutofit/>
        </a:bodyPr>
        <a:lstStyle/>
        <a:p>
          <a:pPr marL="0" lvl="0" indent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2000" kern="1200"/>
            <a:t>Avaliações MPGov</a:t>
          </a:r>
        </a:p>
      </dsp:txBody>
      <dsp:txXfrm>
        <a:off x="350563" y="1291819"/>
        <a:ext cx="4282252" cy="353879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E058896-2CCC-4769-97BA-7A60C9FD06D9}">
      <dsp:nvSpPr>
        <dsp:cNvPr id="0" name=""/>
        <dsp:cNvSpPr/>
      </dsp:nvSpPr>
      <dsp:spPr>
        <a:xfrm>
          <a:off x="3651" y="492890"/>
          <a:ext cx="1014468" cy="1014468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/>
            <a:t>Nº servidores: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b="1" kern="1200"/>
            <a:t>12</a:t>
          </a:r>
        </a:p>
      </dsp:txBody>
      <dsp:txXfrm>
        <a:off x="152216" y="641455"/>
        <a:ext cx="717338" cy="717338"/>
      </dsp:txXfrm>
    </dsp:sp>
    <dsp:sp modelId="{D8D711AA-FFDA-46AE-88A3-DB9819D05274}">
      <dsp:nvSpPr>
        <dsp:cNvPr id="0" name=""/>
        <dsp:cNvSpPr/>
      </dsp:nvSpPr>
      <dsp:spPr>
        <a:xfrm>
          <a:off x="1100494" y="705929"/>
          <a:ext cx="588391" cy="588391"/>
        </a:xfrm>
        <a:prstGeom prst="mathMultiply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t-BR" sz="2800" kern="1200"/>
        </a:p>
      </dsp:txBody>
      <dsp:txXfrm>
        <a:off x="1192883" y="798318"/>
        <a:ext cx="403613" cy="403613"/>
      </dsp:txXfrm>
    </dsp:sp>
    <dsp:sp modelId="{C55CB92A-AD25-4314-A845-B024537A92C9}">
      <dsp:nvSpPr>
        <dsp:cNvPr id="0" name=""/>
        <dsp:cNvSpPr/>
      </dsp:nvSpPr>
      <dsp:spPr>
        <a:xfrm>
          <a:off x="1771261" y="492890"/>
          <a:ext cx="1014468" cy="1014468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/>
            <a:t>Dias úteis: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b="1" kern="1200"/>
            <a:t>213*</a:t>
          </a:r>
        </a:p>
      </dsp:txBody>
      <dsp:txXfrm>
        <a:off x="1919826" y="641455"/>
        <a:ext cx="717338" cy="717338"/>
      </dsp:txXfrm>
    </dsp:sp>
    <dsp:sp modelId="{C26F2506-6B7D-4F63-B427-44B82ECD0CFD}">
      <dsp:nvSpPr>
        <dsp:cNvPr id="0" name=""/>
        <dsp:cNvSpPr/>
      </dsp:nvSpPr>
      <dsp:spPr>
        <a:xfrm>
          <a:off x="2868104" y="705929"/>
          <a:ext cx="588391" cy="588391"/>
        </a:xfrm>
        <a:prstGeom prst="mathMultiply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t-BR" sz="2800" kern="1200"/>
        </a:p>
      </dsp:txBody>
      <dsp:txXfrm>
        <a:off x="2960493" y="798318"/>
        <a:ext cx="403613" cy="403613"/>
      </dsp:txXfrm>
    </dsp:sp>
    <dsp:sp modelId="{15AC456C-0DDB-4497-BAAC-17E825A2BB44}">
      <dsp:nvSpPr>
        <dsp:cNvPr id="0" name=""/>
        <dsp:cNvSpPr/>
      </dsp:nvSpPr>
      <dsp:spPr>
        <a:xfrm>
          <a:off x="3538870" y="492890"/>
          <a:ext cx="1014468" cy="1014468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/>
            <a:t>Horas dia: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b="1" kern="1200"/>
            <a:t>8</a:t>
          </a:r>
        </a:p>
      </dsp:txBody>
      <dsp:txXfrm>
        <a:off x="3687435" y="641455"/>
        <a:ext cx="717338" cy="717338"/>
      </dsp:txXfrm>
    </dsp:sp>
    <dsp:sp modelId="{C31E956D-69D1-41BA-A614-F1AAB7F3A997}">
      <dsp:nvSpPr>
        <dsp:cNvPr id="0" name=""/>
        <dsp:cNvSpPr/>
      </dsp:nvSpPr>
      <dsp:spPr>
        <a:xfrm>
          <a:off x="4635713" y="705929"/>
          <a:ext cx="588391" cy="588391"/>
        </a:xfrm>
        <a:prstGeom prst="mathEqual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t-BR" sz="2400" kern="1200"/>
        </a:p>
      </dsp:txBody>
      <dsp:txXfrm>
        <a:off x="4713704" y="827138"/>
        <a:ext cx="432409" cy="345973"/>
      </dsp:txXfrm>
    </dsp:sp>
    <dsp:sp modelId="{EA632032-E787-4A70-818A-AF04743C9981}">
      <dsp:nvSpPr>
        <dsp:cNvPr id="0" name=""/>
        <dsp:cNvSpPr/>
      </dsp:nvSpPr>
      <dsp:spPr>
        <a:xfrm>
          <a:off x="5306480" y="492890"/>
          <a:ext cx="1014468" cy="1014468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100" b="1" kern="1200"/>
            <a:t>20.448 horas</a:t>
          </a:r>
        </a:p>
      </dsp:txBody>
      <dsp:txXfrm>
        <a:off x="5455045" y="641455"/>
        <a:ext cx="717338" cy="717338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6524405-59B7-4F3F-BFBF-BEB535F2120B}">
      <dsp:nvSpPr>
        <dsp:cNvPr id="0" name=""/>
        <dsp:cNvSpPr/>
      </dsp:nvSpPr>
      <dsp:spPr>
        <a:xfrm>
          <a:off x="0" y="0"/>
          <a:ext cx="5156791" cy="82889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t" anchorCtr="0">
          <a:noAutofit/>
        </a:bodyPr>
        <a:lstStyle/>
        <a:p>
          <a:pPr marL="0" lvl="0" indent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300" b="1" kern="1200"/>
            <a:t>Avaliações Planejadas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BR" sz="1000" kern="1200"/>
            <a:t>Abrangentes (execução orçamentária, controle financeiro e patrimonial, contratos, terceiro setor, políticas públicas...)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BR" sz="1000" kern="1200"/>
            <a:t>Quadrimestrais</a:t>
          </a:r>
        </a:p>
      </dsp:txBody>
      <dsp:txXfrm>
        <a:off x="1114247" y="0"/>
        <a:ext cx="4042543" cy="828894"/>
      </dsp:txXfrm>
    </dsp:sp>
    <dsp:sp modelId="{051E02F9-3E56-490C-99E6-6E5A2F847228}">
      <dsp:nvSpPr>
        <dsp:cNvPr id="0" name=""/>
        <dsp:cNvSpPr/>
      </dsp:nvSpPr>
      <dsp:spPr>
        <a:xfrm>
          <a:off x="82889" y="82889"/>
          <a:ext cx="1031358" cy="663115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1000" b="-1000"/>
          </a:stretch>
        </a:blip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562DB6B-C249-4213-8F9D-D4570B6A0456}">
      <dsp:nvSpPr>
        <dsp:cNvPr id="0" name=""/>
        <dsp:cNvSpPr/>
      </dsp:nvSpPr>
      <dsp:spPr>
        <a:xfrm>
          <a:off x="0" y="911784"/>
          <a:ext cx="5156791" cy="82889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t" anchorCtr="0">
          <a:noAutofit/>
        </a:bodyPr>
        <a:lstStyle/>
        <a:p>
          <a:pPr marL="0" lvl="0" indent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300" b="1" kern="1200"/>
            <a:t>Avaliações Ordenadas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BR" sz="1000" kern="1200"/>
            <a:t>Temas específicos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BR" sz="1000" kern="1200"/>
            <a:t>Oportunas</a:t>
          </a:r>
        </a:p>
      </dsp:txBody>
      <dsp:txXfrm>
        <a:off x="1114247" y="911784"/>
        <a:ext cx="4042543" cy="828894"/>
      </dsp:txXfrm>
    </dsp:sp>
    <dsp:sp modelId="{D6E04257-15B4-4EA1-A263-0DC478B49130}">
      <dsp:nvSpPr>
        <dsp:cNvPr id="0" name=""/>
        <dsp:cNvSpPr/>
      </dsp:nvSpPr>
      <dsp:spPr>
        <a:xfrm>
          <a:off x="82889" y="994673"/>
          <a:ext cx="1031358" cy="663115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2"/>
          <a:srcRect/>
          <a:stretch>
            <a:fillRect t="-23000" b="-23000"/>
          </a:stretch>
        </a:blip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F1F1C74-1170-4C2F-B25E-F3757F3B6532}">
      <dsp:nvSpPr>
        <dsp:cNvPr id="0" name=""/>
        <dsp:cNvSpPr/>
      </dsp:nvSpPr>
      <dsp:spPr>
        <a:xfrm>
          <a:off x="0" y="1823568"/>
          <a:ext cx="5156791" cy="82889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t" anchorCtr="0">
          <a:noAutofit/>
        </a:bodyPr>
        <a:lstStyle/>
        <a:p>
          <a:pPr marL="0" lvl="0" indent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300" b="1" kern="1200"/>
            <a:t>Avaliações MpGov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BR" sz="1000" kern="1200"/>
            <a:t>Indicadores dos Programas de Governo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BR" sz="1000" kern="1200"/>
            <a:t>Metas das Ações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BR" sz="1000" kern="1200"/>
            <a:t>Mensais, bimestrais, trimestrais ou quadrimestrais</a:t>
          </a:r>
        </a:p>
      </dsp:txBody>
      <dsp:txXfrm>
        <a:off x="1114247" y="1823568"/>
        <a:ext cx="4042543" cy="828894"/>
      </dsp:txXfrm>
    </dsp:sp>
    <dsp:sp modelId="{81793490-92A9-4680-ADC1-B9ED2986E0AA}">
      <dsp:nvSpPr>
        <dsp:cNvPr id="0" name=""/>
        <dsp:cNvSpPr/>
      </dsp:nvSpPr>
      <dsp:spPr>
        <a:xfrm>
          <a:off x="82889" y="1906457"/>
          <a:ext cx="1031358" cy="663115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3"/>
          <a:srcRect/>
          <a:stretch>
            <a:fillRect l="-99000" r="-99000"/>
          </a:stretch>
        </a:blip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8F498A6-B020-43B7-8C2D-ABBA175B19DD}">
      <dsp:nvSpPr>
        <dsp:cNvPr id="0" name=""/>
        <dsp:cNvSpPr/>
      </dsp:nvSpPr>
      <dsp:spPr>
        <a:xfrm>
          <a:off x="0" y="2735352"/>
          <a:ext cx="5156791" cy="82889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t" anchorCtr="0">
          <a:noAutofit/>
        </a:bodyPr>
        <a:lstStyle/>
        <a:p>
          <a:pPr marL="0" lvl="0" indent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300" b="1" kern="1200"/>
            <a:t>Relatórios de Conformidade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BR" sz="1000" kern="1200"/>
            <a:t>Principais indicadores orçamentários e financeiros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BR" sz="1000" kern="1200"/>
            <a:t>Métricas TCESP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BR" sz="1000" kern="1200"/>
            <a:t>Mensais</a:t>
          </a:r>
        </a:p>
      </dsp:txBody>
      <dsp:txXfrm>
        <a:off x="1114247" y="2735352"/>
        <a:ext cx="4042543" cy="828894"/>
      </dsp:txXfrm>
    </dsp:sp>
    <dsp:sp modelId="{337BA16D-2E91-4EA2-AABA-145D4B1258EB}">
      <dsp:nvSpPr>
        <dsp:cNvPr id="0" name=""/>
        <dsp:cNvSpPr/>
      </dsp:nvSpPr>
      <dsp:spPr>
        <a:xfrm>
          <a:off x="82889" y="2818242"/>
          <a:ext cx="1031358" cy="663115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4"/>
          <a:srcRect/>
          <a:stretch>
            <a:fillRect t="-8000" b="-8000"/>
          </a:stretch>
        </a:blip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FC904F1-E661-4409-A20B-03572425310B}">
      <dsp:nvSpPr>
        <dsp:cNvPr id="0" name=""/>
        <dsp:cNvSpPr/>
      </dsp:nvSpPr>
      <dsp:spPr>
        <a:xfrm rot="10800000">
          <a:off x="1274488" y="1575"/>
          <a:ext cx="4100790" cy="966331"/>
        </a:xfrm>
        <a:prstGeom prst="homePlat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26126" tIns="41910" rIns="78232" bIns="4191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100" b="1" kern="1200"/>
            <a:t>Controle Preventivo das Contratações Públicas</a:t>
          </a: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100" kern="1200"/>
            <a:t>- Processos selecionados (Prodigi)</a:t>
          </a: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100" kern="1200"/>
            <a:t>- Check-list de contratações</a:t>
          </a: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100" kern="1200"/>
            <a:t>-  Oportunos</a:t>
          </a:r>
        </a:p>
      </dsp:txBody>
      <dsp:txXfrm rot="10800000">
        <a:off x="1516071" y="1575"/>
        <a:ext cx="3859207" cy="966331"/>
      </dsp:txXfrm>
    </dsp:sp>
    <dsp:sp modelId="{E7CBDD2A-8A30-4622-A077-E4605F0EE1C8}">
      <dsp:nvSpPr>
        <dsp:cNvPr id="0" name=""/>
        <dsp:cNvSpPr/>
      </dsp:nvSpPr>
      <dsp:spPr>
        <a:xfrm>
          <a:off x="791323" y="1575"/>
          <a:ext cx="966331" cy="966331"/>
        </a:xfrm>
        <a:prstGeom prst="ellipse">
          <a:avLst/>
        </a:prstGeom>
        <a:blipFill>
          <a:blip xmlns:r="http://schemas.openxmlformats.org/officeDocument/2006/relationships" r:embed="rId1"/>
          <a:srcRect/>
          <a:stretch>
            <a:fillRect l="-48000" r="-48000"/>
          </a:stretch>
        </a:blip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09262E9-204B-4E49-804C-79D887D3597B}">
      <dsp:nvSpPr>
        <dsp:cNvPr id="0" name=""/>
        <dsp:cNvSpPr/>
      </dsp:nvSpPr>
      <dsp:spPr>
        <a:xfrm rot="10800000">
          <a:off x="1274488" y="1256364"/>
          <a:ext cx="4100790" cy="966331"/>
        </a:xfrm>
        <a:prstGeom prst="homePlat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26126" tIns="41910" rIns="78232" bIns="4191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100" b="1" kern="1200"/>
            <a:t>Acompanhamento das Parcerias com o Terceiro Setor</a:t>
          </a: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100" kern="1200"/>
            <a:t>- Parcerias selecionadas</a:t>
          </a: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100" kern="1200"/>
            <a:t>- Controle dos cadastros de termos e aditivos</a:t>
          </a: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100" kern="1200"/>
            <a:t>-  Oportunos</a:t>
          </a:r>
        </a:p>
      </dsp:txBody>
      <dsp:txXfrm rot="10800000">
        <a:off x="1516071" y="1256364"/>
        <a:ext cx="3859207" cy="966331"/>
      </dsp:txXfrm>
    </dsp:sp>
    <dsp:sp modelId="{7446128E-EA59-4F9E-B127-374E2742712E}">
      <dsp:nvSpPr>
        <dsp:cNvPr id="0" name=""/>
        <dsp:cNvSpPr/>
      </dsp:nvSpPr>
      <dsp:spPr>
        <a:xfrm>
          <a:off x="791323" y="1256364"/>
          <a:ext cx="966331" cy="966331"/>
        </a:xfrm>
        <a:prstGeom prst="ellipse">
          <a:avLst/>
        </a:prstGeom>
        <a:blipFill>
          <a:blip xmlns:r="http://schemas.openxmlformats.org/officeDocument/2006/relationships" r:embed="rId2"/>
          <a:srcRect/>
          <a:stretch>
            <a:fillRect l="-33000" r="-33000"/>
          </a:stretch>
        </a:blip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3DEA5A5-FBD5-4D12-8D74-E9FB394B4A88}">
      <dsp:nvSpPr>
        <dsp:cNvPr id="0" name=""/>
        <dsp:cNvSpPr/>
      </dsp:nvSpPr>
      <dsp:spPr>
        <a:xfrm rot="10800000">
          <a:off x="1274488" y="2511153"/>
          <a:ext cx="4100790" cy="966331"/>
        </a:xfrm>
        <a:prstGeom prst="homePlat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26126" tIns="41910" rIns="78232" bIns="4191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100" b="1" kern="1200"/>
            <a:t>Coordenação IEG-M</a:t>
          </a: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100" kern="1200"/>
            <a:t>- Análise questionário e respectivas respostas;</a:t>
          </a: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100" kern="1200"/>
            <a:t>- Cálculo prévio da pontuação;</a:t>
          </a: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100" kern="1200"/>
            <a:t>-  Alertas às àreas e reuniões com os responsáveis.</a:t>
          </a:r>
        </a:p>
      </dsp:txBody>
      <dsp:txXfrm rot="10800000">
        <a:off x="1516071" y="2511153"/>
        <a:ext cx="3859207" cy="966331"/>
      </dsp:txXfrm>
    </dsp:sp>
    <dsp:sp modelId="{565E7C0D-0F81-458C-B265-399AF4D621A3}">
      <dsp:nvSpPr>
        <dsp:cNvPr id="0" name=""/>
        <dsp:cNvSpPr/>
      </dsp:nvSpPr>
      <dsp:spPr>
        <a:xfrm>
          <a:off x="791323" y="2511153"/>
          <a:ext cx="966331" cy="966331"/>
        </a:xfrm>
        <a:prstGeom prst="ellipse">
          <a:avLst/>
        </a:prstGeom>
        <a:blipFill>
          <a:blip xmlns:r="http://schemas.openxmlformats.org/officeDocument/2006/relationships" r:embed="rId3"/>
          <a:srcRect/>
          <a:stretch>
            <a:fillRect l="-42000" r="-42000"/>
          </a:stretch>
        </a:blip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2C45A55-E31A-4FD2-9891-D4612668F50F}">
      <dsp:nvSpPr>
        <dsp:cNvPr id="0" name=""/>
        <dsp:cNvSpPr/>
      </dsp:nvSpPr>
      <dsp:spPr>
        <a:xfrm>
          <a:off x="1134447" y="1880"/>
          <a:ext cx="2107995" cy="95341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t" anchorCtr="0">
          <a:noAutofit/>
        </a:bodyPr>
        <a:lstStyle/>
        <a:p>
          <a:pPr marL="0" lvl="0" indent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300" b="1" kern="1200"/>
            <a:t>Alertas e Comunicados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BR" sz="1000" kern="1200"/>
            <a:t>Encaminhamento às áreas interessadas via Prodigi</a:t>
          </a:r>
        </a:p>
      </dsp:txBody>
      <dsp:txXfrm>
        <a:off x="1134447" y="1880"/>
        <a:ext cx="2107995" cy="953412"/>
      </dsp:txXfrm>
    </dsp:sp>
    <dsp:sp modelId="{82B97C6A-594A-4FF1-8893-24538A52B31B}">
      <dsp:nvSpPr>
        <dsp:cNvPr id="0" name=""/>
        <dsp:cNvSpPr/>
      </dsp:nvSpPr>
      <dsp:spPr>
        <a:xfrm>
          <a:off x="96181" y="1880"/>
          <a:ext cx="943878" cy="953412"/>
        </a:xfrm>
        <a:prstGeom prst="rect">
          <a:avLst/>
        </a:prstGeom>
        <a:blipFill>
          <a:blip xmlns:r="http://schemas.openxmlformats.org/officeDocument/2006/relationships" r:embed="rId1"/>
          <a:srcRect/>
          <a:stretch>
            <a:fillRect l="-15000" r="-15000"/>
          </a:stretch>
        </a:blip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E664739-DA27-48F8-9A27-EE0C1BA62E93}">
      <dsp:nvSpPr>
        <dsp:cNvPr id="0" name=""/>
        <dsp:cNvSpPr/>
      </dsp:nvSpPr>
      <dsp:spPr>
        <a:xfrm>
          <a:off x="96181" y="1112606"/>
          <a:ext cx="2107995" cy="95341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t" anchorCtr="0">
          <a:noAutofit/>
        </a:bodyPr>
        <a:lstStyle/>
        <a:p>
          <a:pPr marL="0" lvl="0" indent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300" b="1" kern="1200"/>
            <a:t>Requisições e Questionários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BR" sz="1000" kern="1200"/>
            <a:t>Solicitação às áreas via e-mail;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BR" sz="1000" kern="1200"/>
            <a:t>Atendimento conforme requisitado pelo órgão de controle externo.</a:t>
          </a:r>
        </a:p>
      </dsp:txBody>
      <dsp:txXfrm>
        <a:off x="96181" y="1112606"/>
        <a:ext cx="2107995" cy="953412"/>
      </dsp:txXfrm>
    </dsp:sp>
    <dsp:sp modelId="{78CD5585-5C88-457D-8226-DAD081BD0A2C}">
      <dsp:nvSpPr>
        <dsp:cNvPr id="0" name=""/>
        <dsp:cNvSpPr/>
      </dsp:nvSpPr>
      <dsp:spPr>
        <a:xfrm>
          <a:off x="2298564" y="1112606"/>
          <a:ext cx="943878" cy="953412"/>
        </a:xfrm>
        <a:prstGeom prst="rect">
          <a:avLst/>
        </a:prstGeom>
        <a:blipFill>
          <a:blip xmlns:r="http://schemas.openxmlformats.org/officeDocument/2006/relationships" r:embed="rId2"/>
          <a:srcRect/>
          <a:stretch>
            <a:fillRect t="-5000" b="-5000"/>
          </a:stretch>
        </a:blip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EB8DD10-D1D3-4C80-88A7-AF9567507360}">
      <dsp:nvSpPr>
        <dsp:cNvPr id="0" name=""/>
        <dsp:cNvSpPr/>
      </dsp:nvSpPr>
      <dsp:spPr>
        <a:xfrm>
          <a:off x="1134447" y="2223332"/>
          <a:ext cx="2107995" cy="95341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t" anchorCtr="0">
          <a:noAutofit/>
        </a:bodyPr>
        <a:lstStyle/>
        <a:p>
          <a:pPr marL="0" lvl="0" indent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300" b="1" kern="1200"/>
            <a:t>Defesa Contas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BR" sz="1000" kern="1200"/>
            <a:t>Envio do relatório com o pedido de justificativas via e-mail</a:t>
          </a:r>
        </a:p>
      </dsp:txBody>
      <dsp:txXfrm>
        <a:off x="1134447" y="2223332"/>
        <a:ext cx="2107995" cy="953412"/>
      </dsp:txXfrm>
    </dsp:sp>
    <dsp:sp modelId="{19CE9831-8E34-4923-80C8-FA838135FB0C}">
      <dsp:nvSpPr>
        <dsp:cNvPr id="0" name=""/>
        <dsp:cNvSpPr/>
      </dsp:nvSpPr>
      <dsp:spPr>
        <a:xfrm>
          <a:off x="96181" y="2223332"/>
          <a:ext cx="943878" cy="953412"/>
        </a:xfrm>
        <a:prstGeom prst="rect">
          <a:avLst/>
        </a:prstGeom>
        <a:blipFill>
          <a:blip xmlns:r="http://schemas.openxmlformats.org/officeDocument/2006/relationships" r:embed="rId3"/>
          <a:srcRect/>
          <a:stretch>
            <a:fillRect/>
          </a:stretch>
        </a:blip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9C17B54-9C2C-4361-89AE-55E73799E785}">
      <dsp:nvSpPr>
        <dsp:cNvPr id="0" name=""/>
        <dsp:cNvSpPr/>
      </dsp:nvSpPr>
      <dsp:spPr>
        <a:xfrm>
          <a:off x="96181" y="3334057"/>
          <a:ext cx="2107995" cy="95341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t" anchorCtr="0">
          <a:noAutofit/>
        </a:bodyPr>
        <a:lstStyle/>
        <a:p>
          <a:pPr marL="0" lvl="0" indent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300" b="1" kern="1200"/>
            <a:t>Fiscalizações in loco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BR" sz="1000" kern="1200"/>
            <a:t>Solicitação e acompanhamento das tratativas por e-mail</a:t>
          </a:r>
        </a:p>
      </dsp:txBody>
      <dsp:txXfrm>
        <a:off x="96181" y="3334057"/>
        <a:ext cx="2107995" cy="953412"/>
      </dsp:txXfrm>
    </dsp:sp>
    <dsp:sp modelId="{CA980C73-20DD-42D8-BC52-A2107F7CC77B}">
      <dsp:nvSpPr>
        <dsp:cNvPr id="0" name=""/>
        <dsp:cNvSpPr/>
      </dsp:nvSpPr>
      <dsp:spPr>
        <a:xfrm>
          <a:off x="2298564" y="3334057"/>
          <a:ext cx="943878" cy="953412"/>
        </a:xfrm>
        <a:prstGeom prst="rect">
          <a:avLst/>
        </a:prstGeom>
        <a:blipFill>
          <a:blip xmlns:r="http://schemas.openxmlformats.org/officeDocument/2006/relationships" r:embed="rId4"/>
          <a:srcRect/>
          <a:stretch>
            <a:fillRect l="-31000" r="-31000"/>
          </a:stretch>
        </a:blip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6B5CC76-43E5-4120-B884-BBFA9ADFB4B3}">
      <dsp:nvSpPr>
        <dsp:cNvPr id="0" name=""/>
        <dsp:cNvSpPr/>
      </dsp:nvSpPr>
      <dsp:spPr>
        <a:xfrm>
          <a:off x="444248" y="4022"/>
          <a:ext cx="1274059" cy="951058"/>
        </a:xfrm>
        <a:prstGeom prst="round2SameRect">
          <a:avLst>
            <a:gd name="adj1" fmla="val 8000"/>
            <a:gd name="adj2" fmla="val 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6510" tIns="49530" rIns="16510" bIns="16510" numCol="1" spcCol="1270" anchor="t" anchorCtr="0">
          <a:noAutofit/>
        </a:bodyPr>
        <a:lstStyle/>
        <a:p>
          <a:pPr marL="114300" lvl="1" indent="-114300" algn="ctr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BR" sz="1300" kern="1200" baseline="0">
              <a:solidFill>
                <a:schemeClr val="tx2"/>
              </a:solidFill>
            </a:rPr>
            <a:t>Assegurar o cumprimento das metas do PPA</a:t>
          </a:r>
        </a:p>
      </dsp:txBody>
      <dsp:txXfrm>
        <a:off x="466532" y="26306"/>
        <a:ext cx="1229491" cy="928774"/>
      </dsp:txXfrm>
    </dsp:sp>
    <dsp:sp modelId="{79C9A9E1-D29D-455A-8CA9-B57DDE7DCE4A}">
      <dsp:nvSpPr>
        <dsp:cNvPr id="0" name=""/>
        <dsp:cNvSpPr/>
      </dsp:nvSpPr>
      <dsp:spPr>
        <a:xfrm>
          <a:off x="444248" y="955080"/>
          <a:ext cx="1274059" cy="4089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0490" tIns="0" rIns="36830" bIns="0" numCol="1" spcCol="1270" anchor="ctr" anchorCtr="0">
          <a:noAutofit/>
        </a:bodyPr>
        <a:lstStyle/>
        <a:p>
          <a:pPr marL="0" lvl="0" indent="0" algn="l" defTabSz="1289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2900" kern="1200"/>
            <a:t>1</a:t>
          </a:r>
        </a:p>
      </dsp:txBody>
      <dsp:txXfrm>
        <a:off x="444248" y="955080"/>
        <a:ext cx="897224" cy="408955"/>
      </dsp:txXfrm>
    </dsp:sp>
    <dsp:sp modelId="{9DA84AAB-2D64-4F85-9539-0508330E9E2F}">
      <dsp:nvSpPr>
        <dsp:cNvPr id="0" name=""/>
        <dsp:cNvSpPr/>
      </dsp:nvSpPr>
      <dsp:spPr>
        <a:xfrm>
          <a:off x="1377514" y="1020039"/>
          <a:ext cx="445920" cy="445920"/>
        </a:xfrm>
        <a:prstGeom prst="ellipse">
          <a:avLst/>
        </a:prstGeom>
        <a:blipFill>
          <a:blip xmlns:r="http://schemas.openxmlformats.org/officeDocument/2006/relationships" r:embed="rId1"/>
          <a:srcRect/>
          <a:stretch>
            <a:fillRect l="-154000" r="-154000"/>
          </a:stretch>
        </a:blipFill>
        <a:ln w="25400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7D1595C-000A-44B3-B86A-DBAE2A45910C}">
      <dsp:nvSpPr>
        <dsp:cNvPr id="0" name=""/>
        <dsp:cNvSpPr/>
      </dsp:nvSpPr>
      <dsp:spPr>
        <a:xfrm>
          <a:off x="1933909" y="4022"/>
          <a:ext cx="1274059" cy="951058"/>
        </a:xfrm>
        <a:prstGeom prst="round2SameRect">
          <a:avLst>
            <a:gd name="adj1" fmla="val 8000"/>
            <a:gd name="adj2" fmla="val 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6510" tIns="49530" rIns="16510" bIns="16510" numCol="1" spcCol="1270" anchor="t" anchorCtr="0">
          <a:noAutofit/>
        </a:bodyPr>
        <a:lstStyle/>
        <a:p>
          <a:pPr marL="114300" lvl="1" indent="-114300" algn="ctr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BR" sz="1300" kern="1200" baseline="0">
              <a:solidFill>
                <a:schemeClr val="tx2"/>
              </a:solidFill>
            </a:rPr>
            <a:t>Atender às aplicações constitucionais e à LRF</a:t>
          </a:r>
        </a:p>
      </dsp:txBody>
      <dsp:txXfrm>
        <a:off x="1956193" y="26306"/>
        <a:ext cx="1229491" cy="928774"/>
      </dsp:txXfrm>
    </dsp:sp>
    <dsp:sp modelId="{374B55B8-4953-4B4F-B2A1-247F342934DA}">
      <dsp:nvSpPr>
        <dsp:cNvPr id="0" name=""/>
        <dsp:cNvSpPr/>
      </dsp:nvSpPr>
      <dsp:spPr>
        <a:xfrm>
          <a:off x="1933909" y="955080"/>
          <a:ext cx="1274059" cy="4089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0490" tIns="0" rIns="36830" bIns="0" numCol="1" spcCol="1270" anchor="ctr" anchorCtr="0">
          <a:noAutofit/>
        </a:bodyPr>
        <a:lstStyle/>
        <a:p>
          <a:pPr marL="0" lvl="0" indent="0" algn="l" defTabSz="1289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2900" kern="1200"/>
            <a:t>2</a:t>
          </a:r>
        </a:p>
      </dsp:txBody>
      <dsp:txXfrm>
        <a:off x="1933909" y="955080"/>
        <a:ext cx="897224" cy="408955"/>
      </dsp:txXfrm>
    </dsp:sp>
    <dsp:sp modelId="{A83105B9-25E9-4D75-97DE-9F9A1A1EF267}">
      <dsp:nvSpPr>
        <dsp:cNvPr id="0" name=""/>
        <dsp:cNvSpPr/>
      </dsp:nvSpPr>
      <dsp:spPr>
        <a:xfrm>
          <a:off x="2867175" y="1020039"/>
          <a:ext cx="445920" cy="445920"/>
        </a:xfrm>
        <a:prstGeom prst="ellipse">
          <a:avLst/>
        </a:prstGeom>
        <a:blipFill>
          <a:blip xmlns:r="http://schemas.openxmlformats.org/officeDocument/2006/relationships" r:embed="rId2"/>
          <a:srcRect/>
          <a:stretch>
            <a:fillRect/>
          </a:stretch>
        </a:blipFill>
        <a:ln w="25400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EDE11EF-C157-46F6-A4F5-1E2E04382AC1}">
      <dsp:nvSpPr>
        <dsp:cNvPr id="0" name=""/>
        <dsp:cNvSpPr/>
      </dsp:nvSpPr>
      <dsp:spPr>
        <a:xfrm>
          <a:off x="3423569" y="4022"/>
          <a:ext cx="1274059" cy="951058"/>
        </a:xfrm>
        <a:prstGeom prst="round2SameRect">
          <a:avLst>
            <a:gd name="adj1" fmla="val 8000"/>
            <a:gd name="adj2" fmla="val 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6510" tIns="49530" rIns="16510" bIns="16510" numCol="1" spcCol="1270" anchor="t" anchorCtr="0">
          <a:noAutofit/>
        </a:bodyPr>
        <a:lstStyle/>
        <a:p>
          <a:pPr marL="114300" lvl="1" indent="-114300" algn="ctr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BR" sz="1300" kern="1200" baseline="0">
              <a:solidFill>
                <a:schemeClr val="tx2"/>
              </a:solidFill>
            </a:rPr>
            <a:t>Aprovar as contas municipais</a:t>
          </a:r>
        </a:p>
      </dsp:txBody>
      <dsp:txXfrm>
        <a:off x="3445853" y="26306"/>
        <a:ext cx="1229491" cy="928774"/>
      </dsp:txXfrm>
    </dsp:sp>
    <dsp:sp modelId="{8FADD8B6-AFEF-4107-83F2-4C45AFA605EB}">
      <dsp:nvSpPr>
        <dsp:cNvPr id="0" name=""/>
        <dsp:cNvSpPr/>
      </dsp:nvSpPr>
      <dsp:spPr>
        <a:xfrm>
          <a:off x="3423569" y="955080"/>
          <a:ext cx="1274059" cy="4089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0490" tIns="0" rIns="36830" bIns="0" numCol="1" spcCol="1270" anchor="ctr" anchorCtr="0">
          <a:noAutofit/>
        </a:bodyPr>
        <a:lstStyle/>
        <a:p>
          <a:pPr marL="0" lvl="0" indent="0" algn="l" defTabSz="1289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2900" kern="1200"/>
            <a:t>3</a:t>
          </a:r>
        </a:p>
      </dsp:txBody>
      <dsp:txXfrm>
        <a:off x="3423569" y="955080"/>
        <a:ext cx="897224" cy="408955"/>
      </dsp:txXfrm>
    </dsp:sp>
    <dsp:sp modelId="{A9C562D5-A444-4EBD-9334-3F6D454373CF}">
      <dsp:nvSpPr>
        <dsp:cNvPr id="0" name=""/>
        <dsp:cNvSpPr/>
      </dsp:nvSpPr>
      <dsp:spPr>
        <a:xfrm>
          <a:off x="4356835" y="1020039"/>
          <a:ext cx="445920" cy="445920"/>
        </a:xfrm>
        <a:prstGeom prst="ellipse">
          <a:avLst/>
        </a:prstGeom>
        <a:blipFill>
          <a:blip xmlns:r="http://schemas.openxmlformats.org/officeDocument/2006/relationships" r:embed="rId3"/>
          <a:srcRect/>
          <a:stretch>
            <a:fillRect l="-25000" r="-25000"/>
          </a:stretch>
        </a:blipFill>
        <a:ln w="25400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0A72C19-070D-4C77-9DEA-9866CF7192AA}">
      <dsp:nvSpPr>
        <dsp:cNvPr id="0" name=""/>
        <dsp:cNvSpPr/>
      </dsp:nvSpPr>
      <dsp:spPr>
        <a:xfrm>
          <a:off x="444248" y="1686815"/>
          <a:ext cx="1274059" cy="951058"/>
        </a:xfrm>
        <a:prstGeom prst="round2SameRect">
          <a:avLst>
            <a:gd name="adj1" fmla="val 8000"/>
            <a:gd name="adj2" fmla="val 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6510" tIns="49530" rIns="16510" bIns="16510" numCol="1" spcCol="1270" anchor="t" anchorCtr="0">
          <a:noAutofit/>
        </a:bodyPr>
        <a:lstStyle/>
        <a:p>
          <a:pPr marL="114300" lvl="1" indent="-114300" algn="ctr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pt-BR" sz="1300" kern="1200"/>
        </a:p>
        <a:p>
          <a:pPr marL="114300" lvl="1" indent="-114300" algn="ctr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BR" sz="1300" kern="1200" baseline="0">
              <a:solidFill>
                <a:schemeClr val="tx2"/>
              </a:solidFill>
            </a:rPr>
            <a:t>Aprimorar a governança</a:t>
          </a:r>
        </a:p>
      </dsp:txBody>
      <dsp:txXfrm>
        <a:off x="466532" y="1709099"/>
        <a:ext cx="1229491" cy="928774"/>
      </dsp:txXfrm>
    </dsp:sp>
    <dsp:sp modelId="{B2C5B01C-11A3-4A61-BB43-E3DBBC9B3ABC}">
      <dsp:nvSpPr>
        <dsp:cNvPr id="0" name=""/>
        <dsp:cNvSpPr/>
      </dsp:nvSpPr>
      <dsp:spPr>
        <a:xfrm>
          <a:off x="444248" y="2637873"/>
          <a:ext cx="1274059" cy="4089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0490" tIns="0" rIns="36830" bIns="0" numCol="1" spcCol="1270" anchor="ctr" anchorCtr="0">
          <a:noAutofit/>
        </a:bodyPr>
        <a:lstStyle/>
        <a:p>
          <a:pPr marL="0" lvl="0" indent="0" algn="l" defTabSz="1289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2900" kern="1200"/>
            <a:t>4</a:t>
          </a:r>
        </a:p>
      </dsp:txBody>
      <dsp:txXfrm>
        <a:off x="444248" y="2637873"/>
        <a:ext cx="897224" cy="408955"/>
      </dsp:txXfrm>
    </dsp:sp>
    <dsp:sp modelId="{3743D5A7-2A47-4229-A9CF-1E3BA815CC9F}">
      <dsp:nvSpPr>
        <dsp:cNvPr id="0" name=""/>
        <dsp:cNvSpPr/>
      </dsp:nvSpPr>
      <dsp:spPr>
        <a:xfrm>
          <a:off x="1377514" y="2702832"/>
          <a:ext cx="445920" cy="445920"/>
        </a:xfrm>
        <a:prstGeom prst="ellipse">
          <a:avLst/>
        </a:prstGeom>
        <a:blipFill>
          <a:blip xmlns:r="http://schemas.openxmlformats.org/officeDocument/2006/relationships" r:embed="rId4"/>
          <a:srcRect/>
          <a:stretch>
            <a:fillRect l="-25000" r="-25000"/>
          </a:stretch>
        </a:blipFill>
        <a:ln w="25400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9594740-AEAC-4B61-8358-066F27F9D8B8}">
      <dsp:nvSpPr>
        <dsp:cNvPr id="0" name=""/>
        <dsp:cNvSpPr/>
      </dsp:nvSpPr>
      <dsp:spPr>
        <a:xfrm>
          <a:off x="1933909" y="1686815"/>
          <a:ext cx="1274059" cy="951058"/>
        </a:xfrm>
        <a:prstGeom prst="round2SameRect">
          <a:avLst>
            <a:gd name="adj1" fmla="val 8000"/>
            <a:gd name="adj2" fmla="val 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6510" tIns="49530" rIns="16510" bIns="16510" numCol="1" spcCol="1270" anchor="t" anchorCtr="0">
          <a:noAutofit/>
        </a:bodyPr>
        <a:lstStyle/>
        <a:p>
          <a:pPr marL="114300" lvl="1" indent="-114300" algn="ctr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pt-BR" sz="1300" kern="1200"/>
        </a:p>
        <a:p>
          <a:pPr marL="114300" lvl="1" indent="-114300" algn="ctr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BR" sz="1300" kern="1200" baseline="0">
              <a:solidFill>
                <a:schemeClr val="tx2"/>
              </a:solidFill>
            </a:rPr>
            <a:t>Ampliar a transparência</a:t>
          </a:r>
        </a:p>
      </dsp:txBody>
      <dsp:txXfrm>
        <a:off x="1956193" y="1709099"/>
        <a:ext cx="1229491" cy="928774"/>
      </dsp:txXfrm>
    </dsp:sp>
    <dsp:sp modelId="{2482320C-A158-4A5F-8BF0-46288D741941}">
      <dsp:nvSpPr>
        <dsp:cNvPr id="0" name=""/>
        <dsp:cNvSpPr/>
      </dsp:nvSpPr>
      <dsp:spPr>
        <a:xfrm>
          <a:off x="1933909" y="2637873"/>
          <a:ext cx="1274059" cy="4089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0490" tIns="0" rIns="36830" bIns="0" numCol="1" spcCol="1270" anchor="ctr" anchorCtr="0">
          <a:noAutofit/>
        </a:bodyPr>
        <a:lstStyle/>
        <a:p>
          <a:pPr marL="0" lvl="0" indent="0" algn="l" defTabSz="1289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2900" kern="1200"/>
            <a:t>5</a:t>
          </a:r>
        </a:p>
      </dsp:txBody>
      <dsp:txXfrm>
        <a:off x="1933909" y="2637873"/>
        <a:ext cx="897224" cy="408955"/>
      </dsp:txXfrm>
    </dsp:sp>
    <dsp:sp modelId="{EA8B9598-5390-4F7A-8CB9-972323D32460}">
      <dsp:nvSpPr>
        <dsp:cNvPr id="0" name=""/>
        <dsp:cNvSpPr/>
      </dsp:nvSpPr>
      <dsp:spPr>
        <a:xfrm>
          <a:off x="2867175" y="2702832"/>
          <a:ext cx="445920" cy="445920"/>
        </a:xfrm>
        <a:prstGeom prst="ellipse">
          <a:avLst/>
        </a:prstGeom>
        <a:blipFill>
          <a:blip xmlns:r="http://schemas.openxmlformats.org/officeDocument/2006/relationships" r:embed="rId5"/>
          <a:srcRect/>
          <a:stretch>
            <a:fillRect/>
          </a:stretch>
        </a:blipFill>
        <a:ln w="25400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EF90CEA-2F7D-44AD-92C6-837FF4CD9824}">
      <dsp:nvSpPr>
        <dsp:cNvPr id="0" name=""/>
        <dsp:cNvSpPr/>
      </dsp:nvSpPr>
      <dsp:spPr>
        <a:xfrm>
          <a:off x="3423569" y="1686815"/>
          <a:ext cx="1274059" cy="951058"/>
        </a:xfrm>
        <a:prstGeom prst="round2SameRect">
          <a:avLst>
            <a:gd name="adj1" fmla="val 8000"/>
            <a:gd name="adj2" fmla="val 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6510" tIns="49530" rIns="16510" bIns="16510" numCol="1" spcCol="1270" anchor="t" anchorCtr="0">
          <a:noAutofit/>
        </a:bodyPr>
        <a:lstStyle/>
        <a:p>
          <a:pPr marL="114300" lvl="1" indent="-114300" algn="ctr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pt-BR" sz="1300" kern="1200"/>
        </a:p>
        <a:p>
          <a:pPr marL="114300" lvl="1" indent="-114300" algn="ctr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BR" sz="1300" kern="1200" baseline="0">
              <a:solidFill>
                <a:schemeClr val="tx2"/>
              </a:solidFill>
            </a:rPr>
            <a:t>Aperfeiçoar o IEG-M</a:t>
          </a:r>
        </a:p>
      </dsp:txBody>
      <dsp:txXfrm>
        <a:off x="3445853" y="1709099"/>
        <a:ext cx="1229491" cy="928774"/>
      </dsp:txXfrm>
    </dsp:sp>
    <dsp:sp modelId="{7E86F646-5DE3-4404-8E0F-22019A0415A0}">
      <dsp:nvSpPr>
        <dsp:cNvPr id="0" name=""/>
        <dsp:cNvSpPr/>
      </dsp:nvSpPr>
      <dsp:spPr>
        <a:xfrm>
          <a:off x="3423569" y="2637873"/>
          <a:ext cx="1274059" cy="4089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0490" tIns="0" rIns="36830" bIns="0" numCol="1" spcCol="1270" anchor="ctr" anchorCtr="0">
          <a:noAutofit/>
        </a:bodyPr>
        <a:lstStyle/>
        <a:p>
          <a:pPr marL="0" lvl="0" indent="0" algn="l" defTabSz="1289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2900" kern="1200"/>
            <a:t>6</a:t>
          </a:r>
        </a:p>
      </dsp:txBody>
      <dsp:txXfrm>
        <a:off x="3423569" y="2637873"/>
        <a:ext cx="897224" cy="408955"/>
      </dsp:txXfrm>
    </dsp:sp>
    <dsp:sp modelId="{25D00A6B-F820-490B-969C-8AC366CE2EDE}">
      <dsp:nvSpPr>
        <dsp:cNvPr id="0" name=""/>
        <dsp:cNvSpPr/>
      </dsp:nvSpPr>
      <dsp:spPr>
        <a:xfrm>
          <a:off x="4356835" y="2702832"/>
          <a:ext cx="445920" cy="445920"/>
        </a:xfrm>
        <a:prstGeom prst="ellipse">
          <a:avLst/>
        </a:prstGeom>
        <a:blipFill>
          <a:blip xmlns:r="http://schemas.openxmlformats.org/officeDocument/2006/relationships" r:embed="rId6"/>
          <a:srcRect/>
          <a:stretch>
            <a:fillRect l="-42000" r="-42000"/>
          </a:stretch>
        </a:blipFill>
        <a:ln w="25400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C8BF722-85F1-4348-BF4A-06D66F6D3597}">
      <dsp:nvSpPr>
        <dsp:cNvPr id="0" name=""/>
        <dsp:cNvSpPr/>
      </dsp:nvSpPr>
      <dsp:spPr>
        <a:xfrm>
          <a:off x="0" y="333579"/>
          <a:ext cx="6238875" cy="529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D9CD11F-1348-43FD-AC3C-DCC92BDB66AA}">
      <dsp:nvSpPr>
        <dsp:cNvPr id="0" name=""/>
        <dsp:cNvSpPr/>
      </dsp:nvSpPr>
      <dsp:spPr>
        <a:xfrm>
          <a:off x="311943" y="23619"/>
          <a:ext cx="4367212" cy="6199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070" tIns="0" rIns="165070" bIns="0" numCol="1" spcCol="1270" anchor="ctr" anchorCtr="0">
          <a:noAutofit/>
        </a:bodyPr>
        <a:lstStyle/>
        <a:p>
          <a:pPr marL="0" lvl="0" indent="0" algn="l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2100" kern="1200"/>
            <a:t>Avaliações MpGov</a:t>
          </a:r>
        </a:p>
      </dsp:txBody>
      <dsp:txXfrm>
        <a:off x="342205" y="53881"/>
        <a:ext cx="4306688" cy="559396"/>
      </dsp:txXfrm>
    </dsp:sp>
    <dsp:sp modelId="{0857F196-7B3E-48A4-B940-DE4DF4A2D035}">
      <dsp:nvSpPr>
        <dsp:cNvPr id="0" name=""/>
        <dsp:cNvSpPr/>
      </dsp:nvSpPr>
      <dsp:spPr>
        <a:xfrm>
          <a:off x="0" y="1286140"/>
          <a:ext cx="6238875" cy="529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CE1F368-A081-4F40-8749-A2CDBEBC070B}">
      <dsp:nvSpPr>
        <dsp:cNvPr id="0" name=""/>
        <dsp:cNvSpPr/>
      </dsp:nvSpPr>
      <dsp:spPr>
        <a:xfrm>
          <a:off x="311943" y="976180"/>
          <a:ext cx="4367212" cy="6199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070" tIns="0" rIns="165070" bIns="0" numCol="1" spcCol="1270" anchor="ctr" anchorCtr="0">
          <a:noAutofit/>
        </a:bodyPr>
        <a:lstStyle/>
        <a:p>
          <a:pPr marL="0" lvl="0" indent="0" algn="l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2100" kern="1200"/>
            <a:t>Avaliações Planejadas</a:t>
          </a:r>
        </a:p>
      </dsp:txBody>
      <dsp:txXfrm>
        <a:off x="342205" y="1006442"/>
        <a:ext cx="4306688" cy="559396"/>
      </dsp:txXfrm>
    </dsp:sp>
  </dsp:spTree>
</dsp:drawing>
</file>

<file path=word/diagrams/drawing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C8BF722-85F1-4348-BF4A-06D66F6D3597}">
      <dsp:nvSpPr>
        <dsp:cNvPr id="0" name=""/>
        <dsp:cNvSpPr/>
      </dsp:nvSpPr>
      <dsp:spPr>
        <a:xfrm>
          <a:off x="0" y="211359"/>
          <a:ext cx="6200775" cy="3528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D9CD11F-1348-43FD-AC3C-DCC92BDB66AA}">
      <dsp:nvSpPr>
        <dsp:cNvPr id="0" name=""/>
        <dsp:cNvSpPr/>
      </dsp:nvSpPr>
      <dsp:spPr>
        <a:xfrm>
          <a:off x="310038" y="4719"/>
          <a:ext cx="4340542" cy="41328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4062" tIns="0" rIns="164062" bIns="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400" kern="1200"/>
            <a:t>Avaliações Planejadas</a:t>
          </a:r>
        </a:p>
      </dsp:txBody>
      <dsp:txXfrm>
        <a:off x="330213" y="24894"/>
        <a:ext cx="4300192" cy="372930"/>
      </dsp:txXfrm>
    </dsp:sp>
    <dsp:sp modelId="{0857F196-7B3E-48A4-B940-DE4DF4A2D035}">
      <dsp:nvSpPr>
        <dsp:cNvPr id="0" name=""/>
        <dsp:cNvSpPr/>
      </dsp:nvSpPr>
      <dsp:spPr>
        <a:xfrm>
          <a:off x="0" y="846400"/>
          <a:ext cx="6200775" cy="3528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CE1F368-A081-4F40-8749-A2CDBEBC070B}">
      <dsp:nvSpPr>
        <dsp:cNvPr id="0" name=""/>
        <dsp:cNvSpPr/>
      </dsp:nvSpPr>
      <dsp:spPr>
        <a:xfrm>
          <a:off x="310038" y="639759"/>
          <a:ext cx="4340542" cy="41328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4062" tIns="0" rIns="164062" bIns="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400" kern="1200"/>
            <a:t>Relatórios de Conformidade</a:t>
          </a:r>
        </a:p>
      </dsp:txBody>
      <dsp:txXfrm>
        <a:off x="330213" y="659934"/>
        <a:ext cx="4300192" cy="372930"/>
      </dsp:txXfrm>
    </dsp:sp>
    <dsp:sp modelId="{A7A2C411-BA2A-4AD7-B052-D30F4C23B3B7}">
      <dsp:nvSpPr>
        <dsp:cNvPr id="0" name=""/>
        <dsp:cNvSpPr/>
      </dsp:nvSpPr>
      <dsp:spPr>
        <a:xfrm>
          <a:off x="0" y="1481439"/>
          <a:ext cx="6200775" cy="3528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B0ACC1-0C87-4EE3-AB3C-2ABFD9F677D1}">
      <dsp:nvSpPr>
        <dsp:cNvPr id="0" name=""/>
        <dsp:cNvSpPr/>
      </dsp:nvSpPr>
      <dsp:spPr>
        <a:xfrm>
          <a:off x="310038" y="1274800"/>
          <a:ext cx="4340542" cy="41328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4062" tIns="0" rIns="164062" bIns="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400" kern="1200"/>
            <a:t>Encaminhamento Alertas - TCESP</a:t>
          </a:r>
        </a:p>
      </dsp:txBody>
      <dsp:txXfrm>
        <a:off x="330213" y="1294975"/>
        <a:ext cx="4300192" cy="372930"/>
      </dsp:txXfrm>
    </dsp:sp>
  </dsp:spTree>
</dsp:drawing>
</file>

<file path=word/diagrams/drawing9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C8BF722-85F1-4348-BF4A-06D66F6D3597}">
      <dsp:nvSpPr>
        <dsp:cNvPr id="0" name=""/>
        <dsp:cNvSpPr/>
      </dsp:nvSpPr>
      <dsp:spPr>
        <a:xfrm>
          <a:off x="0" y="362497"/>
          <a:ext cx="6166485" cy="3024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D9CD11F-1348-43FD-AC3C-DCC92BDB66AA}">
      <dsp:nvSpPr>
        <dsp:cNvPr id="0" name=""/>
        <dsp:cNvSpPr/>
      </dsp:nvSpPr>
      <dsp:spPr>
        <a:xfrm>
          <a:off x="308324" y="185377"/>
          <a:ext cx="4316539" cy="35424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3155" tIns="0" rIns="163155" bIns="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/>
            <a:t>Atendimento às requisições e aos questionários TCESP</a:t>
          </a:r>
        </a:p>
      </dsp:txBody>
      <dsp:txXfrm>
        <a:off x="325617" y="202670"/>
        <a:ext cx="4281953" cy="319654"/>
      </dsp:txXfrm>
    </dsp:sp>
    <dsp:sp modelId="{0857F196-7B3E-48A4-B940-DE4DF4A2D035}">
      <dsp:nvSpPr>
        <dsp:cNvPr id="0" name=""/>
        <dsp:cNvSpPr/>
      </dsp:nvSpPr>
      <dsp:spPr>
        <a:xfrm>
          <a:off x="0" y="906817"/>
          <a:ext cx="6166485" cy="3024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CE1F368-A081-4F40-8749-A2CDBEBC070B}">
      <dsp:nvSpPr>
        <dsp:cNvPr id="0" name=""/>
        <dsp:cNvSpPr/>
      </dsp:nvSpPr>
      <dsp:spPr>
        <a:xfrm>
          <a:off x="308324" y="729697"/>
          <a:ext cx="4316539" cy="35424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3155" tIns="0" rIns="163155" bIns="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/>
            <a:t>Acompanhamento das fiscalizações in loco</a:t>
          </a:r>
        </a:p>
      </dsp:txBody>
      <dsp:txXfrm>
        <a:off x="325617" y="746990"/>
        <a:ext cx="4281953" cy="319654"/>
      </dsp:txXfrm>
    </dsp:sp>
    <dsp:sp modelId="{A7A2C411-BA2A-4AD7-B052-D30F4C23B3B7}">
      <dsp:nvSpPr>
        <dsp:cNvPr id="0" name=""/>
        <dsp:cNvSpPr/>
      </dsp:nvSpPr>
      <dsp:spPr>
        <a:xfrm>
          <a:off x="0" y="1451137"/>
          <a:ext cx="6166485" cy="3024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B0ACC1-0C87-4EE3-AB3C-2ABFD9F677D1}">
      <dsp:nvSpPr>
        <dsp:cNvPr id="0" name=""/>
        <dsp:cNvSpPr/>
      </dsp:nvSpPr>
      <dsp:spPr>
        <a:xfrm>
          <a:off x="308324" y="1274017"/>
          <a:ext cx="4316539" cy="35424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3155" tIns="0" rIns="163155" bIns="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/>
            <a:t>Coleta e consolidação dos subsídios para a defesa das contas</a:t>
          </a:r>
        </a:p>
      </dsp:txBody>
      <dsp:txXfrm>
        <a:off x="325617" y="1291310"/>
        <a:ext cx="4281953" cy="319654"/>
      </dsp:txXfrm>
    </dsp:sp>
    <dsp:sp modelId="{5721A71A-2458-4F18-B409-F8884159B6A9}">
      <dsp:nvSpPr>
        <dsp:cNvPr id="0" name=""/>
        <dsp:cNvSpPr/>
      </dsp:nvSpPr>
      <dsp:spPr>
        <a:xfrm>
          <a:off x="0" y="1995457"/>
          <a:ext cx="6166485" cy="3024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3D92028-1161-41BE-B7E4-E3005D698FCE}">
      <dsp:nvSpPr>
        <dsp:cNvPr id="0" name=""/>
        <dsp:cNvSpPr/>
      </dsp:nvSpPr>
      <dsp:spPr>
        <a:xfrm>
          <a:off x="308324" y="1818337"/>
          <a:ext cx="4316539" cy="35424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3155" tIns="0" rIns="163155" bIns="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/>
            <a:t>Avaliações Planejadas</a:t>
          </a:r>
        </a:p>
      </dsp:txBody>
      <dsp:txXfrm>
        <a:off x="325617" y="1835630"/>
        <a:ext cx="4281953" cy="319654"/>
      </dsp:txXfrm>
    </dsp:sp>
    <dsp:sp modelId="{C1A893A6-3B26-4C3B-905B-CDD4B0136289}">
      <dsp:nvSpPr>
        <dsp:cNvPr id="0" name=""/>
        <dsp:cNvSpPr/>
      </dsp:nvSpPr>
      <dsp:spPr>
        <a:xfrm>
          <a:off x="0" y="2539777"/>
          <a:ext cx="6166485" cy="3024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79981F-802A-48DE-93B2-7248E1F4F68F}">
      <dsp:nvSpPr>
        <dsp:cNvPr id="0" name=""/>
        <dsp:cNvSpPr/>
      </dsp:nvSpPr>
      <dsp:spPr>
        <a:xfrm>
          <a:off x="308324" y="2362657"/>
          <a:ext cx="4316539" cy="35424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3155" tIns="0" rIns="163155" bIns="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/>
            <a:t>Avaliações Ordenadas</a:t>
          </a:r>
        </a:p>
      </dsp:txBody>
      <dsp:txXfrm>
        <a:off x="325617" y="2379950"/>
        <a:ext cx="4281953" cy="319654"/>
      </dsp:txXfrm>
    </dsp:sp>
    <dsp:sp modelId="{A5885FFB-9150-4EEB-B802-BEBB37C2FB07}">
      <dsp:nvSpPr>
        <dsp:cNvPr id="0" name=""/>
        <dsp:cNvSpPr/>
      </dsp:nvSpPr>
      <dsp:spPr>
        <a:xfrm>
          <a:off x="0" y="3084097"/>
          <a:ext cx="6166485" cy="3024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ED5F19E-7A37-461C-B12A-0F1B243548D4}">
      <dsp:nvSpPr>
        <dsp:cNvPr id="0" name=""/>
        <dsp:cNvSpPr/>
      </dsp:nvSpPr>
      <dsp:spPr>
        <a:xfrm>
          <a:off x="308324" y="2906977"/>
          <a:ext cx="4316539" cy="35424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3155" tIns="0" rIns="163155" bIns="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/>
            <a:t>Avaliações MPGov</a:t>
          </a:r>
        </a:p>
      </dsp:txBody>
      <dsp:txXfrm>
        <a:off x="325617" y="2924270"/>
        <a:ext cx="4281953" cy="31965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VerticalCurvedList">
  <dgm:title val=""/>
  <dgm:desc val=""/>
  <dgm:catLst>
    <dgm:cat type="list" pri="2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chPref val="7"/>
      <dgm:dir/>
    </dgm:varLst>
    <dgm:alg type="composite"/>
    <dgm:shape xmlns:r="http://schemas.openxmlformats.org/officeDocument/2006/relationships" r:blip="">
      <dgm:adjLst/>
    </dgm:shape>
    <dgm:constrLst>
      <dgm:constr type="w" for="ch" refType="h" refFor="ch" op="gte" fact="0.8"/>
    </dgm:constrLst>
    <dgm:layoutNode name="Name1">
      <dgm:alg type="composite"/>
      <dgm:shape xmlns:r="http://schemas.openxmlformats.org/officeDocument/2006/relationships" r:blip="">
        <dgm:adjLst/>
      </dgm:shape>
      <dgm:choose name="Name2">
        <dgm:if name="Name3" func="var" arg="dir" op="equ" val="norm">
          <dgm:choose name="Name4">
            <dgm:if name="Name5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h" fact="0.225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primFontSz" for="ch" ptType="node" op="equ" val="65"/>
              </dgm:constrLst>
            </dgm:if>
            <dgm:if name="Name6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h" fact="0.1891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h" fact="0.1891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primFontSz" for="ch" ptType="node" op="equ" val="65"/>
              </dgm:constrLst>
            </dgm:if>
            <dgm:if name="Name7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h" fact="0.1526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h" fact="0.2253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h" fact="0.1526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primFontSz" for="ch" ptType="node" op="equ" val="65"/>
              </dgm:constrLst>
            </dgm:if>
            <dgm:if name="Name8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h" fact="0.1268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h" fact="0.215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h" fact="0.21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h" fact="0.126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primFontSz" for="ch" ptType="node" op="equ" val="65"/>
              </dgm:constrLst>
            </dgm:if>
            <dgm:if name="Name9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h" fact="0.1082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h" fact="0.197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h" fact="0.2253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h" fact="0.197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h" fact="0.1082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primFontSz" for="ch" ptType="node" op="equ" val="65"/>
              </dgm:constrLst>
            </dgm:if>
            <dgm:if name="Name10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h" fact="0.094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h" fact="0.1809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h" fact="0.220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h" fact="0.2205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h" fact="0.18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h" fact="0.0943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primFontSz" for="ch" ptType="node" op="equ" val="65"/>
              </dgm:constrLst>
            </dgm:if>
            <dgm:else name="Name1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h" fact="0.0835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h" fact="0.165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h" fact="0.2109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h" fact="0.2253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h" fact="0.21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h" fact="0.1658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h" fact="0.0835"/>
                <dgm:constr type="l" for="ch" forName="text_7" refType="ctrX" refFor="ch" refForName="accent_7"/>
                <dgm:constr type="r" for="ch" forName="text_7" refType="w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lMarg" for="ch" forName="text_7" refType="w" refFor="ch" refForName="accent_7" fact="1.8"/>
                <dgm:constr type="primFontSz" for="ch" ptType="node" op="equ" val="65"/>
              </dgm:constrLst>
            </dgm:else>
          </dgm:choose>
        </dgm:if>
        <dgm:else name="Name12">
          <dgm:choose name="Name13">
            <dgm:if name="Name14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w"/>
                <dgm:constr type="ctrXOff" for="ch" forName="accent_1" refType="h" fact="-0.225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primFontSz" for="ch" ptType="node" op="equ" val="65"/>
              </dgm:constrLst>
            </dgm:if>
            <dgm:if name="Name15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w"/>
                <dgm:constr type="ctrXOff" for="ch" forName="accent_1" refType="h" fact="-0.1891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w"/>
                <dgm:constr type="ctrXOff" for="ch" forName="accent_2" refType="h" fact="-0.1891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primFontSz" for="ch" ptType="node" op="equ" val="65"/>
              </dgm:constrLst>
            </dgm:if>
            <dgm:if name="Name16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w"/>
                <dgm:constr type="ctrXOff" for="ch" forName="accent_1" refType="h" fact="-0.1526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w"/>
                <dgm:constr type="ctrXOff" for="ch" forName="accent_2" refType="h" fact="-0.2253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w"/>
                <dgm:constr type="ctrXOff" for="ch" forName="accent_3" refType="h" fact="-0.1526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primFontSz" for="ch" ptType="node" op="equ" val="65"/>
              </dgm:constrLst>
            </dgm:if>
            <dgm:if name="Name17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w"/>
                <dgm:constr type="ctrXOff" for="ch" forName="accent_1" refType="h" fact="-0.1268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w"/>
                <dgm:constr type="ctrXOff" for="ch" forName="accent_2" refType="h" fact="-0.215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w"/>
                <dgm:constr type="ctrXOff" for="ch" forName="accent_3" refType="h" fact="-0.21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w"/>
                <dgm:constr type="ctrXOff" for="ch" forName="accent_4" refType="h" fact="-0.126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primFontSz" for="ch" ptType="node" op="equ" val="65"/>
              </dgm:constrLst>
            </dgm:if>
            <dgm:if name="Name18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w"/>
                <dgm:constr type="ctrXOff" for="ch" forName="accent_1" refType="h" fact="-0.1082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w"/>
                <dgm:constr type="ctrXOff" for="ch" forName="accent_2" refType="h" fact="-0.197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w"/>
                <dgm:constr type="ctrXOff" for="ch" forName="accent_3" refType="h" fact="-0.2253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w"/>
                <dgm:constr type="ctrXOff" for="ch" forName="accent_4" refType="h" fact="-0.197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w"/>
                <dgm:constr type="ctrXOff" for="ch" forName="accent_5" refType="h" fact="-0.1082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primFontSz" for="ch" ptType="node" op="equ" val="65"/>
              </dgm:constrLst>
            </dgm:if>
            <dgm:if name="Name19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w"/>
                <dgm:constr type="ctrXOff" for="ch" forName="accent_1" refType="h" fact="-0.094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w"/>
                <dgm:constr type="ctrXOff" for="ch" forName="accent_2" refType="h" fact="-0.1809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w"/>
                <dgm:constr type="ctrXOff" for="ch" forName="accent_3" refType="h" fact="-0.220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w"/>
                <dgm:constr type="ctrXOff" for="ch" forName="accent_4" refType="h" fact="-0.2205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w"/>
                <dgm:constr type="ctrXOff" for="ch" forName="accent_5" refType="h" fact="-0.18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w"/>
                <dgm:constr type="ctrXOff" for="ch" forName="accent_6" refType="h" fact="-0.0943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primFontSz" for="ch" ptType="node" op="equ" val="65"/>
              </dgm:constrLst>
            </dgm:if>
            <dgm:else name="Name20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w"/>
                <dgm:constr type="ctrXOff" for="ch" forName="accent_1" refType="h" fact="-0.0835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w"/>
                <dgm:constr type="ctrXOff" for="ch" forName="accent_2" refType="h" fact="-0.165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w"/>
                <dgm:constr type="ctrXOff" for="ch" forName="accent_3" refType="h" fact="-0.2109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w"/>
                <dgm:constr type="ctrXOff" for="ch" forName="accent_4" refType="h" fact="-0.2253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w"/>
                <dgm:constr type="ctrXOff" for="ch" forName="accent_5" refType="h" fact="-0.21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w"/>
                <dgm:constr type="ctrXOff" for="ch" forName="accent_6" refType="h" fact="-0.1658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w"/>
                <dgm:constr type="ctrXOff" for="ch" forName="accent_7" refType="h" fact="-0.0835"/>
                <dgm:constr type="r" for="ch" forName="text_7" refType="ctrX" refFor="ch" refForName="accent_7"/>
                <dgm:constr type="rOff" for="ch" forName="text_7" refType="ctrXOff" refFor="ch" refForName="accent_7"/>
                <dgm:constr type="l" for="ch" forName="text_7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rMarg" for="ch" forName="text_7" refType="w" refFor="ch" refForName="accent_7" fact="1.8"/>
                <dgm:constr type="primFontSz" for="ch" ptType="node" op="equ" val="65"/>
              </dgm:constrLst>
            </dgm:else>
          </dgm:choose>
        </dgm:else>
      </dgm:choose>
      <dgm:layoutNode name="cycle">
        <dgm:choose name="Name21">
          <dgm:if name="Name22" func="var" arg="dir" op="equ" val="norm">
            <dgm:alg type="cycle">
              <dgm:param type="stAng" val="45"/>
              <dgm:param type="spanAng" val="90"/>
            </dgm:alg>
          </dgm:if>
          <dgm:else name="Name23">
            <dgm:alg type="cycle">
              <dgm:param type="stAng" val="225"/>
              <dgm:param type="spanAng" val="90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val="1"/>
          <dgm:constr type="h" for="ch" val="1"/>
          <dgm:constr type="diam" for="ch" forName="conn" refType="diam"/>
        </dgm:constrLst>
        <dgm:layoutNode name="src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conn" styleLbl="parChTrans1D2">
          <dgm:alg type="conn">
            <dgm:param type="connRout" val="curve"/>
            <dgm:param type="srcNode" val="srcNode"/>
            <dgm:param type="dstNode" val="dstNode"/>
            <dgm:param type="begPts" val="ctr"/>
            <dgm:param type="endPts" val="ctr"/>
            <dgm:param type="endSty" val="noArr"/>
          </dgm:alg>
          <dgm:shape xmlns:r="http://schemas.openxmlformats.org/officeDocument/2006/relationships" type="conn" r:blip="">
            <dgm:adjLst/>
          </dgm:shape>
          <dgm:presOf axis="desOrSelf" ptType="sibTrans" hideLastTrans="0" st="0" cnt="1"/>
          <dgm:constrLst>
            <dgm:constr type="begPad"/>
            <dgm:constr type="endPad"/>
          </dgm:constrLst>
        </dgm:layoutNode>
        <dgm:layoutNode name="extra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dstNode">
          <dgm:alg type="sp"/>
          <dgm:shape xmlns:r="http://schemas.openxmlformats.org/officeDocument/2006/relationships" type="rect" r:blip="" hideGeom="1">
            <dgm:adjLst/>
          </dgm:shape>
          <dgm:presOf/>
        </dgm:layoutNode>
      </dgm:layoutNode>
      <dgm:forEach name="wrapper" axis="self" ptType="parTrans">
        <dgm:forEach name="wrapper2" axis="self" ptType="sibTrans" st="2">
          <dgm:forEach name="accentRepeat" axis="self">
            <dgm:layoutNode name="accentRepeatNode" styleLbl="solidFgAcc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</dgm:forEach>
        </dgm:forEach>
      </dgm:forEach>
      <dgm:forEach name="Name24" axis="ch" ptType="node" cnt="1">
        <dgm:layoutNode name="text_1" styleLbl="node1">
          <dgm:varLst>
            <dgm:bulletEnabled val="1"/>
          </dgm:varLst>
          <dgm:choose name="Name25">
            <dgm:if name="Name2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2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1">
          <dgm:alg type="sp"/>
          <dgm:shape xmlns:r="http://schemas.openxmlformats.org/officeDocument/2006/relationships" r:blip="">
            <dgm:adjLst/>
          </dgm:shape>
          <dgm:presOf/>
          <dgm:constrLst/>
          <dgm:forEach name="Name28" ref="accentRepeat"/>
        </dgm:layoutNode>
      </dgm:forEach>
      <dgm:forEach name="Name29" axis="ch" ptType="node" st="2" cnt="1">
        <dgm:layoutNode name="text_2" styleLbl="node1">
          <dgm:varLst>
            <dgm:bulletEnabled val="1"/>
          </dgm:varLst>
          <dgm:choose name="Name30">
            <dgm:if name="Name3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2">
          <dgm:alg type="sp"/>
          <dgm:shape xmlns:r="http://schemas.openxmlformats.org/officeDocument/2006/relationships" r:blip="">
            <dgm:adjLst/>
          </dgm:shape>
          <dgm:presOf/>
          <dgm:constrLst/>
          <dgm:forEach name="Name33" ref="accentRepeat"/>
        </dgm:layoutNode>
      </dgm:forEach>
      <dgm:forEach name="Name34" axis="ch" ptType="node" st="3" cnt="1">
        <dgm:layoutNode name="text_3" styleLbl="node1">
          <dgm:varLst>
            <dgm:bulletEnabled val="1"/>
          </dgm:varLst>
          <dgm:choose name="Name35">
            <dgm:if name="Name3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3">
          <dgm:alg type="sp"/>
          <dgm:shape xmlns:r="http://schemas.openxmlformats.org/officeDocument/2006/relationships" r:blip="">
            <dgm:adjLst/>
          </dgm:shape>
          <dgm:presOf/>
          <dgm:constrLst/>
          <dgm:forEach name="Name38" ref="accentRepeat"/>
        </dgm:layoutNode>
      </dgm:forEach>
      <dgm:forEach name="Name39" axis="ch" ptType="node" st="4" cnt="1">
        <dgm:layoutNode name="text_4" styleLbl="node1">
          <dgm:varLst>
            <dgm:bulletEnabled val="1"/>
          </dgm:varLst>
          <dgm:choose name="Name40">
            <dgm:if name="Name4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4">
          <dgm:alg type="sp"/>
          <dgm:shape xmlns:r="http://schemas.openxmlformats.org/officeDocument/2006/relationships" r:blip="">
            <dgm:adjLst/>
          </dgm:shape>
          <dgm:presOf/>
          <dgm:constrLst/>
          <dgm:forEach name="Name43" ref="accentRepeat"/>
        </dgm:layoutNode>
      </dgm:forEach>
      <dgm:forEach name="Name44" axis="ch" ptType="node" st="5" cnt="1">
        <dgm:layoutNode name="text_5" styleLbl="node1">
          <dgm:varLst>
            <dgm:bulletEnabled val="1"/>
          </dgm:varLst>
          <dgm:choose name="Name45">
            <dgm:if name="Name4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5">
          <dgm:alg type="sp"/>
          <dgm:shape xmlns:r="http://schemas.openxmlformats.org/officeDocument/2006/relationships" r:blip="">
            <dgm:adjLst/>
          </dgm:shape>
          <dgm:presOf/>
          <dgm:constrLst/>
          <dgm:forEach name="Name48" ref="accentRepeat"/>
        </dgm:layoutNode>
      </dgm:forEach>
      <dgm:forEach name="Name49" axis="ch" ptType="node" st="6" cnt="1">
        <dgm:layoutNode name="text_6" styleLbl="node1">
          <dgm:varLst>
            <dgm:bulletEnabled val="1"/>
          </dgm:varLst>
          <dgm:choose name="Name50">
            <dgm:if name="Name5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6">
          <dgm:alg type="sp"/>
          <dgm:shape xmlns:r="http://schemas.openxmlformats.org/officeDocument/2006/relationships" r:blip="">
            <dgm:adjLst/>
          </dgm:shape>
          <dgm:presOf/>
          <dgm:constrLst/>
          <dgm:forEach name="Name53" ref="accentRepeat"/>
        </dgm:layoutNode>
      </dgm:forEach>
      <dgm:forEach name="Name54" axis="ch" ptType="node" st="7" cnt="1">
        <dgm:layoutNode name="text_7" styleLbl="node1">
          <dgm:varLst>
            <dgm:bulletEnabled val="1"/>
          </dgm:varLst>
          <dgm:choose name="Name55">
            <dgm:if name="Name5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7">
          <dgm:alg type="sp"/>
          <dgm:shape xmlns:r="http://schemas.openxmlformats.org/officeDocument/2006/relationships" r:blip="">
            <dgm:adjLst/>
          </dgm:shape>
          <dgm:presOf/>
          <dgm:constrLst/>
          <dgm:forEach name="Name58" ref="accentRepeat"/>
        </dgm:layoutNode>
      </dgm:forEach>
    </dgm:layoutNode>
  </dgm:layoutNode>
</dgm:layoutDef>
</file>

<file path=word/diagrams/layout10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1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12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equation1">
  <dgm:title val=""/>
  <dgm:desc val=""/>
  <dgm:catLst>
    <dgm:cat type="relationship" pri="17000"/>
    <dgm:cat type="process" pri="2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choose name="Name0">
      <dgm:if name="Name1" func="var" arg="dir" op="equ" val="norm">
        <dgm:alg type="lin">
          <dgm:param type="fallback" val="2D"/>
        </dgm:alg>
      </dgm:if>
      <dgm:else name="Name2">
        <dgm:alg type="lin">
          <dgm:param type="linDir" val="fromR"/>
          <dgm:param type="fallback" val="2D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fact="0.58"/>
      <dgm:constr type="primFontSz" for="ch" ptType="node" op="equ" val="65"/>
      <dgm:constr type="primFontSz" for="ch" ptType="sibTrans" op="equ" val="55"/>
      <dgm:constr type="primFontSz" for="ch" ptType="sibTrans" refType="primFontSz" refFor="ch" refPtType="node" op="lte" fact="0.8"/>
      <dgm:constr type="w" for="ch" forName="spacerL" refType="w" refFor="ch" refPtType="sibTrans" fact="0.14"/>
      <dgm:constr type="w" for="ch" forName="spacerR" refType="w" refFor="ch" refPtType="sibTrans" fact="0.14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pacerL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sibTrans">
          <dgm:alg type="tx"/>
          <dgm:choose name="Name3">
            <dgm:if name="Name4" axis="followSib" ptType="sibTrans" func="cnt" op="equ" val="0">
              <dgm:shape xmlns:r="http://schemas.openxmlformats.org/officeDocument/2006/relationships" type="mathEqual" r:blip="">
                <dgm:adjLst/>
              </dgm:shape>
            </dgm:if>
            <dgm:else name="Name5">
              <dgm:shape xmlns:r="http://schemas.openxmlformats.org/officeDocument/2006/relationships" type="mathPlus" r:blip="">
                <dgm:adjLst/>
              </dgm:shape>
            </dgm:else>
          </dgm:choose>
          <dgm:presOf axis="self"/>
          <dgm:constrLst>
            <dgm:constr type="h" refType="w"/>
            <dgm:constr type="lMarg"/>
            <dgm:constr type="rMarg"/>
            <dgm:constr type="tMarg"/>
            <dgm:constr type="bMarg"/>
          </dgm:constrLst>
          <dgm:ruleLst>
            <dgm:rule type="primFontSz" val="5" fact="NaN" max="NaN"/>
          </dgm:ruleLst>
        </dgm:layoutNode>
        <dgm:layoutNode name="spacerR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8/layout/AlternatingPictureBlocks">
  <dgm:title val=""/>
  <dgm:desc val=""/>
  <dgm:catLst>
    <dgm:cat type="picture" pri="15000"/>
    <dgm:cat type="pictureconvert" pri="15000"/>
    <dgm:cat type="list" pri="135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ch" forName="comp" refType="w"/>
      <dgm:constr type="h" for="ch" forName="comp" refType="h"/>
      <dgm:constr type="h" for="ch" forName="sibTrans" refType="w" refFor="ch" refForName="comp" op="equ" fact="0.05"/>
    </dgm:constrLst>
    <dgm:ruleLst/>
    <dgm:forEach name="Name0" axis="ch" ptType="node">
      <dgm:layoutNode name="comp" styleLbl="node1">
        <dgm:alg type="composite">
          <dgm:param type="ar" val="3.30"/>
        </dgm:alg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hoose name="Name4">
              <dgm:if name="Name5" axis="desOrSelf" ptType="node" func="posOdd" op="equ" val="1">
                <dgm:constrLst>
                  <dgm:constr type="l" for="ch" forName="rect1" refType="w" fact="0"/>
                  <dgm:constr type="t" for="ch" forName="rect1" refType="h" fact="0"/>
                  <dgm:constr type="w" for="ch" forName="rect1" refType="w" fact="0.3"/>
                  <dgm:constr type="h" for="ch" forName="rect1" refType="h"/>
                  <dgm:constr type="l" for="ch" forName="rect2" refType="w" fact="0.33"/>
                  <dgm:constr type="t" for="ch" forName="rect2" refType="h" fact="0"/>
                  <dgm:constr type="w" for="ch" forName="rect2" refType="w" fact="0.67"/>
                  <dgm:constr type="h" for="ch" forName="rect2" refType="h"/>
                </dgm:constrLst>
              </dgm:if>
              <dgm:else name="Name6">
                <dgm:constrLst>
                  <dgm:constr type="l" for="ch" forName="rect1" refType="w" fact="0.7"/>
                  <dgm:constr type="t" for="ch" forName="rect1" refType="h" fact="0"/>
                  <dgm:constr type="w" for="ch" forName="rect1" refType="w" fact="0.3"/>
                  <dgm:constr type="h" for="ch" forName="rect1" refType="h"/>
                  <dgm:constr type="l" for="ch" forName="rect2" refType="w" fact="0"/>
                  <dgm:constr type="t" for="ch" forName="rect2" refType="h" fact="0"/>
                  <dgm:constr type="w" for="ch" forName="rect2" refType="w" fact="0.67"/>
                  <dgm:constr type="h" for="ch" forName="rect2" refType="h"/>
                </dgm:constrLst>
              </dgm:else>
            </dgm:choose>
          </dgm:if>
          <dgm:else name="Name3">
            <dgm:choose name="Name7">
              <dgm:if name="Name8" axis="desOrSelf" ptType="node" func="posOdd" op="equ" val="1">
                <dgm:constrLst>
                  <dgm:constr type="l" for="ch" forName="rect1" refType="w" fact="0.7"/>
                  <dgm:constr type="t" for="ch" forName="rect1" refType="h" fact="0"/>
                  <dgm:constr type="w" for="ch" forName="rect1" refType="w" fact="0.3"/>
                  <dgm:constr type="h" for="ch" forName="rect1" refType="h"/>
                  <dgm:constr type="l" for="ch" forName="rect2" refType="w" fact="0"/>
                  <dgm:constr type="t" for="ch" forName="rect2" refType="h" fact="0"/>
                  <dgm:constr type="w" for="ch" forName="rect2" refType="w" fact="0.67"/>
                  <dgm:constr type="h" for="ch" forName="rect2" refType="h"/>
                </dgm:constrLst>
              </dgm:if>
              <dgm:else name="Name9">
                <dgm:constrLst>
                  <dgm:constr type="l" for="ch" forName="rect1" refType="w" fact="0"/>
                  <dgm:constr type="t" for="ch" forName="rect1" refType="h" fact="0"/>
                  <dgm:constr type="w" for="ch" forName="rect1" refType="w" fact="0.3"/>
                  <dgm:constr type="h" for="ch" forName="rect1" refType="h"/>
                  <dgm:constr type="l" for="ch" forName="rect2" refType="w" fact="0.33"/>
                  <dgm:constr type="t" for="ch" forName="rect2" refType="h" fact="0"/>
                  <dgm:constr type="w" for="ch" forName="rect2" refType="w" fact="0.67"/>
                  <dgm:constr type="h" for="ch" forName="rect2" refType="h"/>
                </dgm:constrLst>
              </dgm:else>
            </dgm:choose>
          </dgm:else>
        </dgm:choose>
        <dgm:ruleLst/>
        <dgm:layoutNode name="rect2" styleLbl="node1">
          <dgm:varLst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rect1" styleLbl="lnNode1">
          <dgm:alg type="sp"/>
          <dgm:shape xmlns:r="http://schemas.openxmlformats.org/officeDocument/2006/relationships" type="rect" r:blip="" blipPhldr="1">
            <dgm:adjLst/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bList2">
  <dgm:title val=""/>
  <dgm:desc val=""/>
  <dgm:catLst>
    <dgm:cat type="list" pri="7000"/>
    <dgm:cat type="convert" pri="16000"/>
    <dgm:cat type="picture" pri="28000"/>
    <dgm:cat type="pictureconvert" pri="28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dir/>
      <dgm:animLvl val="lvl"/>
      <dgm:resizeHandles val="exact"/>
    </dgm:varLst>
    <dgm:choose name="Name0">
      <dgm:if name="Name1" axis="self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w" for="ch" ptType="sibTrans" refType="w" refFor="ch" refForName="compNode" op="equ" fact="0.08"/>
      <dgm:constr type="sp" refType="w" refFor="ch" refForName="compNode" op="equ" fact="0.16"/>
      <dgm:constr type="primFontSz" for="des" forName="parentText" op="equ" val="65"/>
      <dgm:constr type="primFontSz" for="des" forName="childRect" op="equ" val="65"/>
    </dgm:constrLst>
    <dgm:ruleLst/>
    <dgm:forEach name="nodesForEach" axis="ch" ptType="node">
      <dgm:layoutNode name="compNode">
        <dgm:alg type="composite">
          <dgm:param type="ar" val="0.943"/>
        </dgm:alg>
        <dgm:shape xmlns:r="http://schemas.openxmlformats.org/officeDocument/2006/relationships" r:blip="">
          <dgm:adjLst/>
        </dgm:shape>
        <dgm:presOf/>
        <dgm:choose name="Name3">
          <dgm:if name="Name4" axis="self" func="var" arg="dir" op="equ" val="norm">
            <dgm:constrLst>
              <dgm:constr type="w" val="1"/>
              <dgm:constr type="h" refType="w" fact="1.06"/>
              <dgm:constr type="h" for="ch" forName="childRect" refType="h" fact="0.65"/>
              <dgm:constr type="w" for="ch" forName="childRect" refType="w" fact="0.923"/>
              <dgm:constr type="l" for="ch" forName="childRect"/>
              <dgm:constr type="t" for="ch" forName="childRect"/>
              <dgm:constr type="w" for="ch" forName="parentText" refType="w" fact="0.65"/>
              <dgm:constr type="h" for="ch" forName="parentText" refType="h" refFor="ch" refForName="childRect" fact="0.43"/>
              <dgm:constr type="l" for="ch" forName="parentText"/>
              <dgm:constr type="t" for="ch" forName="parentText" refType="h" refFor="ch" refForName="childRect"/>
              <dgm:constr type="w" for="ch" forName="parentRect" refType="w" fact="0.923"/>
              <dgm:constr type="h" for="ch" forName="parentRect" refType="h" refFor="ch" refForName="parentText"/>
              <dgm:constr type="l" for="ch" forName="parentRect"/>
              <dgm:constr type="t" for="ch" forName="parentRect" refType="t" refFor="ch" refForName="parentText"/>
              <dgm:constr type="w" for="ch" forName="adorn" refType="w" refFor="ch" refForName="parentRect" fact="0.35"/>
              <dgm:constr type="h" for="ch" forName="adorn" refType="w" refFor="ch" refForName="parentRect" fact="0.35"/>
              <dgm:constr type="b" for="ch" forName="adorn" refType="h"/>
              <dgm:constr type="r" for="ch" forName="adorn" refType="w"/>
            </dgm:constrLst>
          </dgm:if>
          <dgm:else name="Name5">
            <dgm:constrLst>
              <dgm:constr type="w" val="1"/>
              <dgm:constr type="h" refType="w" fact="1.06"/>
              <dgm:constr type="h" for="ch" forName="childRect" refType="h" fact="0.65"/>
              <dgm:constr type="w" for="ch" forName="childRect" refType="w" fact="0.923"/>
              <dgm:constr type="r" for="ch" forName="childRect" refType="w"/>
              <dgm:constr type="t" for="ch" forName="childRect"/>
              <dgm:constr type="w" for="ch" forName="parentText" refType="w" fact="0.65"/>
              <dgm:constr type="h" for="ch" forName="parentText" refType="h" refFor="ch" refForName="childRect" fact="0.43"/>
              <dgm:constr type="r" for="ch" forName="parentText" refType="w"/>
              <dgm:constr type="t" for="ch" forName="parentText" refType="h" refFor="ch" refForName="childRect"/>
              <dgm:constr type="w" for="ch" forName="parentRect" refType="w" fact="0.923"/>
              <dgm:constr type="h" for="ch" forName="parentRect" refType="h" refFor="ch" refForName="parentText"/>
              <dgm:constr type="r" for="ch" forName="parentRect" refType="w"/>
              <dgm:constr type="t" for="ch" forName="parentRect" refType="t" refFor="ch" refForName="parentText"/>
              <dgm:constr type="w" for="ch" forName="adorn" refType="w" refFor="ch" refForName="parentRect" fact="0.35"/>
              <dgm:constr type="h" for="ch" forName="adorn" refType="w" refFor="ch" refForName="parentRect" fact="0.35"/>
              <dgm:constr type="b" for="ch" forName="adorn" refType="h"/>
              <dgm:constr type="l" for="ch" forName="adorn"/>
            </dgm:constrLst>
          </dgm:else>
        </dgm:choose>
        <dgm:ruleLst/>
        <dgm:layoutNode name="childRect" styleLbl="bgAcc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ound2SameRect" r:blip="">
            <dgm:adjLst>
              <dgm:adj idx="1" val="0.08"/>
            </dgm:adjLst>
          </dgm:shape>
          <dgm:presOf axis="des" ptType="node"/>
          <dgm:constrLst>
            <dgm:constr type="secFontSz" refType="primFontSz"/>
            <dgm:constr type="tMarg" refType="primFontSz" fact="0.3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layoutNode name="parentText">
          <dgm:varLst>
            <dgm:chMax val="0"/>
            <dgm:bulletEnabled val="1"/>
          </dgm:varLst>
          <dgm:choose name="Name6">
            <dgm:if name="Name7" func="var" arg="dir" op="equ" val="norm">
              <dgm:alg type="tx">
                <dgm:param type="parTxLTRAlign" val="l"/>
                <dgm:param type="parTxRTLAlign" val="l"/>
              </dgm:alg>
            </dgm:if>
            <dgm:else name="Name8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ect" r:blip="" zOrderOff="1" hideGeom="1">
            <dgm:adjLst/>
          </dgm:shape>
          <dgm:presOf axis="self" ptType="node"/>
          <dgm:constrLst>
            <dgm:constr type="tMarg"/>
            <dgm:constr type="bMarg"/>
            <dgm:constr type="lMarg" refType="primFontSz" fact="0.3"/>
            <dgm:constr type="rMarg" refType="primFontSz" fact="0.1"/>
          </dgm:constrLst>
          <dgm:ruleLst>
            <dgm:rule type="primFontSz" val="5" fact="NaN" max="NaN"/>
          </dgm:ruleLst>
        </dgm:layoutNode>
        <dgm:layoutNode name="parentRect" styleLbl="alignNode1">
          <dgm:alg type="sp"/>
          <dgm:shape xmlns:r="http://schemas.openxmlformats.org/officeDocument/2006/relationships" type="rect" r:blip="">
            <dgm:adjLst/>
          </dgm:shape>
          <dgm:presOf axis="self" ptType="node"/>
          <dgm:constrLst/>
          <dgm:ruleLst/>
        </dgm:layoutNode>
        <dgm:layoutNode name="adorn" styleLbl="fgAccFollowNod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w" val="1"/>
            <dgm:constr type="h" refType="w"/>
          </dgm:constrLst>
          <dgm:ruleLst/>
        </dgm:layoutNode>
      </dgm:forEach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8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9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0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8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9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DFFE43A54A04B079F80B31AF26A2C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3B4BC1-C275-42A2-83BA-2F2F482F3B7C}"/>
      </w:docPartPr>
      <w:docPartBody>
        <w:p w:rsidR="003861DF" w:rsidRDefault="00C44A20">
          <w:pPr>
            <w:pStyle w:val="DDFFE43A54A04B079F80B31AF26A2CE9"/>
          </w:pPr>
          <w:r w:rsidRPr="00D86945">
            <w:rPr>
              <w:rStyle w:val="SubttuloChar"/>
              <w:b/>
              <w:lang w:val="pt-BR" w:bidi="pt-BR"/>
            </w:rPr>
            <w:fldChar w:fldCharType="begin"/>
          </w:r>
          <w:r w:rsidRPr="00D86945">
            <w:rPr>
              <w:rStyle w:val="SubttuloChar"/>
              <w:lang w:val="pt-BR" w:bidi="pt-BR"/>
            </w:rPr>
            <w:instrText xml:space="preserve"> DATE  \@ "MMMM d"  \* MERGEFORMAT </w:instrText>
          </w:r>
          <w:r w:rsidRPr="00D86945">
            <w:rPr>
              <w:rStyle w:val="SubttuloChar"/>
              <w:b/>
              <w:lang w:val="pt-BR" w:bidi="pt-BR"/>
            </w:rPr>
            <w:fldChar w:fldCharType="separate"/>
          </w:r>
          <w:r>
            <w:rPr>
              <w:rStyle w:val="SubttuloChar"/>
              <w:lang w:val="pt-BR" w:bidi="pt-BR"/>
            </w:rPr>
            <w:t>novembro 19</w:t>
          </w:r>
          <w:r w:rsidRPr="00D86945">
            <w:rPr>
              <w:rStyle w:val="SubttuloChar"/>
              <w:b/>
              <w:lang w:val="pt-BR" w:bidi="pt-BR"/>
            </w:rPr>
            <w:fldChar w:fldCharType="end"/>
          </w:r>
        </w:p>
      </w:docPartBody>
    </w:docPart>
    <w:docPart>
      <w:docPartPr>
        <w:name w:val="9F44AA7CB73D4EFB9641F821C69FFF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168448-07DB-4129-80AB-74AAF3430C7D}"/>
      </w:docPartPr>
      <w:docPartBody>
        <w:p w:rsidR="003861DF" w:rsidRDefault="00C44A20">
          <w:pPr>
            <w:pStyle w:val="9F44AA7CB73D4EFB9641F821C69FFF1D"/>
          </w:pPr>
          <w:r w:rsidRPr="004F0028">
            <w:rPr>
              <w:lang w:bidi="pt-BR"/>
            </w:rPr>
            <w:t>NOME DA EMPRESA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0D5"/>
    <w:rsid w:val="00010977"/>
    <w:rsid w:val="00080796"/>
    <w:rsid w:val="000C4859"/>
    <w:rsid w:val="001A346B"/>
    <w:rsid w:val="002C7396"/>
    <w:rsid w:val="003861DF"/>
    <w:rsid w:val="004850F4"/>
    <w:rsid w:val="004977EB"/>
    <w:rsid w:val="004F49C7"/>
    <w:rsid w:val="00506E97"/>
    <w:rsid w:val="005972A5"/>
    <w:rsid w:val="00607124"/>
    <w:rsid w:val="006E4314"/>
    <w:rsid w:val="006E5301"/>
    <w:rsid w:val="00736A95"/>
    <w:rsid w:val="00811CFE"/>
    <w:rsid w:val="008340D5"/>
    <w:rsid w:val="0089476D"/>
    <w:rsid w:val="008A46CE"/>
    <w:rsid w:val="00A54F66"/>
    <w:rsid w:val="00B24484"/>
    <w:rsid w:val="00BD3279"/>
    <w:rsid w:val="00C1567D"/>
    <w:rsid w:val="00C372E9"/>
    <w:rsid w:val="00C44A20"/>
    <w:rsid w:val="00C82211"/>
    <w:rsid w:val="00CA5AFA"/>
    <w:rsid w:val="00D56C9B"/>
    <w:rsid w:val="00DC6F72"/>
    <w:rsid w:val="00E1665E"/>
    <w:rsid w:val="00E258F8"/>
    <w:rsid w:val="00E458D3"/>
    <w:rsid w:val="00EC090D"/>
    <w:rsid w:val="00F01FC1"/>
    <w:rsid w:val="00F43956"/>
    <w:rsid w:val="00F8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bttulo">
    <w:name w:val="Subtitle"/>
    <w:basedOn w:val="Normal"/>
    <w:link w:val="Subttulo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0E2841" w:themeColor="text2"/>
      <w:spacing w:val="20"/>
      <w:kern w:val="0"/>
      <w:sz w:val="32"/>
      <w:szCs w:val="22"/>
      <w:lang w:val="pt-PT" w:eastAsia="en-US"/>
      <w14:ligatures w14:val="none"/>
    </w:rPr>
  </w:style>
  <w:style w:type="character" w:customStyle="1" w:styleId="SubttuloChar">
    <w:name w:val="Subtítulo Char"/>
    <w:basedOn w:val="Fontepargpadro"/>
    <w:link w:val="Subttulo"/>
    <w:uiPriority w:val="2"/>
    <w:rPr>
      <w:caps/>
      <w:color w:val="0E2841" w:themeColor="text2"/>
      <w:spacing w:val="20"/>
      <w:kern w:val="0"/>
      <w:sz w:val="32"/>
      <w:szCs w:val="22"/>
      <w:lang w:val="pt-PT" w:eastAsia="en-US"/>
      <w14:ligatures w14:val="none"/>
    </w:rPr>
  </w:style>
  <w:style w:type="paragraph" w:customStyle="1" w:styleId="DDFFE43A54A04B079F80B31AF26A2CE9">
    <w:name w:val="DDFFE43A54A04B079F80B31AF26A2CE9"/>
  </w:style>
  <w:style w:type="paragraph" w:customStyle="1" w:styleId="9F44AA7CB73D4EFB9641F821C69FFF1D">
    <w:name w:val="9F44AA7CB73D4EFB9641F821C69FFF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6FF2B-5F28-47B9-85DC-614D88AF5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Relatório </Template>
  <TotalTime>72</TotalTime>
  <Pages>28</Pages>
  <Words>2180</Words>
  <Characters>11772</Characters>
  <Application>Microsoft Office Word</Application>
  <DocSecurity>0</DocSecurity>
  <Lines>98</Lines>
  <Paragraphs>27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Leticia Rita de Souza</dc:creator>
  <cp:keywords/>
  <cp:lastModifiedBy>Leticia Rita de Souza</cp:lastModifiedBy>
  <cp:revision>17</cp:revision>
  <cp:lastPrinted>2006-08-01T17:47:00Z</cp:lastPrinted>
  <dcterms:created xsi:type="dcterms:W3CDTF">2025-12-01T18:18:00Z</dcterms:created>
  <dcterms:modified xsi:type="dcterms:W3CDTF">2025-12-19T14:40:00Z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</Properties>
</file>