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72170C" w14:paraId="3D2F7DBE" w14:textId="77777777">
        <w:trPr>
          <w:tblCellSpacing w:w="15" w:type="dxa"/>
        </w:trPr>
        <w:tc>
          <w:tcPr>
            <w:tcW w:w="1750" w:type="pct"/>
            <w:vAlign w:val="center"/>
            <w:hideMark/>
          </w:tcPr>
          <w:p w14:paraId="7D5B9351" w14:textId="77777777" w:rsidR="00BC168D" w:rsidRDefault="00BC168D">
            <w:pPr>
              <w:rPr>
                <w:sz w:val="20"/>
                <w:szCs w:val="20"/>
              </w:rPr>
            </w:pPr>
            <w:r>
              <w:rPr>
                <w:noProof/>
                <w:sz w:val="20"/>
                <w:szCs w:val="20"/>
              </w:rPr>
              <w:drawing>
                <wp:anchor distT="0" distB="0" distL="0" distR="0" simplePos="0" relativeHeight="251657216" behindDoc="0" locked="0" layoutInCell="1" allowOverlap="0" wp14:anchorId="72B50358" wp14:editId="68E3DEDC">
                  <wp:simplePos x="0" y="0"/>
                  <wp:positionH relativeFrom="column">
                    <wp:align>left</wp:align>
                  </wp:positionH>
                  <wp:positionV relativeFrom="line">
                    <wp:posOffset>0</wp:posOffset>
                  </wp:positionV>
                  <wp:extent cx="6477000" cy="78486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477000" cy="7848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1F7AA7A" w14:textId="77777777" w:rsidR="00BC168D" w:rsidRDefault="00BC168D">
      <w:pPr>
        <w:rPr>
          <w:rFonts w:eastAsia="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72170C" w14:paraId="7371DA6F"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gridCol w:w="215"/>
            </w:tblGrid>
            <w:tr w:rsidR="0072170C" w14:paraId="00C6DFF4" w14:textId="77777777">
              <w:trPr>
                <w:tblCellSpacing w:w="15" w:type="dxa"/>
              </w:trPr>
              <w:tc>
                <w:tcPr>
                  <w:tcW w:w="0" w:type="auto"/>
                  <w:vAlign w:val="center"/>
                  <w:hideMark/>
                </w:tcPr>
                <w:p w14:paraId="7553FCF5" w14:textId="77777777" w:rsidR="00BC168D" w:rsidRDefault="00BC168D">
                  <w:pPr>
                    <w:rPr>
                      <w:rFonts w:eastAsia="Times New Roman"/>
                    </w:rPr>
                  </w:pPr>
                  <w:r>
                    <w:rPr>
                      <w:rStyle w:val="label1"/>
                      <w:rFonts w:eastAsia="Times New Roman"/>
                    </w:rPr>
                    <w:t>Entidade:</w:t>
                  </w:r>
                  <w:r>
                    <w:rPr>
                      <w:rFonts w:eastAsia="Times New Roman"/>
                    </w:rPr>
                    <w:t xml:space="preserve"> </w:t>
                  </w:r>
                  <w:r>
                    <w:rPr>
                      <w:rStyle w:val="texto1"/>
                      <w:rFonts w:eastAsia="Times New Roman"/>
                    </w:rPr>
                    <w:t>Prefeitura Municipal de São Bernardo do Campo</w:t>
                  </w:r>
                  <w:r>
                    <w:rPr>
                      <w:rFonts w:eastAsia="Times New Roman"/>
                    </w:rPr>
                    <w:t xml:space="preserve"> </w:t>
                  </w:r>
                </w:p>
              </w:tc>
              <w:tc>
                <w:tcPr>
                  <w:tcW w:w="0" w:type="auto"/>
                  <w:vAlign w:val="center"/>
                  <w:hideMark/>
                </w:tcPr>
                <w:p w14:paraId="321C3FC3" w14:textId="77777777" w:rsidR="00BC168D" w:rsidRDefault="00BC168D">
                  <w:pPr>
                    <w:rPr>
                      <w:rFonts w:eastAsia="Times New Roman"/>
                    </w:rPr>
                  </w:pPr>
                  <w:r>
                    <w:rPr>
                      <w:rFonts w:eastAsia="Times New Roman"/>
                    </w:rPr>
                    <w:t> </w:t>
                  </w:r>
                </w:p>
              </w:tc>
            </w:tr>
            <w:tr w:rsidR="0072170C" w14:paraId="33F728A9" w14:textId="77777777">
              <w:trPr>
                <w:tblCellSpacing w:w="15" w:type="dxa"/>
              </w:trPr>
              <w:tc>
                <w:tcPr>
                  <w:tcW w:w="0" w:type="auto"/>
                  <w:vAlign w:val="center"/>
                  <w:hideMark/>
                </w:tcPr>
                <w:p w14:paraId="688A4B63" w14:textId="01C3C6C1" w:rsidR="00BC168D" w:rsidRDefault="00BC168D">
                  <w:pPr>
                    <w:rPr>
                      <w:rFonts w:eastAsia="Times New Roman"/>
                    </w:rPr>
                  </w:pPr>
                  <w:r>
                    <w:rPr>
                      <w:rStyle w:val="label1"/>
                      <w:rFonts w:eastAsia="Times New Roman"/>
                    </w:rPr>
                    <w:t>Período de Análise:</w:t>
                  </w:r>
                  <w:r>
                    <w:rPr>
                      <w:rFonts w:eastAsia="Times New Roman"/>
                    </w:rPr>
                    <w:t xml:space="preserve"> </w:t>
                  </w:r>
                  <w:r w:rsidR="0008163A">
                    <w:rPr>
                      <w:rStyle w:val="texto1"/>
                    </w:rPr>
                    <w:t>2º Quadrimestre de</w:t>
                  </w:r>
                  <w:r>
                    <w:rPr>
                      <w:rStyle w:val="texto1"/>
                      <w:rFonts w:eastAsia="Times New Roman"/>
                    </w:rPr>
                    <w:t xml:space="preserve"> 2025 </w:t>
                  </w:r>
                </w:p>
              </w:tc>
              <w:tc>
                <w:tcPr>
                  <w:tcW w:w="0" w:type="auto"/>
                  <w:vAlign w:val="center"/>
                  <w:hideMark/>
                </w:tcPr>
                <w:p w14:paraId="1C7AF434" w14:textId="77777777" w:rsidR="00BC168D" w:rsidRDefault="00BC168D">
                  <w:pPr>
                    <w:rPr>
                      <w:rFonts w:eastAsia="Times New Roman"/>
                      <w:sz w:val="20"/>
                      <w:szCs w:val="20"/>
                    </w:rPr>
                  </w:pPr>
                </w:p>
              </w:tc>
            </w:tr>
            <w:tr w:rsidR="0072170C" w14:paraId="407AAD7F" w14:textId="77777777">
              <w:trPr>
                <w:tblCellSpacing w:w="15" w:type="dxa"/>
              </w:trPr>
              <w:tc>
                <w:tcPr>
                  <w:tcW w:w="0" w:type="auto"/>
                  <w:gridSpan w:val="2"/>
                  <w:vAlign w:val="center"/>
                  <w:hideMark/>
                </w:tcPr>
                <w:p w14:paraId="2BDFB6F5" w14:textId="77777777" w:rsidR="00BC168D" w:rsidRDefault="005916F1">
                  <w:pPr>
                    <w:rPr>
                      <w:rFonts w:eastAsia="Times New Roman"/>
                    </w:rPr>
                  </w:pPr>
                  <w:r>
                    <w:rPr>
                      <w:rFonts w:eastAsia="Times New Roman"/>
                    </w:rPr>
                    <w:pict w14:anchorId="4521AAC5">
                      <v:rect id="_x0000_i1027" style="width:510.25pt;height:1.5pt" o:hralign="center" o:hrstd="t" o:hrnoshade="t" o:hr="t" fillcolor="black" stroked="f"/>
                    </w:pict>
                  </w:r>
                </w:p>
              </w:tc>
            </w:tr>
          </w:tbl>
          <w:p w14:paraId="3D5EA878" w14:textId="77777777" w:rsidR="00BC168D" w:rsidRDefault="00BC168D">
            <w:pPr>
              <w:rPr>
                <w:rFonts w:eastAsia="Times New Roman"/>
              </w:rPr>
            </w:pPr>
          </w:p>
        </w:tc>
      </w:tr>
      <w:tr w:rsidR="0072170C" w14:paraId="3086D08D" w14:textId="77777777">
        <w:trPr>
          <w:tblCellSpacing w:w="15" w:type="dxa"/>
        </w:trPr>
        <w:tc>
          <w:tcPr>
            <w:tcW w:w="0" w:type="auto"/>
            <w:vAlign w:val="center"/>
            <w:hideMark/>
          </w:tcPr>
          <w:p w14:paraId="71D5C22B" w14:textId="77777777" w:rsidR="00BC168D" w:rsidRDefault="00BC168D">
            <w:pPr>
              <w:rPr>
                <w:rFonts w:eastAsia="Times New Roman"/>
              </w:rPr>
            </w:pPr>
            <w:r>
              <w:rPr>
                <w:rFonts w:eastAsia="Times New Roman"/>
              </w:rPr>
              <w:t> </w:t>
            </w:r>
          </w:p>
        </w:tc>
      </w:tr>
      <w:tr w:rsidR="0072170C" w14:paraId="5116F0C5" w14:textId="77777777">
        <w:trPr>
          <w:tblCellSpacing w:w="15" w:type="dxa"/>
        </w:trPr>
        <w:tc>
          <w:tcPr>
            <w:tcW w:w="0" w:type="auto"/>
            <w:vAlign w:val="center"/>
            <w:hideMark/>
          </w:tcPr>
          <w:p w14:paraId="3EFB7E79" w14:textId="4F94E1D7" w:rsidR="00BC168D" w:rsidRDefault="00BC168D">
            <w:pPr>
              <w:spacing w:after="240"/>
              <w:rPr>
                <w:rFonts w:eastAsia="Times New Roman"/>
              </w:rPr>
            </w:pPr>
            <w:r>
              <w:rPr>
                <w:rStyle w:val="textonegrito1"/>
                <w:rFonts w:eastAsia="Times New Roman"/>
              </w:rPr>
              <w:t>            </w:t>
            </w:r>
            <w:r w:rsidR="0008163A">
              <w:rPr>
                <w:rStyle w:val="textonegrito1"/>
                <w:rFonts w:eastAsia="Times New Roman"/>
              </w:rPr>
              <w:t>E</w:t>
            </w:r>
            <w:r w:rsidR="0008163A">
              <w:rPr>
                <w:rStyle w:val="textonegrito1"/>
              </w:rPr>
              <w:t>xmo. Sr. Prefeito</w:t>
            </w:r>
            <w:r>
              <w:rPr>
                <w:rFonts w:eastAsia="Times New Roman"/>
              </w:rPr>
              <w:t xml:space="preserve"> </w:t>
            </w:r>
          </w:p>
          <w:p w14:paraId="512FCC36" w14:textId="4A5304C9" w:rsidR="00BC168D" w:rsidRDefault="00BC168D">
            <w:pPr>
              <w:pStyle w:val="NormalWeb"/>
              <w:spacing w:line="375" w:lineRule="atLeast"/>
              <w:jc w:val="both"/>
              <w:rPr>
                <w:rFonts w:ascii="Arial" w:hAnsi="Arial" w:cs="Arial"/>
                <w:color w:val="000000"/>
                <w:sz w:val="20"/>
                <w:szCs w:val="20"/>
              </w:rPr>
            </w:pPr>
            <w:r>
              <w:rPr>
                <w:rFonts w:ascii="Arial" w:hAnsi="Arial" w:cs="Arial"/>
                <w:color w:val="000000"/>
                <w:sz w:val="20"/>
                <w:szCs w:val="20"/>
              </w:rPr>
              <w:t>            </w:t>
            </w:r>
            <w:r w:rsidR="0008163A" w:rsidRPr="003774E0">
              <w:rPr>
                <w:rFonts w:ascii="Arial" w:hAnsi="Arial" w:cs="Arial"/>
                <w:color w:val="000000"/>
                <w:sz w:val="20"/>
                <w:szCs w:val="20"/>
              </w:rPr>
              <w:t xml:space="preserve">Em cumprimento às determinações da Lei Municipal </w:t>
            </w:r>
            <w:r w:rsidR="0008163A" w:rsidRPr="003774E0">
              <w:rPr>
                <w:rFonts w:ascii="Arial" w:hAnsi="Arial" w:cs="Arial"/>
                <w:sz w:val="20"/>
                <w:szCs w:val="20"/>
              </w:rPr>
              <w:t>nº 7.367, de 15 de janeiro de 2025</w:t>
            </w:r>
            <w:r w:rsidR="0008163A" w:rsidRPr="003774E0">
              <w:rPr>
                <w:rFonts w:ascii="Arial" w:hAnsi="Arial" w:cs="Arial"/>
                <w:color w:val="000000"/>
                <w:sz w:val="20"/>
                <w:szCs w:val="20"/>
              </w:rPr>
              <w:t>, vimos encaminhar o relatório sintético das ocorrências e indicadores setoriais coletados, aferidos e analisados pelo Sistema de Controle Interno, visando o fornecimento de informações gerenciais necessárias às tomadas de decisão desta Administração</w:t>
            </w:r>
            <w:r>
              <w:rPr>
                <w:rFonts w:ascii="Arial" w:hAnsi="Arial" w:cs="Arial"/>
                <w:color w:val="000000"/>
                <w:sz w:val="20"/>
                <w:szCs w:val="20"/>
              </w:rPr>
              <w:t>.</w:t>
            </w:r>
          </w:p>
          <w:p w14:paraId="31BA0ECE" w14:textId="36EC0C7F" w:rsidR="00BC168D" w:rsidRDefault="00BC168D">
            <w:pPr>
              <w:pStyle w:val="NormalWeb"/>
              <w:spacing w:line="375" w:lineRule="atLeast"/>
              <w:jc w:val="both"/>
              <w:rPr>
                <w:rFonts w:ascii="Arial" w:hAnsi="Arial" w:cs="Arial"/>
                <w:color w:val="000000"/>
                <w:sz w:val="20"/>
                <w:szCs w:val="20"/>
              </w:rPr>
            </w:pPr>
            <w:r>
              <w:rPr>
                <w:rFonts w:ascii="Arial" w:hAnsi="Arial" w:cs="Arial"/>
                <w:color w:val="000000"/>
                <w:sz w:val="20"/>
                <w:szCs w:val="20"/>
              </w:rPr>
              <w:t>            </w:t>
            </w:r>
            <w:r w:rsidR="0008163A" w:rsidRPr="003774E0">
              <w:rPr>
                <w:rFonts w:ascii="Arial" w:hAnsi="Arial" w:cs="Arial"/>
                <w:color w:val="000000"/>
                <w:sz w:val="20"/>
                <w:szCs w:val="20"/>
              </w:rPr>
              <w:t xml:space="preserve">Os números apresentados na sequência do presente trabalho foram extraídos dos balancetes conta contábil e conta corrente dos arquivos </w:t>
            </w:r>
            <w:proofErr w:type="spellStart"/>
            <w:r w:rsidR="0008163A" w:rsidRPr="003774E0">
              <w:rPr>
                <w:rFonts w:ascii="Arial" w:hAnsi="Arial" w:cs="Arial"/>
                <w:color w:val="000000"/>
                <w:sz w:val="20"/>
                <w:szCs w:val="20"/>
              </w:rPr>
              <w:t>XMLs</w:t>
            </w:r>
            <w:proofErr w:type="spellEnd"/>
            <w:r w:rsidR="0008163A" w:rsidRPr="003774E0">
              <w:rPr>
                <w:rFonts w:ascii="Arial" w:hAnsi="Arial" w:cs="Arial"/>
                <w:color w:val="000000"/>
                <w:sz w:val="20"/>
                <w:szCs w:val="20"/>
              </w:rPr>
              <w:t xml:space="preserve"> gerados pelo sistema de contabilidade do Município. Todos os cálculos foram realizados segundo a metodologia</w:t>
            </w:r>
            <w:r w:rsidR="0008163A" w:rsidRPr="003774E0">
              <w:rPr>
                <w:rFonts w:ascii="Arial" w:hAnsi="Arial" w:cs="Arial"/>
                <w:color w:val="000000"/>
                <w:vertAlign w:val="superscript"/>
              </w:rPr>
              <w:footnoteReference w:id="1"/>
            </w:r>
            <w:r w:rsidR="0008163A" w:rsidRPr="003774E0">
              <w:rPr>
                <w:rFonts w:ascii="Arial" w:hAnsi="Arial" w:cs="Arial"/>
                <w:color w:val="000000"/>
                <w:sz w:val="20"/>
                <w:szCs w:val="20"/>
                <w:vertAlign w:val="superscript"/>
              </w:rPr>
              <w:t xml:space="preserve"> </w:t>
            </w:r>
            <w:r w:rsidR="0008163A" w:rsidRPr="003774E0">
              <w:rPr>
                <w:rFonts w:ascii="Arial" w:hAnsi="Arial" w:cs="Arial"/>
                <w:color w:val="000000"/>
                <w:sz w:val="20"/>
                <w:szCs w:val="20"/>
              </w:rPr>
              <w:t>aplicada pelo Tribunal de Contas do Estado de São Paulo</w:t>
            </w:r>
            <w:r w:rsidR="0008163A">
              <w:rPr>
                <w:rFonts w:ascii="Arial" w:hAnsi="Arial" w:cs="Arial"/>
                <w:color w:val="000000"/>
                <w:sz w:val="20"/>
                <w:szCs w:val="20"/>
              </w:rPr>
              <w:t>.</w:t>
            </w:r>
          </w:p>
          <w:p w14:paraId="49D6D0D9" w14:textId="1FB716DB" w:rsidR="0008163A" w:rsidRDefault="00BC168D" w:rsidP="0008163A">
            <w:pPr>
              <w:pStyle w:val="NormalWeb"/>
              <w:spacing w:line="375" w:lineRule="atLeast"/>
              <w:jc w:val="both"/>
              <w:rPr>
                <w:rFonts w:ascii="Arial" w:hAnsi="Arial" w:cs="Arial"/>
                <w:color w:val="000000"/>
                <w:sz w:val="20"/>
                <w:szCs w:val="20"/>
              </w:rPr>
            </w:pPr>
            <w:r>
              <w:rPr>
                <w:rFonts w:ascii="Arial" w:hAnsi="Arial" w:cs="Arial"/>
                <w:color w:val="000000"/>
                <w:sz w:val="20"/>
                <w:szCs w:val="20"/>
              </w:rPr>
              <w:t>            </w:t>
            </w:r>
            <w:r w:rsidR="0008163A" w:rsidRPr="003774E0">
              <w:rPr>
                <w:rFonts w:ascii="Arial" w:eastAsia="Times New Roman" w:hAnsi="Arial" w:cs="Arial"/>
                <w:color w:val="000000"/>
                <w:sz w:val="20"/>
                <w:szCs w:val="20"/>
              </w:rPr>
              <w:t>Para tanto, este trabalho está apartado nas seguintes áreas</w:t>
            </w:r>
            <w:r w:rsidR="0008163A">
              <w:rPr>
                <w:rFonts w:ascii="Arial" w:eastAsia="Times New Roman" w:hAnsi="Arial" w:cs="Arial"/>
                <w:color w:val="000000"/>
                <w:sz w:val="20"/>
                <w:szCs w:val="20"/>
              </w:rPr>
              <w:t xml:space="preserve"> setoriais</w:t>
            </w:r>
            <w:r w:rsidR="0008163A" w:rsidRPr="003774E0">
              <w:rPr>
                <w:rFonts w:ascii="Arial" w:eastAsia="Times New Roman" w:hAnsi="Arial" w:cs="Arial"/>
                <w:color w:val="000000"/>
                <w:sz w:val="20"/>
                <w:szCs w:val="20"/>
              </w:rPr>
              <w:t xml:space="preserve"> analisad</w:t>
            </w:r>
            <w:r w:rsidR="0008163A">
              <w:rPr>
                <w:rFonts w:ascii="Arial" w:eastAsia="Times New Roman" w:hAnsi="Arial" w:cs="Arial"/>
                <w:color w:val="000000"/>
                <w:sz w:val="20"/>
                <w:szCs w:val="20"/>
              </w:rPr>
              <w:t>a</w:t>
            </w:r>
            <w:r w:rsidR="0008163A" w:rsidRPr="003774E0">
              <w:rPr>
                <w:rFonts w:ascii="Arial" w:eastAsia="Times New Roman" w:hAnsi="Arial" w:cs="Arial"/>
                <w:color w:val="000000"/>
                <w:sz w:val="20"/>
                <w:szCs w:val="20"/>
              </w:rPr>
              <w:t>s</w:t>
            </w:r>
            <w:r w:rsidR="0008163A">
              <w:rPr>
                <w:rFonts w:ascii="Arial" w:hAnsi="Arial" w:cs="Arial"/>
                <w:color w:val="000000"/>
                <w:sz w:val="20"/>
                <w:szCs w:val="20"/>
              </w:rPr>
              <w:t>:</w:t>
            </w:r>
          </w:p>
        </w:tc>
      </w:tr>
      <w:tr w:rsidR="0072170C" w14:paraId="132ECB66" w14:textId="77777777">
        <w:trPr>
          <w:tblCellSpacing w:w="15" w:type="dxa"/>
        </w:trPr>
        <w:tc>
          <w:tcPr>
            <w:tcW w:w="0" w:type="auto"/>
            <w:vAlign w:val="center"/>
            <w:hideMark/>
          </w:tcPr>
          <w:p w14:paraId="2BE79322" w14:textId="4E81A7E7" w:rsidR="0008163A" w:rsidRPr="003774E0" w:rsidRDefault="00BC168D"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color w:val="000000"/>
                <w:sz w:val="20"/>
                <w:szCs w:val="20"/>
              </w:rPr>
              <w:t> </w:t>
            </w:r>
            <w:r w:rsidR="0008163A">
              <w:rPr>
                <w:rFonts w:ascii="Arial" w:eastAsia="Times New Roman" w:hAnsi="Arial" w:cs="Arial"/>
                <w:color w:val="000000"/>
                <w:sz w:val="20"/>
                <w:szCs w:val="20"/>
              </w:rPr>
              <w:t xml:space="preserve">           </w:t>
            </w:r>
            <w:r w:rsidR="0008163A" w:rsidRPr="003774E0">
              <w:rPr>
                <w:rFonts w:ascii="Arial" w:eastAsia="Times New Roman" w:hAnsi="Arial" w:cs="Arial"/>
                <w:b/>
                <w:bCs/>
                <w:color w:val="000000"/>
                <w:sz w:val="20"/>
                <w:szCs w:val="20"/>
              </w:rPr>
              <w:t>Controle Interno</w:t>
            </w:r>
          </w:p>
          <w:p w14:paraId="3CDAAB3A" w14:textId="6E0448A1" w:rsidR="0008163A"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1 - Sistema de Controle Interno</w:t>
            </w:r>
          </w:p>
          <w:p w14:paraId="1A821AA2" w14:textId="77777777" w:rsidR="0008163A" w:rsidRDefault="0008163A">
            <w:pPr>
              <w:spacing w:line="375" w:lineRule="atLeast"/>
              <w:divId w:val="887455733"/>
              <w:rPr>
                <w:rFonts w:ascii="Arial" w:eastAsia="Times New Roman" w:hAnsi="Arial" w:cs="Arial"/>
                <w:color w:val="000000"/>
                <w:sz w:val="20"/>
                <w:szCs w:val="20"/>
              </w:rPr>
            </w:pPr>
          </w:p>
          <w:p w14:paraId="225C9C02" w14:textId="0EC893B5" w:rsidR="0008163A" w:rsidRPr="003774E0" w:rsidRDefault="0008163A"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Planejamento das Políticas Públicas</w:t>
            </w:r>
          </w:p>
          <w:p w14:paraId="35956199" w14:textId="77777777" w:rsidR="0008163A"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2 - Planejamento das Políticas Públicas - Legislação Local</w:t>
            </w:r>
          </w:p>
          <w:p w14:paraId="7CD8DA3C" w14:textId="77777777" w:rsidR="0008163A" w:rsidRDefault="0008163A">
            <w:pPr>
              <w:spacing w:line="375" w:lineRule="atLeast"/>
              <w:divId w:val="887455733"/>
              <w:rPr>
                <w:rFonts w:ascii="Arial" w:eastAsia="Times New Roman" w:hAnsi="Arial" w:cs="Arial"/>
                <w:color w:val="000000"/>
                <w:sz w:val="20"/>
                <w:szCs w:val="20"/>
              </w:rPr>
            </w:pPr>
          </w:p>
          <w:p w14:paraId="01DACE15" w14:textId="2B7F0FA7" w:rsidR="0008163A" w:rsidRPr="003774E0" w:rsidRDefault="0008163A"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Gestão Orçamentária</w:t>
            </w:r>
          </w:p>
          <w:p w14:paraId="3CBEF67C" w14:textId="77777777" w:rsidR="0008163A"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3 - Gestão Orçamentária - Fiscalização e Legalidade</w:t>
            </w:r>
          </w:p>
          <w:p w14:paraId="34229666" w14:textId="77777777" w:rsidR="0008163A" w:rsidRDefault="0008163A">
            <w:pPr>
              <w:spacing w:line="375" w:lineRule="atLeast"/>
              <w:divId w:val="887455733"/>
              <w:rPr>
                <w:rFonts w:ascii="Arial" w:eastAsia="Times New Roman" w:hAnsi="Arial" w:cs="Arial"/>
                <w:color w:val="000000"/>
                <w:sz w:val="20"/>
                <w:szCs w:val="20"/>
              </w:rPr>
            </w:pPr>
          </w:p>
          <w:p w14:paraId="0293DFAB" w14:textId="36F0EE50" w:rsidR="0008163A" w:rsidRPr="003774E0" w:rsidRDefault="0008163A"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Gestão Contábil-Financeira</w:t>
            </w:r>
          </w:p>
          <w:p w14:paraId="34509127" w14:textId="77777777" w:rsidR="0008163A"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5 - Operações de Créditos e Limite das Dívidas Consolidada e Mobiliária</w:t>
            </w:r>
            <w:r>
              <w:rPr>
                <w:rFonts w:ascii="Arial" w:eastAsia="Times New Roman" w:hAnsi="Arial" w:cs="Arial"/>
                <w:color w:val="000000"/>
                <w:sz w:val="20"/>
                <w:szCs w:val="20"/>
              </w:rPr>
              <w:br/>
              <w:t>             6 - Restos a Pagar - Inscrição e Controle</w:t>
            </w:r>
            <w:r>
              <w:rPr>
                <w:rFonts w:ascii="Arial" w:eastAsia="Times New Roman" w:hAnsi="Arial" w:cs="Arial"/>
                <w:color w:val="000000"/>
                <w:sz w:val="20"/>
                <w:szCs w:val="20"/>
              </w:rPr>
              <w:br/>
              <w:t>             7 - Avais e Garantias - Concessão e Controle</w:t>
            </w:r>
          </w:p>
          <w:p w14:paraId="7AEDC4FB" w14:textId="77777777" w:rsidR="0008163A" w:rsidRDefault="0008163A">
            <w:pPr>
              <w:spacing w:line="375" w:lineRule="atLeast"/>
              <w:divId w:val="887455733"/>
              <w:rPr>
                <w:rFonts w:ascii="Arial" w:eastAsia="Times New Roman" w:hAnsi="Arial" w:cs="Arial"/>
                <w:color w:val="000000"/>
                <w:sz w:val="20"/>
                <w:szCs w:val="20"/>
              </w:rPr>
            </w:pPr>
          </w:p>
          <w:p w14:paraId="713FD32D" w14:textId="1CFC8EC8" w:rsidR="0008163A" w:rsidRPr="003774E0" w:rsidRDefault="0008163A"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Gestão Patrimonial</w:t>
            </w:r>
          </w:p>
          <w:p w14:paraId="58870D1C" w14:textId="43DF3C53" w:rsidR="0008163A"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10 - Controle Patrimonial e Alienação de Ativos</w:t>
            </w:r>
          </w:p>
          <w:p w14:paraId="7DA22F6A" w14:textId="77777777" w:rsidR="0094024D" w:rsidRDefault="0094024D">
            <w:pPr>
              <w:spacing w:line="375" w:lineRule="atLeast"/>
              <w:divId w:val="887455733"/>
              <w:rPr>
                <w:rFonts w:ascii="Arial" w:eastAsia="Times New Roman" w:hAnsi="Arial" w:cs="Arial"/>
                <w:color w:val="000000"/>
                <w:sz w:val="20"/>
                <w:szCs w:val="20"/>
              </w:rPr>
            </w:pPr>
          </w:p>
          <w:p w14:paraId="179149EC" w14:textId="2464C8B7" w:rsidR="0008163A" w:rsidRPr="003774E0" w:rsidRDefault="0008163A" w:rsidP="0008163A">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             </w:t>
            </w:r>
            <w:r w:rsidR="00F2624F">
              <w:rPr>
                <w:rFonts w:ascii="Arial" w:eastAsia="Times New Roman" w:hAnsi="Arial" w:cs="Arial"/>
                <w:b/>
                <w:bCs/>
                <w:color w:val="000000"/>
                <w:sz w:val="20"/>
                <w:szCs w:val="20"/>
              </w:rPr>
              <w:t>Limites Constitucionais e LRF</w:t>
            </w:r>
          </w:p>
          <w:p w14:paraId="250A3B6C" w14:textId="77777777" w:rsidR="00F2624F"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12 - Despesas com Pessoal - Limites e Concessão de Vantagens</w:t>
            </w:r>
            <w:r>
              <w:rPr>
                <w:rFonts w:ascii="Arial" w:eastAsia="Times New Roman" w:hAnsi="Arial" w:cs="Arial"/>
                <w:color w:val="000000"/>
                <w:sz w:val="20"/>
                <w:szCs w:val="20"/>
              </w:rPr>
              <w:br/>
              <w:t>             14 - Cumprimento dos Limites de Despesas do Legislativo</w:t>
            </w:r>
            <w:r>
              <w:rPr>
                <w:rFonts w:ascii="Arial" w:eastAsia="Times New Roman" w:hAnsi="Arial" w:cs="Arial"/>
                <w:color w:val="000000"/>
                <w:sz w:val="20"/>
                <w:szCs w:val="20"/>
              </w:rPr>
              <w:br/>
              <w:t xml:space="preserve">             15 - Ensino - Acompanhamento das Despesas e Aplicações Constitucionais </w:t>
            </w:r>
            <w:r>
              <w:rPr>
                <w:rFonts w:ascii="Arial" w:eastAsia="Times New Roman" w:hAnsi="Arial" w:cs="Arial"/>
                <w:color w:val="000000"/>
                <w:sz w:val="20"/>
                <w:szCs w:val="20"/>
              </w:rPr>
              <w:br/>
              <w:t>             16 - Saúde - Acompanhamento das Despesas e Aplicação Constitucional</w:t>
            </w:r>
          </w:p>
          <w:p w14:paraId="498D163B" w14:textId="77777777" w:rsidR="00F2624F" w:rsidRDefault="00F2624F">
            <w:pPr>
              <w:spacing w:line="375" w:lineRule="atLeast"/>
              <w:divId w:val="887455733"/>
              <w:rPr>
                <w:rFonts w:ascii="Arial" w:eastAsia="Times New Roman" w:hAnsi="Arial" w:cs="Arial"/>
                <w:color w:val="000000"/>
                <w:sz w:val="20"/>
                <w:szCs w:val="20"/>
              </w:rPr>
            </w:pPr>
          </w:p>
          <w:p w14:paraId="14965BAE" w14:textId="60939C46" w:rsidR="00F2624F" w:rsidRPr="003774E0" w:rsidRDefault="00F2624F" w:rsidP="00F2624F">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Encargos Sociais</w:t>
            </w:r>
          </w:p>
          <w:p w14:paraId="1CD4F0FF" w14:textId="77777777" w:rsidR="00F2624F"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xml:space="preserve">             20 - Encargos Sociais - Adimplemento </w:t>
            </w:r>
          </w:p>
          <w:p w14:paraId="7076A518" w14:textId="77777777" w:rsidR="00F2624F" w:rsidRDefault="00F2624F">
            <w:pPr>
              <w:spacing w:line="375" w:lineRule="atLeast"/>
              <w:divId w:val="887455733"/>
              <w:rPr>
                <w:rFonts w:ascii="Arial" w:eastAsia="Times New Roman" w:hAnsi="Arial" w:cs="Arial"/>
                <w:color w:val="000000"/>
                <w:sz w:val="20"/>
                <w:szCs w:val="20"/>
              </w:rPr>
            </w:pPr>
          </w:p>
          <w:p w14:paraId="302E3696" w14:textId="2315D634" w:rsidR="00F2624F" w:rsidRPr="003774E0" w:rsidRDefault="00F2624F" w:rsidP="00F2624F">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Dívida Ativa</w:t>
            </w:r>
          </w:p>
          <w:p w14:paraId="37CA51F2" w14:textId="77777777" w:rsidR="00F2624F"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45 - Direitos e Haveres - Arrecadação, Dívida Ativa e Renúncia de Receitas - Procuradoria de Dívida Ativa e Execuções Fiscais - PGM-2</w:t>
            </w:r>
          </w:p>
          <w:p w14:paraId="133C1BA1" w14:textId="77777777" w:rsidR="00F2624F" w:rsidRDefault="00F2624F">
            <w:pPr>
              <w:spacing w:line="375" w:lineRule="atLeast"/>
              <w:divId w:val="887455733"/>
              <w:rPr>
                <w:rFonts w:ascii="Arial" w:eastAsia="Times New Roman" w:hAnsi="Arial" w:cs="Arial"/>
                <w:color w:val="000000"/>
                <w:sz w:val="20"/>
                <w:szCs w:val="20"/>
              </w:rPr>
            </w:pPr>
          </w:p>
          <w:p w14:paraId="56197102" w14:textId="3C9E7B07" w:rsidR="00F2624F" w:rsidRPr="003774E0" w:rsidRDefault="00F2624F" w:rsidP="00F2624F">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Terceiro Setor</w:t>
            </w:r>
          </w:p>
          <w:p w14:paraId="4B29911F" w14:textId="77777777" w:rsidR="00F2624F"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r>
              <w:rPr>
                <w:rFonts w:ascii="Arial" w:eastAsia="Times New Roman" w:hAnsi="Arial" w:cs="Arial"/>
                <w:color w:val="000000"/>
                <w:sz w:val="20"/>
                <w:szCs w:val="20"/>
              </w:rPr>
              <w:br/>
              <w:t>             47 - Repasses ao Terceiro Setor - Secretaria de Desenvolvimento Social e Cidadania</w:t>
            </w:r>
            <w:r>
              <w:rPr>
                <w:rFonts w:ascii="Arial" w:eastAsia="Times New Roman" w:hAnsi="Arial" w:cs="Arial"/>
                <w:color w:val="000000"/>
                <w:sz w:val="20"/>
                <w:szCs w:val="20"/>
              </w:rPr>
              <w:br/>
              <w:t>             48 - Repasses ao Terceiro Setor - Fundo Social de Solidariedade</w:t>
            </w:r>
            <w:r>
              <w:rPr>
                <w:rFonts w:ascii="Arial" w:eastAsia="Times New Roman" w:hAnsi="Arial" w:cs="Arial"/>
                <w:color w:val="000000"/>
                <w:sz w:val="20"/>
                <w:szCs w:val="20"/>
              </w:rPr>
              <w:br/>
              <w:t>             49 - Repasses ao Terceiro Setor - Secretaria de Esportes e Lazer</w:t>
            </w:r>
            <w:r>
              <w:rPr>
                <w:rFonts w:ascii="Arial" w:eastAsia="Times New Roman" w:hAnsi="Arial" w:cs="Arial"/>
                <w:color w:val="000000"/>
                <w:sz w:val="20"/>
                <w:szCs w:val="20"/>
              </w:rPr>
              <w:br/>
              <w:t>             50 - Repasses ao Terceiro Setor - Secretaria de Meio Ambiente, Sustentabilidade e Proteção Animal</w:t>
            </w:r>
            <w:r>
              <w:rPr>
                <w:rFonts w:ascii="Arial" w:eastAsia="Times New Roman" w:hAnsi="Arial" w:cs="Arial"/>
                <w:color w:val="000000"/>
                <w:sz w:val="20"/>
                <w:szCs w:val="20"/>
              </w:rPr>
              <w:br/>
              <w:t>             51 - Repasses ao Terceiro Setor - Secretaria de Saúde</w:t>
            </w:r>
          </w:p>
          <w:p w14:paraId="6984C235" w14:textId="77777777" w:rsidR="00F2624F" w:rsidRDefault="00F2624F">
            <w:pPr>
              <w:spacing w:line="375" w:lineRule="atLeast"/>
              <w:divId w:val="887455733"/>
              <w:rPr>
                <w:rFonts w:ascii="Arial" w:eastAsia="Times New Roman" w:hAnsi="Arial" w:cs="Arial"/>
                <w:color w:val="000000"/>
                <w:sz w:val="20"/>
                <w:szCs w:val="20"/>
              </w:rPr>
            </w:pPr>
          </w:p>
          <w:p w14:paraId="14B128BB" w14:textId="0A0F182C" w:rsidR="00F2624F" w:rsidRPr="003774E0" w:rsidRDefault="00F2624F" w:rsidP="00F2624F">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Recursos Vinculados</w:t>
            </w:r>
          </w:p>
          <w:p w14:paraId="64F8872F" w14:textId="251B4EFC" w:rsidR="00F2624F" w:rsidRDefault="00BC168D">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 Mobilidade e Infraestrutura</w:t>
            </w:r>
          </w:p>
          <w:p w14:paraId="264BA05D" w14:textId="77777777" w:rsidR="00F2624F" w:rsidRDefault="00F2624F">
            <w:pPr>
              <w:spacing w:line="375" w:lineRule="atLeast"/>
              <w:divId w:val="887455733"/>
              <w:rPr>
                <w:rFonts w:ascii="Arial" w:eastAsia="Times New Roman" w:hAnsi="Arial" w:cs="Arial"/>
                <w:color w:val="000000"/>
                <w:sz w:val="20"/>
                <w:szCs w:val="20"/>
              </w:rPr>
            </w:pPr>
          </w:p>
          <w:p w14:paraId="1CD5AAA0" w14:textId="6BF7B096" w:rsidR="00F2624F" w:rsidRPr="003774E0" w:rsidRDefault="00F2624F" w:rsidP="00F2624F">
            <w:pPr>
              <w:shd w:val="clear" w:color="auto" w:fill="D9D9D9" w:themeFill="background1" w:themeFillShade="D9"/>
              <w:spacing w:line="375" w:lineRule="atLeast"/>
              <w:divId w:val="887455733"/>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Obras</w:t>
            </w:r>
          </w:p>
          <w:p w14:paraId="1ACD28EA" w14:textId="77777777" w:rsidR="00BC168D" w:rsidRDefault="00F2624F">
            <w:pPr>
              <w:spacing w:line="375" w:lineRule="atLeast"/>
              <w:divId w:val="887455733"/>
              <w:rPr>
                <w:rFonts w:ascii="Arial" w:eastAsia="Times New Roman" w:hAnsi="Arial" w:cs="Arial"/>
                <w:color w:val="000000"/>
                <w:sz w:val="20"/>
                <w:szCs w:val="20"/>
              </w:rPr>
            </w:pPr>
            <w:r>
              <w:rPr>
                <w:rFonts w:ascii="Arial" w:eastAsia="Times New Roman" w:hAnsi="Arial" w:cs="Arial"/>
                <w:color w:val="000000"/>
                <w:sz w:val="20"/>
                <w:szCs w:val="20"/>
              </w:rPr>
              <w:t xml:space="preserve">             27 - Acompanhamento de Execução Contratual de Obras Edificações - Secretaria de Projetos e Obras</w:t>
            </w:r>
            <w:r w:rsidR="00BC168D">
              <w:rPr>
                <w:rFonts w:ascii="Arial" w:eastAsia="Times New Roman" w:hAnsi="Arial" w:cs="Arial"/>
                <w:color w:val="000000"/>
                <w:sz w:val="20"/>
                <w:szCs w:val="20"/>
              </w:rPr>
              <w:br/>
              <w:t>             57 - Acompanhamento de Execução Contratual de Obras e Edificações - Secretaria de Educação</w:t>
            </w:r>
            <w:r w:rsidR="00BC168D">
              <w:rPr>
                <w:rFonts w:ascii="Arial" w:eastAsia="Times New Roman" w:hAnsi="Arial" w:cs="Arial"/>
                <w:color w:val="000000"/>
                <w:sz w:val="20"/>
                <w:szCs w:val="20"/>
              </w:rPr>
              <w:br/>
              <w:t>             58 - Acompanhamento de Execução Contratual de Obras e Edificações - Secretaria de Desenvolvimento Social e Cidadania</w:t>
            </w:r>
            <w:r w:rsidR="00BC168D">
              <w:rPr>
                <w:rFonts w:ascii="Arial" w:eastAsia="Times New Roman" w:hAnsi="Arial" w:cs="Arial"/>
                <w:color w:val="000000"/>
                <w:sz w:val="20"/>
                <w:szCs w:val="20"/>
              </w:rPr>
              <w:br/>
              <w:t>             59 - Acompanhamento de Execução Contratual de Obras e Edificações - Secretaria de Administração</w:t>
            </w:r>
            <w:r w:rsidR="00BC168D">
              <w:rPr>
                <w:rFonts w:ascii="Arial" w:eastAsia="Times New Roman" w:hAnsi="Arial" w:cs="Arial"/>
                <w:color w:val="000000"/>
                <w:sz w:val="20"/>
                <w:szCs w:val="20"/>
              </w:rPr>
              <w:br/>
              <w:t>             60 - Acompanhamento de Execução Contratual de Obras e Edificações - Secretaria de Saúde</w:t>
            </w:r>
            <w:r w:rsidR="00BC168D">
              <w:rPr>
                <w:rFonts w:ascii="Arial" w:eastAsia="Times New Roman" w:hAnsi="Arial" w:cs="Arial"/>
                <w:color w:val="000000"/>
                <w:sz w:val="20"/>
                <w:szCs w:val="20"/>
              </w:rPr>
              <w:br/>
              <w:t>             61 - Acompanhamento de Execução Contratual de Obras e Edificações - Secretaria de Esportes e Lazer</w:t>
            </w:r>
            <w:r w:rsidR="00BC168D">
              <w:rPr>
                <w:rFonts w:ascii="Arial" w:eastAsia="Times New Roman" w:hAnsi="Arial" w:cs="Arial"/>
                <w:color w:val="000000"/>
                <w:sz w:val="20"/>
                <w:szCs w:val="20"/>
              </w:rPr>
              <w:br/>
              <w:t xml:space="preserve">             62 - Acompanhamento de Execução Contratual de Obras e Edificações - Secretaria de Meio Ambiente, </w:t>
            </w:r>
            <w:r w:rsidR="00BC168D">
              <w:rPr>
                <w:rFonts w:ascii="Arial" w:eastAsia="Times New Roman" w:hAnsi="Arial" w:cs="Arial"/>
                <w:color w:val="000000"/>
                <w:sz w:val="20"/>
                <w:szCs w:val="20"/>
              </w:rPr>
              <w:lastRenderedPageBreak/>
              <w:t>Sustentabilidade e Proteção Animal</w:t>
            </w:r>
            <w:r w:rsidR="00BC168D">
              <w:rPr>
                <w:rFonts w:ascii="Arial" w:eastAsia="Times New Roman" w:hAnsi="Arial" w:cs="Arial"/>
                <w:color w:val="000000"/>
                <w:sz w:val="20"/>
                <w:szCs w:val="20"/>
              </w:rPr>
              <w:br/>
              <w:t>             63 - Acompanhamento de Execução Contratual de Obras e Edificações - Secretaria de Transporte, Mobilidade e Infraestrutura</w:t>
            </w:r>
            <w:r w:rsidR="00BC168D">
              <w:rPr>
                <w:rFonts w:ascii="Arial" w:eastAsia="Times New Roman" w:hAnsi="Arial" w:cs="Arial"/>
                <w:color w:val="000000"/>
                <w:sz w:val="20"/>
                <w:szCs w:val="20"/>
              </w:rPr>
              <w:br/>
              <w:t>             64 - Acompanhamento de Execução Contratual de Obras e Edificações - Secretaria de Habitação</w:t>
            </w:r>
            <w:r w:rsidR="00BC168D">
              <w:rPr>
                <w:rFonts w:ascii="Arial" w:eastAsia="Times New Roman" w:hAnsi="Arial" w:cs="Arial"/>
                <w:color w:val="000000"/>
                <w:sz w:val="20"/>
                <w:szCs w:val="20"/>
              </w:rPr>
              <w:br/>
              <w:t>             65 - Acompanhamento de Execução Contratual de Obras e Edificações - Secretaria de Serviços Urbanos</w:t>
            </w:r>
          </w:p>
          <w:p w14:paraId="565EA6EC" w14:textId="77777777" w:rsidR="004E2153" w:rsidRDefault="004E2153">
            <w:pPr>
              <w:spacing w:line="375" w:lineRule="atLeast"/>
              <w:divId w:val="887455733"/>
              <w:rPr>
                <w:rFonts w:ascii="Arial" w:eastAsia="Times New Roman" w:hAnsi="Arial" w:cs="Arial"/>
                <w:color w:val="000000"/>
                <w:sz w:val="20"/>
                <w:szCs w:val="20"/>
              </w:rPr>
            </w:pPr>
          </w:p>
          <w:p w14:paraId="7A330AB5" w14:textId="0925E192" w:rsidR="00F2624F" w:rsidRDefault="00F2624F">
            <w:pPr>
              <w:spacing w:line="375" w:lineRule="atLeast"/>
              <w:divId w:val="887455733"/>
              <w:rPr>
                <w:rFonts w:ascii="Arial" w:eastAsia="Times New Roman" w:hAnsi="Arial" w:cs="Arial"/>
                <w:color w:val="000000"/>
                <w:sz w:val="20"/>
                <w:szCs w:val="20"/>
              </w:rPr>
            </w:pPr>
          </w:p>
        </w:tc>
      </w:tr>
      <w:tr w:rsidR="0072170C" w14:paraId="6FADB8DE" w14:textId="77777777">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99"/>
            </w:tblGrid>
            <w:tr w:rsidR="0072170C" w14:paraId="246350D4" w14:textId="77777777">
              <w:trPr>
                <w:tblCellSpacing w:w="15" w:type="dxa"/>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150" w:type="dxa"/>
                    <w:left w:w="150" w:type="dxa"/>
                    <w:bottom w:w="150" w:type="dxa"/>
                    <w:right w:w="150" w:type="dxa"/>
                  </w:tcMar>
                  <w:vAlign w:val="center"/>
                  <w:hideMark/>
                </w:tcPr>
                <w:p w14:paraId="3032B555" w14:textId="77777777" w:rsidR="00BC168D" w:rsidRDefault="00BC168D">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Item desfavorável X Classificação de Risco </w:t>
                  </w:r>
                </w:p>
              </w:tc>
            </w:tr>
          </w:tbl>
          <w:p w14:paraId="11208B6B" w14:textId="77777777" w:rsidR="00BC168D" w:rsidRDefault="00BC168D">
            <w:pPr>
              <w:rPr>
                <w:rFonts w:eastAsia="Times New Roman"/>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115"/>
            </w:tblGrid>
            <w:tr w:rsidR="0072170C" w14:paraId="65E0DF8A" w14:textId="77777777">
              <w:trPr>
                <w:tblCellSpacing w:w="0" w:type="dxa"/>
              </w:trPr>
              <w:tc>
                <w:tcPr>
                  <w:tcW w:w="5000" w:type="pct"/>
                  <w:vAlign w:val="center"/>
                  <w:hideMark/>
                </w:tcPr>
                <w:p w14:paraId="48A89AAB" w14:textId="12AD73A1" w:rsidR="00F2624F" w:rsidRPr="00FB29DB" w:rsidRDefault="00BC168D" w:rsidP="00F2624F">
                  <w:pPr>
                    <w:pStyle w:val="NormalWeb"/>
                    <w:spacing w:line="375" w:lineRule="atLeast"/>
                    <w:jc w:val="both"/>
                    <w:rPr>
                      <w:rFonts w:ascii="Arial" w:hAnsi="Arial" w:cs="Arial"/>
                      <w:color w:val="000000"/>
                      <w:sz w:val="20"/>
                      <w:szCs w:val="20"/>
                    </w:rPr>
                  </w:pPr>
                  <w:r>
                    <w:rPr>
                      <w:rFonts w:eastAsia="Times New Roman"/>
                    </w:rPr>
                    <w:t> </w:t>
                  </w:r>
                  <w:r w:rsidR="00F2624F">
                    <w:rPr>
                      <w:rFonts w:eastAsia="Times New Roman"/>
                    </w:rPr>
                    <w:t xml:space="preserve">        </w:t>
                  </w:r>
                  <w:r w:rsidR="00F2624F" w:rsidRPr="00FB29DB">
                    <w:rPr>
                      <w:rFonts w:ascii="Arial" w:hAnsi="Arial" w:cs="Arial"/>
                      <w:color w:val="000000"/>
                      <w:sz w:val="20"/>
                      <w:szCs w:val="20"/>
                    </w:rPr>
                    <w:t>Todos os quesitos avaliados foram submetidos à análise de risco, a qual está parametrizada com a probabilidade de ocorrência e de impacto.</w:t>
                  </w:r>
                </w:p>
                <w:p w14:paraId="07427D92" w14:textId="77777777" w:rsidR="00F2624F" w:rsidRPr="00FB29DB" w:rsidRDefault="00F2624F" w:rsidP="00F2624F">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Assim, os itens cuja probabilidade de ocorrência foi classificada como “muito baixa” e o impacto também como “muito baixo” são apresentados como quesitos de risco muito baixo. Da mesma forma, os itens cuja probabilidade de ocorrência foi considerada “muito alta” e igualmente o impacto como “muito alto”, resultam em quesitos de risco extremo.</w:t>
                  </w:r>
                </w:p>
                <w:p w14:paraId="1CD80FA6" w14:textId="77777777" w:rsidR="00F2624F" w:rsidRDefault="00F2624F" w:rsidP="00F2624F">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Pr="00FB29DB">
                    <w:rPr>
                      <w:rFonts w:ascii="Arial" w:hAnsi="Arial" w:cs="Arial"/>
                      <w:color w:val="000000"/>
                      <w:sz w:val="20"/>
                      <w:szCs w:val="20"/>
                    </w:rPr>
                    <w:t>A matriz abaixo reproduzida exprime apenas os itens em adequação, ou seja, que ainda carecem de acompanhamento para alcançar a regularidade. Tais itens estão dispostos conforme a probabilidade de ocorrência e de impacto.</w:t>
                  </w:r>
                </w:p>
                <w:p w14:paraId="27DD2354" w14:textId="58D7C524" w:rsidR="00F2624F" w:rsidRPr="00FB29DB" w:rsidRDefault="00F2624F" w:rsidP="00F2624F">
                  <w:pPr>
                    <w:pStyle w:val="NormalWeb"/>
                    <w:spacing w:line="375" w:lineRule="atLeast"/>
                    <w:jc w:val="both"/>
                    <w:rPr>
                      <w:rFonts w:ascii="Arial" w:hAnsi="Arial" w:cs="Arial"/>
                      <w:color w:val="000000"/>
                      <w:sz w:val="20"/>
                      <w:szCs w:val="20"/>
                    </w:rPr>
                  </w:pPr>
                  <w:r>
                    <w:rPr>
                      <w:rFonts w:ascii="Arial" w:hAnsi="Arial" w:cs="Arial"/>
                      <w:color w:val="000000"/>
                      <w:sz w:val="20"/>
                      <w:szCs w:val="20"/>
                    </w:rPr>
                    <w:t xml:space="preserve">               </w:t>
                  </w:r>
                  <w:r w:rsidR="009C6A87">
                    <w:rPr>
                      <w:rFonts w:ascii="Arial" w:hAnsi="Arial" w:cs="Arial"/>
                      <w:color w:val="000000"/>
                      <w:sz w:val="20"/>
                      <w:szCs w:val="20"/>
                    </w:rPr>
                    <w:t>A presente avaliação foi dividida em</w:t>
                  </w:r>
                  <w:r w:rsidRPr="00CA4E13">
                    <w:rPr>
                      <w:rFonts w:ascii="Arial" w:hAnsi="Arial" w:cs="Arial"/>
                      <w:color w:val="000000"/>
                      <w:sz w:val="20"/>
                      <w:szCs w:val="20"/>
                    </w:rPr>
                    <w:t xml:space="preserve"> </w:t>
                  </w:r>
                  <w:r>
                    <w:rPr>
                      <w:rFonts w:ascii="Arial" w:hAnsi="Arial" w:cs="Arial"/>
                      <w:color w:val="000000"/>
                      <w:sz w:val="20"/>
                      <w:szCs w:val="20"/>
                    </w:rPr>
                    <w:t>30</w:t>
                  </w:r>
                  <w:r w:rsidRPr="00CA4E13">
                    <w:rPr>
                      <w:rFonts w:ascii="Arial" w:hAnsi="Arial" w:cs="Arial"/>
                      <w:color w:val="000000"/>
                      <w:sz w:val="20"/>
                      <w:szCs w:val="20"/>
                    </w:rPr>
                    <w:t xml:space="preserve"> áreas setoriais, </w:t>
                  </w:r>
                  <w:r w:rsidR="009C6A87">
                    <w:rPr>
                      <w:rFonts w:ascii="Arial" w:hAnsi="Arial" w:cs="Arial"/>
                      <w:color w:val="000000"/>
                      <w:sz w:val="20"/>
                      <w:szCs w:val="20"/>
                    </w:rPr>
                    <w:t>totalizando</w:t>
                  </w:r>
                  <w:r w:rsidRPr="00CA4E13">
                    <w:rPr>
                      <w:rFonts w:ascii="Arial" w:hAnsi="Arial" w:cs="Arial"/>
                      <w:color w:val="000000"/>
                      <w:sz w:val="20"/>
                      <w:szCs w:val="20"/>
                    </w:rPr>
                    <w:t xml:space="preserve"> </w:t>
                  </w:r>
                  <w:r>
                    <w:rPr>
                      <w:rFonts w:ascii="Arial" w:hAnsi="Arial" w:cs="Arial"/>
                      <w:color w:val="000000"/>
                      <w:sz w:val="20"/>
                      <w:szCs w:val="20"/>
                    </w:rPr>
                    <w:t>175</w:t>
                  </w:r>
                  <w:r w:rsidRPr="00CA4E13">
                    <w:rPr>
                      <w:rFonts w:ascii="Arial" w:hAnsi="Arial" w:cs="Arial"/>
                      <w:color w:val="000000"/>
                      <w:sz w:val="20"/>
                      <w:szCs w:val="20"/>
                    </w:rPr>
                    <w:t xml:space="preserve"> quesitos</w:t>
                  </w:r>
                  <w:r w:rsidR="009C6A87">
                    <w:rPr>
                      <w:rFonts w:ascii="Arial" w:hAnsi="Arial" w:cs="Arial"/>
                      <w:color w:val="000000"/>
                      <w:sz w:val="20"/>
                      <w:szCs w:val="20"/>
                    </w:rPr>
                    <w:t xml:space="preserve"> analisados</w:t>
                  </w:r>
                  <w:r w:rsidRPr="00CA4E13">
                    <w:rPr>
                      <w:rFonts w:ascii="Arial" w:hAnsi="Arial" w:cs="Arial"/>
                      <w:color w:val="000000"/>
                      <w:sz w:val="20"/>
                      <w:szCs w:val="20"/>
                    </w:rPr>
                    <w:t xml:space="preserve">, dos quais </w:t>
                  </w:r>
                  <w:r w:rsidR="009C6A87">
                    <w:rPr>
                      <w:rFonts w:ascii="Arial" w:hAnsi="Arial" w:cs="Arial"/>
                      <w:color w:val="000000"/>
                      <w:sz w:val="20"/>
                      <w:szCs w:val="20"/>
                    </w:rPr>
                    <w:t>20</w:t>
                  </w:r>
                  <w:r w:rsidRPr="00CA4E13">
                    <w:rPr>
                      <w:rFonts w:ascii="Arial" w:hAnsi="Arial" w:cs="Arial"/>
                      <w:color w:val="000000"/>
                      <w:sz w:val="20"/>
                      <w:szCs w:val="20"/>
                    </w:rPr>
                    <w:t xml:space="preserve"> foram classificados como “em adequação</w:t>
                  </w:r>
                  <w:r>
                    <w:rPr>
                      <w:rFonts w:ascii="Arial" w:hAnsi="Arial" w:cs="Arial"/>
                      <w:color w:val="000000"/>
                      <w:sz w:val="20"/>
                      <w:szCs w:val="20"/>
                    </w:rPr>
                    <w:t>” e receberam recomendações desta Controladoria.</w:t>
                  </w:r>
                </w:p>
                <w:p w14:paraId="28913667" w14:textId="46B5C007" w:rsidR="00BC168D" w:rsidRDefault="00F4074C">
                  <w:pPr>
                    <w:rPr>
                      <w:rFonts w:eastAsia="Times New Roman"/>
                    </w:rPr>
                  </w:pPr>
                  <w:r w:rsidRPr="00192597">
                    <w:rPr>
                      <w:rFonts w:ascii="Arial" w:eastAsia="Times New Roman" w:hAnsi="Arial" w:cs="Arial"/>
                      <w:b/>
                      <w:bCs/>
                      <w:color w:val="000000"/>
                      <w:sz w:val="20"/>
                      <w:szCs w:val="20"/>
                    </w:rPr>
                    <w:t>Quadro 1: Matriz de risco por impacto e probabilidade</w:t>
                  </w:r>
                  <w:r>
                    <w:rPr>
                      <w:rFonts w:ascii="Arial" w:eastAsia="Times New Roman" w:hAnsi="Arial" w:cs="Arial"/>
                      <w:b/>
                      <w:bCs/>
                      <w:color w:val="000000"/>
                      <w:sz w:val="20"/>
                      <w:szCs w:val="20"/>
                    </w:rPr>
                    <w:t xml:space="preserve"> </w:t>
                  </w:r>
                  <w:r w:rsidR="009C6A87">
                    <w:rPr>
                      <w:rFonts w:ascii="Arial" w:eastAsia="Times New Roman" w:hAnsi="Arial" w:cs="Arial"/>
                      <w:b/>
                      <w:bCs/>
                      <w:color w:val="000000"/>
                      <w:sz w:val="20"/>
                      <w:szCs w:val="20"/>
                    </w:rPr>
                    <w:t>(Itens em adequação)</w:t>
                  </w:r>
                </w:p>
              </w:tc>
            </w:tr>
          </w:tbl>
          <w:p w14:paraId="7EEC8DF7" w14:textId="77777777" w:rsidR="00BC168D" w:rsidRDefault="00BC168D">
            <w:pPr>
              <w:rPr>
                <w:rFonts w:eastAsia="Times New Roman"/>
                <w:vanish/>
              </w:rPr>
            </w:pPr>
          </w:p>
          <w:tbl>
            <w:tblPr>
              <w:tblW w:w="5000" w:type="pct"/>
              <w:tblCellSpacing w:w="0" w:type="dxa"/>
              <w:tblBorders>
                <w:insideH w:val="single" w:sz="12" w:space="0" w:color="D9D9D9" w:themeColor="background1" w:themeShade="D9"/>
                <w:insideV w:val="single" w:sz="12" w:space="0" w:color="D9D9D9" w:themeColor="background1" w:themeShade="D9"/>
              </w:tblBorders>
              <w:tblCellMar>
                <w:top w:w="15" w:type="dxa"/>
                <w:left w:w="15" w:type="dxa"/>
                <w:bottom w:w="15" w:type="dxa"/>
                <w:right w:w="15" w:type="dxa"/>
              </w:tblCellMar>
              <w:tblLook w:val="04A0" w:firstRow="1" w:lastRow="0" w:firstColumn="1" w:lastColumn="0" w:noHBand="0" w:noVBand="1"/>
            </w:tblPr>
            <w:tblGrid>
              <w:gridCol w:w="2024"/>
              <w:gridCol w:w="1619"/>
              <w:gridCol w:w="1618"/>
              <w:gridCol w:w="1618"/>
              <w:gridCol w:w="1618"/>
              <w:gridCol w:w="1618"/>
            </w:tblGrid>
            <w:tr w:rsidR="0072170C" w14:paraId="588BC250" w14:textId="77777777" w:rsidTr="00F4074C">
              <w:trPr>
                <w:tblCellSpacing w:w="0" w:type="dxa"/>
              </w:trPr>
              <w:tc>
                <w:tcPr>
                  <w:tcW w:w="1000" w:type="pct"/>
                  <w:shd w:val="clear" w:color="auto" w:fill="BBBBBB"/>
                  <w:vAlign w:val="center"/>
                  <w:hideMark/>
                </w:tcPr>
                <w:p w14:paraId="540F3EF4" w14:textId="3A3AE036" w:rsidR="00BC168D" w:rsidRDefault="00BC168D">
                  <w:pPr>
                    <w:jc w:val="center"/>
                    <w:rPr>
                      <w:rFonts w:ascii="Arial" w:eastAsia="Times New Roman" w:hAnsi="Arial" w:cs="Arial"/>
                      <w:sz w:val="20"/>
                      <w:szCs w:val="20"/>
                    </w:rPr>
                  </w:pPr>
                  <w:r>
                    <w:rPr>
                      <w:rFonts w:ascii="Arial" w:eastAsia="Times New Roman" w:hAnsi="Arial" w:cs="Arial"/>
                      <w:b/>
                      <w:bCs/>
                      <w:sz w:val="20"/>
                      <w:szCs w:val="20"/>
                    </w:rPr>
                    <w:t>Impacto</w:t>
                  </w:r>
                  <w:r>
                    <w:rPr>
                      <w:rFonts w:ascii="Arial" w:eastAsia="Times New Roman" w:hAnsi="Arial" w:cs="Arial"/>
                      <w:sz w:val="20"/>
                      <w:szCs w:val="20"/>
                    </w:rPr>
                    <w:t xml:space="preserve"> </w:t>
                  </w:r>
                </w:p>
              </w:tc>
              <w:tc>
                <w:tcPr>
                  <w:tcW w:w="0" w:type="auto"/>
                  <w:gridSpan w:val="5"/>
                  <w:shd w:val="clear" w:color="auto" w:fill="BBBBBB"/>
                  <w:vAlign w:val="center"/>
                  <w:hideMark/>
                </w:tcPr>
                <w:p w14:paraId="67EF0B27" w14:textId="77777777" w:rsidR="00BC168D" w:rsidRDefault="00BC168D">
                  <w:pPr>
                    <w:jc w:val="center"/>
                    <w:rPr>
                      <w:rFonts w:ascii="Arial" w:eastAsia="Times New Roman" w:hAnsi="Arial" w:cs="Arial"/>
                      <w:sz w:val="20"/>
                      <w:szCs w:val="20"/>
                    </w:rPr>
                  </w:pPr>
                </w:p>
              </w:tc>
            </w:tr>
            <w:tr w:rsidR="0072170C" w14:paraId="472D39AD" w14:textId="77777777" w:rsidTr="00F4074C">
              <w:trPr>
                <w:tblCellSpacing w:w="0" w:type="dxa"/>
              </w:trPr>
              <w:tc>
                <w:tcPr>
                  <w:tcW w:w="800" w:type="pct"/>
                  <w:shd w:val="clear" w:color="auto" w:fill="BBBBBB"/>
                  <w:vAlign w:val="center"/>
                  <w:hideMark/>
                </w:tcPr>
                <w:p w14:paraId="04AA6D87" w14:textId="58958D94"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Muito Baixo </w:t>
                  </w:r>
                  <w:r>
                    <w:rPr>
                      <w:rFonts w:ascii="Arial" w:eastAsia="Times New Roman" w:hAnsi="Arial" w:cs="Arial"/>
                      <w:sz w:val="20"/>
                      <w:szCs w:val="20"/>
                    </w:rPr>
                    <w:br/>
                    <w:t xml:space="preserve">1 </w:t>
                  </w:r>
                </w:p>
              </w:tc>
              <w:tc>
                <w:tcPr>
                  <w:tcW w:w="800" w:type="pct"/>
                  <w:shd w:val="clear" w:color="auto" w:fill="009966"/>
                  <w:vAlign w:val="center"/>
                  <w:hideMark/>
                </w:tcPr>
                <w:p w14:paraId="19388E31" w14:textId="67BF86F5"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009966"/>
                  <w:vAlign w:val="center"/>
                  <w:hideMark/>
                </w:tcPr>
                <w:p w14:paraId="29B39F7B" w14:textId="35D37EC7"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009966"/>
                  <w:vAlign w:val="center"/>
                  <w:hideMark/>
                </w:tcPr>
                <w:p w14:paraId="6AF9F591" w14:textId="0D956F98"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009966"/>
                  <w:vAlign w:val="center"/>
                  <w:hideMark/>
                </w:tcPr>
                <w:p w14:paraId="124EAB3F" w14:textId="59B21AA8"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FFD715"/>
                  <w:vAlign w:val="center"/>
                  <w:hideMark/>
                </w:tcPr>
                <w:p w14:paraId="6F0C5531" w14:textId="2C34D4F0"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r>
            <w:tr w:rsidR="0072170C" w14:paraId="724A3DCB" w14:textId="77777777" w:rsidTr="00F4074C">
              <w:trPr>
                <w:tblCellSpacing w:w="0" w:type="dxa"/>
              </w:trPr>
              <w:tc>
                <w:tcPr>
                  <w:tcW w:w="800" w:type="pct"/>
                  <w:shd w:val="clear" w:color="auto" w:fill="BBBBBB"/>
                  <w:vAlign w:val="center"/>
                  <w:hideMark/>
                </w:tcPr>
                <w:p w14:paraId="2D0A8BDF" w14:textId="7C653AE8"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Baixo </w:t>
                  </w:r>
                  <w:r>
                    <w:rPr>
                      <w:rFonts w:ascii="Arial" w:eastAsia="Times New Roman" w:hAnsi="Arial" w:cs="Arial"/>
                      <w:sz w:val="20"/>
                      <w:szCs w:val="20"/>
                    </w:rPr>
                    <w:br/>
                    <w:t xml:space="preserve">2 </w:t>
                  </w:r>
                </w:p>
              </w:tc>
              <w:tc>
                <w:tcPr>
                  <w:tcW w:w="800" w:type="pct"/>
                  <w:shd w:val="clear" w:color="auto" w:fill="009966"/>
                  <w:vAlign w:val="center"/>
                  <w:hideMark/>
                </w:tcPr>
                <w:p w14:paraId="08A4C4AE" w14:textId="39A94DFB"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009966"/>
                  <w:vAlign w:val="center"/>
                  <w:hideMark/>
                </w:tcPr>
                <w:p w14:paraId="3419F272" w14:textId="231FC6F8" w:rsidR="00BC168D" w:rsidRDefault="00E80CBD">
                  <w:pPr>
                    <w:jc w:val="center"/>
                    <w:rPr>
                      <w:rFonts w:ascii="Arial" w:eastAsia="Times New Roman" w:hAnsi="Arial" w:cs="Arial"/>
                      <w:sz w:val="20"/>
                      <w:szCs w:val="20"/>
                    </w:rPr>
                  </w:pPr>
                  <w:r>
                    <w:rPr>
                      <w:rFonts w:ascii="Arial" w:eastAsia="Times New Roman" w:hAnsi="Arial" w:cs="Arial"/>
                      <w:sz w:val="20"/>
                      <w:szCs w:val="20"/>
                    </w:rPr>
                    <w:t>1</w:t>
                  </w:r>
                  <w:r w:rsidR="00BC168D">
                    <w:rPr>
                      <w:rFonts w:ascii="Arial" w:eastAsia="Times New Roman" w:hAnsi="Arial" w:cs="Arial"/>
                      <w:sz w:val="20"/>
                      <w:szCs w:val="20"/>
                    </w:rPr>
                    <w:t xml:space="preserve"> </w:t>
                  </w:r>
                  <w:r w:rsidR="00BC168D">
                    <w:rPr>
                      <w:rFonts w:ascii="Arial" w:eastAsia="Times New Roman" w:hAnsi="Arial" w:cs="Arial"/>
                      <w:sz w:val="20"/>
                      <w:szCs w:val="20"/>
                    </w:rPr>
                    <w:br/>
                    <w:t xml:space="preserve">RB </w:t>
                  </w:r>
                </w:p>
              </w:tc>
              <w:tc>
                <w:tcPr>
                  <w:tcW w:w="800" w:type="pct"/>
                  <w:shd w:val="clear" w:color="auto" w:fill="FFD715"/>
                  <w:vAlign w:val="center"/>
                  <w:hideMark/>
                </w:tcPr>
                <w:p w14:paraId="6276D1D5" w14:textId="38E6DD6E"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D715"/>
                  <w:vAlign w:val="center"/>
                  <w:hideMark/>
                </w:tcPr>
                <w:p w14:paraId="035CD118" w14:textId="20B58682"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D715"/>
                  <w:vAlign w:val="center"/>
                  <w:hideMark/>
                </w:tcPr>
                <w:p w14:paraId="1ACE2ABC" w14:textId="297A881E" w:rsidR="00BC168D" w:rsidRDefault="00E83007">
                  <w:pPr>
                    <w:jc w:val="center"/>
                    <w:rPr>
                      <w:rFonts w:ascii="Arial" w:eastAsia="Times New Roman" w:hAnsi="Arial" w:cs="Arial"/>
                      <w:sz w:val="20"/>
                      <w:szCs w:val="20"/>
                    </w:rPr>
                  </w:pPr>
                  <w:r>
                    <w:rPr>
                      <w:rFonts w:ascii="Arial" w:eastAsia="Times New Roman" w:hAnsi="Arial" w:cs="Arial"/>
                      <w:sz w:val="20"/>
                      <w:szCs w:val="20"/>
                    </w:rPr>
                    <w:t>0</w:t>
                  </w:r>
                  <w:r w:rsidR="00BC168D">
                    <w:rPr>
                      <w:rFonts w:ascii="Arial" w:eastAsia="Times New Roman" w:hAnsi="Arial" w:cs="Arial"/>
                      <w:sz w:val="20"/>
                      <w:szCs w:val="20"/>
                    </w:rPr>
                    <w:t xml:space="preserve"> </w:t>
                  </w:r>
                  <w:r w:rsidR="00BC168D">
                    <w:rPr>
                      <w:rFonts w:ascii="Arial" w:eastAsia="Times New Roman" w:hAnsi="Arial" w:cs="Arial"/>
                      <w:sz w:val="20"/>
                      <w:szCs w:val="20"/>
                    </w:rPr>
                    <w:br/>
                    <w:t xml:space="preserve">RM </w:t>
                  </w:r>
                </w:p>
              </w:tc>
            </w:tr>
            <w:tr w:rsidR="0072170C" w14:paraId="5136B82F" w14:textId="77777777" w:rsidTr="00F4074C">
              <w:trPr>
                <w:tblCellSpacing w:w="0" w:type="dxa"/>
              </w:trPr>
              <w:tc>
                <w:tcPr>
                  <w:tcW w:w="800" w:type="pct"/>
                  <w:shd w:val="clear" w:color="auto" w:fill="BBBBBB"/>
                  <w:vAlign w:val="center"/>
                  <w:hideMark/>
                </w:tcPr>
                <w:p w14:paraId="25318A3C" w14:textId="5291D5CF"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Médio </w:t>
                  </w:r>
                  <w:r>
                    <w:rPr>
                      <w:rFonts w:ascii="Arial" w:eastAsia="Times New Roman" w:hAnsi="Arial" w:cs="Arial"/>
                      <w:sz w:val="20"/>
                      <w:szCs w:val="20"/>
                    </w:rPr>
                    <w:br/>
                    <w:t xml:space="preserve">5 </w:t>
                  </w:r>
                </w:p>
              </w:tc>
              <w:tc>
                <w:tcPr>
                  <w:tcW w:w="800" w:type="pct"/>
                  <w:shd w:val="clear" w:color="auto" w:fill="009966"/>
                  <w:vAlign w:val="center"/>
                  <w:hideMark/>
                </w:tcPr>
                <w:p w14:paraId="7890F271" w14:textId="2F215C05"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FFD715"/>
                  <w:vAlign w:val="center"/>
                  <w:hideMark/>
                </w:tcPr>
                <w:p w14:paraId="6BB1C04D" w14:textId="38B28E13"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D715"/>
                  <w:vAlign w:val="center"/>
                  <w:hideMark/>
                </w:tcPr>
                <w:p w14:paraId="1D2B2F81" w14:textId="0BC99C2E"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9716"/>
                  <w:vAlign w:val="center"/>
                  <w:hideMark/>
                </w:tcPr>
                <w:p w14:paraId="1CCA2023" w14:textId="064233A3" w:rsidR="00BC168D" w:rsidRDefault="00C84433">
                  <w:pPr>
                    <w:jc w:val="center"/>
                    <w:rPr>
                      <w:rFonts w:ascii="Arial" w:eastAsia="Times New Roman" w:hAnsi="Arial" w:cs="Arial"/>
                      <w:sz w:val="20"/>
                      <w:szCs w:val="20"/>
                    </w:rPr>
                  </w:pPr>
                  <w:r>
                    <w:rPr>
                      <w:rFonts w:ascii="Arial" w:eastAsia="Times New Roman" w:hAnsi="Arial" w:cs="Arial"/>
                      <w:sz w:val="20"/>
                      <w:szCs w:val="20"/>
                    </w:rPr>
                    <w:t>2</w:t>
                  </w:r>
                  <w:r w:rsidR="00BC168D">
                    <w:rPr>
                      <w:rFonts w:ascii="Arial" w:eastAsia="Times New Roman" w:hAnsi="Arial" w:cs="Arial"/>
                      <w:sz w:val="20"/>
                      <w:szCs w:val="20"/>
                    </w:rPr>
                    <w:br/>
                    <w:t xml:space="preserve">RA </w:t>
                  </w:r>
                </w:p>
              </w:tc>
              <w:tc>
                <w:tcPr>
                  <w:tcW w:w="800" w:type="pct"/>
                  <w:shd w:val="clear" w:color="auto" w:fill="FF9716"/>
                  <w:vAlign w:val="center"/>
                  <w:hideMark/>
                </w:tcPr>
                <w:p w14:paraId="113FA201" w14:textId="17AF7A31"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RA </w:t>
                  </w:r>
                </w:p>
              </w:tc>
            </w:tr>
            <w:tr w:rsidR="0072170C" w14:paraId="40F974A8" w14:textId="77777777" w:rsidTr="00F4074C">
              <w:trPr>
                <w:tblCellSpacing w:w="0" w:type="dxa"/>
              </w:trPr>
              <w:tc>
                <w:tcPr>
                  <w:tcW w:w="800" w:type="pct"/>
                  <w:shd w:val="clear" w:color="auto" w:fill="BBBBBB"/>
                  <w:vAlign w:val="center"/>
                  <w:hideMark/>
                </w:tcPr>
                <w:p w14:paraId="3B44C947" w14:textId="3FC44608"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Alto </w:t>
                  </w:r>
                  <w:r>
                    <w:rPr>
                      <w:rFonts w:ascii="Arial" w:eastAsia="Times New Roman" w:hAnsi="Arial" w:cs="Arial"/>
                      <w:sz w:val="20"/>
                      <w:szCs w:val="20"/>
                    </w:rPr>
                    <w:br/>
                    <w:t xml:space="preserve">8 </w:t>
                  </w:r>
                </w:p>
              </w:tc>
              <w:tc>
                <w:tcPr>
                  <w:tcW w:w="800" w:type="pct"/>
                  <w:shd w:val="clear" w:color="auto" w:fill="009966"/>
                  <w:vAlign w:val="center"/>
                  <w:hideMark/>
                </w:tcPr>
                <w:p w14:paraId="58EA7957" w14:textId="2DD3EA62"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RB </w:t>
                  </w:r>
                </w:p>
              </w:tc>
              <w:tc>
                <w:tcPr>
                  <w:tcW w:w="800" w:type="pct"/>
                  <w:shd w:val="clear" w:color="auto" w:fill="FFD715"/>
                  <w:vAlign w:val="center"/>
                  <w:hideMark/>
                </w:tcPr>
                <w:p w14:paraId="363DE290" w14:textId="35014A8A"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9716"/>
                  <w:vAlign w:val="center"/>
                  <w:hideMark/>
                </w:tcPr>
                <w:p w14:paraId="7F296DA0" w14:textId="69B6A089" w:rsidR="00BC168D" w:rsidRDefault="00E80CBD">
                  <w:pPr>
                    <w:jc w:val="center"/>
                    <w:rPr>
                      <w:rFonts w:ascii="Arial" w:eastAsia="Times New Roman" w:hAnsi="Arial" w:cs="Arial"/>
                      <w:sz w:val="20"/>
                      <w:szCs w:val="20"/>
                    </w:rPr>
                  </w:pPr>
                  <w:r>
                    <w:rPr>
                      <w:rFonts w:ascii="Arial" w:eastAsia="Times New Roman" w:hAnsi="Arial" w:cs="Arial"/>
                      <w:sz w:val="20"/>
                      <w:szCs w:val="20"/>
                    </w:rPr>
                    <w:t>5</w:t>
                  </w:r>
                  <w:r w:rsidR="00BC168D">
                    <w:rPr>
                      <w:rFonts w:ascii="Arial" w:eastAsia="Times New Roman" w:hAnsi="Arial" w:cs="Arial"/>
                      <w:sz w:val="20"/>
                      <w:szCs w:val="20"/>
                    </w:rPr>
                    <w:br/>
                    <w:t xml:space="preserve">RA </w:t>
                  </w:r>
                </w:p>
              </w:tc>
              <w:tc>
                <w:tcPr>
                  <w:tcW w:w="800" w:type="pct"/>
                  <w:shd w:val="clear" w:color="auto" w:fill="FF9716"/>
                  <w:vAlign w:val="center"/>
                  <w:hideMark/>
                </w:tcPr>
                <w:p w14:paraId="735F7F9E" w14:textId="069EF63D" w:rsidR="00BC168D" w:rsidRDefault="00BC168D">
                  <w:pPr>
                    <w:jc w:val="center"/>
                    <w:rPr>
                      <w:rFonts w:ascii="Arial" w:eastAsia="Times New Roman" w:hAnsi="Arial" w:cs="Arial"/>
                      <w:sz w:val="20"/>
                      <w:szCs w:val="20"/>
                    </w:rPr>
                  </w:pPr>
                  <w:r>
                    <w:rPr>
                      <w:rFonts w:ascii="Arial" w:eastAsia="Times New Roman" w:hAnsi="Arial" w:cs="Arial"/>
                      <w:sz w:val="20"/>
                      <w:szCs w:val="20"/>
                    </w:rPr>
                    <w:t> </w:t>
                  </w:r>
                  <w:r w:rsidR="00E80CBD">
                    <w:rPr>
                      <w:rFonts w:ascii="Arial" w:eastAsia="Times New Roman" w:hAnsi="Arial" w:cs="Arial"/>
                      <w:sz w:val="20"/>
                      <w:szCs w:val="20"/>
                    </w:rPr>
                    <w:t>5</w:t>
                  </w:r>
                  <w:r>
                    <w:rPr>
                      <w:rFonts w:ascii="Arial" w:eastAsia="Times New Roman" w:hAnsi="Arial" w:cs="Arial"/>
                      <w:sz w:val="20"/>
                      <w:szCs w:val="20"/>
                    </w:rPr>
                    <w:t xml:space="preserve"> </w:t>
                  </w:r>
                  <w:r>
                    <w:rPr>
                      <w:rFonts w:ascii="Arial" w:eastAsia="Times New Roman" w:hAnsi="Arial" w:cs="Arial"/>
                      <w:sz w:val="20"/>
                      <w:szCs w:val="20"/>
                    </w:rPr>
                    <w:br/>
                    <w:t xml:space="preserve">RA </w:t>
                  </w:r>
                </w:p>
              </w:tc>
              <w:tc>
                <w:tcPr>
                  <w:tcW w:w="800" w:type="pct"/>
                  <w:shd w:val="clear" w:color="auto" w:fill="DE0000"/>
                  <w:vAlign w:val="center"/>
                  <w:hideMark/>
                </w:tcPr>
                <w:p w14:paraId="31AFD134" w14:textId="41EF5C3B"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RE </w:t>
                  </w:r>
                </w:p>
              </w:tc>
            </w:tr>
            <w:tr w:rsidR="0072170C" w14:paraId="2D662A79" w14:textId="77777777" w:rsidTr="00F4074C">
              <w:trPr>
                <w:tblCellSpacing w:w="0" w:type="dxa"/>
              </w:trPr>
              <w:tc>
                <w:tcPr>
                  <w:tcW w:w="800" w:type="pct"/>
                  <w:shd w:val="clear" w:color="auto" w:fill="BBBBBB"/>
                  <w:vAlign w:val="center"/>
                  <w:hideMark/>
                </w:tcPr>
                <w:p w14:paraId="3CFD36C9" w14:textId="4933E273"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Muito Alto </w:t>
                  </w:r>
                  <w:r>
                    <w:rPr>
                      <w:rFonts w:ascii="Arial" w:eastAsia="Times New Roman" w:hAnsi="Arial" w:cs="Arial"/>
                      <w:sz w:val="20"/>
                      <w:szCs w:val="20"/>
                    </w:rPr>
                    <w:br/>
                    <w:t xml:space="preserve">10 </w:t>
                  </w:r>
                </w:p>
              </w:tc>
              <w:tc>
                <w:tcPr>
                  <w:tcW w:w="800" w:type="pct"/>
                  <w:shd w:val="clear" w:color="auto" w:fill="FFD715"/>
                  <w:vAlign w:val="center"/>
                  <w:hideMark/>
                </w:tcPr>
                <w:p w14:paraId="592B8A1F" w14:textId="66831F94"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D715"/>
                  <w:vAlign w:val="center"/>
                  <w:hideMark/>
                </w:tcPr>
                <w:p w14:paraId="765E9D93" w14:textId="4F5F6DBF"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RM </w:t>
                  </w:r>
                </w:p>
              </w:tc>
              <w:tc>
                <w:tcPr>
                  <w:tcW w:w="800" w:type="pct"/>
                  <w:shd w:val="clear" w:color="auto" w:fill="FF9716"/>
                  <w:vAlign w:val="center"/>
                  <w:hideMark/>
                </w:tcPr>
                <w:p w14:paraId="26D01A33" w14:textId="1B021154"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0 </w:t>
                  </w:r>
                  <w:r>
                    <w:rPr>
                      <w:rFonts w:ascii="Arial" w:eastAsia="Times New Roman" w:hAnsi="Arial" w:cs="Arial"/>
                      <w:sz w:val="20"/>
                      <w:szCs w:val="20"/>
                    </w:rPr>
                    <w:br/>
                    <w:t xml:space="preserve">RA </w:t>
                  </w:r>
                </w:p>
              </w:tc>
              <w:tc>
                <w:tcPr>
                  <w:tcW w:w="800" w:type="pct"/>
                  <w:shd w:val="clear" w:color="auto" w:fill="DE0000"/>
                  <w:vAlign w:val="center"/>
                  <w:hideMark/>
                </w:tcPr>
                <w:p w14:paraId="1889CB81" w14:textId="4DA301DC" w:rsidR="00BC168D" w:rsidRDefault="00E80CBD">
                  <w:pPr>
                    <w:jc w:val="center"/>
                    <w:rPr>
                      <w:rFonts w:ascii="Arial" w:eastAsia="Times New Roman" w:hAnsi="Arial" w:cs="Arial"/>
                      <w:sz w:val="20"/>
                      <w:szCs w:val="20"/>
                    </w:rPr>
                  </w:pPr>
                  <w:r>
                    <w:rPr>
                      <w:rFonts w:ascii="Arial" w:eastAsia="Times New Roman" w:hAnsi="Arial" w:cs="Arial"/>
                      <w:sz w:val="20"/>
                      <w:szCs w:val="20"/>
                    </w:rPr>
                    <w:t>5</w:t>
                  </w:r>
                  <w:r w:rsidR="00BC168D">
                    <w:rPr>
                      <w:rFonts w:ascii="Arial" w:eastAsia="Times New Roman" w:hAnsi="Arial" w:cs="Arial"/>
                      <w:sz w:val="20"/>
                      <w:szCs w:val="20"/>
                    </w:rPr>
                    <w:br/>
                    <w:t xml:space="preserve">RE </w:t>
                  </w:r>
                </w:p>
              </w:tc>
              <w:tc>
                <w:tcPr>
                  <w:tcW w:w="800" w:type="pct"/>
                  <w:shd w:val="clear" w:color="auto" w:fill="DE0000"/>
                  <w:vAlign w:val="center"/>
                  <w:hideMark/>
                </w:tcPr>
                <w:p w14:paraId="7950D772" w14:textId="56BE1BC8" w:rsidR="00BC168D" w:rsidRDefault="00BC168D">
                  <w:pPr>
                    <w:jc w:val="center"/>
                    <w:rPr>
                      <w:rFonts w:ascii="Arial" w:eastAsia="Times New Roman" w:hAnsi="Arial" w:cs="Arial"/>
                      <w:sz w:val="20"/>
                      <w:szCs w:val="20"/>
                    </w:rPr>
                  </w:pPr>
                  <w:r>
                    <w:rPr>
                      <w:rFonts w:ascii="Arial" w:eastAsia="Times New Roman" w:hAnsi="Arial" w:cs="Arial"/>
                      <w:sz w:val="20"/>
                      <w:szCs w:val="20"/>
                    </w:rPr>
                    <w:t> </w:t>
                  </w:r>
                  <w:r w:rsidR="00E80CBD">
                    <w:rPr>
                      <w:rFonts w:ascii="Arial" w:eastAsia="Times New Roman" w:hAnsi="Arial" w:cs="Arial"/>
                      <w:sz w:val="20"/>
                      <w:szCs w:val="20"/>
                    </w:rPr>
                    <w:t>2</w:t>
                  </w:r>
                  <w:r>
                    <w:rPr>
                      <w:rFonts w:ascii="Arial" w:eastAsia="Times New Roman" w:hAnsi="Arial" w:cs="Arial"/>
                      <w:sz w:val="20"/>
                      <w:szCs w:val="20"/>
                    </w:rPr>
                    <w:br/>
                    <w:t xml:space="preserve">RE </w:t>
                  </w:r>
                </w:p>
              </w:tc>
            </w:tr>
            <w:tr w:rsidR="0072170C" w14:paraId="2CAE991B" w14:textId="77777777" w:rsidTr="00F4074C">
              <w:trPr>
                <w:tblCellSpacing w:w="0" w:type="dxa"/>
              </w:trPr>
              <w:tc>
                <w:tcPr>
                  <w:tcW w:w="0" w:type="auto"/>
                  <w:shd w:val="clear" w:color="auto" w:fill="70A1FF"/>
                  <w:vAlign w:val="center"/>
                  <w:hideMark/>
                </w:tcPr>
                <w:p w14:paraId="437839C0" w14:textId="77777777" w:rsidR="00BC168D" w:rsidRDefault="00BC168D">
                  <w:pPr>
                    <w:jc w:val="center"/>
                    <w:rPr>
                      <w:rFonts w:ascii="Arial" w:eastAsia="Times New Roman" w:hAnsi="Arial" w:cs="Arial"/>
                      <w:sz w:val="20"/>
                      <w:szCs w:val="20"/>
                    </w:rPr>
                  </w:pPr>
                  <w:r>
                    <w:rPr>
                      <w:rFonts w:ascii="Arial" w:eastAsia="Times New Roman" w:hAnsi="Arial" w:cs="Arial"/>
                      <w:b/>
                      <w:bCs/>
                      <w:sz w:val="20"/>
                      <w:szCs w:val="20"/>
                    </w:rPr>
                    <w:t>Probabilidade</w:t>
                  </w:r>
                  <w:r>
                    <w:rPr>
                      <w:rFonts w:ascii="Arial" w:eastAsia="Times New Roman" w:hAnsi="Arial" w:cs="Arial"/>
                      <w:sz w:val="20"/>
                      <w:szCs w:val="20"/>
                    </w:rPr>
                    <w:t xml:space="preserve"> </w:t>
                  </w:r>
                </w:p>
              </w:tc>
              <w:tc>
                <w:tcPr>
                  <w:tcW w:w="0" w:type="auto"/>
                  <w:shd w:val="clear" w:color="auto" w:fill="70A1FF"/>
                  <w:vAlign w:val="center"/>
                  <w:hideMark/>
                </w:tcPr>
                <w:p w14:paraId="764C53C3" w14:textId="59D1A68D"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Muito Baixa </w:t>
                  </w:r>
                  <w:r>
                    <w:rPr>
                      <w:rFonts w:ascii="Arial" w:eastAsia="Times New Roman" w:hAnsi="Arial" w:cs="Arial"/>
                      <w:sz w:val="20"/>
                      <w:szCs w:val="20"/>
                    </w:rPr>
                    <w:br/>
                    <w:t xml:space="preserve">1 </w:t>
                  </w:r>
                </w:p>
              </w:tc>
              <w:tc>
                <w:tcPr>
                  <w:tcW w:w="0" w:type="auto"/>
                  <w:shd w:val="clear" w:color="auto" w:fill="70A1FF"/>
                  <w:vAlign w:val="center"/>
                  <w:hideMark/>
                </w:tcPr>
                <w:p w14:paraId="693657F3" w14:textId="42FE0D92"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Baixa </w:t>
                  </w:r>
                  <w:r>
                    <w:rPr>
                      <w:rFonts w:ascii="Arial" w:eastAsia="Times New Roman" w:hAnsi="Arial" w:cs="Arial"/>
                      <w:sz w:val="20"/>
                      <w:szCs w:val="20"/>
                    </w:rPr>
                    <w:br/>
                    <w:t xml:space="preserve">2 </w:t>
                  </w:r>
                </w:p>
              </w:tc>
              <w:tc>
                <w:tcPr>
                  <w:tcW w:w="0" w:type="auto"/>
                  <w:shd w:val="clear" w:color="auto" w:fill="70A1FF"/>
                  <w:vAlign w:val="center"/>
                  <w:hideMark/>
                </w:tcPr>
                <w:p w14:paraId="64D8E5B5" w14:textId="275B6BA3"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Média </w:t>
                  </w:r>
                  <w:r>
                    <w:rPr>
                      <w:rFonts w:ascii="Arial" w:eastAsia="Times New Roman" w:hAnsi="Arial" w:cs="Arial"/>
                      <w:sz w:val="20"/>
                      <w:szCs w:val="20"/>
                    </w:rPr>
                    <w:br/>
                    <w:t xml:space="preserve">5 </w:t>
                  </w:r>
                </w:p>
              </w:tc>
              <w:tc>
                <w:tcPr>
                  <w:tcW w:w="0" w:type="auto"/>
                  <w:shd w:val="clear" w:color="auto" w:fill="70A1FF"/>
                  <w:vAlign w:val="center"/>
                  <w:hideMark/>
                </w:tcPr>
                <w:p w14:paraId="6FF14830" w14:textId="793D1EA2"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Alta </w:t>
                  </w:r>
                  <w:r>
                    <w:rPr>
                      <w:rFonts w:ascii="Arial" w:eastAsia="Times New Roman" w:hAnsi="Arial" w:cs="Arial"/>
                      <w:sz w:val="20"/>
                      <w:szCs w:val="20"/>
                    </w:rPr>
                    <w:br/>
                    <w:t xml:space="preserve">8 </w:t>
                  </w:r>
                </w:p>
              </w:tc>
              <w:tc>
                <w:tcPr>
                  <w:tcW w:w="0" w:type="auto"/>
                  <w:shd w:val="clear" w:color="auto" w:fill="70A1FF"/>
                  <w:vAlign w:val="center"/>
                  <w:hideMark/>
                </w:tcPr>
                <w:p w14:paraId="166B47CF" w14:textId="38CD2590" w:rsidR="00BC168D" w:rsidRDefault="00BC168D">
                  <w:pPr>
                    <w:jc w:val="center"/>
                    <w:rPr>
                      <w:rFonts w:ascii="Arial" w:eastAsia="Times New Roman" w:hAnsi="Arial" w:cs="Arial"/>
                      <w:sz w:val="20"/>
                      <w:szCs w:val="20"/>
                    </w:rPr>
                  </w:pPr>
                  <w:r>
                    <w:rPr>
                      <w:rFonts w:ascii="Arial" w:eastAsia="Times New Roman" w:hAnsi="Arial" w:cs="Arial"/>
                      <w:sz w:val="20"/>
                      <w:szCs w:val="20"/>
                    </w:rPr>
                    <w:t xml:space="preserve"> Muito Alta </w:t>
                  </w:r>
                  <w:r>
                    <w:rPr>
                      <w:rFonts w:ascii="Arial" w:eastAsia="Times New Roman" w:hAnsi="Arial" w:cs="Arial"/>
                      <w:sz w:val="20"/>
                      <w:szCs w:val="20"/>
                    </w:rPr>
                    <w:br/>
                    <w:t xml:space="preserve">10 </w:t>
                  </w:r>
                </w:p>
              </w:tc>
            </w:tr>
          </w:tbl>
          <w:p w14:paraId="25C6771B" w14:textId="77777777" w:rsidR="009C6A87" w:rsidRDefault="009C6A87" w:rsidP="00F4074C">
            <w:pPr>
              <w:rPr>
                <w:rFonts w:ascii="Arial" w:eastAsia="Times New Roman" w:hAnsi="Arial" w:cs="Arial"/>
                <w:b/>
                <w:bCs/>
                <w:color w:val="000000"/>
                <w:sz w:val="20"/>
                <w:szCs w:val="20"/>
              </w:rPr>
            </w:pPr>
          </w:p>
          <w:p w14:paraId="6B66CA57" w14:textId="073F6305" w:rsidR="00F4074C" w:rsidRDefault="00F4074C" w:rsidP="00F4074C">
            <w:pPr>
              <w:rPr>
                <w:rFonts w:eastAsia="Times New Roman"/>
              </w:rPr>
            </w:pPr>
            <w:r>
              <w:rPr>
                <w:rFonts w:ascii="Arial" w:eastAsia="Times New Roman" w:hAnsi="Arial" w:cs="Arial"/>
                <w:b/>
                <w:bCs/>
                <w:color w:val="000000"/>
                <w:sz w:val="20"/>
                <w:szCs w:val="20"/>
              </w:rPr>
              <w:lastRenderedPageBreak/>
              <w:t xml:space="preserve">Quadro 2: Detalhamento dos quesitos em adequação pela classificação da matriz de riscos </w:t>
            </w:r>
          </w:p>
          <w:tbl>
            <w:tblPr>
              <w:tblW w:w="5000" w:type="pct"/>
              <w:tblCellSpacing w:w="0" w:type="dxa"/>
              <w:tblBorders>
                <w:insideH w:val="single" w:sz="12" w:space="0" w:color="D9D9D9" w:themeColor="background1" w:themeShade="D9"/>
                <w:insideV w:val="single" w:sz="12" w:space="0" w:color="D9D9D9" w:themeColor="background1" w:themeShade="D9"/>
              </w:tblBorders>
              <w:tblCellMar>
                <w:top w:w="15" w:type="dxa"/>
                <w:left w:w="15" w:type="dxa"/>
                <w:bottom w:w="15" w:type="dxa"/>
                <w:right w:w="15" w:type="dxa"/>
              </w:tblCellMar>
              <w:tblLook w:val="04A0" w:firstRow="1" w:lastRow="0" w:firstColumn="1" w:lastColumn="0" w:noHBand="0" w:noVBand="1"/>
            </w:tblPr>
            <w:tblGrid>
              <w:gridCol w:w="132"/>
              <w:gridCol w:w="1642"/>
              <w:gridCol w:w="793"/>
              <w:gridCol w:w="946"/>
              <w:gridCol w:w="604"/>
              <w:gridCol w:w="5983"/>
            </w:tblGrid>
            <w:tr w:rsidR="00F4074C" w14:paraId="45E68D9B" w14:textId="77777777" w:rsidTr="00F4074C">
              <w:trPr>
                <w:tblHeader/>
                <w:tblCellSpacing w:w="0" w:type="dxa"/>
              </w:trPr>
              <w:tc>
                <w:tcPr>
                  <w:tcW w:w="94" w:type="pct"/>
                  <w:shd w:val="clear" w:color="auto" w:fill="BBBBBB"/>
                  <w:vAlign w:val="center"/>
                  <w:hideMark/>
                </w:tcPr>
                <w:p w14:paraId="13CDF570" w14:textId="77777777" w:rsidR="00F4074C" w:rsidRDefault="00F4074C">
                  <w:pPr>
                    <w:spacing w:after="240"/>
                    <w:rPr>
                      <w:rFonts w:eastAsia="Times New Roman"/>
                    </w:rPr>
                  </w:pPr>
                </w:p>
              </w:tc>
              <w:tc>
                <w:tcPr>
                  <w:tcW w:w="841" w:type="pct"/>
                  <w:tcBorders>
                    <w:top w:val="single" w:sz="12" w:space="0" w:color="D9D9D9" w:themeColor="background1" w:themeShade="D9"/>
                    <w:bottom w:val="single" w:sz="12" w:space="0" w:color="D9D9D9" w:themeColor="background1" w:themeShade="D9"/>
                  </w:tcBorders>
                  <w:shd w:val="clear" w:color="auto" w:fill="BFBFBF" w:themeFill="background1" w:themeFillShade="BF"/>
                  <w:vAlign w:val="center"/>
                  <w:hideMark/>
                </w:tcPr>
                <w:p w14:paraId="5F4D8FF8" w14:textId="55102BE8" w:rsidR="00F4074C" w:rsidRPr="00F4074C" w:rsidRDefault="00F4074C" w:rsidP="00F4074C">
                  <w:pPr>
                    <w:jc w:val="center"/>
                    <w:rPr>
                      <w:rFonts w:ascii="Arial" w:eastAsia="Times New Roman" w:hAnsi="Arial" w:cs="Arial"/>
                      <w:b/>
                      <w:bCs/>
                      <w:sz w:val="20"/>
                      <w:szCs w:val="20"/>
                    </w:rPr>
                  </w:pPr>
                  <w:r w:rsidRPr="00F4074C">
                    <w:rPr>
                      <w:rFonts w:ascii="Arial" w:eastAsia="Times New Roman" w:hAnsi="Arial" w:cs="Arial"/>
                      <w:b/>
                      <w:bCs/>
                      <w:sz w:val="20"/>
                      <w:szCs w:val="20"/>
                    </w:rPr>
                    <w:t>Risco</w:t>
                  </w:r>
                </w:p>
              </w:tc>
              <w:tc>
                <w:tcPr>
                  <w:tcW w:w="421" w:type="pct"/>
                  <w:tcBorders>
                    <w:top w:val="single" w:sz="12" w:space="0" w:color="D9D9D9" w:themeColor="background1" w:themeShade="D9"/>
                    <w:bottom w:val="single" w:sz="12" w:space="0" w:color="D9D9D9" w:themeColor="background1" w:themeShade="D9"/>
                  </w:tcBorders>
                  <w:shd w:val="clear" w:color="auto" w:fill="BFBFBF" w:themeFill="background1" w:themeFillShade="BF"/>
                  <w:vAlign w:val="center"/>
                  <w:hideMark/>
                </w:tcPr>
                <w:p w14:paraId="3D990578" w14:textId="68714DD4" w:rsidR="00F4074C" w:rsidRPr="00F4074C" w:rsidRDefault="00F4074C" w:rsidP="00F4074C">
                  <w:pPr>
                    <w:jc w:val="center"/>
                    <w:rPr>
                      <w:rFonts w:ascii="Arial" w:eastAsia="Times New Roman" w:hAnsi="Arial" w:cs="Arial"/>
                      <w:b/>
                      <w:bCs/>
                      <w:sz w:val="20"/>
                      <w:szCs w:val="20"/>
                    </w:rPr>
                  </w:pPr>
                  <w:proofErr w:type="spellStart"/>
                  <w:r w:rsidRPr="00F4074C">
                    <w:rPr>
                      <w:rFonts w:ascii="Arial" w:eastAsia="Times New Roman" w:hAnsi="Arial" w:cs="Arial"/>
                      <w:b/>
                      <w:bCs/>
                      <w:sz w:val="20"/>
                      <w:szCs w:val="20"/>
                    </w:rPr>
                    <w:t>Qtde</w:t>
                  </w:r>
                  <w:proofErr w:type="spellEnd"/>
                  <w:r w:rsidRPr="00F4074C">
                    <w:rPr>
                      <w:rFonts w:ascii="Arial" w:eastAsia="Times New Roman" w:hAnsi="Arial" w:cs="Arial"/>
                      <w:b/>
                      <w:bCs/>
                      <w:sz w:val="20"/>
                      <w:szCs w:val="20"/>
                    </w:rPr>
                    <w:t xml:space="preserve"> de Itens</w:t>
                  </w:r>
                </w:p>
              </w:tc>
              <w:tc>
                <w:tcPr>
                  <w:tcW w:w="327" w:type="pct"/>
                  <w:tcBorders>
                    <w:top w:val="single" w:sz="12" w:space="0" w:color="D9D9D9" w:themeColor="background1" w:themeShade="D9"/>
                    <w:bottom w:val="single" w:sz="12" w:space="0" w:color="D9D9D9" w:themeColor="background1" w:themeShade="D9"/>
                  </w:tcBorders>
                  <w:shd w:val="clear" w:color="auto" w:fill="BFBFBF" w:themeFill="background1" w:themeFillShade="BF"/>
                  <w:vAlign w:val="center"/>
                </w:tcPr>
                <w:p w14:paraId="0A8BFC5A" w14:textId="0A3FFAD0" w:rsidR="00F4074C" w:rsidRPr="00F4074C" w:rsidRDefault="00F4074C" w:rsidP="00F4074C">
                  <w:pPr>
                    <w:jc w:val="center"/>
                    <w:rPr>
                      <w:rFonts w:ascii="Arial" w:eastAsia="Times New Roman" w:hAnsi="Arial" w:cs="Arial"/>
                      <w:b/>
                      <w:bCs/>
                      <w:sz w:val="20"/>
                      <w:szCs w:val="20"/>
                    </w:rPr>
                  </w:pPr>
                  <w:r w:rsidRPr="00F4074C">
                    <w:rPr>
                      <w:rFonts w:ascii="Arial" w:eastAsia="Times New Roman" w:hAnsi="Arial" w:cs="Arial"/>
                      <w:b/>
                      <w:bCs/>
                      <w:sz w:val="20"/>
                      <w:szCs w:val="20"/>
                    </w:rPr>
                    <w:t>Quesitos</w:t>
                  </w:r>
                </w:p>
              </w:tc>
              <w:tc>
                <w:tcPr>
                  <w:tcW w:w="327" w:type="pct"/>
                  <w:tcBorders>
                    <w:top w:val="single" w:sz="12" w:space="0" w:color="D9D9D9" w:themeColor="background1" w:themeShade="D9"/>
                    <w:bottom w:val="single" w:sz="12" w:space="0" w:color="D9D9D9" w:themeColor="background1" w:themeShade="D9"/>
                  </w:tcBorders>
                  <w:shd w:val="clear" w:color="auto" w:fill="BFBFBF" w:themeFill="background1" w:themeFillShade="BF"/>
                  <w:vAlign w:val="center"/>
                  <w:hideMark/>
                </w:tcPr>
                <w:p w14:paraId="3273A768" w14:textId="5DC3A318" w:rsidR="00F4074C" w:rsidRPr="00F4074C" w:rsidRDefault="00F4074C" w:rsidP="00F4074C">
                  <w:pPr>
                    <w:jc w:val="center"/>
                    <w:rPr>
                      <w:rFonts w:ascii="Arial" w:eastAsia="Times New Roman" w:hAnsi="Arial" w:cs="Arial"/>
                      <w:b/>
                      <w:bCs/>
                      <w:sz w:val="20"/>
                      <w:szCs w:val="20"/>
                    </w:rPr>
                  </w:pPr>
                  <w:r w:rsidRPr="00F4074C">
                    <w:rPr>
                      <w:rFonts w:ascii="Arial" w:eastAsia="Times New Roman" w:hAnsi="Arial" w:cs="Arial"/>
                      <w:b/>
                      <w:bCs/>
                      <w:sz w:val="20"/>
                      <w:szCs w:val="20"/>
                    </w:rPr>
                    <w:t>%</w:t>
                  </w:r>
                </w:p>
              </w:tc>
              <w:tc>
                <w:tcPr>
                  <w:tcW w:w="2991" w:type="pct"/>
                  <w:tcBorders>
                    <w:top w:val="single" w:sz="12" w:space="0" w:color="D9D9D9" w:themeColor="background1" w:themeShade="D9"/>
                    <w:bottom w:val="single" w:sz="12" w:space="0" w:color="D9D9D9" w:themeColor="background1" w:themeShade="D9"/>
                    <w:right w:val="single" w:sz="12" w:space="0" w:color="D9D9D9" w:themeColor="background1" w:themeShade="D9"/>
                  </w:tcBorders>
                  <w:shd w:val="clear" w:color="auto" w:fill="BFBFBF" w:themeFill="background1" w:themeFillShade="BF"/>
                  <w:vAlign w:val="center"/>
                  <w:hideMark/>
                </w:tcPr>
                <w:p w14:paraId="19EA2051" w14:textId="3554AAD5" w:rsidR="00F4074C" w:rsidRPr="00F4074C" w:rsidRDefault="00F4074C" w:rsidP="00F4074C">
                  <w:pPr>
                    <w:jc w:val="center"/>
                    <w:rPr>
                      <w:rFonts w:ascii="Arial" w:eastAsia="Times New Roman" w:hAnsi="Arial" w:cs="Arial"/>
                      <w:b/>
                      <w:bCs/>
                      <w:sz w:val="20"/>
                      <w:szCs w:val="20"/>
                    </w:rPr>
                  </w:pPr>
                  <w:r w:rsidRPr="00F4074C">
                    <w:rPr>
                      <w:rFonts w:ascii="Arial" w:eastAsia="Times New Roman" w:hAnsi="Arial" w:cs="Arial"/>
                      <w:b/>
                      <w:bCs/>
                      <w:sz w:val="20"/>
                      <w:szCs w:val="20"/>
                    </w:rPr>
                    <w:t>Descrição</w:t>
                  </w:r>
                </w:p>
              </w:tc>
            </w:tr>
            <w:tr w:rsidR="00F4074C" w14:paraId="47888359" w14:textId="77777777" w:rsidTr="005A5C14">
              <w:trPr>
                <w:tblCellSpacing w:w="0" w:type="dxa"/>
              </w:trPr>
              <w:tc>
                <w:tcPr>
                  <w:tcW w:w="94" w:type="pct"/>
                  <w:shd w:val="clear" w:color="auto" w:fill="009966"/>
                  <w:vAlign w:val="center"/>
                  <w:hideMark/>
                </w:tcPr>
                <w:p w14:paraId="38D34668" w14:textId="77777777" w:rsidR="00F4074C" w:rsidRDefault="00F4074C">
                  <w:pPr>
                    <w:rPr>
                      <w:rFonts w:ascii="Arial" w:eastAsia="Times New Roman" w:hAnsi="Arial" w:cs="Arial"/>
                      <w:sz w:val="20"/>
                      <w:szCs w:val="20"/>
                    </w:rPr>
                  </w:pPr>
                  <w:r>
                    <w:rPr>
                      <w:rFonts w:ascii="Arial" w:eastAsia="Times New Roman" w:hAnsi="Arial" w:cs="Arial"/>
                      <w:sz w:val="20"/>
                      <w:szCs w:val="20"/>
                    </w:rPr>
                    <w:t xml:space="preserve">  </w:t>
                  </w:r>
                </w:p>
              </w:tc>
              <w:tc>
                <w:tcPr>
                  <w:tcW w:w="841" w:type="pct"/>
                  <w:tcBorders>
                    <w:top w:val="single" w:sz="12" w:space="0" w:color="D9D9D9" w:themeColor="background1" w:themeShade="D9"/>
                    <w:bottom w:val="single" w:sz="12" w:space="0" w:color="D9D9D9" w:themeColor="background1" w:themeShade="D9"/>
                  </w:tcBorders>
                  <w:vAlign w:val="center"/>
                  <w:hideMark/>
                </w:tcPr>
                <w:p w14:paraId="1C40C81E" w14:textId="77777777" w:rsidR="00F4074C" w:rsidRDefault="00F4074C">
                  <w:pPr>
                    <w:rPr>
                      <w:rFonts w:ascii="Arial" w:eastAsia="Times New Roman" w:hAnsi="Arial" w:cs="Arial"/>
                      <w:sz w:val="20"/>
                      <w:szCs w:val="20"/>
                    </w:rPr>
                  </w:pPr>
                  <w:r>
                    <w:rPr>
                      <w:rFonts w:ascii="Arial" w:eastAsia="Times New Roman" w:hAnsi="Arial" w:cs="Arial"/>
                      <w:sz w:val="20"/>
                      <w:szCs w:val="20"/>
                    </w:rPr>
                    <w:t>Risco Baixo - RB</w:t>
                  </w:r>
                </w:p>
              </w:tc>
              <w:tc>
                <w:tcPr>
                  <w:tcW w:w="421" w:type="pct"/>
                  <w:tcBorders>
                    <w:top w:val="single" w:sz="12" w:space="0" w:color="D9D9D9" w:themeColor="background1" w:themeShade="D9"/>
                    <w:bottom w:val="single" w:sz="12" w:space="0" w:color="D9D9D9" w:themeColor="background1" w:themeShade="D9"/>
                  </w:tcBorders>
                  <w:vAlign w:val="center"/>
                  <w:hideMark/>
                </w:tcPr>
                <w:p w14:paraId="7C49F38C" w14:textId="281419B1" w:rsidR="00F4074C" w:rsidRDefault="009B692B">
                  <w:pPr>
                    <w:jc w:val="center"/>
                    <w:rPr>
                      <w:rFonts w:ascii="Arial" w:eastAsia="Times New Roman" w:hAnsi="Arial" w:cs="Arial"/>
                      <w:sz w:val="20"/>
                      <w:szCs w:val="20"/>
                    </w:rPr>
                  </w:pPr>
                  <w:r>
                    <w:rPr>
                      <w:rFonts w:ascii="Arial" w:eastAsia="Times New Roman" w:hAnsi="Arial" w:cs="Arial"/>
                      <w:sz w:val="20"/>
                      <w:szCs w:val="20"/>
                    </w:rPr>
                    <w:t>1</w:t>
                  </w:r>
                </w:p>
              </w:tc>
              <w:tc>
                <w:tcPr>
                  <w:tcW w:w="327" w:type="pct"/>
                  <w:tcBorders>
                    <w:top w:val="single" w:sz="12" w:space="0" w:color="D9D9D9" w:themeColor="background1" w:themeShade="D9"/>
                    <w:bottom w:val="single" w:sz="12" w:space="0" w:color="D9D9D9" w:themeColor="background1" w:themeShade="D9"/>
                  </w:tcBorders>
                  <w:vAlign w:val="center"/>
                </w:tcPr>
                <w:p w14:paraId="7AD41F5A" w14:textId="17907D2D" w:rsidR="00F4074C" w:rsidRDefault="009B692B" w:rsidP="009B692B">
                  <w:pPr>
                    <w:jc w:val="center"/>
                    <w:rPr>
                      <w:rFonts w:ascii="Arial" w:eastAsia="Times New Roman" w:hAnsi="Arial" w:cs="Arial"/>
                      <w:sz w:val="20"/>
                      <w:szCs w:val="20"/>
                    </w:rPr>
                  </w:pPr>
                  <w:r>
                    <w:rPr>
                      <w:rFonts w:ascii="Arial" w:eastAsia="Times New Roman" w:hAnsi="Arial" w:cs="Arial"/>
                      <w:sz w:val="20"/>
                      <w:szCs w:val="20"/>
                    </w:rPr>
                    <w:t>56.1.1</w:t>
                  </w:r>
                </w:p>
              </w:tc>
              <w:tc>
                <w:tcPr>
                  <w:tcW w:w="327" w:type="pct"/>
                  <w:tcBorders>
                    <w:top w:val="single" w:sz="12" w:space="0" w:color="D9D9D9" w:themeColor="background1" w:themeShade="D9"/>
                    <w:bottom w:val="single" w:sz="12" w:space="0" w:color="D9D9D9" w:themeColor="background1" w:themeShade="D9"/>
                  </w:tcBorders>
                  <w:vAlign w:val="center"/>
                  <w:hideMark/>
                </w:tcPr>
                <w:p w14:paraId="3C113B18" w14:textId="7C90CE0E" w:rsidR="00F4074C" w:rsidRDefault="005A5C14">
                  <w:pPr>
                    <w:jc w:val="center"/>
                    <w:rPr>
                      <w:rFonts w:ascii="Arial" w:eastAsia="Times New Roman" w:hAnsi="Arial" w:cs="Arial"/>
                      <w:sz w:val="20"/>
                      <w:szCs w:val="20"/>
                    </w:rPr>
                  </w:pPr>
                  <w:r>
                    <w:rPr>
                      <w:rFonts w:ascii="Arial" w:eastAsia="Times New Roman" w:hAnsi="Arial" w:cs="Arial"/>
                      <w:sz w:val="20"/>
                      <w:szCs w:val="20"/>
                    </w:rPr>
                    <w:t>5</w:t>
                  </w:r>
                </w:p>
              </w:tc>
              <w:tc>
                <w:tcPr>
                  <w:tcW w:w="2991" w:type="pct"/>
                  <w:tcBorders>
                    <w:top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14:paraId="7C14DDA8" w14:textId="77777777" w:rsidR="00F4074C" w:rsidRDefault="00F4074C">
                  <w:pPr>
                    <w:rPr>
                      <w:rFonts w:ascii="Arial" w:eastAsia="Times New Roman" w:hAnsi="Arial" w:cs="Arial"/>
                      <w:sz w:val="20"/>
                      <w:szCs w:val="20"/>
                    </w:rPr>
                  </w:pPr>
                  <w:r>
                    <w:rPr>
                      <w:rFonts w:ascii="Arial" w:eastAsia="Times New Roman" w:hAnsi="Arial" w:cs="Arial"/>
                      <w:sz w:val="20"/>
                      <w:szCs w:val="20"/>
                    </w:rPr>
                    <w:t xml:space="preserve">Nível de risco dentro do apetite a risco, mas é possível que existam oportunidades de maior retorno que podem ser exploradas assumindo-se mais riscos, avaliando a relação custo x benefício, como diminuir o nível de controles. </w:t>
                  </w:r>
                </w:p>
              </w:tc>
            </w:tr>
            <w:tr w:rsidR="00F4074C" w14:paraId="795F34F2" w14:textId="77777777" w:rsidTr="005A5C14">
              <w:trPr>
                <w:tblCellSpacing w:w="0" w:type="dxa"/>
              </w:trPr>
              <w:tc>
                <w:tcPr>
                  <w:tcW w:w="94" w:type="pct"/>
                  <w:shd w:val="clear" w:color="auto" w:fill="FFD715"/>
                  <w:vAlign w:val="center"/>
                  <w:hideMark/>
                </w:tcPr>
                <w:p w14:paraId="5B23B6FC" w14:textId="77777777" w:rsidR="00F4074C" w:rsidRDefault="00F4074C">
                  <w:pPr>
                    <w:rPr>
                      <w:rFonts w:ascii="Arial" w:eastAsia="Times New Roman" w:hAnsi="Arial" w:cs="Arial"/>
                      <w:sz w:val="20"/>
                      <w:szCs w:val="20"/>
                    </w:rPr>
                  </w:pPr>
                  <w:r>
                    <w:rPr>
                      <w:rFonts w:ascii="Arial" w:eastAsia="Times New Roman" w:hAnsi="Arial" w:cs="Arial"/>
                      <w:sz w:val="20"/>
                      <w:szCs w:val="20"/>
                    </w:rPr>
                    <w:t xml:space="preserve">  </w:t>
                  </w:r>
                </w:p>
              </w:tc>
              <w:tc>
                <w:tcPr>
                  <w:tcW w:w="841" w:type="pct"/>
                  <w:tcBorders>
                    <w:top w:val="single" w:sz="12" w:space="0" w:color="D9D9D9" w:themeColor="background1" w:themeShade="D9"/>
                    <w:bottom w:val="single" w:sz="12" w:space="0" w:color="D9D9D9" w:themeColor="background1" w:themeShade="D9"/>
                  </w:tcBorders>
                  <w:vAlign w:val="center"/>
                  <w:hideMark/>
                </w:tcPr>
                <w:p w14:paraId="042FD098" w14:textId="77777777" w:rsidR="00F4074C" w:rsidRDefault="00F4074C">
                  <w:pPr>
                    <w:rPr>
                      <w:rFonts w:ascii="Arial" w:eastAsia="Times New Roman" w:hAnsi="Arial" w:cs="Arial"/>
                      <w:sz w:val="20"/>
                      <w:szCs w:val="20"/>
                    </w:rPr>
                  </w:pPr>
                  <w:r>
                    <w:rPr>
                      <w:rFonts w:ascii="Arial" w:eastAsia="Times New Roman" w:hAnsi="Arial" w:cs="Arial"/>
                      <w:sz w:val="20"/>
                      <w:szCs w:val="20"/>
                    </w:rPr>
                    <w:t>Risco Médio - RM</w:t>
                  </w:r>
                </w:p>
              </w:tc>
              <w:tc>
                <w:tcPr>
                  <w:tcW w:w="421" w:type="pct"/>
                  <w:tcBorders>
                    <w:top w:val="single" w:sz="12" w:space="0" w:color="D9D9D9" w:themeColor="background1" w:themeShade="D9"/>
                    <w:bottom w:val="single" w:sz="12" w:space="0" w:color="D9D9D9" w:themeColor="background1" w:themeShade="D9"/>
                  </w:tcBorders>
                  <w:vAlign w:val="center"/>
                  <w:hideMark/>
                </w:tcPr>
                <w:p w14:paraId="3962120A" w14:textId="22DAE838" w:rsidR="00F4074C" w:rsidRDefault="009B692B">
                  <w:pPr>
                    <w:jc w:val="center"/>
                    <w:rPr>
                      <w:rFonts w:ascii="Arial" w:eastAsia="Times New Roman" w:hAnsi="Arial" w:cs="Arial"/>
                      <w:sz w:val="20"/>
                      <w:szCs w:val="20"/>
                    </w:rPr>
                  </w:pPr>
                  <w:r>
                    <w:rPr>
                      <w:rFonts w:ascii="Arial" w:eastAsia="Times New Roman" w:hAnsi="Arial" w:cs="Arial"/>
                      <w:sz w:val="20"/>
                      <w:szCs w:val="20"/>
                    </w:rPr>
                    <w:t>0</w:t>
                  </w:r>
                </w:p>
              </w:tc>
              <w:tc>
                <w:tcPr>
                  <w:tcW w:w="327" w:type="pct"/>
                  <w:tcBorders>
                    <w:top w:val="single" w:sz="12" w:space="0" w:color="D9D9D9" w:themeColor="background1" w:themeShade="D9"/>
                    <w:bottom w:val="single" w:sz="12" w:space="0" w:color="D9D9D9" w:themeColor="background1" w:themeShade="D9"/>
                  </w:tcBorders>
                  <w:vAlign w:val="center"/>
                </w:tcPr>
                <w:p w14:paraId="0EE7C968" w14:textId="1D1EF760" w:rsidR="00F4074C" w:rsidRDefault="009B692B" w:rsidP="009B692B">
                  <w:pPr>
                    <w:jc w:val="center"/>
                    <w:rPr>
                      <w:rFonts w:ascii="Arial" w:eastAsia="Times New Roman" w:hAnsi="Arial" w:cs="Arial"/>
                      <w:sz w:val="20"/>
                      <w:szCs w:val="20"/>
                    </w:rPr>
                  </w:pPr>
                  <w:r>
                    <w:rPr>
                      <w:rFonts w:ascii="Arial" w:eastAsia="Times New Roman" w:hAnsi="Arial" w:cs="Arial"/>
                      <w:sz w:val="20"/>
                      <w:szCs w:val="20"/>
                    </w:rPr>
                    <w:t>-</w:t>
                  </w:r>
                </w:p>
              </w:tc>
              <w:tc>
                <w:tcPr>
                  <w:tcW w:w="327" w:type="pct"/>
                  <w:tcBorders>
                    <w:top w:val="single" w:sz="12" w:space="0" w:color="D9D9D9" w:themeColor="background1" w:themeShade="D9"/>
                    <w:bottom w:val="single" w:sz="12" w:space="0" w:color="D9D9D9" w:themeColor="background1" w:themeShade="D9"/>
                  </w:tcBorders>
                  <w:vAlign w:val="center"/>
                  <w:hideMark/>
                </w:tcPr>
                <w:p w14:paraId="025AD3AB" w14:textId="14990110" w:rsidR="00F4074C" w:rsidRDefault="005A5C14">
                  <w:pPr>
                    <w:jc w:val="center"/>
                    <w:rPr>
                      <w:rFonts w:ascii="Arial" w:eastAsia="Times New Roman" w:hAnsi="Arial" w:cs="Arial"/>
                      <w:sz w:val="20"/>
                      <w:szCs w:val="20"/>
                    </w:rPr>
                  </w:pPr>
                  <w:r>
                    <w:rPr>
                      <w:rFonts w:ascii="Arial" w:eastAsia="Times New Roman" w:hAnsi="Arial" w:cs="Arial"/>
                      <w:sz w:val="20"/>
                      <w:szCs w:val="20"/>
                    </w:rPr>
                    <w:t>0</w:t>
                  </w:r>
                </w:p>
              </w:tc>
              <w:tc>
                <w:tcPr>
                  <w:tcW w:w="2991" w:type="pct"/>
                  <w:tcBorders>
                    <w:top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14:paraId="7176E5EA" w14:textId="77777777" w:rsidR="00F4074C" w:rsidRDefault="00F4074C">
                  <w:pPr>
                    <w:rPr>
                      <w:rFonts w:ascii="Arial" w:eastAsia="Times New Roman" w:hAnsi="Arial" w:cs="Arial"/>
                      <w:sz w:val="20"/>
                      <w:szCs w:val="20"/>
                    </w:rPr>
                  </w:pPr>
                  <w:r>
                    <w:rPr>
                      <w:rFonts w:ascii="Arial" w:eastAsia="Times New Roman" w:hAnsi="Arial" w:cs="Arial"/>
                      <w:sz w:val="20"/>
                      <w:szCs w:val="20"/>
                    </w:rPr>
                    <w:t>Nível de risco dentro do apetite a risco. Geralmente nenhuma medida especial é necessária, porém requer atividades de monitoramento específicas e atenção da unidade na manutenção de respostas e controles para manter o risco nesse nível, ou reduzi-lo sem custos adicionais.</w:t>
                  </w:r>
                </w:p>
              </w:tc>
            </w:tr>
            <w:tr w:rsidR="00F4074C" w14:paraId="624ADABB" w14:textId="77777777" w:rsidTr="005A5C14">
              <w:trPr>
                <w:tblCellSpacing w:w="0" w:type="dxa"/>
              </w:trPr>
              <w:tc>
                <w:tcPr>
                  <w:tcW w:w="94" w:type="pct"/>
                  <w:shd w:val="clear" w:color="auto" w:fill="FF9716"/>
                  <w:vAlign w:val="center"/>
                  <w:hideMark/>
                </w:tcPr>
                <w:p w14:paraId="547F3142" w14:textId="77777777" w:rsidR="00F4074C" w:rsidRDefault="00F4074C">
                  <w:pPr>
                    <w:rPr>
                      <w:rFonts w:ascii="Arial" w:eastAsia="Times New Roman" w:hAnsi="Arial" w:cs="Arial"/>
                      <w:sz w:val="20"/>
                      <w:szCs w:val="20"/>
                    </w:rPr>
                  </w:pPr>
                  <w:r>
                    <w:rPr>
                      <w:rFonts w:ascii="Arial" w:eastAsia="Times New Roman" w:hAnsi="Arial" w:cs="Arial"/>
                      <w:sz w:val="20"/>
                      <w:szCs w:val="20"/>
                    </w:rPr>
                    <w:t xml:space="preserve">  </w:t>
                  </w:r>
                </w:p>
              </w:tc>
              <w:tc>
                <w:tcPr>
                  <w:tcW w:w="841" w:type="pct"/>
                  <w:tcBorders>
                    <w:top w:val="single" w:sz="12" w:space="0" w:color="D9D9D9" w:themeColor="background1" w:themeShade="D9"/>
                    <w:bottom w:val="single" w:sz="12" w:space="0" w:color="D9D9D9" w:themeColor="background1" w:themeShade="D9"/>
                  </w:tcBorders>
                  <w:vAlign w:val="center"/>
                  <w:hideMark/>
                </w:tcPr>
                <w:p w14:paraId="2E9188DE" w14:textId="77777777" w:rsidR="00F4074C" w:rsidRDefault="00F4074C">
                  <w:pPr>
                    <w:rPr>
                      <w:rFonts w:ascii="Arial" w:eastAsia="Times New Roman" w:hAnsi="Arial" w:cs="Arial"/>
                      <w:sz w:val="20"/>
                      <w:szCs w:val="20"/>
                    </w:rPr>
                  </w:pPr>
                  <w:r>
                    <w:rPr>
                      <w:rFonts w:ascii="Arial" w:eastAsia="Times New Roman" w:hAnsi="Arial" w:cs="Arial"/>
                      <w:sz w:val="20"/>
                      <w:szCs w:val="20"/>
                    </w:rPr>
                    <w:t>Risco Alto - RA</w:t>
                  </w:r>
                </w:p>
              </w:tc>
              <w:tc>
                <w:tcPr>
                  <w:tcW w:w="421" w:type="pct"/>
                  <w:tcBorders>
                    <w:top w:val="single" w:sz="12" w:space="0" w:color="D9D9D9" w:themeColor="background1" w:themeShade="D9"/>
                    <w:bottom w:val="single" w:sz="12" w:space="0" w:color="D9D9D9" w:themeColor="background1" w:themeShade="D9"/>
                  </w:tcBorders>
                  <w:vAlign w:val="center"/>
                  <w:hideMark/>
                </w:tcPr>
                <w:p w14:paraId="203C88F6" w14:textId="22435C87" w:rsidR="00F4074C" w:rsidRDefault="009B692B">
                  <w:pPr>
                    <w:jc w:val="center"/>
                    <w:rPr>
                      <w:rFonts w:ascii="Arial" w:eastAsia="Times New Roman" w:hAnsi="Arial" w:cs="Arial"/>
                      <w:sz w:val="20"/>
                      <w:szCs w:val="20"/>
                    </w:rPr>
                  </w:pPr>
                  <w:r>
                    <w:rPr>
                      <w:rFonts w:ascii="Arial" w:eastAsia="Times New Roman" w:hAnsi="Arial" w:cs="Arial"/>
                      <w:sz w:val="20"/>
                      <w:szCs w:val="20"/>
                    </w:rPr>
                    <w:t>12</w:t>
                  </w:r>
                </w:p>
              </w:tc>
              <w:tc>
                <w:tcPr>
                  <w:tcW w:w="327" w:type="pct"/>
                  <w:tcBorders>
                    <w:top w:val="single" w:sz="12" w:space="0" w:color="D9D9D9" w:themeColor="background1" w:themeShade="D9"/>
                    <w:bottom w:val="single" w:sz="12" w:space="0" w:color="D9D9D9" w:themeColor="background1" w:themeShade="D9"/>
                  </w:tcBorders>
                </w:tcPr>
                <w:p w14:paraId="4B07DFA6" w14:textId="77777777" w:rsidR="00F4074C" w:rsidRDefault="009B692B">
                  <w:pPr>
                    <w:jc w:val="center"/>
                    <w:rPr>
                      <w:rFonts w:ascii="Arial" w:eastAsia="Times New Roman" w:hAnsi="Arial" w:cs="Arial"/>
                      <w:sz w:val="20"/>
                      <w:szCs w:val="20"/>
                    </w:rPr>
                  </w:pPr>
                  <w:r>
                    <w:rPr>
                      <w:rFonts w:ascii="Arial" w:eastAsia="Times New Roman" w:hAnsi="Arial" w:cs="Arial"/>
                      <w:sz w:val="20"/>
                      <w:szCs w:val="20"/>
                    </w:rPr>
                    <w:t>3.18</w:t>
                  </w:r>
                </w:p>
                <w:p w14:paraId="05BDFEB6"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51.15</w:t>
                  </w:r>
                </w:p>
                <w:p w14:paraId="4D40CA7A"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51.16</w:t>
                  </w:r>
                </w:p>
                <w:p w14:paraId="0FF16AE2"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57.16</w:t>
                  </w:r>
                </w:p>
                <w:p w14:paraId="3B6D3A69" w14:textId="40990023" w:rsidR="009B692B" w:rsidRDefault="009B692B">
                  <w:pPr>
                    <w:jc w:val="center"/>
                    <w:rPr>
                      <w:rFonts w:ascii="Arial" w:eastAsia="Times New Roman" w:hAnsi="Arial" w:cs="Arial"/>
                      <w:sz w:val="20"/>
                      <w:szCs w:val="20"/>
                    </w:rPr>
                  </w:pPr>
                  <w:r>
                    <w:rPr>
                      <w:rFonts w:ascii="Arial" w:eastAsia="Times New Roman" w:hAnsi="Arial" w:cs="Arial"/>
                      <w:sz w:val="20"/>
                      <w:szCs w:val="20"/>
                    </w:rPr>
                    <w:t>60.16</w:t>
                  </w:r>
                </w:p>
                <w:p w14:paraId="4F73D997" w14:textId="419F4ACF" w:rsidR="009B692B" w:rsidRDefault="009B692B">
                  <w:pPr>
                    <w:jc w:val="center"/>
                    <w:rPr>
                      <w:rFonts w:ascii="Arial" w:eastAsia="Times New Roman" w:hAnsi="Arial" w:cs="Arial"/>
                      <w:sz w:val="20"/>
                      <w:szCs w:val="20"/>
                    </w:rPr>
                  </w:pPr>
                  <w:r>
                    <w:rPr>
                      <w:rFonts w:ascii="Arial" w:eastAsia="Times New Roman" w:hAnsi="Arial" w:cs="Arial"/>
                      <w:sz w:val="20"/>
                      <w:szCs w:val="20"/>
                    </w:rPr>
                    <w:t>60.16.2</w:t>
                  </w:r>
                </w:p>
                <w:p w14:paraId="4FC63118" w14:textId="7502131E" w:rsidR="009B692B" w:rsidRDefault="009B692B">
                  <w:pPr>
                    <w:jc w:val="center"/>
                    <w:rPr>
                      <w:rFonts w:ascii="Arial" w:eastAsia="Times New Roman" w:hAnsi="Arial" w:cs="Arial"/>
                      <w:sz w:val="20"/>
                      <w:szCs w:val="20"/>
                    </w:rPr>
                  </w:pPr>
                  <w:r>
                    <w:rPr>
                      <w:rFonts w:ascii="Arial" w:eastAsia="Times New Roman" w:hAnsi="Arial" w:cs="Arial"/>
                      <w:sz w:val="20"/>
                      <w:szCs w:val="20"/>
                    </w:rPr>
                    <w:t>61.16.2</w:t>
                  </w:r>
                </w:p>
                <w:p w14:paraId="1C556C20" w14:textId="217C95BA" w:rsidR="009B692B" w:rsidRDefault="009B692B">
                  <w:pPr>
                    <w:jc w:val="center"/>
                    <w:rPr>
                      <w:rFonts w:ascii="Arial" w:eastAsia="Times New Roman" w:hAnsi="Arial" w:cs="Arial"/>
                      <w:sz w:val="20"/>
                      <w:szCs w:val="20"/>
                    </w:rPr>
                  </w:pPr>
                  <w:r>
                    <w:rPr>
                      <w:rFonts w:ascii="Arial" w:eastAsia="Times New Roman" w:hAnsi="Arial" w:cs="Arial"/>
                      <w:sz w:val="20"/>
                      <w:szCs w:val="20"/>
                    </w:rPr>
                    <w:t>63.16</w:t>
                  </w:r>
                </w:p>
                <w:p w14:paraId="732A2B95" w14:textId="6CAC8EAB" w:rsidR="009B692B" w:rsidRDefault="009B692B">
                  <w:pPr>
                    <w:jc w:val="center"/>
                    <w:rPr>
                      <w:rFonts w:ascii="Arial" w:eastAsia="Times New Roman" w:hAnsi="Arial" w:cs="Arial"/>
                      <w:sz w:val="20"/>
                      <w:szCs w:val="20"/>
                    </w:rPr>
                  </w:pPr>
                  <w:r>
                    <w:rPr>
                      <w:rFonts w:ascii="Arial" w:eastAsia="Times New Roman" w:hAnsi="Arial" w:cs="Arial"/>
                      <w:sz w:val="20"/>
                      <w:szCs w:val="20"/>
                    </w:rPr>
                    <w:t>63.16.2</w:t>
                  </w:r>
                </w:p>
                <w:p w14:paraId="5B4D4144" w14:textId="0B71617C" w:rsidR="009B692B" w:rsidRDefault="009B692B">
                  <w:pPr>
                    <w:jc w:val="center"/>
                    <w:rPr>
                      <w:rFonts w:ascii="Arial" w:eastAsia="Times New Roman" w:hAnsi="Arial" w:cs="Arial"/>
                      <w:sz w:val="20"/>
                      <w:szCs w:val="20"/>
                    </w:rPr>
                  </w:pPr>
                  <w:r>
                    <w:rPr>
                      <w:rFonts w:ascii="Arial" w:eastAsia="Times New Roman" w:hAnsi="Arial" w:cs="Arial"/>
                      <w:sz w:val="20"/>
                      <w:szCs w:val="20"/>
                    </w:rPr>
                    <w:t>65.15</w:t>
                  </w:r>
                </w:p>
                <w:p w14:paraId="2CBE7599" w14:textId="1BCFDAA6" w:rsidR="009B692B" w:rsidRDefault="009B692B">
                  <w:pPr>
                    <w:jc w:val="center"/>
                    <w:rPr>
                      <w:rFonts w:ascii="Arial" w:eastAsia="Times New Roman" w:hAnsi="Arial" w:cs="Arial"/>
                      <w:sz w:val="20"/>
                      <w:szCs w:val="20"/>
                    </w:rPr>
                  </w:pPr>
                  <w:r>
                    <w:rPr>
                      <w:rFonts w:ascii="Arial" w:eastAsia="Times New Roman" w:hAnsi="Arial" w:cs="Arial"/>
                      <w:sz w:val="20"/>
                      <w:szCs w:val="20"/>
                    </w:rPr>
                    <w:t>65.16</w:t>
                  </w:r>
                </w:p>
                <w:p w14:paraId="70E5B389" w14:textId="69D08E97" w:rsidR="009B692B" w:rsidRDefault="009B692B" w:rsidP="009B692B">
                  <w:pPr>
                    <w:jc w:val="center"/>
                    <w:rPr>
                      <w:rFonts w:ascii="Arial" w:eastAsia="Times New Roman" w:hAnsi="Arial" w:cs="Arial"/>
                      <w:sz w:val="20"/>
                      <w:szCs w:val="20"/>
                    </w:rPr>
                  </w:pPr>
                  <w:r>
                    <w:rPr>
                      <w:rFonts w:ascii="Arial" w:eastAsia="Times New Roman" w:hAnsi="Arial" w:cs="Arial"/>
                      <w:sz w:val="20"/>
                      <w:szCs w:val="20"/>
                    </w:rPr>
                    <w:t>65.16.2</w:t>
                  </w:r>
                </w:p>
              </w:tc>
              <w:tc>
                <w:tcPr>
                  <w:tcW w:w="327" w:type="pct"/>
                  <w:tcBorders>
                    <w:top w:val="single" w:sz="12" w:space="0" w:color="D9D9D9" w:themeColor="background1" w:themeShade="D9"/>
                    <w:bottom w:val="single" w:sz="12" w:space="0" w:color="D9D9D9" w:themeColor="background1" w:themeShade="D9"/>
                  </w:tcBorders>
                  <w:vAlign w:val="center"/>
                  <w:hideMark/>
                </w:tcPr>
                <w:p w14:paraId="4D5F16D0" w14:textId="23546AD2" w:rsidR="00F4074C" w:rsidRDefault="005A5C14">
                  <w:pPr>
                    <w:jc w:val="center"/>
                    <w:rPr>
                      <w:rFonts w:ascii="Arial" w:eastAsia="Times New Roman" w:hAnsi="Arial" w:cs="Arial"/>
                      <w:sz w:val="20"/>
                      <w:szCs w:val="20"/>
                    </w:rPr>
                  </w:pPr>
                  <w:r>
                    <w:rPr>
                      <w:rFonts w:ascii="Arial" w:eastAsia="Times New Roman" w:hAnsi="Arial" w:cs="Arial"/>
                      <w:sz w:val="20"/>
                      <w:szCs w:val="20"/>
                    </w:rPr>
                    <w:t>60</w:t>
                  </w:r>
                </w:p>
              </w:tc>
              <w:tc>
                <w:tcPr>
                  <w:tcW w:w="2991" w:type="pct"/>
                  <w:tcBorders>
                    <w:top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14:paraId="53FB1469" w14:textId="77777777" w:rsidR="00F4074C" w:rsidRDefault="00F4074C">
                  <w:pPr>
                    <w:rPr>
                      <w:rFonts w:ascii="Arial" w:eastAsia="Times New Roman" w:hAnsi="Arial" w:cs="Arial"/>
                      <w:sz w:val="20"/>
                      <w:szCs w:val="20"/>
                    </w:rPr>
                  </w:pPr>
                  <w:r>
                    <w:rPr>
                      <w:rFonts w:ascii="Arial" w:eastAsia="Times New Roman" w:hAnsi="Arial" w:cs="Arial"/>
                      <w:sz w:val="20"/>
                      <w:szCs w:val="20"/>
                    </w:rPr>
                    <w:t>Nível de risco além do apetite a risco. Qualquer risco nesse nível deve ser comunicado ao dirigente máximo da unidade e ter uma ação tomada em período determinado. Postergação de medidas só com autorização do dirigente máximo da unidade.</w:t>
                  </w:r>
                </w:p>
              </w:tc>
            </w:tr>
            <w:tr w:rsidR="00F4074C" w14:paraId="7846E399" w14:textId="77777777" w:rsidTr="005A5C14">
              <w:trPr>
                <w:tblCellSpacing w:w="0" w:type="dxa"/>
              </w:trPr>
              <w:tc>
                <w:tcPr>
                  <w:tcW w:w="94" w:type="pct"/>
                  <w:shd w:val="clear" w:color="auto" w:fill="DE0000"/>
                  <w:vAlign w:val="center"/>
                  <w:hideMark/>
                </w:tcPr>
                <w:p w14:paraId="6CB628EC" w14:textId="77777777" w:rsidR="00F4074C" w:rsidRDefault="00F4074C">
                  <w:pPr>
                    <w:rPr>
                      <w:rFonts w:ascii="Arial" w:eastAsia="Times New Roman" w:hAnsi="Arial" w:cs="Arial"/>
                      <w:sz w:val="20"/>
                      <w:szCs w:val="20"/>
                    </w:rPr>
                  </w:pPr>
                  <w:r>
                    <w:rPr>
                      <w:rFonts w:ascii="Arial" w:eastAsia="Times New Roman" w:hAnsi="Arial" w:cs="Arial"/>
                      <w:sz w:val="20"/>
                      <w:szCs w:val="20"/>
                    </w:rPr>
                    <w:t xml:space="preserve">  </w:t>
                  </w:r>
                </w:p>
              </w:tc>
              <w:tc>
                <w:tcPr>
                  <w:tcW w:w="841" w:type="pct"/>
                  <w:tcBorders>
                    <w:top w:val="single" w:sz="12" w:space="0" w:color="D9D9D9" w:themeColor="background1" w:themeShade="D9"/>
                    <w:bottom w:val="single" w:sz="12" w:space="0" w:color="D9D9D9" w:themeColor="background1" w:themeShade="D9"/>
                  </w:tcBorders>
                  <w:vAlign w:val="center"/>
                  <w:hideMark/>
                </w:tcPr>
                <w:p w14:paraId="234CE2A4" w14:textId="77777777" w:rsidR="00F4074C" w:rsidRDefault="00F4074C">
                  <w:pPr>
                    <w:rPr>
                      <w:rFonts w:ascii="Arial" w:eastAsia="Times New Roman" w:hAnsi="Arial" w:cs="Arial"/>
                      <w:sz w:val="20"/>
                      <w:szCs w:val="20"/>
                    </w:rPr>
                  </w:pPr>
                  <w:r>
                    <w:rPr>
                      <w:rFonts w:ascii="Arial" w:eastAsia="Times New Roman" w:hAnsi="Arial" w:cs="Arial"/>
                      <w:sz w:val="20"/>
                      <w:szCs w:val="20"/>
                    </w:rPr>
                    <w:t>Risco Extremo - RE</w:t>
                  </w:r>
                </w:p>
              </w:tc>
              <w:tc>
                <w:tcPr>
                  <w:tcW w:w="421" w:type="pct"/>
                  <w:tcBorders>
                    <w:top w:val="single" w:sz="12" w:space="0" w:color="D9D9D9" w:themeColor="background1" w:themeShade="D9"/>
                    <w:bottom w:val="single" w:sz="12" w:space="0" w:color="D9D9D9" w:themeColor="background1" w:themeShade="D9"/>
                  </w:tcBorders>
                  <w:vAlign w:val="center"/>
                  <w:hideMark/>
                </w:tcPr>
                <w:p w14:paraId="579F7FA0" w14:textId="77777777" w:rsidR="00F4074C" w:rsidRDefault="00F4074C">
                  <w:pPr>
                    <w:jc w:val="center"/>
                    <w:rPr>
                      <w:rFonts w:ascii="Arial" w:eastAsia="Times New Roman" w:hAnsi="Arial" w:cs="Arial"/>
                      <w:sz w:val="20"/>
                      <w:szCs w:val="20"/>
                    </w:rPr>
                  </w:pPr>
                  <w:r>
                    <w:rPr>
                      <w:rFonts w:ascii="Arial" w:eastAsia="Times New Roman" w:hAnsi="Arial" w:cs="Arial"/>
                      <w:sz w:val="20"/>
                      <w:szCs w:val="20"/>
                    </w:rPr>
                    <w:t>7</w:t>
                  </w:r>
                </w:p>
              </w:tc>
              <w:tc>
                <w:tcPr>
                  <w:tcW w:w="327" w:type="pct"/>
                  <w:tcBorders>
                    <w:top w:val="single" w:sz="12" w:space="0" w:color="D9D9D9" w:themeColor="background1" w:themeShade="D9"/>
                    <w:bottom w:val="single" w:sz="12" w:space="0" w:color="D9D9D9" w:themeColor="background1" w:themeShade="D9"/>
                  </w:tcBorders>
                </w:tcPr>
                <w:p w14:paraId="3B13C8BA" w14:textId="77777777" w:rsidR="00F4074C" w:rsidRDefault="009B692B">
                  <w:pPr>
                    <w:jc w:val="center"/>
                    <w:rPr>
                      <w:rFonts w:ascii="Arial" w:eastAsia="Times New Roman" w:hAnsi="Arial" w:cs="Arial"/>
                      <w:sz w:val="20"/>
                      <w:szCs w:val="20"/>
                    </w:rPr>
                  </w:pPr>
                  <w:r>
                    <w:rPr>
                      <w:rFonts w:ascii="Arial" w:eastAsia="Times New Roman" w:hAnsi="Arial" w:cs="Arial"/>
                      <w:sz w:val="20"/>
                      <w:szCs w:val="20"/>
                    </w:rPr>
                    <w:t>3.8</w:t>
                  </w:r>
                </w:p>
                <w:p w14:paraId="54323463"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3.11</w:t>
                  </w:r>
                </w:p>
                <w:p w14:paraId="409900ED"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3.14</w:t>
                  </w:r>
                </w:p>
                <w:p w14:paraId="0DC76663"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3.15</w:t>
                  </w:r>
                </w:p>
                <w:p w14:paraId="2C6C967F"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45.2</w:t>
                  </w:r>
                </w:p>
                <w:p w14:paraId="10F494C1" w14:textId="77777777" w:rsidR="009B692B" w:rsidRDefault="009B692B">
                  <w:pPr>
                    <w:jc w:val="center"/>
                    <w:rPr>
                      <w:rFonts w:ascii="Arial" w:eastAsia="Times New Roman" w:hAnsi="Arial" w:cs="Arial"/>
                      <w:sz w:val="20"/>
                      <w:szCs w:val="20"/>
                    </w:rPr>
                  </w:pPr>
                  <w:r>
                    <w:rPr>
                      <w:rFonts w:ascii="Arial" w:eastAsia="Times New Roman" w:hAnsi="Arial" w:cs="Arial"/>
                      <w:sz w:val="20"/>
                      <w:szCs w:val="20"/>
                    </w:rPr>
                    <w:t>45.2.1</w:t>
                  </w:r>
                </w:p>
                <w:p w14:paraId="344A1678" w14:textId="5968D974" w:rsidR="009B692B" w:rsidRDefault="009B692B">
                  <w:pPr>
                    <w:jc w:val="center"/>
                    <w:rPr>
                      <w:rFonts w:ascii="Arial" w:eastAsia="Times New Roman" w:hAnsi="Arial" w:cs="Arial"/>
                      <w:sz w:val="20"/>
                      <w:szCs w:val="20"/>
                    </w:rPr>
                  </w:pPr>
                  <w:r>
                    <w:rPr>
                      <w:rFonts w:ascii="Arial" w:eastAsia="Times New Roman" w:hAnsi="Arial" w:cs="Arial"/>
                      <w:sz w:val="20"/>
                      <w:szCs w:val="20"/>
                    </w:rPr>
                    <w:t>51.1.19</w:t>
                  </w:r>
                </w:p>
              </w:tc>
              <w:tc>
                <w:tcPr>
                  <w:tcW w:w="327" w:type="pct"/>
                  <w:tcBorders>
                    <w:top w:val="single" w:sz="12" w:space="0" w:color="D9D9D9" w:themeColor="background1" w:themeShade="D9"/>
                    <w:bottom w:val="single" w:sz="12" w:space="0" w:color="D9D9D9" w:themeColor="background1" w:themeShade="D9"/>
                  </w:tcBorders>
                  <w:vAlign w:val="center"/>
                  <w:hideMark/>
                </w:tcPr>
                <w:p w14:paraId="1CEFF2FF" w14:textId="075F05DD" w:rsidR="00F4074C" w:rsidRDefault="005A5C14">
                  <w:pPr>
                    <w:jc w:val="center"/>
                    <w:rPr>
                      <w:rFonts w:ascii="Arial" w:eastAsia="Times New Roman" w:hAnsi="Arial" w:cs="Arial"/>
                      <w:sz w:val="20"/>
                      <w:szCs w:val="20"/>
                    </w:rPr>
                  </w:pPr>
                  <w:r>
                    <w:rPr>
                      <w:rFonts w:ascii="Arial" w:eastAsia="Times New Roman" w:hAnsi="Arial" w:cs="Arial"/>
                      <w:sz w:val="20"/>
                      <w:szCs w:val="20"/>
                    </w:rPr>
                    <w:t>35</w:t>
                  </w:r>
                </w:p>
              </w:tc>
              <w:tc>
                <w:tcPr>
                  <w:tcW w:w="2991" w:type="pct"/>
                  <w:tcBorders>
                    <w:top w:val="single" w:sz="12" w:space="0" w:color="D9D9D9" w:themeColor="background1" w:themeShade="D9"/>
                    <w:bottom w:val="single" w:sz="12" w:space="0" w:color="D9D9D9" w:themeColor="background1" w:themeShade="D9"/>
                    <w:right w:val="single" w:sz="12" w:space="0" w:color="D9D9D9" w:themeColor="background1" w:themeShade="D9"/>
                  </w:tcBorders>
                  <w:vAlign w:val="center"/>
                  <w:hideMark/>
                </w:tcPr>
                <w:p w14:paraId="3C49DA42" w14:textId="77777777" w:rsidR="00F4074C" w:rsidRDefault="00F4074C">
                  <w:pPr>
                    <w:rPr>
                      <w:rFonts w:ascii="Arial" w:eastAsia="Times New Roman" w:hAnsi="Arial" w:cs="Arial"/>
                      <w:sz w:val="20"/>
                      <w:szCs w:val="20"/>
                    </w:rPr>
                  </w:pPr>
                  <w:r>
                    <w:rPr>
                      <w:rFonts w:ascii="Arial" w:eastAsia="Times New Roman" w:hAnsi="Arial" w:cs="Arial"/>
                      <w:sz w:val="20"/>
                      <w:szCs w:val="20"/>
                    </w:rPr>
                    <w:t>Nível de risco muito além do apetite a risco. Qualquer risco nesse nível deve ser objeto de Avaliação Estratégica, comunicado a alta administração e ao gestor ou dirigente máximo da unidade e ter uma resposta imediata. Postergação de medidas só com autorização da alta administração.</w:t>
                  </w:r>
                </w:p>
              </w:tc>
            </w:tr>
          </w:tbl>
          <w:p w14:paraId="13DE3BBE" w14:textId="77777777" w:rsidR="00BC168D" w:rsidRDefault="00BC168D">
            <w:pPr>
              <w:rPr>
                <w:rFonts w:eastAsia="Times New Roman"/>
              </w:rPr>
            </w:pPr>
          </w:p>
          <w:p w14:paraId="38958163" w14:textId="025FF3B8" w:rsidR="00F4074C" w:rsidRDefault="00F4074C" w:rsidP="00F4074C">
            <w:pPr>
              <w:pStyle w:val="NormalWeb"/>
              <w:spacing w:line="375" w:lineRule="atLeast"/>
              <w:ind w:firstLine="708"/>
              <w:jc w:val="both"/>
              <w:rPr>
                <w:rFonts w:ascii="Arial" w:hAnsi="Arial" w:cs="Arial"/>
                <w:color w:val="000000"/>
                <w:sz w:val="20"/>
                <w:szCs w:val="20"/>
              </w:rPr>
            </w:pPr>
            <w:r w:rsidRPr="004377C7">
              <w:rPr>
                <w:rFonts w:ascii="Arial" w:hAnsi="Arial" w:cs="Arial"/>
                <w:color w:val="000000"/>
                <w:sz w:val="20"/>
                <w:szCs w:val="20"/>
              </w:rPr>
              <w:t xml:space="preserve">Adiante, serão apresentados todos os </w:t>
            </w:r>
            <w:r>
              <w:rPr>
                <w:rFonts w:ascii="Arial" w:hAnsi="Arial" w:cs="Arial"/>
                <w:color w:val="000000"/>
                <w:sz w:val="20"/>
                <w:szCs w:val="20"/>
              </w:rPr>
              <w:t>175</w:t>
            </w:r>
            <w:r w:rsidRPr="004377C7">
              <w:rPr>
                <w:rFonts w:ascii="Arial" w:hAnsi="Arial" w:cs="Arial"/>
                <w:color w:val="000000"/>
                <w:sz w:val="20"/>
                <w:szCs w:val="20"/>
              </w:rPr>
              <w:t xml:space="preserve"> quesitos avaliados, seguidos pela resposta e respectivos pareceres, organizados por área setorial, que por sua vez estão agrupadas por temas. Os quesitos cujas respostas estão em verde foram considerados adequados, enquanto aqueles que apresentam respostas indicadas na cor laranja são classificados como “em adequação”. </w:t>
            </w:r>
          </w:p>
          <w:p w14:paraId="098AA692" w14:textId="6536E9A9" w:rsidR="00F4074C" w:rsidRDefault="00F4074C" w:rsidP="009B692B">
            <w:pPr>
              <w:pStyle w:val="NormalWeb"/>
              <w:spacing w:line="375" w:lineRule="atLeast"/>
              <w:ind w:firstLine="708"/>
              <w:jc w:val="both"/>
            </w:pPr>
            <w:r w:rsidRPr="00CD58EE">
              <w:rPr>
                <w:rFonts w:ascii="Arial" w:hAnsi="Arial" w:cs="Arial"/>
                <w:noProof/>
                <w:color w:val="000000"/>
                <w:sz w:val="20"/>
                <w:szCs w:val="20"/>
              </w:rPr>
              <mc:AlternateContent>
                <mc:Choice Requires="wps">
                  <w:drawing>
                    <wp:anchor distT="0" distB="0" distL="114300" distR="114300" simplePos="0" relativeHeight="251663360" behindDoc="0" locked="0" layoutInCell="1" allowOverlap="1" wp14:anchorId="4FDB938D" wp14:editId="10252402">
                      <wp:simplePos x="0" y="0"/>
                      <wp:positionH relativeFrom="column">
                        <wp:posOffset>2362200</wp:posOffset>
                      </wp:positionH>
                      <wp:positionV relativeFrom="paragraph">
                        <wp:posOffset>1105535</wp:posOffset>
                      </wp:positionV>
                      <wp:extent cx="1219200" cy="400050"/>
                      <wp:effectExtent l="0" t="0" r="0" b="0"/>
                      <wp:wrapNone/>
                      <wp:docPr id="1473821024"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B26714" w14:textId="77777777" w:rsidR="00F4074C" w:rsidRPr="004377C7" w:rsidRDefault="00F4074C" w:rsidP="00F4074C">
                                  <w:pPr>
                                    <w:jc w:val="center"/>
                                    <w:rPr>
                                      <w:rFonts w:ascii="Arial" w:hAnsi="Arial" w:cs="Arial"/>
                                      <w:b/>
                                      <w:bCs/>
                                      <w:sz w:val="20"/>
                                      <w:szCs w:val="20"/>
                                    </w:rPr>
                                  </w:pPr>
                                  <w:r w:rsidRPr="004377C7">
                                    <w:rPr>
                                      <w:rFonts w:ascii="Arial" w:hAnsi="Arial" w:cs="Arial"/>
                                      <w:b/>
                                      <w:bCs/>
                                      <w:sz w:val="20"/>
                                      <w:szCs w:val="20"/>
                                    </w:rPr>
                                    <w:t>Em adequação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B938D" id="Retângulo 32" o:spid="_x0000_s1026" style="position:absolute;left:0;text-align:left;margin-left:186pt;margin-top:87.05pt;width:96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" fillcolor="#bf4e14 [2405]" stroked="f" strokeweight="1.5pt">
                      <v:textbox>
                        <w:txbxContent>
                          <w:p w14:paraId="7DB26714" w14:textId="77777777" w:rsidR="00F4074C" w:rsidRPr="004377C7" w:rsidRDefault="00F4074C" w:rsidP="00F4074C">
                            <w:pPr>
                              <w:jc w:val="center"/>
                              <w:rPr>
                                <w:rFonts w:ascii="Arial" w:hAnsi="Arial" w:cs="Arial"/>
                                <w:b/>
                                <w:bCs/>
                                <w:sz w:val="20"/>
                                <w:szCs w:val="20"/>
                              </w:rPr>
                            </w:pPr>
                            <w:r w:rsidRPr="004377C7">
                              <w:rPr>
                                <w:rFonts w:ascii="Arial" w:hAnsi="Arial" w:cs="Arial"/>
                                <w:b/>
                                <w:bCs/>
                                <w:sz w:val="20"/>
                                <w:szCs w:val="20"/>
                              </w:rPr>
                              <w:t>Em adequação</w:t>
                            </w:r>
                          </w:p>
                        </w:txbxContent>
                      </v:textbox>
                    </v:rect>
                  </w:pict>
                </mc:Fallback>
              </mc:AlternateContent>
            </w:r>
            <w:r w:rsidRPr="00CD58EE">
              <w:rPr>
                <w:rFonts w:ascii="Arial" w:hAnsi="Arial" w:cs="Arial"/>
                <w:noProof/>
                <w:color w:val="000000"/>
                <w:sz w:val="20"/>
                <w:szCs w:val="20"/>
              </w:rPr>
              <mc:AlternateContent>
                <mc:Choice Requires="wps">
                  <w:drawing>
                    <wp:anchor distT="0" distB="0" distL="114300" distR="114300" simplePos="0" relativeHeight="251662336" behindDoc="0" locked="0" layoutInCell="1" allowOverlap="1" wp14:anchorId="7F967A76" wp14:editId="49B3C1F8">
                      <wp:simplePos x="0" y="0"/>
                      <wp:positionH relativeFrom="column">
                        <wp:posOffset>32385</wp:posOffset>
                      </wp:positionH>
                      <wp:positionV relativeFrom="paragraph">
                        <wp:posOffset>1097280</wp:posOffset>
                      </wp:positionV>
                      <wp:extent cx="1219200" cy="400050"/>
                      <wp:effectExtent l="0" t="0" r="0" b="0"/>
                      <wp:wrapNone/>
                      <wp:docPr id="1413428411" name="Retângulo 32"/>
                      <wp:cNvGraphicFramePr/>
                      <a:graphic xmlns:a="http://schemas.openxmlformats.org/drawingml/2006/main">
                        <a:graphicData uri="http://schemas.microsoft.com/office/word/2010/wordprocessingShape">
                          <wps:wsp>
                            <wps:cNvSpPr/>
                            <wps:spPr>
                              <a:xfrm>
                                <a:off x="0" y="0"/>
                                <a:ext cx="1219200" cy="40005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FAC562" w14:textId="77777777" w:rsidR="00F4074C" w:rsidRPr="004377C7" w:rsidRDefault="00F4074C" w:rsidP="00F4074C">
                                  <w:pPr>
                                    <w:jc w:val="center"/>
                                    <w:rPr>
                                      <w:rFonts w:ascii="Arial" w:hAnsi="Arial" w:cs="Arial"/>
                                      <w:b/>
                                      <w:bCs/>
                                      <w:sz w:val="20"/>
                                      <w:szCs w:val="20"/>
                                    </w:rPr>
                                  </w:pPr>
                                  <w:r w:rsidRPr="004377C7">
                                    <w:rPr>
                                      <w:rFonts w:ascii="Arial" w:hAnsi="Arial" w:cs="Arial"/>
                                      <w:b/>
                                      <w:bCs/>
                                      <w:sz w:val="20"/>
                                      <w:szCs w:val="20"/>
                                    </w:rPr>
                                    <w:t>Adequado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67A76" id="_x0000_s1027" style="position:absolute;left:0;text-align:left;margin-left:2.55pt;margin-top:86.4pt;width:96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" fillcolor="#196b24 [3206]" stroked="f" strokeweight="1.5pt">
                      <v:textbox>
                        <w:txbxContent>
                          <w:p w14:paraId="0DFAC562" w14:textId="77777777" w:rsidR="00F4074C" w:rsidRPr="004377C7" w:rsidRDefault="00F4074C" w:rsidP="00F4074C">
                            <w:pPr>
                              <w:jc w:val="center"/>
                              <w:rPr>
                                <w:rFonts w:ascii="Arial" w:hAnsi="Arial" w:cs="Arial"/>
                                <w:b/>
                                <w:bCs/>
                                <w:sz w:val="20"/>
                                <w:szCs w:val="20"/>
                              </w:rPr>
                            </w:pPr>
                            <w:r w:rsidRPr="004377C7">
                              <w:rPr>
                                <w:rFonts w:ascii="Arial" w:hAnsi="Arial" w:cs="Arial"/>
                                <w:b/>
                                <w:bCs/>
                                <w:sz w:val="20"/>
                                <w:szCs w:val="20"/>
                              </w:rPr>
                              <w:t>Adequado</w:t>
                            </w:r>
                          </w:p>
                        </w:txbxContent>
                      </v:textbox>
                    </v:rect>
                  </w:pict>
                </mc:Fallback>
              </mc:AlternateContent>
            </w:r>
            <w:r w:rsidRPr="00CD58EE">
              <w:rPr>
                <w:rFonts w:ascii="Arial" w:hAnsi="Arial" w:cs="Arial"/>
                <w:color w:val="000000"/>
                <w:sz w:val="20"/>
                <w:szCs w:val="20"/>
              </w:rPr>
              <w:t>Esclarece-se que as respostas acompanhadas da menção (revisado) são aquelas inicialmente ofertadas, mas não consideradas, sendo os quesitos classificados como “em adequação”. Enquanto aquelas seguidas da menção (justificado), trata-se daqueles quesitos cujas justificativas foram acatadas e consequentemente foram reclassificados como adequados.</w:t>
            </w:r>
            <w:r w:rsidR="00811CC0">
              <w:rPr>
                <w:rFonts w:ascii="Arial" w:hAnsi="Arial" w:cs="Arial"/>
                <w:color w:val="000000"/>
                <w:sz w:val="20"/>
                <w:szCs w:val="20"/>
              </w:rPr>
              <w:t xml:space="preserve"> </w:t>
            </w:r>
          </w:p>
          <w:p w14:paraId="071A8EB0" w14:textId="77777777" w:rsidR="004E2153" w:rsidRDefault="004E2153" w:rsidP="00F4074C"/>
          <w:p w14:paraId="76B8E890" w14:textId="28E73EFC" w:rsidR="0004194B" w:rsidRDefault="004E2153" w:rsidP="00F4074C">
            <w:r>
              <w:rPr>
                <w:rFonts w:ascii="Arial" w:eastAsia="Times New Roman" w:hAnsi="Arial" w:cs="Arial"/>
                <w:b/>
                <w:bCs/>
                <w:noProof/>
                <w:color w:val="000000"/>
                <w:sz w:val="27"/>
                <w:szCs w:val="27"/>
              </w:rPr>
              <w:lastRenderedPageBreak/>
              <mc:AlternateContent>
                <mc:Choice Requires="wpg">
                  <w:drawing>
                    <wp:anchor distT="0" distB="0" distL="114300" distR="114300" simplePos="0" relativeHeight="251665408" behindDoc="0" locked="0" layoutInCell="1" allowOverlap="1" wp14:anchorId="0316604C" wp14:editId="7BE31D31">
                      <wp:simplePos x="0" y="0"/>
                      <wp:positionH relativeFrom="column">
                        <wp:posOffset>-4445</wp:posOffset>
                      </wp:positionH>
                      <wp:positionV relativeFrom="paragraph">
                        <wp:posOffset>-158750</wp:posOffset>
                      </wp:positionV>
                      <wp:extent cx="6416040" cy="8134350"/>
                      <wp:effectExtent l="0" t="0" r="3810" b="0"/>
                      <wp:wrapNone/>
                      <wp:docPr id="894736369" name="Agrupar 16"/>
                      <wp:cNvGraphicFramePr/>
                      <a:graphic xmlns:a="http://schemas.openxmlformats.org/drawingml/2006/main">
                        <a:graphicData uri="http://schemas.microsoft.com/office/word/2010/wordprocessingGroup">
                          <wpg:wgp>
                            <wpg:cNvGrpSpPr/>
                            <wpg:grpSpPr>
                              <a:xfrm>
                                <a:off x="0" y="0"/>
                                <a:ext cx="6416040" cy="8134350"/>
                                <a:chOff x="0" y="0"/>
                                <a:chExt cx="6416040" cy="8134350"/>
                              </a:xfrm>
                            </wpg:grpSpPr>
                            <wpg:grpSp>
                              <wpg:cNvPr id="2089866893" name="Agrupar 15"/>
                              <wpg:cNvGrpSpPr/>
                              <wpg:grpSpPr>
                                <a:xfrm>
                                  <a:off x="0" y="0"/>
                                  <a:ext cx="6278880" cy="4297045"/>
                                  <a:chOff x="0" y="0"/>
                                  <a:chExt cx="6278880" cy="4297045"/>
                                </a:xfrm>
                              </wpg:grpSpPr>
                              <wps:wsp>
                                <wps:cNvPr id="1575395247"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7617242" name="Imagem 3" descr="Interface gráfica do usuário, Ícone&#10;&#10;O conteúdo gerado por IA pode estar incorreto."/>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524125" y="209550"/>
                                    <a:ext cx="3754755" cy="2498090"/>
                                  </a:xfrm>
                                  <a:prstGeom prst="rect">
                                    <a:avLst/>
                                  </a:prstGeom>
                                </pic:spPr>
                              </pic:pic>
                            </wpg:grpSp>
                            <wps:wsp>
                              <wps:cNvPr id="724904271" name="Retângulo 2"/>
                              <wps:cNvSpPr/>
                              <wps:spPr>
                                <a:xfrm>
                                  <a:off x="0" y="4029075"/>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B809E8" w14:textId="77777777" w:rsidR="0004194B" w:rsidRPr="00FF1EFC" w:rsidRDefault="0004194B" w:rsidP="0004194B">
                                    <w:pPr>
                                      <w:jc w:val="center"/>
                                      <w:rPr>
                                        <w:rFonts w:ascii="Arial" w:hAnsi="Arial" w:cs="Arial"/>
                                        <w:b/>
                                        <w:bCs/>
                                        <w:sz w:val="72"/>
                                        <w:szCs w:val="72"/>
                                      </w:rPr>
                                    </w:pPr>
                                    <w:r w:rsidRPr="00FF1EFC">
                                      <w:rPr>
                                        <w:rFonts w:ascii="Arial" w:hAnsi="Arial" w:cs="Arial"/>
                                        <w:b/>
                                        <w:bCs/>
                                        <w:sz w:val="72"/>
                                        <w:szCs w:val="72"/>
                                      </w:rPr>
                                      <w:t>Controle Interno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16604C" id="Agrupar 16" o:spid="_x0000_s1028" style="position:absolute;margin-left:-.35pt;margin-top:-12.5pt;width:505.2pt;height:640.5pt;z-index:251665408;mso-width-relative:margin;mso-height-relative:margin" coordsize="64160,8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&#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">
                      <v:group id="Agrupar 15" o:spid="_x0000_s1029" style="position:absolute;width:62788;height:42970" coordsize="6278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">
                        <v:rect id="Retângulo 20" o:spid="_x0000_s1030"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" fillcolor="#153e64 [2911]" stroked="f"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31" type="#_x0000_t75" alt="Interface gráfica do usuário, Ícone&#10;&#10;O conteúdo gerado por IA pode estar incorreto." style="position:absolute;left:25241;top:2095;width:37547;height:2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">
                          <v:imagedata r:id="rId10" o:title="Interface gráfica do usuário, Ícone&#10;&#10;O conteúdo gerado por IA pode estar incorreto"/>
                        </v:shape>
                      </v:group>
                      <v:rect id="Retângulo 2" o:spid="_x0000_s1032" style="position:absolute;top:40290;width:64160;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" fillcolor="#153e64 [2911]" stroked="f" strokeweight="1.5pt">
                        <v:textbox>
                          <w:txbxContent>
                            <w:p w14:paraId="4DB809E8" w14:textId="77777777" w:rsidR="0004194B" w:rsidRPr="00FF1EFC" w:rsidRDefault="0004194B" w:rsidP="0004194B">
                              <w:pPr>
                                <w:jc w:val="center"/>
                                <w:rPr>
                                  <w:rFonts w:ascii="Arial" w:hAnsi="Arial" w:cs="Arial"/>
                                  <w:b/>
                                  <w:bCs/>
                                  <w:sz w:val="72"/>
                                  <w:szCs w:val="72"/>
                                </w:rPr>
                              </w:pPr>
                              <w:r w:rsidRPr="00FF1EFC">
                                <w:rPr>
                                  <w:rFonts w:ascii="Arial" w:hAnsi="Arial" w:cs="Arial"/>
                                  <w:b/>
                                  <w:bCs/>
                                  <w:sz w:val="72"/>
                                  <w:szCs w:val="72"/>
                                </w:rPr>
                                <w:t>Controle Interno</w:t>
                              </w:r>
                            </w:p>
                          </w:txbxContent>
                        </v:textbox>
                      </v:rect>
                    </v:group>
                  </w:pict>
                </mc:Fallback>
              </mc:AlternateContent>
            </w:r>
          </w:p>
          <w:p w14:paraId="688C4363" w14:textId="2D68CF58" w:rsidR="0004194B" w:rsidRDefault="0004194B" w:rsidP="00F4074C"/>
          <w:p w14:paraId="3643BF87" w14:textId="20D39658" w:rsidR="0004194B" w:rsidRDefault="0004194B" w:rsidP="00F4074C"/>
          <w:p w14:paraId="7D7EE05E" w14:textId="4FB817D0" w:rsidR="0004194B" w:rsidRDefault="0004194B" w:rsidP="00F4074C"/>
          <w:p w14:paraId="4CC8D14D" w14:textId="72BCB587" w:rsidR="0004194B" w:rsidRDefault="0004194B" w:rsidP="00F4074C"/>
          <w:p w14:paraId="0E9317A4" w14:textId="086F3488" w:rsidR="0004194B" w:rsidRDefault="0004194B" w:rsidP="00F4074C"/>
          <w:p w14:paraId="32E3A187" w14:textId="70456B41" w:rsidR="0004194B" w:rsidRDefault="0004194B" w:rsidP="00F4074C"/>
          <w:p w14:paraId="7CBF2AF0" w14:textId="2287D431" w:rsidR="0004194B" w:rsidRDefault="0004194B" w:rsidP="00F4074C"/>
          <w:p w14:paraId="2C9ACCA1" w14:textId="77777777" w:rsidR="0004194B" w:rsidRDefault="0004194B" w:rsidP="00F4074C"/>
          <w:p w14:paraId="735DADA1" w14:textId="0C0988AE" w:rsidR="0004194B" w:rsidRDefault="0004194B" w:rsidP="00F4074C"/>
          <w:p w14:paraId="493CBD66" w14:textId="3CD38B93" w:rsidR="0004194B" w:rsidRDefault="0004194B" w:rsidP="00F4074C"/>
          <w:p w14:paraId="7A907A2C" w14:textId="0BDD0B36" w:rsidR="0004194B" w:rsidRDefault="0004194B" w:rsidP="00F4074C"/>
          <w:p w14:paraId="46523907" w14:textId="0218978C" w:rsidR="0004194B" w:rsidRDefault="0004194B" w:rsidP="00F4074C"/>
          <w:p w14:paraId="48FE0CB1" w14:textId="77777777" w:rsidR="004E2153" w:rsidRDefault="004E2153" w:rsidP="00F4074C"/>
          <w:p w14:paraId="715A2B7C" w14:textId="0C48BE05" w:rsidR="0004194B" w:rsidRDefault="0004194B" w:rsidP="00F4074C"/>
          <w:p w14:paraId="4C4C6C2A" w14:textId="17A67125" w:rsidR="0004194B" w:rsidRDefault="0004194B" w:rsidP="00F4074C"/>
          <w:p w14:paraId="33B2460D" w14:textId="6F4629ED" w:rsidR="0004194B" w:rsidRDefault="0004194B" w:rsidP="00F4074C"/>
          <w:p w14:paraId="107FD757" w14:textId="7A23A9E0" w:rsidR="0004194B" w:rsidRDefault="0004194B" w:rsidP="00F4074C"/>
          <w:p w14:paraId="072A716E" w14:textId="1BDB2216" w:rsidR="0004194B" w:rsidRDefault="0004194B" w:rsidP="00F4074C"/>
          <w:p w14:paraId="0F713ADA" w14:textId="072B0AB9" w:rsidR="0004194B" w:rsidRDefault="0004194B" w:rsidP="00F4074C"/>
          <w:p w14:paraId="36C3E2D6" w14:textId="551EF708" w:rsidR="0004194B" w:rsidRDefault="0004194B" w:rsidP="00F4074C"/>
          <w:p w14:paraId="624A67CC" w14:textId="77777777" w:rsidR="0004194B" w:rsidRDefault="0004194B" w:rsidP="00F4074C"/>
          <w:p w14:paraId="62571708" w14:textId="48C4D717" w:rsidR="0004194B" w:rsidRDefault="0004194B" w:rsidP="00F4074C"/>
          <w:p w14:paraId="3050DD18" w14:textId="1FABD2FC" w:rsidR="0004194B" w:rsidRDefault="0004194B" w:rsidP="00F4074C"/>
          <w:p w14:paraId="65CDF8B5" w14:textId="77777777" w:rsidR="0004194B" w:rsidRDefault="0004194B" w:rsidP="00F4074C"/>
          <w:p w14:paraId="708B2D93" w14:textId="5D6D7F45" w:rsidR="0004194B" w:rsidRDefault="0004194B" w:rsidP="00F4074C"/>
          <w:p w14:paraId="593639C3" w14:textId="239A2625" w:rsidR="0004194B" w:rsidRDefault="0004194B" w:rsidP="00F4074C"/>
          <w:p w14:paraId="55F66B06" w14:textId="5608F450" w:rsidR="0004194B" w:rsidRDefault="0004194B" w:rsidP="00F4074C"/>
          <w:p w14:paraId="3C2A5BCA" w14:textId="35819E96" w:rsidR="0004194B" w:rsidRDefault="0004194B" w:rsidP="00F4074C"/>
          <w:p w14:paraId="44BF156D" w14:textId="77777777" w:rsidR="0004194B" w:rsidRDefault="0004194B" w:rsidP="00F4074C"/>
          <w:p w14:paraId="01CCC3C5" w14:textId="77777777" w:rsidR="0004194B" w:rsidRDefault="0004194B" w:rsidP="00F4074C"/>
          <w:p w14:paraId="4DC8A800" w14:textId="6A80B26F" w:rsidR="0004194B" w:rsidRDefault="0004194B" w:rsidP="00F4074C"/>
          <w:p w14:paraId="682E496B" w14:textId="77777777" w:rsidR="0004194B" w:rsidRDefault="0004194B" w:rsidP="00F4074C"/>
          <w:p w14:paraId="30E6BAD4" w14:textId="77777777" w:rsidR="0004194B" w:rsidRDefault="0004194B" w:rsidP="00F4074C"/>
          <w:p w14:paraId="1B2340D0" w14:textId="77777777" w:rsidR="0004194B" w:rsidRDefault="0004194B" w:rsidP="00F4074C"/>
          <w:p w14:paraId="138F6297" w14:textId="7F5C7D79" w:rsidR="0004194B" w:rsidRDefault="0004194B" w:rsidP="00F4074C"/>
          <w:p w14:paraId="0BE49294" w14:textId="77777777" w:rsidR="0004194B" w:rsidRDefault="0004194B" w:rsidP="00F4074C"/>
          <w:p w14:paraId="28BEB751" w14:textId="77777777" w:rsidR="0004194B" w:rsidRDefault="0004194B" w:rsidP="00F4074C"/>
          <w:p w14:paraId="7B38A9E4" w14:textId="5714D11E" w:rsidR="0004194B" w:rsidRDefault="0004194B" w:rsidP="00F4074C"/>
          <w:p w14:paraId="26221CAC" w14:textId="50FF2A85" w:rsidR="0004194B" w:rsidRDefault="0004194B" w:rsidP="00F4074C"/>
          <w:p w14:paraId="365B4914" w14:textId="705595C6" w:rsidR="0004194B" w:rsidRDefault="0004194B" w:rsidP="00F4074C"/>
          <w:p w14:paraId="4FC5CF94" w14:textId="77777777" w:rsidR="0004194B" w:rsidRDefault="0004194B" w:rsidP="00F4074C"/>
          <w:p w14:paraId="4A9954FC" w14:textId="77777777" w:rsidR="0004194B" w:rsidRDefault="0004194B" w:rsidP="00F4074C"/>
          <w:p w14:paraId="70D7A8C6" w14:textId="6A9E6310" w:rsidR="0004194B" w:rsidRDefault="0004194B" w:rsidP="00F4074C"/>
          <w:p w14:paraId="52966BAD" w14:textId="77777777" w:rsidR="00F4074C" w:rsidRDefault="00F4074C">
            <w:pPr>
              <w:rPr>
                <w:rFonts w:eastAsia="Times New Roman"/>
              </w:rPr>
            </w:pPr>
          </w:p>
        </w:tc>
      </w:tr>
    </w:tbl>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36297580" w14:textId="77777777" w:rsidTr="0004194B">
        <w:trPr>
          <w:divId w:val="210918719"/>
          <w:trHeight w:val="375"/>
        </w:trPr>
        <w:tc>
          <w:tcPr>
            <w:tcW w:w="1500" w:type="pct"/>
            <w:shd w:val="clear" w:color="auto" w:fill="CCCCCC"/>
            <w:vAlign w:val="center"/>
            <w:hideMark/>
          </w:tcPr>
          <w:p w14:paraId="0D387839" w14:textId="6E86CEFE"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4A68EBC3" w14:textId="288604BD"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1 - Sistema de Controle Interno</w:t>
            </w:r>
          </w:p>
        </w:tc>
      </w:tr>
      <w:tr w:rsidR="0072170C" w14:paraId="486A5E57" w14:textId="77777777" w:rsidTr="0004194B">
        <w:trPr>
          <w:divId w:val="210918719"/>
          <w:trHeight w:val="375"/>
        </w:trPr>
        <w:tc>
          <w:tcPr>
            <w:tcW w:w="0" w:type="auto"/>
            <w:shd w:val="clear" w:color="auto" w:fill="E8E8E8"/>
            <w:vAlign w:val="center"/>
            <w:hideMark/>
          </w:tcPr>
          <w:p w14:paraId="6F8D8B49"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4255CEB" w14:textId="068CF06B"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161688">
              <w:rPr>
                <w:rFonts w:ascii="Arial" w:eastAsia="Times New Roman" w:hAnsi="Arial" w:cs="Arial"/>
                <w:color w:val="000000"/>
                <w:sz w:val="20"/>
                <w:szCs w:val="20"/>
              </w:rPr>
              <w:t>Controladoria-Geral do Município - CG</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EC4CA1D" w14:textId="77777777">
        <w:trPr>
          <w:tblCellSpacing w:w="0" w:type="dxa"/>
        </w:trPr>
        <w:tc>
          <w:tcPr>
            <w:tcW w:w="0" w:type="auto"/>
            <w:tcMar>
              <w:top w:w="150" w:type="dxa"/>
              <w:left w:w="0" w:type="dxa"/>
              <w:bottom w:w="0" w:type="dxa"/>
              <w:right w:w="0" w:type="dxa"/>
            </w:tcMar>
            <w:vAlign w:val="center"/>
            <w:hideMark/>
          </w:tcPr>
          <w:p w14:paraId="4FD94F52" w14:textId="2157E7B2" w:rsidR="003C1836" w:rsidRPr="003C1836" w:rsidRDefault="00BC168D" w:rsidP="003C1836">
            <w:pPr>
              <w:spacing w:line="375" w:lineRule="atLeast"/>
              <w:rPr>
                <w:rFonts w:ascii="Arial" w:eastAsia="Times New Roman" w:hAnsi="Arial" w:cs="Arial"/>
                <w:b/>
                <w:bCs/>
                <w:color w:val="000000"/>
                <w:sz w:val="20"/>
                <w:szCs w:val="20"/>
              </w:rPr>
            </w:pPr>
            <w:r w:rsidRPr="003C1836">
              <w:rPr>
                <w:rFonts w:ascii="Arial" w:eastAsia="Times New Roman" w:hAnsi="Arial" w:cs="Arial"/>
                <w:b/>
                <w:bCs/>
                <w:color w:val="196B24" w:themeColor="accent3"/>
                <w:sz w:val="20"/>
                <w:szCs w:val="20"/>
              </w:rPr>
              <w:t>1.3</w:t>
            </w:r>
            <w:r w:rsidRPr="003C1836">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apresentou os relatórios quanto às suas funções institucionais? </w:t>
            </w:r>
            <w:r w:rsidRPr="003C1836">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bl>
    <w:p w14:paraId="4A788A19" w14:textId="77777777" w:rsidR="003C1836" w:rsidRPr="003C1836" w:rsidRDefault="003C1836" w:rsidP="003C1836">
      <w:pPr>
        <w:spacing w:line="375" w:lineRule="atLeast"/>
        <w:rPr>
          <w:rFonts w:ascii="Arial" w:eastAsia="Times New Roman" w:hAnsi="Arial" w:cs="Arial"/>
          <w:b/>
          <w:bCs/>
          <w:color w:val="000000"/>
          <w:sz w:val="20"/>
          <w:szCs w:val="20"/>
        </w:rPr>
      </w:pPr>
      <w:r w:rsidRPr="003C1836">
        <w:rPr>
          <w:rFonts w:ascii="Arial" w:eastAsia="Times New Roman" w:hAnsi="Arial" w:cs="Arial"/>
          <w:b/>
          <w:bCs/>
          <w:color w:val="000000"/>
          <w:sz w:val="20"/>
          <w:szCs w:val="20"/>
        </w:rPr>
        <w:t xml:space="preserve">Justificativa/Explicação da Área Setorial: </w:t>
      </w:r>
    </w:p>
    <w:p w14:paraId="3D2B7C60" w14:textId="48E8B84C" w:rsidR="00161688" w:rsidRDefault="00BC168D" w:rsidP="003C1836">
      <w:pPr>
        <w:spacing w:line="375" w:lineRule="atLeast"/>
        <w:jc w:val="both"/>
        <w:rPr>
          <w:rFonts w:ascii="Arial" w:hAnsi="Arial" w:cs="Arial"/>
          <w:sz w:val="20"/>
          <w:szCs w:val="20"/>
        </w:rPr>
      </w:pPr>
      <w:r w:rsidRPr="003C1836">
        <w:rPr>
          <w:rFonts w:ascii="Arial" w:hAnsi="Arial" w:cs="Arial"/>
          <w:sz w:val="20"/>
          <w:szCs w:val="20"/>
        </w:rPr>
        <w:t xml:space="preserve">Neste período foi finalizado o relatório do 3º quadrimestre de 2024, que se encontra publicado na página </w:t>
      </w:r>
      <w:hyperlink r:id="rId11" w:history="1">
        <w:r w:rsidR="00161688" w:rsidRPr="00161688">
          <w:rPr>
            <w:rStyle w:val="Hyperlink"/>
            <w:rFonts w:ascii="Arial" w:hAnsi="Arial" w:cs="Arial"/>
            <w:color w:val="auto"/>
            <w:sz w:val="20"/>
            <w:szCs w:val="20"/>
            <w:u w:val="none"/>
          </w:rPr>
          <w:t>https://www.saobernardo.sp.gov.br/documents/640736/2016469/Relat%C3%B3rio+do+Controle+Interno+3%C2%BAQ.2024.pdf/c0126cae-2dfe-5f75-e97a-10690b4fb885</w:t>
        </w:r>
      </w:hyperlink>
    </w:p>
    <w:p w14:paraId="3E8AA5C2" w14:textId="53BE0DFD" w:rsidR="00BC168D" w:rsidRPr="003C1836" w:rsidRDefault="00BC168D" w:rsidP="003C1836">
      <w:pPr>
        <w:spacing w:line="375" w:lineRule="atLeast"/>
        <w:jc w:val="both"/>
        <w:rPr>
          <w:rFonts w:ascii="Arial" w:eastAsia="Times New Roman" w:hAnsi="Arial" w:cs="Arial"/>
          <w:b/>
          <w:bCs/>
          <w:color w:val="000000"/>
          <w:sz w:val="20"/>
          <w:szCs w:val="20"/>
        </w:rPr>
      </w:pPr>
      <w:r w:rsidRPr="003C1836">
        <w:rPr>
          <w:rFonts w:ascii="Arial" w:hAnsi="Arial" w:cs="Arial"/>
          <w:sz w:val="20"/>
          <w:szCs w:val="20"/>
        </w:rPr>
        <w:t>Ainda no período avaliado houve início da avaliação do relatório do 1º quadrimestre de 2025.</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439DE2E2" w14:textId="77777777">
        <w:trPr>
          <w:tblCellSpacing w:w="0" w:type="dxa"/>
        </w:trPr>
        <w:tc>
          <w:tcPr>
            <w:tcW w:w="0" w:type="auto"/>
            <w:tcMar>
              <w:top w:w="150" w:type="dxa"/>
              <w:left w:w="0" w:type="dxa"/>
              <w:bottom w:w="0" w:type="dxa"/>
              <w:right w:w="0" w:type="dxa"/>
            </w:tcMar>
            <w:vAlign w:val="center"/>
            <w:hideMark/>
          </w:tcPr>
          <w:p w14:paraId="6805DA8B" w14:textId="77777777" w:rsidR="00BC168D" w:rsidRDefault="005916F1">
            <w:pPr>
              <w:rPr>
                <w:rFonts w:eastAsia="Times New Roman"/>
              </w:rPr>
            </w:pPr>
            <w:r>
              <w:rPr>
                <w:rFonts w:eastAsia="Times New Roman"/>
              </w:rPr>
              <w:pict w14:anchorId="37A12F1E">
                <v:rect id="_x0000_i1028" style="width:0;height:1.5pt" o:hralign="center" o:hrstd="t" o:hr="t" fillcolor="#a0a0a0" stroked="f"/>
              </w:pict>
            </w:r>
          </w:p>
        </w:tc>
      </w:tr>
    </w:tbl>
    <w:p w14:paraId="1B15D085"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rsidRPr="003C1836" w14:paraId="5E8A742C" w14:textId="77777777">
        <w:trPr>
          <w:tblCellSpacing w:w="0" w:type="dxa"/>
        </w:trPr>
        <w:tc>
          <w:tcPr>
            <w:tcW w:w="0" w:type="auto"/>
            <w:tcMar>
              <w:top w:w="150" w:type="dxa"/>
              <w:left w:w="0" w:type="dxa"/>
              <w:bottom w:w="0" w:type="dxa"/>
              <w:right w:w="0" w:type="dxa"/>
            </w:tcMar>
            <w:vAlign w:val="center"/>
            <w:hideMark/>
          </w:tcPr>
          <w:p w14:paraId="2EED3EAE" w14:textId="77777777" w:rsidR="00BC168D" w:rsidRPr="003C1836" w:rsidRDefault="00BC168D" w:rsidP="003C1836">
            <w:pPr>
              <w:spacing w:line="375" w:lineRule="atLeast"/>
              <w:jc w:val="both"/>
              <w:rPr>
                <w:rFonts w:ascii="Arial" w:eastAsia="Times New Roman" w:hAnsi="Arial" w:cs="Arial"/>
                <w:color w:val="000000"/>
                <w:sz w:val="20"/>
                <w:szCs w:val="20"/>
              </w:rPr>
            </w:pPr>
            <w:r w:rsidRPr="003C1836">
              <w:rPr>
                <w:rFonts w:ascii="Arial" w:eastAsia="Times New Roman" w:hAnsi="Arial" w:cs="Arial"/>
                <w:b/>
                <w:bCs/>
                <w:color w:val="196B24" w:themeColor="accent3"/>
                <w:sz w:val="20"/>
                <w:szCs w:val="20"/>
              </w:rPr>
              <w:t>1.4</w:t>
            </w:r>
            <w:r w:rsidRPr="003C1836">
              <w:rPr>
                <w:rFonts w:ascii="Arial" w:eastAsia="Times New Roman" w:hAnsi="Arial" w:cs="Arial"/>
                <w:color w:val="196B24" w:themeColor="accent3"/>
                <w:sz w:val="20"/>
                <w:szCs w:val="20"/>
              </w:rPr>
              <w:t xml:space="preserve"> </w:t>
            </w:r>
            <w:r w:rsidRPr="003C1836">
              <w:rPr>
                <w:rFonts w:ascii="Arial" w:eastAsia="Times New Roman" w:hAnsi="Arial" w:cs="Arial"/>
                <w:color w:val="000000"/>
                <w:sz w:val="20"/>
                <w:szCs w:val="20"/>
              </w:rPr>
              <w:t xml:space="preserve">- O Responsável pelo Controle Interno assinou o Relatório de Gestão Fiscal, conjuntamente com o Chefe do Poder / Dirigente da entidade e autoridades responsáveis pela administração financeira? </w:t>
            </w:r>
            <w:r w:rsidRPr="003C1836">
              <w:rPr>
                <w:rFonts w:ascii="Arial" w:eastAsia="Times New Roman" w:hAnsi="Arial" w:cs="Arial"/>
                <w:b/>
                <w:bCs/>
                <w:color w:val="196B24" w:themeColor="accent3"/>
                <w:sz w:val="20"/>
                <w:szCs w:val="20"/>
              </w:rPr>
              <w:t>SIM</w:t>
            </w:r>
            <w:r w:rsidRPr="003C1836">
              <w:rPr>
                <w:rFonts w:ascii="Arial" w:eastAsia="Times New Roman" w:hAnsi="Arial" w:cs="Arial"/>
                <w:b/>
                <w:bCs/>
                <w:color w:val="000000"/>
                <w:sz w:val="20"/>
                <w:szCs w:val="20"/>
              </w:rPr>
              <w:t xml:space="preserve"> </w:t>
            </w:r>
          </w:p>
        </w:tc>
      </w:tr>
    </w:tbl>
    <w:p w14:paraId="019A2D49" w14:textId="77777777" w:rsidR="003C1836" w:rsidRPr="003C1836" w:rsidRDefault="003C1836" w:rsidP="003C1836">
      <w:pPr>
        <w:spacing w:line="375" w:lineRule="atLeast"/>
        <w:jc w:val="both"/>
        <w:rPr>
          <w:rFonts w:ascii="Arial" w:eastAsia="Times New Roman" w:hAnsi="Arial" w:cs="Arial"/>
          <w:b/>
          <w:bCs/>
          <w:color w:val="000000"/>
          <w:sz w:val="20"/>
          <w:szCs w:val="20"/>
        </w:rPr>
      </w:pPr>
      <w:r w:rsidRPr="003C1836">
        <w:rPr>
          <w:rFonts w:ascii="Arial" w:eastAsia="Times New Roman" w:hAnsi="Arial" w:cs="Arial"/>
          <w:b/>
          <w:bCs/>
          <w:color w:val="000000"/>
          <w:sz w:val="20"/>
          <w:szCs w:val="20"/>
        </w:rPr>
        <w:t xml:space="preserve">Justificativa/Explicação da Área Setorial: </w:t>
      </w:r>
    </w:p>
    <w:p w14:paraId="1C2A9C69" w14:textId="46090A4A" w:rsidR="003C1836" w:rsidRDefault="00BC168D" w:rsidP="003C1836">
      <w:pPr>
        <w:spacing w:line="375" w:lineRule="atLeast"/>
        <w:jc w:val="both"/>
        <w:rPr>
          <w:rFonts w:ascii="Arial" w:hAnsi="Arial" w:cs="Arial"/>
          <w:sz w:val="20"/>
          <w:szCs w:val="20"/>
        </w:rPr>
      </w:pPr>
      <w:r w:rsidRPr="003C1836">
        <w:rPr>
          <w:rFonts w:ascii="Arial" w:hAnsi="Arial" w:cs="Arial"/>
          <w:sz w:val="20"/>
          <w:szCs w:val="20"/>
        </w:rPr>
        <w:t>O Relatório de Gestão Fiscal com as assinaturas dos responsáveis é publicado no Diário Oficial do Município (Notícias do Município) no dia 30 do mês seguinte ao do encerramento do quadrimestre.</w:t>
      </w:r>
      <w:r w:rsidRPr="003C1836">
        <w:rPr>
          <w:rFonts w:ascii="Arial" w:hAnsi="Arial" w:cs="Arial"/>
          <w:sz w:val="20"/>
          <w:szCs w:val="20"/>
        </w:rPr>
        <w:br/>
        <w:t>No período em análise, houve a publicação do Relatório de Gestão Fiscal do 1º quadrimestre de 2025 no dia 30/05/2025, Edição 2528</w:t>
      </w:r>
      <w:r w:rsidR="003C1836">
        <w:rPr>
          <w:rFonts w:ascii="Arial" w:hAnsi="Arial" w:cs="Arial"/>
          <w:sz w:val="20"/>
          <w:szCs w:val="20"/>
        </w:rPr>
        <w:t xml:space="preserve">, </w:t>
      </w:r>
      <w:r w:rsidR="003C1836" w:rsidRPr="003C1836">
        <w:rPr>
          <w:rFonts w:ascii="Arial" w:hAnsi="Arial" w:cs="Arial"/>
          <w:sz w:val="20"/>
          <w:szCs w:val="20"/>
        </w:rPr>
        <w:t>páginas 292 a 306</w:t>
      </w:r>
      <w:r w:rsidR="003C1836">
        <w:rPr>
          <w:rFonts w:ascii="Arial" w:hAnsi="Arial" w:cs="Arial"/>
          <w:sz w:val="20"/>
          <w:szCs w:val="20"/>
        </w:rPr>
        <w:t>.</w:t>
      </w:r>
    </w:p>
    <w:p w14:paraId="531ABDE7" w14:textId="06B0AEA1" w:rsidR="003C1836" w:rsidRPr="003C1836" w:rsidRDefault="00BC168D" w:rsidP="003C1836">
      <w:pPr>
        <w:spacing w:line="375" w:lineRule="atLeast"/>
        <w:jc w:val="both"/>
        <w:rPr>
          <w:rFonts w:ascii="Arial" w:hAnsi="Arial" w:cs="Arial"/>
          <w:sz w:val="20"/>
          <w:szCs w:val="20"/>
        </w:rPr>
      </w:pPr>
      <w:r w:rsidRPr="003C1836">
        <w:rPr>
          <w:rFonts w:ascii="Arial" w:hAnsi="Arial" w:cs="Arial"/>
          <w:sz w:val="20"/>
          <w:szCs w:val="20"/>
        </w:rPr>
        <w:t>https://www.saobernardo.sp.gov.br/documents/10181/2045904/NM+2528+de+30.05.2025+-++Conteu%CC%81do+Integral.pdf/fe623e0d-4b4d-5085-8016-d3c65ccaddab</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79F355E5" w14:textId="77777777">
        <w:trPr>
          <w:tblCellSpacing w:w="0" w:type="dxa"/>
        </w:trPr>
        <w:tc>
          <w:tcPr>
            <w:tcW w:w="0" w:type="auto"/>
            <w:tcMar>
              <w:top w:w="150" w:type="dxa"/>
              <w:left w:w="0" w:type="dxa"/>
              <w:bottom w:w="0" w:type="dxa"/>
              <w:right w:w="0" w:type="dxa"/>
            </w:tcMar>
            <w:vAlign w:val="center"/>
            <w:hideMark/>
          </w:tcPr>
          <w:p w14:paraId="554CAF71" w14:textId="77777777" w:rsidR="00BC168D" w:rsidRDefault="005916F1">
            <w:pPr>
              <w:rPr>
                <w:rFonts w:eastAsia="Times New Roman"/>
              </w:rPr>
            </w:pPr>
            <w:r>
              <w:rPr>
                <w:rFonts w:eastAsia="Times New Roman"/>
              </w:rPr>
              <w:pict w14:anchorId="3D996CC9">
                <v:rect id="_x0000_i1029" style="width:0;height:1.5pt" o:hralign="center" o:hrstd="t" o:hr="t" fillcolor="#a0a0a0" stroked="f"/>
              </w:pict>
            </w:r>
          </w:p>
        </w:tc>
      </w:tr>
    </w:tbl>
    <w:p w14:paraId="07332150"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24E33FFA" w14:textId="77777777">
        <w:trPr>
          <w:tblCellSpacing w:w="0" w:type="dxa"/>
        </w:trPr>
        <w:tc>
          <w:tcPr>
            <w:tcW w:w="0" w:type="auto"/>
            <w:tcMar>
              <w:top w:w="150" w:type="dxa"/>
              <w:left w:w="0" w:type="dxa"/>
              <w:bottom w:w="0" w:type="dxa"/>
              <w:right w:w="0" w:type="dxa"/>
            </w:tcMar>
            <w:vAlign w:val="center"/>
            <w:hideMark/>
          </w:tcPr>
          <w:p w14:paraId="4F91BBED" w14:textId="77777777" w:rsidR="00BC168D" w:rsidRDefault="00BC168D">
            <w:pPr>
              <w:spacing w:line="375" w:lineRule="atLeast"/>
              <w:rPr>
                <w:rFonts w:ascii="Arial" w:eastAsia="Times New Roman" w:hAnsi="Arial" w:cs="Arial"/>
                <w:color w:val="000000"/>
                <w:sz w:val="20"/>
                <w:szCs w:val="20"/>
              </w:rPr>
            </w:pPr>
            <w:r w:rsidRPr="00161688">
              <w:rPr>
                <w:rFonts w:ascii="Arial" w:eastAsia="Times New Roman" w:hAnsi="Arial" w:cs="Arial"/>
                <w:b/>
                <w:bCs/>
                <w:color w:val="196B24" w:themeColor="accent3"/>
                <w:sz w:val="20"/>
                <w:szCs w:val="20"/>
              </w:rPr>
              <w:t>1.15</w:t>
            </w:r>
            <w:r w:rsidRPr="0016168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comprovou a legalidade e avaliou os resultados quanto à eficácia e eficiência, da gestão orçamentária, financeira e patrimonial do Município? </w:t>
            </w:r>
            <w:r w:rsidRPr="00161688">
              <w:rPr>
                <w:rFonts w:ascii="Arial" w:eastAsia="Times New Roman" w:hAnsi="Arial" w:cs="Arial"/>
                <w:b/>
                <w:bCs/>
                <w:color w:val="196B24" w:themeColor="accent3"/>
                <w:sz w:val="20"/>
                <w:szCs w:val="20"/>
              </w:rPr>
              <w:t xml:space="preserve">SIM </w:t>
            </w:r>
          </w:p>
        </w:tc>
      </w:tr>
    </w:tbl>
    <w:p w14:paraId="39BA18BB" w14:textId="77777777" w:rsidR="00161688" w:rsidRDefault="00161688" w:rsidP="00161688">
      <w:pPr>
        <w:spacing w:line="375" w:lineRule="atLeast"/>
        <w:jc w:val="both"/>
        <w:rPr>
          <w:rFonts w:ascii="Arial" w:eastAsia="Times New Roman" w:hAnsi="Arial" w:cs="Arial"/>
          <w:b/>
          <w:bCs/>
          <w:color w:val="000000"/>
          <w:sz w:val="20"/>
          <w:szCs w:val="20"/>
        </w:rPr>
      </w:pPr>
      <w:r w:rsidRPr="003C1836">
        <w:rPr>
          <w:rFonts w:ascii="Arial" w:eastAsia="Times New Roman" w:hAnsi="Arial" w:cs="Arial"/>
          <w:b/>
          <w:bCs/>
          <w:color w:val="000000"/>
          <w:sz w:val="20"/>
          <w:szCs w:val="20"/>
        </w:rPr>
        <w:t xml:space="preserve">Justificativa/Explicação da Área Setorial: </w:t>
      </w:r>
    </w:p>
    <w:p w14:paraId="51CB87BA" w14:textId="77777777" w:rsidR="00161688" w:rsidRDefault="00BC168D" w:rsidP="00161688">
      <w:pPr>
        <w:spacing w:line="375" w:lineRule="atLeast"/>
        <w:jc w:val="both"/>
        <w:rPr>
          <w:rFonts w:ascii="Arial" w:hAnsi="Arial" w:cs="Arial"/>
          <w:sz w:val="20"/>
          <w:szCs w:val="20"/>
        </w:rPr>
      </w:pPr>
      <w:r w:rsidRPr="00161688">
        <w:rPr>
          <w:rFonts w:ascii="Arial" w:hAnsi="Arial" w:cs="Arial"/>
          <w:sz w:val="20"/>
          <w:szCs w:val="20"/>
        </w:rPr>
        <w:t xml:space="preserve">Por meio dos quesitos que compõem o relatório do 3º quadrimestre de 2024 do Controle Interno publicado na página https://www.saobernardo.sp.gov.br/documents/640736/2016469/Relat%C3%B3rio+do+Controle+Interno+3%C2%BAQ.2024.pdf/c0126cae-2dfe-5f75-e97a-10690b4fb885 </w:t>
      </w:r>
      <w:proofErr w:type="gramStart"/>
      <w:r w:rsidRPr="00161688">
        <w:rPr>
          <w:rFonts w:ascii="Arial" w:hAnsi="Arial" w:cs="Arial"/>
          <w:sz w:val="20"/>
          <w:szCs w:val="20"/>
        </w:rPr>
        <w:t>e também</w:t>
      </w:r>
      <w:proofErr w:type="gramEnd"/>
      <w:r w:rsidRPr="00161688">
        <w:rPr>
          <w:rFonts w:ascii="Arial" w:hAnsi="Arial" w:cs="Arial"/>
          <w:sz w:val="20"/>
          <w:szCs w:val="20"/>
        </w:rPr>
        <w:t xml:space="preserve"> pelo início da avaliação do relatório do 1º quadrimestre de 2025.</w:t>
      </w:r>
    </w:p>
    <w:p w14:paraId="6E715CB0" w14:textId="77777777" w:rsidR="00161688" w:rsidRDefault="00BC168D" w:rsidP="00161688">
      <w:pPr>
        <w:spacing w:line="375" w:lineRule="atLeast"/>
        <w:jc w:val="both"/>
        <w:rPr>
          <w:rFonts w:ascii="Arial" w:hAnsi="Arial" w:cs="Arial"/>
          <w:sz w:val="20"/>
          <w:szCs w:val="20"/>
        </w:rPr>
      </w:pPr>
      <w:r w:rsidRPr="00161688">
        <w:rPr>
          <w:rFonts w:ascii="Arial" w:hAnsi="Arial" w:cs="Arial"/>
          <w:sz w:val="20"/>
          <w:szCs w:val="20"/>
        </w:rPr>
        <w:t>Ademais, a legalidade e a avaliação dos resultados foram atestadas por meio dos relatórios de gestão fiscal e o resumido de execução orçamentária. Na Edição nº 2528 do Notícias do Município do dia 30/05/2025 (https://www.saobernardo.sp.gov.br/documents/10181/2045904/NM+2528+de+30.05.2025+-++Conteu%CC%81do+Integral.pdf/fe623e0d-4b4d-5085-8016-d3c65ccaddab)</w:t>
      </w:r>
      <w:r w:rsidR="00161688">
        <w:rPr>
          <w:rFonts w:ascii="Arial" w:hAnsi="Arial" w:cs="Arial"/>
          <w:sz w:val="20"/>
          <w:szCs w:val="20"/>
        </w:rPr>
        <w:t xml:space="preserve"> </w:t>
      </w:r>
      <w:r w:rsidRPr="00161688">
        <w:rPr>
          <w:rFonts w:ascii="Arial" w:hAnsi="Arial" w:cs="Arial"/>
          <w:sz w:val="20"/>
          <w:szCs w:val="20"/>
        </w:rPr>
        <w:t xml:space="preserve">com publicação do RGF do 1º Q/2025, páginas 292 a 306, e do RREO do 2º Q/2025 nas páginas 307 a 341. </w:t>
      </w:r>
    </w:p>
    <w:p w14:paraId="5BCF9B5C" w14:textId="4687FC3A" w:rsidR="00161688" w:rsidRDefault="00BC168D" w:rsidP="00161688">
      <w:pPr>
        <w:spacing w:line="375" w:lineRule="atLeast"/>
        <w:jc w:val="both"/>
        <w:rPr>
          <w:rFonts w:ascii="Arial" w:hAnsi="Arial" w:cs="Arial"/>
          <w:sz w:val="20"/>
          <w:szCs w:val="20"/>
        </w:rPr>
      </w:pPr>
      <w:r w:rsidRPr="00161688">
        <w:rPr>
          <w:rFonts w:ascii="Arial" w:hAnsi="Arial" w:cs="Arial"/>
          <w:sz w:val="20"/>
          <w:szCs w:val="20"/>
        </w:rPr>
        <w:lastRenderedPageBreak/>
        <w:t>O RREO do 3º Q/2025 consta na edição nº 2545 de 30/07/2025</w:t>
      </w:r>
      <w:r w:rsidR="00161688">
        <w:rPr>
          <w:rFonts w:ascii="Arial" w:hAnsi="Arial" w:cs="Arial"/>
          <w:sz w:val="20"/>
          <w:szCs w:val="20"/>
        </w:rPr>
        <w:t xml:space="preserve">: </w:t>
      </w:r>
    </w:p>
    <w:p w14:paraId="3D1A1B3C" w14:textId="0DFDC733" w:rsidR="00BC168D" w:rsidRPr="00161688" w:rsidRDefault="00161688" w:rsidP="00161688">
      <w:pPr>
        <w:spacing w:line="375" w:lineRule="atLeast"/>
        <w:jc w:val="both"/>
        <w:rPr>
          <w:rFonts w:ascii="Arial" w:hAnsi="Arial" w:cs="Arial"/>
          <w:sz w:val="20"/>
          <w:szCs w:val="20"/>
        </w:rPr>
      </w:pPr>
      <w:r>
        <w:rPr>
          <w:rFonts w:ascii="Arial" w:hAnsi="Arial" w:cs="Arial"/>
          <w:sz w:val="20"/>
          <w:szCs w:val="20"/>
        </w:rPr>
        <w:t>(</w:t>
      </w:r>
      <w:r w:rsidR="00BC168D" w:rsidRPr="00161688">
        <w:rPr>
          <w:rFonts w:ascii="Arial" w:hAnsi="Arial" w:cs="Arial"/>
          <w:sz w:val="20"/>
          <w:szCs w:val="20"/>
        </w:rPr>
        <w:t>https://www.saobernardo.sp.gov.br/documents/10181/2045904/NM+2545+Especial+de+30.07.2025+-+Conteu%CC%81do+Integral.pdf/6e80c811-0067-0ae0-e20c-91b2c4fc648f).</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11F70936" w14:textId="77777777">
        <w:trPr>
          <w:tblCellSpacing w:w="0" w:type="dxa"/>
        </w:trPr>
        <w:tc>
          <w:tcPr>
            <w:tcW w:w="0" w:type="auto"/>
            <w:tcMar>
              <w:top w:w="150" w:type="dxa"/>
              <w:left w:w="0" w:type="dxa"/>
              <w:bottom w:w="0" w:type="dxa"/>
              <w:right w:w="0" w:type="dxa"/>
            </w:tcMar>
            <w:vAlign w:val="center"/>
            <w:hideMark/>
          </w:tcPr>
          <w:p w14:paraId="2D93963A" w14:textId="77777777" w:rsidR="00BC168D" w:rsidRDefault="005916F1">
            <w:pPr>
              <w:rPr>
                <w:rFonts w:eastAsia="Times New Roman"/>
              </w:rPr>
            </w:pPr>
            <w:r>
              <w:rPr>
                <w:rFonts w:eastAsia="Times New Roman"/>
              </w:rPr>
              <w:pict w14:anchorId="41EF4186">
                <v:rect id="_x0000_i1030" style="width:0;height:1.5pt" o:hralign="center" o:hrstd="t" o:hr="t" fillcolor="#a0a0a0" stroked="f"/>
              </w:pict>
            </w:r>
          </w:p>
        </w:tc>
      </w:tr>
    </w:tbl>
    <w:p w14:paraId="4D2923CC"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0032B0F7" w14:textId="77777777">
        <w:trPr>
          <w:tblCellSpacing w:w="0" w:type="dxa"/>
        </w:trPr>
        <w:tc>
          <w:tcPr>
            <w:tcW w:w="0" w:type="auto"/>
            <w:tcMar>
              <w:top w:w="150" w:type="dxa"/>
              <w:left w:w="0" w:type="dxa"/>
              <w:bottom w:w="0" w:type="dxa"/>
              <w:right w:w="0" w:type="dxa"/>
            </w:tcMar>
            <w:vAlign w:val="center"/>
            <w:hideMark/>
          </w:tcPr>
          <w:p w14:paraId="3E4F3861" w14:textId="77777777" w:rsidR="00BC168D" w:rsidRDefault="00BC168D">
            <w:pPr>
              <w:spacing w:line="375" w:lineRule="atLeast"/>
              <w:rPr>
                <w:rFonts w:ascii="Arial" w:eastAsia="Times New Roman" w:hAnsi="Arial" w:cs="Arial"/>
                <w:color w:val="000000"/>
                <w:sz w:val="20"/>
                <w:szCs w:val="20"/>
              </w:rPr>
            </w:pPr>
            <w:r w:rsidRPr="007F4C32">
              <w:rPr>
                <w:rFonts w:ascii="Arial" w:eastAsia="Times New Roman" w:hAnsi="Arial" w:cs="Arial"/>
                <w:b/>
                <w:bCs/>
                <w:color w:val="196B24" w:themeColor="accent3"/>
                <w:sz w:val="20"/>
                <w:szCs w:val="20"/>
              </w:rPr>
              <w:t>1.16</w:t>
            </w:r>
            <w:r w:rsidRPr="007F4C3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exerceu o controle das operações de crédito, avais e garantias tomados pelo Município? </w:t>
            </w:r>
            <w:r w:rsidRPr="007F4C32">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bl>
    <w:p w14:paraId="2473AE15" w14:textId="77777777" w:rsidR="00B706B1" w:rsidRPr="00B706B1" w:rsidRDefault="00B706B1" w:rsidP="00B706B1">
      <w:pPr>
        <w:spacing w:line="375" w:lineRule="atLeast"/>
        <w:jc w:val="both"/>
        <w:rPr>
          <w:rFonts w:ascii="Arial" w:eastAsia="Times New Roman" w:hAnsi="Arial" w:cs="Arial"/>
          <w:b/>
          <w:bCs/>
          <w:color w:val="000000"/>
          <w:sz w:val="20"/>
          <w:szCs w:val="20"/>
        </w:rPr>
      </w:pPr>
      <w:r w:rsidRPr="00B706B1">
        <w:rPr>
          <w:rFonts w:ascii="Arial" w:eastAsia="Times New Roman" w:hAnsi="Arial" w:cs="Arial"/>
          <w:b/>
          <w:bCs/>
          <w:color w:val="000000"/>
          <w:sz w:val="20"/>
          <w:szCs w:val="20"/>
        </w:rPr>
        <w:t xml:space="preserve">Justificativa/Explicação da Área Setorial:  </w:t>
      </w:r>
    </w:p>
    <w:p w14:paraId="4A6C744D" w14:textId="20A29DFA" w:rsidR="00B706B1" w:rsidRDefault="00BC168D" w:rsidP="00B706B1">
      <w:pPr>
        <w:spacing w:line="375" w:lineRule="atLeast"/>
        <w:jc w:val="both"/>
        <w:rPr>
          <w:rFonts w:ascii="Arial" w:hAnsi="Arial" w:cs="Arial"/>
          <w:sz w:val="20"/>
          <w:szCs w:val="20"/>
        </w:rPr>
      </w:pPr>
      <w:r w:rsidRPr="00B706B1">
        <w:rPr>
          <w:rFonts w:ascii="Arial" w:hAnsi="Arial" w:cs="Arial"/>
          <w:sz w:val="20"/>
          <w:szCs w:val="20"/>
        </w:rPr>
        <w:t xml:space="preserve">Por meio dos quesitos que compõe o relatório do 3º quadrimestre de 2024 do Controle Interno publicado na página https://www.saobernardo.sp.gov.br/documents/640736/2016469/Relat%C3%B3rio+do+Controle+Interno+3%C2%BAQ.2024.pdf/c0126cae-2dfe-5f75-e97a-10690b4fb885 </w:t>
      </w:r>
      <w:r w:rsidR="008445D6" w:rsidRPr="00B706B1">
        <w:rPr>
          <w:rFonts w:ascii="Arial" w:hAnsi="Arial" w:cs="Arial"/>
          <w:sz w:val="20"/>
          <w:szCs w:val="20"/>
        </w:rPr>
        <w:t>e</w:t>
      </w:r>
      <w:r w:rsidRPr="00B706B1">
        <w:rPr>
          <w:rFonts w:ascii="Arial" w:hAnsi="Arial" w:cs="Arial"/>
          <w:sz w:val="20"/>
          <w:szCs w:val="20"/>
        </w:rPr>
        <w:t xml:space="preserve"> pelo início da avaliação do relatório do 1º quadrimestre de 2025.</w:t>
      </w:r>
    </w:p>
    <w:p w14:paraId="33BBB166" w14:textId="3DB68424" w:rsidR="00BC168D" w:rsidRPr="00B706B1" w:rsidRDefault="00BC168D" w:rsidP="00B706B1">
      <w:pPr>
        <w:spacing w:line="375" w:lineRule="atLeast"/>
        <w:jc w:val="both"/>
        <w:rPr>
          <w:rFonts w:ascii="Arial" w:eastAsia="Times New Roman" w:hAnsi="Arial" w:cs="Arial"/>
          <w:b/>
          <w:bCs/>
          <w:color w:val="000000"/>
          <w:sz w:val="20"/>
          <w:szCs w:val="20"/>
        </w:rPr>
      </w:pPr>
      <w:r w:rsidRPr="00B706B1">
        <w:rPr>
          <w:rFonts w:ascii="Arial" w:hAnsi="Arial" w:cs="Arial"/>
          <w:sz w:val="20"/>
          <w:szCs w:val="20"/>
        </w:rPr>
        <w:t>Esse controle pode ser verificado por meio dos relatórios de gestão fiscal e o resumido de execução orçamentária publicado nas Edições do Notícias do Município nº 2528 (30/05/2025) e nº2545 (30/07/2025).</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D904601" w14:textId="77777777">
        <w:trPr>
          <w:tblCellSpacing w:w="0" w:type="dxa"/>
        </w:trPr>
        <w:tc>
          <w:tcPr>
            <w:tcW w:w="0" w:type="auto"/>
            <w:tcMar>
              <w:top w:w="150" w:type="dxa"/>
              <w:left w:w="0" w:type="dxa"/>
              <w:bottom w:w="0" w:type="dxa"/>
              <w:right w:w="0" w:type="dxa"/>
            </w:tcMar>
            <w:vAlign w:val="center"/>
            <w:hideMark/>
          </w:tcPr>
          <w:p w14:paraId="42915C57" w14:textId="77777777" w:rsidR="00BC168D" w:rsidRDefault="005916F1">
            <w:pPr>
              <w:rPr>
                <w:rFonts w:eastAsia="Times New Roman"/>
              </w:rPr>
            </w:pPr>
            <w:r>
              <w:rPr>
                <w:rFonts w:eastAsia="Times New Roman"/>
              </w:rPr>
              <w:pict w14:anchorId="12B177BE">
                <v:rect id="_x0000_i1031" style="width:0;height:1.5pt" o:hralign="center" o:hrstd="t" o:hr="t" fillcolor="#a0a0a0" stroked="f"/>
              </w:pict>
            </w:r>
          </w:p>
        </w:tc>
      </w:tr>
    </w:tbl>
    <w:p w14:paraId="02DA6A63"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1B765F48" w14:textId="77777777">
        <w:trPr>
          <w:tblCellSpacing w:w="0" w:type="dxa"/>
        </w:trPr>
        <w:tc>
          <w:tcPr>
            <w:tcW w:w="0" w:type="auto"/>
            <w:tcMar>
              <w:top w:w="150" w:type="dxa"/>
              <w:left w:w="0" w:type="dxa"/>
              <w:bottom w:w="0" w:type="dxa"/>
              <w:right w:w="0" w:type="dxa"/>
            </w:tcMar>
            <w:vAlign w:val="center"/>
            <w:hideMark/>
          </w:tcPr>
          <w:p w14:paraId="102FF929" w14:textId="77777777" w:rsidR="00BC168D" w:rsidRDefault="00BC168D">
            <w:pPr>
              <w:spacing w:line="375" w:lineRule="atLeast"/>
              <w:rPr>
                <w:rFonts w:ascii="Arial" w:eastAsia="Times New Roman" w:hAnsi="Arial" w:cs="Arial"/>
                <w:color w:val="000000"/>
                <w:sz w:val="20"/>
                <w:szCs w:val="20"/>
              </w:rPr>
            </w:pPr>
            <w:r w:rsidRPr="00B706B1">
              <w:rPr>
                <w:rFonts w:ascii="Arial" w:eastAsia="Times New Roman" w:hAnsi="Arial" w:cs="Arial"/>
                <w:b/>
                <w:bCs/>
                <w:color w:val="196B24" w:themeColor="accent3"/>
                <w:sz w:val="20"/>
                <w:szCs w:val="20"/>
              </w:rPr>
              <w:t>1.17</w:t>
            </w:r>
            <w:r w:rsidRPr="00B706B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 Controle Interno apoiou o controle externo no exercício de sua missão institucional? </w:t>
            </w:r>
            <w:r w:rsidRPr="00B706B1">
              <w:rPr>
                <w:rFonts w:ascii="Arial" w:eastAsia="Times New Roman" w:hAnsi="Arial" w:cs="Arial"/>
                <w:b/>
                <w:bCs/>
                <w:color w:val="196B24" w:themeColor="accent3"/>
                <w:sz w:val="20"/>
                <w:szCs w:val="20"/>
              </w:rPr>
              <w:t xml:space="preserve">SIM </w:t>
            </w:r>
          </w:p>
        </w:tc>
      </w:tr>
    </w:tbl>
    <w:p w14:paraId="4EE1A227" w14:textId="77777777" w:rsidR="00B706B1" w:rsidRDefault="00B706B1" w:rsidP="00B706B1">
      <w:pPr>
        <w:spacing w:line="375" w:lineRule="atLeast"/>
        <w:jc w:val="both"/>
        <w:rPr>
          <w:rFonts w:ascii="Arial" w:eastAsia="Times New Roman" w:hAnsi="Arial" w:cs="Arial"/>
          <w:b/>
          <w:bCs/>
          <w:color w:val="000000"/>
          <w:sz w:val="20"/>
          <w:szCs w:val="20"/>
        </w:rPr>
      </w:pPr>
      <w:r w:rsidRPr="00B706B1">
        <w:rPr>
          <w:rFonts w:ascii="Arial" w:eastAsia="Times New Roman" w:hAnsi="Arial" w:cs="Arial"/>
          <w:b/>
          <w:bCs/>
          <w:color w:val="000000"/>
          <w:sz w:val="20"/>
          <w:szCs w:val="20"/>
        </w:rPr>
        <w:t xml:space="preserve">Justificativa/Explicação da Área Setorial:  </w:t>
      </w:r>
    </w:p>
    <w:p w14:paraId="099F2F4B" w14:textId="77777777" w:rsidR="00B706B1" w:rsidRDefault="00BC168D" w:rsidP="00B706B1">
      <w:pPr>
        <w:spacing w:line="375" w:lineRule="atLeast"/>
        <w:jc w:val="both"/>
        <w:rPr>
          <w:rFonts w:ascii="Arial" w:hAnsi="Arial" w:cs="Arial"/>
          <w:sz w:val="20"/>
          <w:szCs w:val="20"/>
        </w:rPr>
      </w:pPr>
      <w:r w:rsidRPr="00B706B1">
        <w:rPr>
          <w:rFonts w:ascii="Arial" w:hAnsi="Arial" w:cs="Arial"/>
          <w:sz w:val="20"/>
          <w:szCs w:val="20"/>
        </w:rPr>
        <w:t>A Controladoria prestou apoio aos órgãos de controle externo, como o Tribunal de Contas do Estado de São Paulo (TCESP) e demais órgãos externos sempre que solicitada.</w:t>
      </w:r>
    </w:p>
    <w:p w14:paraId="534C8C80" w14:textId="071373F2" w:rsidR="00B706B1" w:rsidRDefault="00BC168D" w:rsidP="00B706B1">
      <w:pPr>
        <w:spacing w:line="375" w:lineRule="atLeast"/>
        <w:jc w:val="both"/>
        <w:rPr>
          <w:rFonts w:ascii="Arial" w:hAnsi="Arial" w:cs="Arial"/>
          <w:sz w:val="20"/>
          <w:szCs w:val="20"/>
        </w:rPr>
      </w:pPr>
      <w:r w:rsidRPr="00B706B1">
        <w:rPr>
          <w:rFonts w:ascii="Arial" w:hAnsi="Arial" w:cs="Arial"/>
          <w:sz w:val="20"/>
          <w:szCs w:val="20"/>
        </w:rPr>
        <w:t>Com relação ao TCESP, no período sob exame, prestamos apoio por meio de atendimentos tempestivos das requisições e questionários e o envio dos alertas, comunicados, publicações, relatórios e divulgações de eventos às áreas competentes para conhecimento e providências. Ademais, importante ressaltar que no quadrimestre anterior houve a publicação de relatório do acompanhamento das recomendações do TCESP (2017 a 2021) por parte desta Controladoria</w:t>
      </w:r>
      <w:r w:rsidR="00B706B1">
        <w:rPr>
          <w:rFonts w:ascii="Arial" w:hAnsi="Arial" w:cs="Arial"/>
          <w:sz w:val="20"/>
          <w:szCs w:val="20"/>
        </w:rPr>
        <w:t xml:space="preserve">, </w:t>
      </w:r>
      <w:r w:rsidRPr="00B706B1">
        <w:rPr>
          <w:rFonts w:ascii="Arial" w:hAnsi="Arial" w:cs="Arial"/>
          <w:sz w:val="20"/>
          <w:szCs w:val="20"/>
        </w:rPr>
        <w:t>link:</w:t>
      </w:r>
    </w:p>
    <w:p w14:paraId="27321F48" w14:textId="23BAE0BE" w:rsidR="00BC168D" w:rsidRPr="00B706B1" w:rsidRDefault="00BC168D" w:rsidP="00B706B1">
      <w:pPr>
        <w:spacing w:line="375" w:lineRule="atLeast"/>
        <w:jc w:val="both"/>
        <w:rPr>
          <w:rFonts w:ascii="Arial" w:eastAsia="Times New Roman" w:hAnsi="Arial" w:cs="Arial"/>
          <w:b/>
          <w:bCs/>
          <w:color w:val="000000"/>
          <w:sz w:val="20"/>
          <w:szCs w:val="20"/>
        </w:rPr>
      </w:pPr>
      <w:r w:rsidRPr="00B706B1">
        <w:rPr>
          <w:rFonts w:ascii="Arial" w:hAnsi="Arial" w:cs="Arial"/>
          <w:sz w:val="20"/>
          <w:szCs w:val="20"/>
        </w:rPr>
        <w:t xml:space="preserve">https://www.saobernardo.sp.gov.br/documents/640736/2177705/Relat%C3%B3rio+Ordenada+das+Recomenda%C3%A7%C3%B5es/7ce1b63d-eae6-6808-b886-bae2ce5ff8c1 </w:t>
      </w:r>
    </w:p>
    <w:tbl>
      <w:tblPr>
        <w:tblW w:w="5000" w:type="pct"/>
        <w:tblCellSpacing w:w="0" w:type="dxa"/>
        <w:tblCellMar>
          <w:left w:w="0" w:type="dxa"/>
          <w:right w:w="0" w:type="dxa"/>
        </w:tblCellMar>
        <w:tblLook w:val="04A0" w:firstRow="1" w:lastRow="0" w:firstColumn="1" w:lastColumn="0" w:noHBand="0" w:noVBand="1"/>
      </w:tblPr>
      <w:tblGrid>
        <w:gridCol w:w="10183"/>
        <w:gridCol w:w="22"/>
      </w:tblGrid>
      <w:tr w:rsidR="0072170C" w14:paraId="57EBD359" w14:textId="77777777">
        <w:trPr>
          <w:tblCellSpacing w:w="0" w:type="dxa"/>
        </w:trPr>
        <w:tc>
          <w:tcPr>
            <w:tcW w:w="0" w:type="auto"/>
            <w:gridSpan w:val="2"/>
            <w:tcMar>
              <w:top w:w="150" w:type="dxa"/>
              <w:left w:w="0" w:type="dxa"/>
              <w:bottom w:w="0" w:type="dxa"/>
              <w:right w:w="0" w:type="dxa"/>
            </w:tcMar>
            <w:vAlign w:val="center"/>
            <w:hideMark/>
          </w:tcPr>
          <w:p w14:paraId="48E6C3A1" w14:textId="77777777" w:rsidR="00BC168D" w:rsidRDefault="005916F1">
            <w:pPr>
              <w:rPr>
                <w:rFonts w:eastAsia="Times New Roman"/>
              </w:rPr>
            </w:pPr>
            <w:r>
              <w:rPr>
                <w:rFonts w:eastAsia="Times New Roman"/>
              </w:rPr>
              <w:pict w14:anchorId="3D4B6121">
                <v:rect id="_x0000_i1032" style="width:0;height:1.5pt" o:hralign="center" o:hrstd="t" o:hr="t" fillcolor="#a0a0a0" stroked="f"/>
              </w:pict>
            </w:r>
          </w:p>
        </w:tc>
      </w:tr>
      <w:tr w:rsidR="0072170C" w14:paraId="47CA640F" w14:textId="77777777">
        <w:trPr>
          <w:gridAfter w:val="1"/>
          <w:trHeight w:val="375"/>
          <w:tblCellSpacing w:w="0" w:type="dxa"/>
        </w:trPr>
        <w:tc>
          <w:tcPr>
            <w:tcW w:w="0" w:type="auto"/>
            <w:vAlign w:val="center"/>
            <w:hideMark/>
          </w:tcPr>
          <w:p w14:paraId="3C594575" w14:textId="1F11931C"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w:t>
            </w:r>
            <w:r w:rsidR="00B706B1">
              <w:rPr>
                <w:rFonts w:ascii="Arial" w:eastAsia="Times New Roman" w:hAnsi="Arial" w:cs="Arial"/>
                <w:b/>
                <w:bCs/>
                <w:color w:val="000000"/>
                <w:sz w:val="21"/>
                <w:szCs w:val="21"/>
              </w:rPr>
              <w:t xml:space="preserve"> do</w:t>
            </w:r>
            <w:r>
              <w:rPr>
                <w:rFonts w:ascii="Arial" w:eastAsia="Times New Roman" w:hAnsi="Arial" w:cs="Arial"/>
                <w:b/>
                <w:bCs/>
                <w:color w:val="000000"/>
                <w:sz w:val="21"/>
                <w:szCs w:val="21"/>
              </w:rPr>
              <w:t xml:space="preserve"> </w:t>
            </w:r>
            <w:r w:rsidR="00B706B1">
              <w:rPr>
                <w:rFonts w:ascii="Arial" w:eastAsia="Times New Roman" w:hAnsi="Arial" w:cs="Arial"/>
                <w:b/>
                <w:bCs/>
                <w:color w:val="000000"/>
                <w:sz w:val="21"/>
                <w:szCs w:val="21"/>
              </w:rPr>
              <w:t xml:space="preserve">Responsável pela </w:t>
            </w:r>
            <w:r>
              <w:rPr>
                <w:rFonts w:ascii="Arial" w:eastAsia="Times New Roman" w:hAnsi="Arial" w:cs="Arial"/>
                <w:b/>
                <w:bCs/>
                <w:color w:val="000000"/>
                <w:sz w:val="21"/>
                <w:szCs w:val="21"/>
              </w:rPr>
              <w:t>Área Setorial</w:t>
            </w:r>
          </w:p>
        </w:tc>
      </w:tr>
      <w:tr w:rsidR="0072170C" w14:paraId="117CB347" w14:textId="77777777">
        <w:trPr>
          <w:gridAfter w:val="1"/>
          <w:tblCellSpacing w:w="0" w:type="dxa"/>
        </w:trPr>
        <w:tc>
          <w:tcPr>
            <w:tcW w:w="0" w:type="auto"/>
            <w:vAlign w:val="center"/>
            <w:hideMark/>
          </w:tcPr>
          <w:p w14:paraId="3A6D6306"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 com o informado.</w:t>
            </w:r>
          </w:p>
        </w:tc>
      </w:tr>
      <w:tr w:rsidR="0072170C" w14:paraId="3FD94244" w14:textId="77777777">
        <w:trPr>
          <w:tblCellSpacing w:w="0" w:type="dxa"/>
        </w:trPr>
        <w:tc>
          <w:tcPr>
            <w:tcW w:w="0" w:type="auto"/>
            <w:gridSpan w:val="2"/>
            <w:vAlign w:val="center"/>
            <w:hideMark/>
          </w:tcPr>
          <w:p w14:paraId="77F652F4"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FDA162B">
                <v:rect id="_x0000_i1033" style="width:0;height:1.5pt" o:hralign="center" o:hrstd="t" o:hr="t" fillcolor="#a0a0a0" stroked="f"/>
              </w:pict>
            </w:r>
          </w:p>
        </w:tc>
      </w:tr>
      <w:tr w:rsidR="0072170C" w14:paraId="18EC6934" w14:textId="77777777">
        <w:trPr>
          <w:trHeight w:val="375"/>
          <w:tblCellSpacing w:w="0" w:type="dxa"/>
        </w:trPr>
        <w:tc>
          <w:tcPr>
            <w:tcW w:w="0" w:type="auto"/>
            <w:vAlign w:val="center"/>
            <w:hideMark/>
          </w:tcPr>
          <w:p w14:paraId="2A6B41F5" w14:textId="77777777" w:rsidR="00B706B1" w:rsidRDefault="00B706B1">
            <w:pPr>
              <w:rPr>
                <w:rFonts w:ascii="Arial" w:eastAsia="Times New Roman" w:hAnsi="Arial" w:cs="Arial"/>
                <w:b/>
                <w:bCs/>
                <w:color w:val="000000"/>
                <w:sz w:val="21"/>
                <w:szCs w:val="21"/>
              </w:rPr>
            </w:pPr>
          </w:p>
          <w:p w14:paraId="5199A1F8" w14:textId="77777777" w:rsidR="00B706B1" w:rsidRDefault="00B706B1">
            <w:pPr>
              <w:rPr>
                <w:rFonts w:ascii="Arial" w:eastAsia="Times New Roman" w:hAnsi="Arial" w:cs="Arial"/>
                <w:b/>
                <w:bCs/>
                <w:color w:val="000000"/>
                <w:sz w:val="21"/>
                <w:szCs w:val="21"/>
              </w:rPr>
            </w:pPr>
          </w:p>
          <w:p w14:paraId="08D679A2" w14:textId="77777777" w:rsidR="00B706B1" w:rsidRDefault="00B706B1">
            <w:pPr>
              <w:rPr>
                <w:rFonts w:ascii="Arial" w:eastAsia="Times New Roman" w:hAnsi="Arial" w:cs="Arial"/>
                <w:b/>
                <w:bCs/>
                <w:color w:val="000000"/>
                <w:sz w:val="21"/>
                <w:szCs w:val="21"/>
              </w:rPr>
            </w:pPr>
          </w:p>
          <w:p w14:paraId="039D7859" w14:textId="77777777" w:rsidR="00B706B1" w:rsidRDefault="00B706B1">
            <w:pPr>
              <w:rPr>
                <w:rFonts w:ascii="Arial" w:eastAsia="Times New Roman" w:hAnsi="Arial" w:cs="Arial"/>
                <w:b/>
                <w:bCs/>
                <w:color w:val="000000"/>
                <w:sz w:val="21"/>
                <w:szCs w:val="21"/>
              </w:rPr>
            </w:pPr>
          </w:p>
          <w:p w14:paraId="0CD00CA3" w14:textId="2704F0FA"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B706B1">
              <w:rPr>
                <w:rFonts w:ascii="Arial" w:eastAsia="Times New Roman" w:hAnsi="Arial" w:cs="Arial"/>
                <w:b/>
                <w:bCs/>
                <w:color w:val="000000"/>
                <w:sz w:val="21"/>
                <w:szCs w:val="21"/>
              </w:rPr>
              <w:t xml:space="preserve"> </w:t>
            </w:r>
            <w:r w:rsidR="00B706B1" w:rsidRPr="00FB7BE0">
              <w:rPr>
                <w:rFonts w:ascii="Arial" w:eastAsia="Times New Roman" w:hAnsi="Arial" w:cs="Arial"/>
                <w:b/>
                <w:bCs/>
                <w:color w:val="196B24" w:themeColor="accent3"/>
                <w:sz w:val="21"/>
                <w:szCs w:val="21"/>
              </w:rPr>
              <w:t>(Adequado)</w:t>
            </w:r>
          </w:p>
        </w:tc>
        <w:tc>
          <w:tcPr>
            <w:tcW w:w="0" w:type="auto"/>
            <w:vAlign w:val="center"/>
            <w:hideMark/>
          </w:tcPr>
          <w:p w14:paraId="24818C34" w14:textId="77777777" w:rsidR="00BC168D" w:rsidRDefault="00BC168D">
            <w:pPr>
              <w:rPr>
                <w:rFonts w:eastAsia="Times New Roman"/>
                <w:sz w:val="20"/>
                <w:szCs w:val="20"/>
              </w:rPr>
            </w:pPr>
          </w:p>
        </w:tc>
      </w:tr>
      <w:tr w:rsidR="0072170C" w14:paraId="72B6CD07" w14:textId="77777777">
        <w:trPr>
          <w:tblCellSpacing w:w="0" w:type="dxa"/>
        </w:trPr>
        <w:tc>
          <w:tcPr>
            <w:tcW w:w="0" w:type="auto"/>
            <w:gridSpan w:val="2"/>
            <w:vAlign w:val="center"/>
            <w:hideMark/>
          </w:tcPr>
          <w:p w14:paraId="69270135" w14:textId="42F9C767" w:rsidR="008445D6" w:rsidRPr="008445D6" w:rsidRDefault="008445D6">
            <w:pPr>
              <w:spacing w:line="375" w:lineRule="atLeast"/>
              <w:jc w:val="both"/>
              <w:rPr>
                <w:rFonts w:ascii="Arial" w:eastAsia="Times New Roman" w:hAnsi="Arial" w:cs="Arial"/>
                <w:color w:val="000000"/>
                <w:sz w:val="20"/>
                <w:szCs w:val="20"/>
              </w:rPr>
            </w:pPr>
            <w:r w:rsidRPr="008445D6">
              <w:rPr>
                <w:rFonts w:ascii="Arial" w:eastAsia="Times New Roman" w:hAnsi="Arial" w:cs="Arial"/>
                <w:color w:val="000000"/>
                <w:sz w:val="20"/>
                <w:szCs w:val="20"/>
              </w:rPr>
              <w:t>Acolhem-se as informações prestadas pela Divisão de Atendimento ao Tribunal de Contas e Acompanhamento das Auditorias - CG-01, reconhece-se que o desempenho desta Unidade Central de Controle Interno pode ser comprovado pelos relatórios emitidos, pelos acompanhamentos realizados, pelas recomendações expedidas, pelo funcionamento dos módulos do sistema informatizado, pelo atendimento tempestivo às requisições dos órgãos de controle externo, pelo preenchimento dos questionários demandados, sendo parte deste trabalho disponibilizada no Portal da Transparência em:</w:t>
            </w:r>
            <w:r>
              <w:rPr>
                <w:rFonts w:ascii="Arial" w:eastAsia="Times New Roman" w:hAnsi="Arial" w:cs="Arial"/>
                <w:color w:val="000000"/>
                <w:sz w:val="20"/>
                <w:szCs w:val="20"/>
              </w:rPr>
              <w:t xml:space="preserve"> </w:t>
            </w:r>
            <w:r w:rsidRPr="008445D6">
              <w:rPr>
                <w:rFonts w:ascii="Arial" w:eastAsia="Times New Roman" w:hAnsi="Arial" w:cs="Arial"/>
                <w:color w:val="000000"/>
                <w:sz w:val="20"/>
                <w:szCs w:val="20"/>
              </w:rPr>
              <w:t>https://www.saobernardo.sp.gov.br/web/transparencia/controladoria-e-controle-interno.</w:t>
            </w:r>
          </w:p>
          <w:p w14:paraId="5AA62A72" w14:textId="1B118378" w:rsidR="00BC168D" w:rsidRDefault="00BC168D">
            <w:pPr>
              <w:spacing w:line="375" w:lineRule="atLeast"/>
              <w:jc w:val="both"/>
              <w:rPr>
                <w:rFonts w:ascii="Arial" w:eastAsia="Times New Roman" w:hAnsi="Arial" w:cs="Arial"/>
                <w:color w:val="000000"/>
                <w:sz w:val="20"/>
                <w:szCs w:val="20"/>
              </w:rPr>
            </w:pPr>
          </w:p>
          <w:p w14:paraId="16E37109" w14:textId="77777777" w:rsidR="009F2D0A" w:rsidRDefault="009F2D0A">
            <w:pPr>
              <w:spacing w:line="375" w:lineRule="atLeast"/>
              <w:jc w:val="both"/>
              <w:rPr>
                <w:rFonts w:ascii="Arial" w:eastAsia="Times New Roman" w:hAnsi="Arial" w:cs="Arial"/>
                <w:color w:val="000000"/>
                <w:sz w:val="20"/>
                <w:szCs w:val="20"/>
              </w:rPr>
            </w:pPr>
          </w:p>
          <w:p w14:paraId="7A22DBD7" w14:textId="77777777" w:rsidR="009F2D0A" w:rsidRDefault="009F2D0A">
            <w:pPr>
              <w:spacing w:line="375" w:lineRule="atLeast"/>
              <w:jc w:val="both"/>
              <w:rPr>
                <w:rFonts w:ascii="Arial" w:eastAsia="Times New Roman" w:hAnsi="Arial" w:cs="Arial"/>
                <w:color w:val="000000"/>
                <w:sz w:val="20"/>
                <w:szCs w:val="20"/>
              </w:rPr>
            </w:pPr>
          </w:p>
          <w:p w14:paraId="3ABE3B83" w14:textId="77777777" w:rsidR="009F2D0A" w:rsidRDefault="009F2D0A">
            <w:pPr>
              <w:spacing w:line="375" w:lineRule="atLeast"/>
              <w:jc w:val="both"/>
              <w:rPr>
                <w:rFonts w:ascii="Arial" w:eastAsia="Times New Roman" w:hAnsi="Arial" w:cs="Arial"/>
                <w:color w:val="000000"/>
                <w:sz w:val="20"/>
                <w:szCs w:val="20"/>
              </w:rPr>
            </w:pPr>
          </w:p>
          <w:p w14:paraId="5C0F070A" w14:textId="77777777" w:rsidR="009F2D0A" w:rsidRDefault="009F2D0A">
            <w:pPr>
              <w:spacing w:line="375" w:lineRule="atLeast"/>
              <w:jc w:val="both"/>
              <w:rPr>
                <w:rFonts w:ascii="Arial" w:eastAsia="Times New Roman" w:hAnsi="Arial" w:cs="Arial"/>
                <w:color w:val="000000"/>
                <w:sz w:val="20"/>
                <w:szCs w:val="20"/>
              </w:rPr>
            </w:pPr>
          </w:p>
          <w:p w14:paraId="2BFE0B0D" w14:textId="77777777" w:rsidR="009F2D0A" w:rsidRDefault="009F2D0A">
            <w:pPr>
              <w:spacing w:line="375" w:lineRule="atLeast"/>
              <w:jc w:val="both"/>
              <w:rPr>
                <w:rFonts w:ascii="Arial" w:eastAsia="Times New Roman" w:hAnsi="Arial" w:cs="Arial"/>
                <w:color w:val="000000"/>
                <w:sz w:val="20"/>
                <w:szCs w:val="20"/>
              </w:rPr>
            </w:pPr>
          </w:p>
          <w:p w14:paraId="6B0D76C6" w14:textId="77777777" w:rsidR="009F2D0A" w:rsidRDefault="009F2D0A">
            <w:pPr>
              <w:spacing w:line="375" w:lineRule="atLeast"/>
              <w:jc w:val="both"/>
              <w:rPr>
                <w:rFonts w:ascii="Arial" w:eastAsia="Times New Roman" w:hAnsi="Arial" w:cs="Arial"/>
                <w:color w:val="000000"/>
                <w:sz w:val="20"/>
                <w:szCs w:val="20"/>
              </w:rPr>
            </w:pPr>
          </w:p>
          <w:p w14:paraId="53071759" w14:textId="77777777" w:rsidR="009F2D0A" w:rsidRDefault="009F2D0A">
            <w:pPr>
              <w:spacing w:line="375" w:lineRule="atLeast"/>
              <w:jc w:val="both"/>
              <w:rPr>
                <w:rFonts w:ascii="Arial" w:eastAsia="Times New Roman" w:hAnsi="Arial" w:cs="Arial"/>
                <w:color w:val="000000"/>
                <w:sz w:val="20"/>
                <w:szCs w:val="20"/>
              </w:rPr>
            </w:pPr>
          </w:p>
          <w:p w14:paraId="6C206A35" w14:textId="77777777" w:rsidR="009F2D0A" w:rsidRDefault="009F2D0A">
            <w:pPr>
              <w:spacing w:line="375" w:lineRule="atLeast"/>
              <w:jc w:val="both"/>
              <w:rPr>
                <w:rFonts w:ascii="Arial" w:eastAsia="Times New Roman" w:hAnsi="Arial" w:cs="Arial"/>
                <w:color w:val="000000"/>
                <w:sz w:val="20"/>
                <w:szCs w:val="20"/>
              </w:rPr>
            </w:pPr>
          </w:p>
          <w:p w14:paraId="730D9119" w14:textId="77777777" w:rsidR="009F2D0A" w:rsidRDefault="009F2D0A">
            <w:pPr>
              <w:spacing w:line="375" w:lineRule="atLeast"/>
              <w:jc w:val="both"/>
              <w:rPr>
                <w:rFonts w:ascii="Arial" w:eastAsia="Times New Roman" w:hAnsi="Arial" w:cs="Arial"/>
                <w:color w:val="000000"/>
                <w:sz w:val="20"/>
                <w:szCs w:val="20"/>
              </w:rPr>
            </w:pPr>
          </w:p>
          <w:p w14:paraId="74BF63C0" w14:textId="77777777" w:rsidR="009F2D0A" w:rsidRDefault="009F2D0A">
            <w:pPr>
              <w:spacing w:line="375" w:lineRule="atLeast"/>
              <w:jc w:val="both"/>
              <w:rPr>
                <w:rFonts w:ascii="Arial" w:eastAsia="Times New Roman" w:hAnsi="Arial" w:cs="Arial"/>
                <w:color w:val="000000"/>
                <w:sz w:val="20"/>
                <w:szCs w:val="20"/>
              </w:rPr>
            </w:pPr>
          </w:p>
          <w:p w14:paraId="7DB5E874" w14:textId="77777777" w:rsidR="009F2D0A" w:rsidRDefault="009F2D0A">
            <w:pPr>
              <w:spacing w:line="375" w:lineRule="atLeast"/>
              <w:jc w:val="both"/>
              <w:rPr>
                <w:rFonts w:ascii="Arial" w:eastAsia="Times New Roman" w:hAnsi="Arial" w:cs="Arial"/>
                <w:color w:val="000000"/>
                <w:sz w:val="20"/>
                <w:szCs w:val="20"/>
              </w:rPr>
            </w:pPr>
          </w:p>
          <w:p w14:paraId="0F7A4757" w14:textId="77777777" w:rsidR="009F2D0A" w:rsidRDefault="009F2D0A">
            <w:pPr>
              <w:spacing w:line="375" w:lineRule="atLeast"/>
              <w:jc w:val="both"/>
              <w:rPr>
                <w:rFonts w:ascii="Arial" w:eastAsia="Times New Roman" w:hAnsi="Arial" w:cs="Arial"/>
                <w:color w:val="000000"/>
                <w:sz w:val="20"/>
                <w:szCs w:val="20"/>
              </w:rPr>
            </w:pPr>
          </w:p>
          <w:p w14:paraId="2CE9F389" w14:textId="77777777" w:rsidR="009F2D0A" w:rsidRDefault="009F2D0A">
            <w:pPr>
              <w:spacing w:line="375" w:lineRule="atLeast"/>
              <w:jc w:val="both"/>
              <w:rPr>
                <w:rFonts w:ascii="Arial" w:eastAsia="Times New Roman" w:hAnsi="Arial" w:cs="Arial"/>
                <w:color w:val="000000"/>
                <w:sz w:val="20"/>
                <w:szCs w:val="20"/>
              </w:rPr>
            </w:pPr>
          </w:p>
          <w:p w14:paraId="2F3ACE77" w14:textId="77777777" w:rsidR="009F2D0A" w:rsidRDefault="009F2D0A">
            <w:pPr>
              <w:spacing w:line="375" w:lineRule="atLeast"/>
              <w:jc w:val="both"/>
              <w:rPr>
                <w:rFonts w:ascii="Arial" w:eastAsia="Times New Roman" w:hAnsi="Arial" w:cs="Arial"/>
                <w:color w:val="000000"/>
                <w:sz w:val="20"/>
                <w:szCs w:val="20"/>
              </w:rPr>
            </w:pPr>
          </w:p>
          <w:p w14:paraId="304C24EF" w14:textId="77777777" w:rsidR="009F2D0A" w:rsidRDefault="009F2D0A">
            <w:pPr>
              <w:spacing w:line="375" w:lineRule="atLeast"/>
              <w:jc w:val="both"/>
              <w:rPr>
                <w:rFonts w:ascii="Arial" w:eastAsia="Times New Roman" w:hAnsi="Arial" w:cs="Arial"/>
                <w:color w:val="000000"/>
                <w:sz w:val="20"/>
                <w:szCs w:val="20"/>
              </w:rPr>
            </w:pPr>
          </w:p>
          <w:p w14:paraId="314A2A01" w14:textId="77777777" w:rsidR="009F2D0A" w:rsidRDefault="009F2D0A">
            <w:pPr>
              <w:spacing w:line="375" w:lineRule="atLeast"/>
              <w:jc w:val="both"/>
              <w:rPr>
                <w:rFonts w:ascii="Arial" w:eastAsia="Times New Roman" w:hAnsi="Arial" w:cs="Arial"/>
                <w:color w:val="000000"/>
                <w:sz w:val="20"/>
                <w:szCs w:val="20"/>
              </w:rPr>
            </w:pPr>
          </w:p>
          <w:p w14:paraId="6A1EF400" w14:textId="77777777" w:rsidR="000911B3" w:rsidRDefault="000911B3">
            <w:pPr>
              <w:spacing w:line="375" w:lineRule="atLeast"/>
              <w:jc w:val="both"/>
              <w:rPr>
                <w:rFonts w:ascii="Arial" w:eastAsia="Times New Roman" w:hAnsi="Arial" w:cs="Arial"/>
                <w:color w:val="000000"/>
                <w:sz w:val="20"/>
                <w:szCs w:val="20"/>
              </w:rPr>
            </w:pPr>
          </w:p>
          <w:p w14:paraId="23953E66" w14:textId="77777777" w:rsidR="009F2D0A" w:rsidRDefault="009F2D0A">
            <w:pPr>
              <w:spacing w:line="375" w:lineRule="atLeast"/>
              <w:jc w:val="both"/>
              <w:rPr>
                <w:rFonts w:ascii="Arial" w:eastAsia="Times New Roman" w:hAnsi="Arial" w:cs="Arial"/>
                <w:color w:val="000000"/>
                <w:sz w:val="20"/>
                <w:szCs w:val="20"/>
              </w:rPr>
            </w:pPr>
          </w:p>
          <w:p w14:paraId="7D14A829" w14:textId="77777777" w:rsidR="009F2D0A" w:rsidRDefault="009F2D0A">
            <w:pPr>
              <w:spacing w:line="375" w:lineRule="atLeast"/>
              <w:jc w:val="both"/>
              <w:rPr>
                <w:rFonts w:ascii="Arial" w:eastAsia="Times New Roman" w:hAnsi="Arial" w:cs="Arial"/>
                <w:color w:val="000000"/>
                <w:sz w:val="20"/>
                <w:szCs w:val="20"/>
              </w:rPr>
            </w:pPr>
          </w:p>
          <w:p w14:paraId="1538F00A" w14:textId="77777777" w:rsidR="009F2D0A" w:rsidRDefault="009F2D0A">
            <w:pPr>
              <w:spacing w:line="375" w:lineRule="atLeast"/>
              <w:jc w:val="both"/>
              <w:rPr>
                <w:rFonts w:ascii="Arial" w:eastAsia="Times New Roman" w:hAnsi="Arial" w:cs="Arial"/>
                <w:color w:val="000000"/>
                <w:sz w:val="20"/>
                <w:szCs w:val="20"/>
              </w:rPr>
            </w:pPr>
          </w:p>
          <w:p w14:paraId="4F90053F" w14:textId="77777777" w:rsidR="009F2D0A" w:rsidRDefault="009F2D0A">
            <w:pPr>
              <w:spacing w:line="375" w:lineRule="atLeast"/>
              <w:jc w:val="both"/>
              <w:rPr>
                <w:rFonts w:ascii="Arial" w:eastAsia="Times New Roman" w:hAnsi="Arial" w:cs="Arial"/>
                <w:color w:val="000000"/>
                <w:sz w:val="20"/>
                <w:szCs w:val="20"/>
              </w:rPr>
            </w:pPr>
          </w:p>
          <w:p w14:paraId="484A5D02" w14:textId="77777777" w:rsidR="009F2D0A" w:rsidRDefault="009F2D0A">
            <w:pPr>
              <w:spacing w:line="375" w:lineRule="atLeast"/>
              <w:jc w:val="both"/>
              <w:rPr>
                <w:rFonts w:ascii="Arial" w:eastAsia="Times New Roman" w:hAnsi="Arial" w:cs="Arial"/>
                <w:color w:val="000000"/>
                <w:sz w:val="20"/>
                <w:szCs w:val="20"/>
              </w:rPr>
            </w:pPr>
          </w:p>
          <w:p w14:paraId="7056EB4D" w14:textId="77777777" w:rsidR="009F2D0A" w:rsidRDefault="009F2D0A">
            <w:pPr>
              <w:spacing w:line="375" w:lineRule="atLeast"/>
              <w:jc w:val="both"/>
              <w:rPr>
                <w:rFonts w:ascii="Arial" w:eastAsia="Times New Roman" w:hAnsi="Arial" w:cs="Arial"/>
                <w:color w:val="000000"/>
                <w:sz w:val="20"/>
                <w:szCs w:val="20"/>
              </w:rPr>
            </w:pPr>
          </w:p>
          <w:p w14:paraId="4868C0DC" w14:textId="77777777" w:rsidR="009F2D0A" w:rsidRDefault="009F2D0A">
            <w:pPr>
              <w:spacing w:line="375" w:lineRule="atLeast"/>
              <w:jc w:val="both"/>
              <w:rPr>
                <w:rFonts w:ascii="Arial" w:eastAsia="Times New Roman" w:hAnsi="Arial" w:cs="Arial"/>
                <w:color w:val="000000"/>
                <w:sz w:val="20"/>
                <w:szCs w:val="20"/>
              </w:rPr>
            </w:pPr>
          </w:p>
          <w:p w14:paraId="3A26BCBE" w14:textId="657296CA" w:rsidR="009F2D0A" w:rsidRDefault="009F2D0A">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67456" behindDoc="0" locked="0" layoutInCell="1" allowOverlap="1" wp14:anchorId="45362DF7" wp14:editId="52E3D10B">
                      <wp:simplePos x="0" y="0"/>
                      <wp:positionH relativeFrom="column">
                        <wp:posOffset>19050</wp:posOffset>
                      </wp:positionH>
                      <wp:positionV relativeFrom="paragraph">
                        <wp:posOffset>-105410</wp:posOffset>
                      </wp:positionV>
                      <wp:extent cx="6415405" cy="8121650"/>
                      <wp:effectExtent l="0" t="0" r="4445" b="0"/>
                      <wp:wrapNone/>
                      <wp:docPr id="1064112411" name="Agrupar 1"/>
                      <wp:cNvGraphicFramePr/>
                      <a:graphic xmlns:a="http://schemas.openxmlformats.org/drawingml/2006/main">
                        <a:graphicData uri="http://schemas.microsoft.com/office/word/2010/wordprocessingGroup">
                          <wpg:wgp>
                            <wpg:cNvGrpSpPr/>
                            <wpg:grpSpPr>
                              <a:xfrm>
                                <a:off x="0" y="0"/>
                                <a:ext cx="6415405" cy="8121650"/>
                                <a:chOff x="0" y="0"/>
                                <a:chExt cx="6415405" cy="8129547"/>
                              </a:xfrm>
                            </wpg:grpSpPr>
                            <pic:pic xmlns:pic="http://schemas.openxmlformats.org/drawingml/2006/picture">
                              <pic:nvPicPr>
                                <pic:cNvPr id="1219190031" name="Imagem 4" descr="Imagem de desenho animado&#10;&#10;Descrição gerada automaticamente com confiança média"/>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028825" y="9525"/>
                                  <a:ext cx="4385945" cy="3292475"/>
                                </a:xfrm>
                                <a:prstGeom prst="rect">
                                  <a:avLst/>
                                </a:prstGeom>
                              </pic:spPr>
                            </pic:pic>
                            <wps:wsp>
                              <wps:cNvPr id="1241283969" name="Retângulo 2"/>
                              <wps:cNvSpPr/>
                              <wps:spPr>
                                <a:xfrm>
                                  <a:off x="0" y="4024272"/>
                                  <a:ext cx="6415405"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A5B539" w14:textId="77777777" w:rsidR="009F2D0A" w:rsidRPr="00FF1EFC" w:rsidRDefault="009F2D0A" w:rsidP="009F2D0A">
                                    <w:pPr>
                                      <w:jc w:val="center"/>
                                      <w:rPr>
                                        <w:rFonts w:ascii="Arial" w:hAnsi="Arial" w:cs="Arial"/>
                                        <w:b/>
                                        <w:bCs/>
                                        <w:sz w:val="72"/>
                                        <w:szCs w:val="72"/>
                                      </w:rPr>
                                    </w:pPr>
                                    <w:r>
                                      <w:rPr>
                                        <w:rFonts w:ascii="Arial" w:hAnsi="Arial" w:cs="Arial"/>
                                        <w:b/>
                                        <w:bCs/>
                                        <w:sz w:val="72"/>
                                        <w:szCs w:val="72"/>
                                      </w:rPr>
                                      <w:t>Planejamento de Políticas Públicas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332002" name="Retângulo 20"/>
                              <wps:cNvSpPr/>
                              <wps:spPr>
                                <a:xfrm>
                                  <a:off x="0" y="0"/>
                                  <a:ext cx="1538605" cy="40798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362DF7" id="Agrupar 1" o:spid="_x0000_s1033" style="position:absolute;left:0;text-align:left;margin-left:1.5pt;margin-top:-8.3pt;width:505.15pt;height:639.5pt;z-index:251667456;mso-width-relative:margin;mso-height-relative:margin" coordsize="64154,812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SKKKK/gc+k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">
                      <v:shape id="Imagem 4" o:spid="_x0000_s1034" type="#_x0000_t75" alt="Imagem de desenho animado&#10;&#10;Descrição gerada automaticamente com confiança média" style="position:absolute;left:20288;top:95;width:43859;height:32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">
                        <v:imagedata r:id="rId13" o:title="Imagem de desenho animado&#10;&#10;Descrição gerada automaticamente com confiança média"/>
                      </v:shape>
                      <v:rect id="Retângulo 2" o:spid="_x0000_s1035" style="position:absolute;top:40242;width:64154;height:41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" fillcolor="#153e64 [2911]" stroked="f" strokeweight="1.5pt">
                        <v:textbox>
                          <w:txbxContent>
                            <w:p w14:paraId="79A5B539" w14:textId="77777777" w:rsidR="009F2D0A" w:rsidRPr="00FF1EFC" w:rsidRDefault="009F2D0A" w:rsidP="009F2D0A">
                              <w:pPr>
                                <w:jc w:val="center"/>
                                <w:rPr>
                                  <w:rFonts w:ascii="Arial" w:hAnsi="Arial" w:cs="Arial"/>
                                  <w:b/>
                                  <w:bCs/>
                                  <w:sz w:val="72"/>
                                  <w:szCs w:val="72"/>
                                </w:rPr>
                              </w:pPr>
                              <w:r>
                                <w:rPr>
                                  <w:rFonts w:ascii="Arial" w:hAnsi="Arial" w:cs="Arial"/>
                                  <w:b/>
                                  <w:bCs/>
                                  <w:sz w:val="72"/>
                                  <w:szCs w:val="72"/>
                                </w:rPr>
                                <w:t>Planejamento de Políticas Públicas</w:t>
                              </w:r>
                            </w:p>
                          </w:txbxContent>
                        </v:textbox>
                      </v:rect>
                      <v:rect id="Retângulo 20" o:spid="_x0000_s1036" style="position:absolute;width:15386;height:40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" fillcolor="#153e64 [2911]" stroked="f" strokeweight="1.5pt"/>
                    </v:group>
                  </w:pict>
                </mc:Fallback>
              </mc:AlternateContent>
            </w:r>
          </w:p>
          <w:p w14:paraId="408CC037" w14:textId="5D42C453" w:rsidR="009F2D0A" w:rsidRDefault="009F2D0A">
            <w:pPr>
              <w:spacing w:line="375" w:lineRule="atLeast"/>
              <w:jc w:val="both"/>
              <w:rPr>
                <w:rFonts w:ascii="Arial" w:eastAsia="Times New Roman" w:hAnsi="Arial" w:cs="Arial"/>
                <w:color w:val="000000"/>
                <w:sz w:val="20"/>
                <w:szCs w:val="20"/>
              </w:rPr>
            </w:pPr>
          </w:p>
        </w:tc>
      </w:tr>
    </w:tbl>
    <w:p w14:paraId="69E47795" w14:textId="77777777" w:rsidR="00BC168D" w:rsidRDefault="00BC168D">
      <w:pPr>
        <w:pageBreakBefore/>
        <w:divId w:val="179977709"/>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0DC3ADF1" w14:textId="77777777" w:rsidTr="009F2D0A">
        <w:trPr>
          <w:divId w:val="179977709"/>
          <w:trHeight w:val="375"/>
        </w:trPr>
        <w:tc>
          <w:tcPr>
            <w:tcW w:w="1500" w:type="pct"/>
            <w:shd w:val="clear" w:color="auto" w:fill="CCCCCC"/>
            <w:vAlign w:val="center"/>
            <w:hideMark/>
          </w:tcPr>
          <w:p w14:paraId="7CCC7AA6" w14:textId="1EF668B6"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4B8A253F"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2 - Planejamento das Políticas Públicas - Legislação Local</w:t>
            </w:r>
          </w:p>
        </w:tc>
      </w:tr>
      <w:tr w:rsidR="0072170C" w14:paraId="191D90ED" w14:textId="77777777" w:rsidTr="009F2D0A">
        <w:trPr>
          <w:divId w:val="179977709"/>
          <w:trHeight w:val="375"/>
        </w:trPr>
        <w:tc>
          <w:tcPr>
            <w:tcW w:w="0" w:type="auto"/>
            <w:shd w:val="clear" w:color="auto" w:fill="E8E8E8"/>
            <w:vAlign w:val="center"/>
            <w:hideMark/>
          </w:tcPr>
          <w:p w14:paraId="26F4B80A"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5452809" w14:textId="6A46F99C"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9F2D0A">
              <w:rPr>
                <w:rFonts w:ascii="Arial" w:eastAsia="Times New Roman" w:hAnsi="Arial" w:cs="Arial"/>
                <w:color w:val="000000"/>
                <w:sz w:val="20"/>
                <w:szCs w:val="20"/>
              </w:rPr>
              <w:t>Departamento de Orçamento e Gestão – SEFAZ-4</w:t>
            </w:r>
          </w:p>
        </w:tc>
      </w:tr>
    </w:tbl>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52F60FD" w14:textId="77777777">
        <w:trPr>
          <w:tblCellSpacing w:w="0" w:type="dxa"/>
        </w:trPr>
        <w:tc>
          <w:tcPr>
            <w:tcW w:w="0" w:type="auto"/>
            <w:tcMar>
              <w:top w:w="150" w:type="dxa"/>
              <w:left w:w="0" w:type="dxa"/>
              <w:bottom w:w="0" w:type="dxa"/>
              <w:right w:w="0" w:type="dxa"/>
            </w:tcMar>
            <w:vAlign w:val="center"/>
            <w:hideMark/>
          </w:tcPr>
          <w:p w14:paraId="2259416B"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2.4 - Plano Plurianual (PPA). </w:t>
            </w:r>
          </w:p>
        </w:tc>
      </w:tr>
      <w:tr w:rsidR="0072170C" w14:paraId="036D999B" w14:textId="77777777">
        <w:trPr>
          <w:tblCellSpacing w:w="0" w:type="dxa"/>
        </w:trPr>
        <w:tc>
          <w:tcPr>
            <w:tcW w:w="0" w:type="auto"/>
            <w:tcMar>
              <w:top w:w="150" w:type="dxa"/>
              <w:left w:w="0" w:type="dxa"/>
              <w:bottom w:w="0" w:type="dxa"/>
              <w:right w:w="0" w:type="dxa"/>
            </w:tcMar>
            <w:vAlign w:val="center"/>
            <w:hideMark/>
          </w:tcPr>
          <w:p w14:paraId="15A8AFD1" w14:textId="77777777" w:rsidR="00BC168D" w:rsidRDefault="005916F1">
            <w:pPr>
              <w:rPr>
                <w:rFonts w:eastAsia="Times New Roman"/>
              </w:rPr>
            </w:pPr>
            <w:r>
              <w:rPr>
                <w:rFonts w:eastAsia="Times New Roman"/>
              </w:rPr>
              <w:pict w14:anchorId="3C9127AB">
                <v:rect id="_x0000_i1034" style="width:0;height:1.5pt" o:hralign="center" o:hrstd="t" o:hr="t" fillcolor="#a0a0a0" stroked="f"/>
              </w:pict>
            </w:r>
          </w:p>
        </w:tc>
      </w:tr>
    </w:tbl>
    <w:p w14:paraId="1EAA7706"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2C0BB0DC" w14:textId="77777777">
        <w:trPr>
          <w:tblCellSpacing w:w="0" w:type="dxa"/>
        </w:trPr>
        <w:tc>
          <w:tcPr>
            <w:tcW w:w="0" w:type="auto"/>
            <w:tcMar>
              <w:top w:w="150" w:type="dxa"/>
              <w:left w:w="0" w:type="dxa"/>
              <w:bottom w:w="0" w:type="dxa"/>
              <w:right w:w="0" w:type="dxa"/>
            </w:tcMar>
            <w:vAlign w:val="center"/>
            <w:hideMark/>
          </w:tcPr>
          <w:p w14:paraId="0CA4DF00" w14:textId="6DA8A4CD" w:rsidR="00BC168D" w:rsidRDefault="00BC168D" w:rsidP="009F2D0A">
            <w:pPr>
              <w:spacing w:line="375" w:lineRule="atLeast"/>
              <w:jc w:val="both"/>
              <w:rPr>
                <w:rFonts w:ascii="Arial" w:eastAsia="Times New Roman" w:hAnsi="Arial" w:cs="Arial"/>
                <w:color w:val="000000"/>
                <w:sz w:val="20"/>
                <w:szCs w:val="20"/>
              </w:rPr>
            </w:pPr>
            <w:r w:rsidRPr="009F2D0A">
              <w:rPr>
                <w:rFonts w:ascii="Arial" w:eastAsia="Times New Roman" w:hAnsi="Arial" w:cs="Arial"/>
                <w:b/>
                <w:bCs/>
                <w:color w:val="196B24" w:themeColor="accent3"/>
                <w:sz w:val="20"/>
                <w:szCs w:val="20"/>
              </w:rPr>
              <w:t>2.4.1</w:t>
            </w:r>
            <w:r w:rsidRPr="009F2D0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Por programa de governo, apresenta despesas de capital e programas de duração continuada para quatro anos? </w:t>
            </w:r>
            <w:r w:rsidRPr="009F2D0A">
              <w:rPr>
                <w:rFonts w:ascii="Arial" w:eastAsia="Times New Roman" w:hAnsi="Arial" w:cs="Arial"/>
                <w:b/>
                <w:bCs/>
                <w:color w:val="196B24" w:themeColor="accent3"/>
                <w:sz w:val="20"/>
                <w:szCs w:val="20"/>
              </w:rPr>
              <w:t>SIM</w:t>
            </w:r>
          </w:p>
        </w:tc>
      </w:tr>
    </w:tbl>
    <w:p w14:paraId="57178630" w14:textId="77777777" w:rsidR="009F2D0A" w:rsidRDefault="009F2D0A" w:rsidP="009F2D0A">
      <w:pPr>
        <w:pStyle w:val="texto"/>
        <w:spacing w:before="0" w:beforeAutospacing="0" w:after="0" w:afterAutospacing="0"/>
        <w:jc w:val="both"/>
        <w:rPr>
          <w:rFonts w:eastAsia="Times New Roman"/>
          <w:b/>
          <w:bCs/>
        </w:rPr>
      </w:pPr>
      <w:r w:rsidRPr="003C1836">
        <w:rPr>
          <w:rFonts w:eastAsia="Times New Roman"/>
          <w:b/>
          <w:bCs/>
        </w:rPr>
        <w:t xml:space="preserve">Justificativa/Explicação da Área Setorial: </w:t>
      </w:r>
    </w:p>
    <w:p w14:paraId="7EC90527" w14:textId="77777777" w:rsidR="009F2D0A" w:rsidRDefault="00BC168D" w:rsidP="009F2D0A">
      <w:pPr>
        <w:pStyle w:val="texto"/>
        <w:spacing w:before="0" w:beforeAutospacing="0" w:after="0" w:afterAutospacing="0"/>
        <w:jc w:val="both"/>
      </w:pPr>
      <w:r>
        <w:t xml:space="preserve">Sim. O Anexo III </w:t>
      </w:r>
      <w:r w:rsidR="009F2D0A">
        <w:t>-</w:t>
      </w:r>
      <w:r>
        <w:t xml:space="preserve"> Unidades Executoras e Ações Voltadas ao Desenvolvimento do Programa Governamental apresenta, por programa de governo, as despesas divididas entre programas de apoio administrativo (ex.: 0001 </w:t>
      </w:r>
      <w:r w:rsidR="009F2D0A">
        <w:t>-</w:t>
      </w:r>
      <w:r>
        <w:t xml:space="preserve"> SBC Eficiente) e programas finalísticos (ex.: 0009 </w:t>
      </w:r>
      <w:r w:rsidR="009F2D0A">
        <w:t>-</w:t>
      </w:r>
      <w:r>
        <w:t xml:space="preserve"> Esporte é Vida). A identificação dos recursos ocorre nos anexos de Ações e Metas Fiscais, sendo que ações iniciadas por número ímpar </w:t>
      </w:r>
      <w:proofErr w:type="gramStart"/>
      <w:r>
        <w:t>referem-se</w:t>
      </w:r>
      <w:proofErr w:type="gramEnd"/>
      <w:r>
        <w:t xml:space="preserve"> a investimentos (ex.: 1066 </w:t>
      </w:r>
      <w:r w:rsidR="009F2D0A">
        <w:t>-</w:t>
      </w:r>
      <w:r>
        <w:t xml:space="preserve"> Investimento na atenção à pessoa idosa) e as iniciadas por número par, ao custeio (ex.: 2170 </w:t>
      </w:r>
      <w:r w:rsidR="009F2D0A">
        <w:t>-</w:t>
      </w:r>
      <w:r>
        <w:t xml:space="preserve"> Gestão na atenção à pessoa idosa). Todas as ações estão vinculadas a metas físicas plurianuais (ex.: 1 unidade/ano para contribuições educacionais) e indicadores de desempenho (Anexo II, ex.: I-Fiscal de 60% em 2026 evoluindo para 75% em 2029), garantindo monitoramento contínuo.</w:t>
      </w:r>
    </w:p>
    <w:p w14:paraId="578CA1B1" w14:textId="00D7931F" w:rsidR="00BC168D" w:rsidRDefault="00BC168D" w:rsidP="009F2D0A">
      <w:pPr>
        <w:pStyle w:val="texto"/>
        <w:spacing w:before="0" w:beforeAutospacing="0" w:after="0" w:afterAutospacing="0"/>
        <w:jc w:val="both"/>
      </w:pPr>
      <w:r>
        <w:t xml:space="preserve">Disponível em: https://www.saobernardo.sp.gov.br/web/transparencia/ppa </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00299CC8" w14:textId="77777777">
        <w:trPr>
          <w:tblCellSpacing w:w="0" w:type="dxa"/>
        </w:trPr>
        <w:tc>
          <w:tcPr>
            <w:tcW w:w="0" w:type="auto"/>
            <w:tcMar>
              <w:top w:w="150" w:type="dxa"/>
              <w:left w:w="0" w:type="dxa"/>
              <w:bottom w:w="0" w:type="dxa"/>
              <w:right w:w="0" w:type="dxa"/>
            </w:tcMar>
            <w:vAlign w:val="center"/>
            <w:hideMark/>
          </w:tcPr>
          <w:p w14:paraId="4923DEDD" w14:textId="77777777" w:rsidR="00BC168D" w:rsidRDefault="005916F1">
            <w:pPr>
              <w:rPr>
                <w:rFonts w:eastAsia="Times New Roman"/>
              </w:rPr>
            </w:pPr>
            <w:r>
              <w:rPr>
                <w:rFonts w:eastAsia="Times New Roman"/>
              </w:rPr>
              <w:pict w14:anchorId="27AB9FDE">
                <v:rect id="_x0000_i1035" style="width:0;height:1.5pt" o:hralign="center" o:hrstd="t" o:hr="t" fillcolor="#a0a0a0" stroked="f"/>
              </w:pict>
            </w:r>
          </w:p>
        </w:tc>
      </w:tr>
    </w:tbl>
    <w:p w14:paraId="577045A0"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7388BCF5" w14:textId="77777777">
        <w:trPr>
          <w:tblCellSpacing w:w="0" w:type="dxa"/>
        </w:trPr>
        <w:tc>
          <w:tcPr>
            <w:tcW w:w="0" w:type="auto"/>
            <w:tcMar>
              <w:top w:w="150" w:type="dxa"/>
              <w:left w:w="0" w:type="dxa"/>
              <w:bottom w:w="0" w:type="dxa"/>
              <w:right w:w="0" w:type="dxa"/>
            </w:tcMar>
            <w:vAlign w:val="center"/>
            <w:hideMark/>
          </w:tcPr>
          <w:p w14:paraId="092BE1F9" w14:textId="77777777" w:rsidR="00BC168D" w:rsidRDefault="00BC168D">
            <w:pPr>
              <w:spacing w:line="375" w:lineRule="atLeast"/>
              <w:rPr>
                <w:rFonts w:ascii="Arial" w:eastAsia="Times New Roman" w:hAnsi="Arial" w:cs="Arial"/>
                <w:color w:val="000000"/>
                <w:sz w:val="20"/>
                <w:szCs w:val="20"/>
              </w:rPr>
            </w:pPr>
            <w:r w:rsidRPr="009F2D0A">
              <w:rPr>
                <w:rFonts w:ascii="Arial" w:eastAsia="Times New Roman" w:hAnsi="Arial" w:cs="Arial"/>
                <w:b/>
                <w:bCs/>
                <w:color w:val="196B24" w:themeColor="accent3"/>
                <w:sz w:val="20"/>
                <w:szCs w:val="20"/>
              </w:rPr>
              <w:t>2.4.2</w:t>
            </w:r>
            <w:r w:rsidRPr="009F2D0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Tais conteúdos estão orientados por metas físicas e custos estimados? </w:t>
            </w:r>
            <w:r w:rsidRPr="009F2D0A">
              <w:rPr>
                <w:rFonts w:ascii="Arial" w:eastAsia="Times New Roman" w:hAnsi="Arial" w:cs="Arial"/>
                <w:b/>
                <w:bCs/>
                <w:color w:val="196B24" w:themeColor="accent3"/>
                <w:sz w:val="20"/>
                <w:szCs w:val="20"/>
              </w:rPr>
              <w:t xml:space="preserve">SIM </w:t>
            </w:r>
          </w:p>
        </w:tc>
      </w:tr>
    </w:tbl>
    <w:p w14:paraId="6D5B1086" w14:textId="77777777" w:rsidR="009F2D0A" w:rsidRDefault="009F2D0A" w:rsidP="009F2D0A">
      <w:pPr>
        <w:pStyle w:val="texto"/>
        <w:spacing w:before="0" w:beforeAutospacing="0" w:after="0" w:afterAutospacing="0"/>
        <w:jc w:val="both"/>
        <w:rPr>
          <w:rFonts w:eastAsia="Times New Roman"/>
          <w:b/>
          <w:bCs/>
        </w:rPr>
      </w:pPr>
      <w:r w:rsidRPr="003C1836">
        <w:rPr>
          <w:rFonts w:eastAsia="Times New Roman"/>
          <w:b/>
          <w:bCs/>
        </w:rPr>
        <w:t xml:space="preserve">Justificativa/Explicação da Área Setorial: </w:t>
      </w:r>
    </w:p>
    <w:p w14:paraId="639AA4F4" w14:textId="77777777" w:rsidR="009F2D0A" w:rsidRDefault="00BC168D" w:rsidP="009F2D0A">
      <w:pPr>
        <w:pStyle w:val="texto"/>
        <w:spacing w:before="0" w:beforeAutospacing="0" w:after="0" w:afterAutospacing="0"/>
        <w:jc w:val="both"/>
      </w:pPr>
      <w:r>
        <w:t>Sim. Conforme o Anexo III, as ações por programa de governo (ex.: 0001 - SBC Eficiente) são orientadas por metas físicas quantificáveis (ex.: 1 unidade/ano para Contribuição a FUABC em Ensino Superior; 120% de índice de endividamento para Gestão da Dívida em Atenção Básica à Saúde) e custos financeiros estimados, desdobrados anualmente para o período de 2026 a 2029 (ex.: R$ 14 milhões/ano para Contribuição a FUABC, totalizando R$ 56 milhões; R$ 39,71 milhões em 2026 evoluindo para R$ 34,40 milhões em 2029 para Gestão da Dívida, totalizando R$ 146,94 milhões). As metas e os custos estão vinculados às ações de despesas de capital e continuadas permitindo monitoramento plurianual alinhado ao PPA.</w:t>
      </w:r>
    </w:p>
    <w:p w14:paraId="5FC60959" w14:textId="3EB7182E" w:rsidR="00BC168D" w:rsidRPr="009F2D0A" w:rsidRDefault="00BC168D" w:rsidP="009F2D0A">
      <w:pPr>
        <w:pStyle w:val="texto"/>
        <w:spacing w:before="0" w:beforeAutospacing="0" w:after="0" w:afterAutospacing="0"/>
        <w:jc w:val="both"/>
        <w:rPr>
          <w:rFonts w:eastAsia="Times New Roman"/>
          <w:b/>
          <w:bCs/>
        </w:rPr>
      </w:pPr>
      <w:r>
        <w:t>Disponível em: https://www.saobernardo.sp.gov.br/web/transparencia/ppa</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78C6FD64" w14:textId="77777777">
        <w:trPr>
          <w:tblCellSpacing w:w="0" w:type="dxa"/>
        </w:trPr>
        <w:tc>
          <w:tcPr>
            <w:tcW w:w="0" w:type="auto"/>
            <w:tcMar>
              <w:top w:w="150" w:type="dxa"/>
              <w:left w:w="0" w:type="dxa"/>
              <w:bottom w:w="0" w:type="dxa"/>
              <w:right w:w="0" w:type="dxa"/>
            </w:tcMar>
            <w:vAlign w:val="center"/>
            <w:hideMark/>
          </w:tcPr>
          <w:p w14:paraId="4B618F65" w14:textId="77777777" w:rsidR="00BC168D" w:rsidRDefault="005916F1">
            <w:pPr>
              <w:rPr>
                <w:rFonts w:eastAsia="Times New Roman"/>
              </w:rPr>
            </w:pPr>
            <w:r>
              <w:rPr>
                <w:rFonts w:eastAsia="Times New Roman"/>
              </w:rPr>
              <w:pict w14:anchorId="7E20CBD4">
                <v:rect id="_x0000_i1036" style="width:0;height:1.5pt" o:hralign="center" o:hrstd="t" o:hr="t" fillcolor="#a0a0a0" stroked="f"/>
              </w:pict>
            </w:r>
          </w:p>
        </w:tc>
      </w:tr>
    </w:tbl>
    <w:p w14:paraId="04F3CE28"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4C72FEA3" w14:textId="77777777">
        <w:trPr>
          <w:tblCellSpacing w:w="0" w:type="dxa"/>
        </w:trPr>
        <w:tc>
          <w:tcPr>
            <w:tcW w:w="0" w:type="auto"/>
            <w:tcMar>
              <w:top w:w="150" w:type="dxa"/>
              <w:left w:w="0" w:type="dxa"/>
              <w:bottom w:w="0" w:type="dxa"/>
              <w:right w:w="0" w:type="dxa"/>
            </w:tcMar>
            <w:vAlign w:val="center"/>
            <w:hideMark/>
          </w:tcPr>
          <w:p w14:paraId="18388C81" w14:textId="77777777" w:rsidR="00BC168D" w:rsidRDefault="00BC168D">
            <w:pPr>
              <w:spacing w:line="375" w:lineRule="atLeast"/>
              <w:rPr>
                <w:rFonts w:ascii="Arial" w:eastAsia="Times New Roman" w:hAnsi="Arial" w:cs="Arial"/>
                <w:color w:val="000000"/>
                <w:sz w:val="20"/>
                <w:szCs w:val="20"/>
              </w:rPr>
            </w:pPr>
            <w:r w:rsidRPr="009F2D0A">
              <w:rPr>
                <w:rFonts w:ascii="Arial" w:eastAsia="Times New Roman" w:hAnsi="Arial" w:cs="Arial"/>
                <w:b/>
                <w:bCs/>
                <w:color w:val="196B24" w:themeColor="accent3"/>
                <w:sz w:val="20"/>
                <w:szCs w:val="20"/>
              </w:rPr>
              <w:t>2.4.3</w:t>
            </w:r>
            <w:r w:rsidRPr="009F2D0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Houve debate em audiências públicas, nos moldes do Art. 48, § único, I, da Lei de Responsabilidade Fiscal? </w:t>
            </w:r>
            <w:r w:rsidRPr="009F2D0A">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tc>
      </w:tr>
      <w:tr w:rsidR="0072170C" w14:paraId="6426A078" w14:textId="77777777">
        <w:trPr>
          <w:tblCellSpacing w:w="0" w:type="dxa"/>
        </w:trPr>
        <w:tc>
          <w:tcPr>
            <w:tcW w:w="10206" w:type="dxa"/>
            <w:tcMar>
              <w:top w:w="150" w:type="dxa"/>
              <w:left w:w="0" w:type="dxa"/>
              <w:bottom w:w="0" w:type="dxa"/>
              <w:right w:w="0" w:type="dxa"/>
            </w:tcMar>
            <w:vAlign w:val="center"/>
            <w:hideMark/>
          </w:tcPr>
          <w:p w14:paraId="34618D78" w14:textId="77777777" w:rsidR="009F2D0A" w:rsidRDefault="009F2D0A" w:rsidP="009F2D0A">
            <w:pPr>
              <w:pStyle w:val="texto"/>
              <w:spacing w:before="0" w:beforeAutospacing="0" w:after="0" w:afterAutospacing="0"/>
              <w:jc w:val="both"/>
              <w:rPr>
                <w:rFonts w:eastAsia="Times New Roman"/>
                <w:b/>
                <w:bCs/>
              </w:rPr>
            </w:pPr>
            <w:r w:rsidRPr="003C1836">
              <w:rPr>
                <w:rFonts w:eastAsia="Times New Roman"/>
                <w:b/>
                <w:bCs/>
              </w:rPr>
              <w:lastRenderedPageBreak/>
              <w:t xml:space="preserve">Justificativa/Explicação da Área Setorial: </w:t>
            </w:r>
          </w:p>
          <w:p w14:paraId="71123FCD" w14:textId="5053B3B9" w:rsidR="00BC168D" w:rsidRDefault="00BC168D">
            <w:pPr>
              <w:spacing w:after="240"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Sim. O PPA 2026?2029 foi debatido em 15 audiências públicas descentralizadas, realizadas em escolas municipais distribuídas por todas as regiões da cidade, com participação presencial de 2.764 cidadãos. Também foi realizada consulta pública online, com 1.340 contribuições, no âmbito do programa </w:t>
            </w:r>
            <w:r w:rsidR="00BC5648">
              <w:rPr>
                <w:rFonts w:ascii="Arial" w:eastAsia="Times New Roman" w:hAnsi="Arial" w:cs="Arial"/>
                <w:color w:val="000000"/>
                <w:sz w:val="20"/>
                <w:szCs w:val="20"/>
              </w:rPr>
              <w:t>“</w:t>
            </w:r>
            <w:r>
              <w:rPr>
                <w:rFonts w:ascii="Arial" w:eastAsia="Times New Roman" w:hAnsi="Arial" w:cs="Arial"/>
                <w:color w:val="000000"/>
                <w:sz w:val="20"/>
                <w:szCs w:val="20"/>
              </w:rPr>
              <w:t>A Voz da Gente, Cidade pra Frente!</w:t>
            </w:r>
            <w:r w:rsidR="00BC5648">
              <w:rPr>
                <w:rFonts w:ascii="Arial" w:eastAsia="Times New Roman" w:hAnsi="Arial" w:cs="Arial"/>
                <w:color w:val="000000"/>
                <w:sz w:val="20"/>
                <w:szCs w:val="20"/>
              </w:rPr>
              <w:t>”</w:t>
            </w:r>
            <w:r>
              <w:rPr>
                <w:rFonts w:ascii="Arial" w:eastAsia="Times New Roman" w:hAnsi="Arial" w:cs="Arial"/>
                <w:color w:val="000000"/>
                <w:sz w:val="20"/>
                <w:szCs w:val="20"/>
              </w:rPr>
              <w:t>. A etapa final ocorreu em 23 de agosto de 2025, na Câmara Municipal, atendendo ao disposto no Art. 48, § único, I, da LRF.</w:t>
            </w:r>
          </w:p>
        </w:tc>
      </w:tr>
      <w:tr w:rsidR="0072170C" w14:paraId="11C3D995" w14:textId="77777777">
        <w:trPr>
          <w:tblCellSpacing w:w="0" w:type="dxa"/>
        </w:trPr>
        <w:tc>
          <w:tcPr>
            <w:tcW w:w="0" w:type="auto"/>
            <w:tcMar>
              <w:top w:w="150" w:type="dxa"/>
              <w:left w:w="0" w:type="dxa"/>
              <w:bottom w:w="0" w:type="dxa"/>
              <w:right w:w="0" w:type="dxa"/>
            </w:tcMar>
            <w:vAlign w:val="center"/>
            <w:hideMark/>
          </w:tcPr>
          <w:p w14:paraId="38E70551" w14:textId="77777777" w:rsidR="00BC168D" w:rsidRDefault="005916F1">
            <w:pPr>
              <w:rPr>
                <w:rFonts w:eastAsia="Times New Roman"/>
              </w:rPr>
            </w:pPr>
            <w:r>
              <w:rPr>
                <w:rFonts w:eastAsia="Times New Roman"/>
              </w:rPr>
              <w:pict w14:anchorId="4B388F75">
                <v:rect id="_x0000_i1037" style="width:0;height:1.5pt" o:hralign="center" o:hrstd="t" o:hr="t" fillcolor="#a0a0a0" stroked="f"/>
              </w:pict>
            </w:r>
          </w:p>
        </w:tc>
      </w:tr>
    </w:tbl>
    <w:p w14:paraId="217EE4D9"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4C34B18C" w14:textId="77777777">
        <w:trPr>
          <w:tblCellSpacing w:w="0" w:type="dxa"/>
        </w:trPr>
        <w:tc>
          <w:tcPr>
            <w:tcW w:w="0" w:type="auto"/>
            <w:tcMar>
              <w:top w:w="150" w:type="dxa"/>
              <w:left w:w="0" w:type="dxa"/>
              <w:bottom w:w="0" w:type="dxa"/>
              <w:right w:w="0" w:type="dxa"/>
            </w:tcMar>
            <w:vAlign w:val="center"/>
            <w:hideMark/>
          </w:tcPr>
          <w:p w14:paraId="1C1E29C2" w14:textId="77777777" w:rsidR="00BC168D" w:rsidRDefault="00BC168D">
            <w:pPr>
              <w:spacing w:line="375" w:lineRule="atLeast"/>
              <w:rPr>
                <w:rFonts w:ascii="Arial" w:eastAsia="Times New Roman" w:hAnsi="Arial" w:cs="Arial"/>
                <w:color w:val="000000"/>
                <w:sz w:val="20"/>
                <w:szCs w:val="20"/>
              </w:rPr>
            </w:pPr>
            <w:r w:rsidRPr="009F2D0A">
              <w:rPr>
                <w:rFonts w:ascii="Arial" w:eastAsia="Times New Roman" w:hAnsi="Arial" w:cs="Arial"/>
                <w:b/>
                <w:bCs/>
                <w:color w:val="196B24" w:themeColor="accent3"/>
                <w:sz w:val="20"/>
                <w:szCs w:val="20"/>
              </w:rPr>
              <w:t>2.4.3.1</w:t>
            </w:r>
            <w:r w:rsidRPr="009F2D0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propostas da sociedade foram contempladas em algum programa de governo? Caso positivo, é possível identificar esse(s) programa(s)? </w:t>
            </w:r>
            <w:r w:rsidRPr="009F2D0A">
              <w:rPr>
                <w:rFonts w:ascii="Arial" w:eastAsia="Times New Roman" w:hAnsi="Arial" w:cs="Arial"/>
                <w:b/>
                <w:bCs/>
                <w:color w:val="196B24" w:themeColor="accent3"/>
                <w:sz w:val="20"/>
                <w:szCs w:val="20"/>
              </w:rPr>
              <w:t xml:space="preserve">SIM </w:t>
            </w:r>
          </w:p>
        </w:tc>
      </w:tr>
    </w:tbl>
    <w:p w14:paraId="187F35BB" w14:textId="77777777" w:rsidR="009F2D0A" w:rsidRDefault="009F2D0A" w:rsidP="009F2D0A">
      <w:pPr>
        <w:pStyle w:val="texto"/>
        <w:spacing w:before="0" w:beforeAutospacing="0" w:after="0" w:afterAutospacing="0"/>
        <w:jc w:val="both"/>
        <w:rPr>
          <w:rFonts w:eastAsia="Times New Roman"/>
          <w:b/>
          <w:bCs/>
        </w:rPr>
      </w:pPr>
      <w:r w:rsidRPr="003C1836">
        <w:rPr>
          <w:rFonts w:eastAsia="Times New Roman"/>
          <w:b/>
          <w:bCs/>
        </w:rPr>
        <w:t xml:space="preserve">Justificativa/Explicação da Área Setorial: </w:t>
      </w:r>
    </w:p>
    <w:p w14:paraId="1C8C18EF" w14:textId="172C01FA" w:rsidR="00BC168D" w:rsidRPr="009F2D0A" w:rsidRDefault="00BC168D" w:rsidP="009F2D0A">
      <w:pPr>
        <w:pStyle w:val="texto"/>
        <w:spacing w:before="0" w:beforeAutospacing="0" w:after="0" w:afterAutospacing="0"/>
        <w:jc w:val="both"/>
        <w:rPr>
          <w:rFonts w:eastAsia="Times New Roman"/>
          <w:b/>
          <w:bCs/>
        </w:rPr>
      </w:pPr>
      <w:r>
        <w:t xml:space="preserve">Sim. Das 3.398 contribuições populares registradas no Anexo V </w:t>
      </w:r>
      <w:r w:rsidR="009F2D0A">
        <w:t>-</w:t>
      </w:r>
      <w:r>
        <w:t xml:space="preserve"> Contribuições Populares, 1.646 foram incorporadas ao PPA (taxa de 48%), após análise de pertinência, inclusão e vinculação a programas específicos. Exemplos incluem: construção de lombada elevada na Av. </w:t>
      </w:r>
      <w:proofErr w:type="spellStart"/>
      <w:r>
        <w:t>Poney</w:t>
      </w:r>
      <w:proofErr w:type="spellEnd"/>
      <w:r>
        <w:t xml:space="preserve"> Club (Bairro </w:t>
      </w:r>
      <w:proofErr w:type="spellStart"/>
      <w:r>
        <w:t>Batistini</w:t>
      </w:r>
      <w:proofErr w:type="spellEnd"/>
      <w:r>
        <w:t xml:space="preserve">), incorporada ao programa </w:t>
      </w:r>
      <w:r w:rsidR="00186C15">
        <w:t>“</w:t>
      </w:r>
      <w:r>
        <w:t>Infraestrutura Inteligente: Cidade em Movimento</w:t>
      </w:r>
      <w:r w:rsidR="00186C15">
        <w:t>”</w:t>
      </w:r>
      <w:r>
        <w:t xml:space="preserve">; criação de clube recreativo no Jd. Falcão, vinculada ao programa </w:t>
      </w:r>
      <w:r w:rsidR="00186C15">
        <w:t>“</w:t>
      </w:r>
      <w:r>
        <w:t>Esporte é Vida</w:t>
      </w:r>
      <w:r w:rsidR="00186C15">
        <w:t>”</w:t>
      </w:r>
      <w:r>
        <w:t xml:space="preserve">; regularização fundiária no Pq. dos Bandeirantes, integrada ao programa </w:t>
      </w:r>
      <w:r w:rsidR="00186C15">
        <w:t>“</w:t>
      </w:r>
      <w:r>
        <w:t>Mais Moradia, Mais Felicidade</w:t>
      </w:r>
      <w:r w:rsidR="00186C15">
        <w:t>”</w:t>
      </w:r>
      <w:r>
        <w:t>; e revitalização de praça na Rua dos Alemães, alocada em ações de zeladoria urbana. As justificativas estão detalhadas no referido anexo, disponível em: https://www.saobernardo.sp.gov.br/web/transparencia/ppa.</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721AC435" w14:textId="77777777">
        <w:trPr>
          <w:tblCellSpacing w:w="0" w:type="dxa"/>
        </w:trPr>
        <w:tc>
          <w:tcPr>
            <w:tcW w:w="0" w:type="auto"/>
            <w:tcMar>
              <w:top w:w="150" w:type="dxa"/>
              <w:left w:w="0" w:type="dxa"/>
              <w:bottom w:w="0" w:type="dxa"/>
              <w:right w:w="0" w:type="dxa"/>
            </w:tcMar>
            <w:vAlign w:val="center"/>
            <w:hideMark/>
          </w:tcPr>
          <w:p w14:paraId="45A550D5" w14:textId="77777777" w:rsidR="00BC168D" w:rsidRDefault="005916F1">
            <w:pPr>
              <w:rPr>
                <w:rFonts w:eastAsia="Times New Roman"/>
              </w:rPr>
            </w:pPr>
            <w:r>
              <w:rPr>
                <w:rFonts w:eastAsia="Times New Roman"/>
              </w:rPr>
              <w:pict w14:anchorId="53E456B1">
                <v:rect id="_x0000_i1038" style="width:0;height:1.5pt" o:hralign="center" o:hrstd="t" o:hr="t" fillcolor="#a0a0a0" stroked="f"/>
              </w:pict>
            </w:r>
          </w:p>
        </w:tc>
      </w:tr>
    </w:tbl>
    <w:p w14:paraId="07E61460"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77C6E789" w14:textId="77777777">
        <w:trPr>
          <w:tblCellSpacing w:w="0" w:type="dxa"/>
        </w:trPr>
        <w:tc>
          <w:tcPr>
            <w:tcW w:w="0" w:type="auto"/>
            <w:tcMar>
              <w:top w:w="150" w:type="dxa"/>
              <w:left w:w="0" w:type="dxa"/>
              <w:bottom w:w="0" w:type="dxa"/>
              <w:right w:w="0" w:type="dxa"/>
            </w:tcMar>
            <w:vAlign w:val="center"/>
            <w:hideMark/>
          </w:tcPr>
          <w:p w14:paraId="20A868BD" w14:textId="77777777" w:rsidR="00BC168D" w:rsidRDefault="00BC168D">
            <w:pPr>
              <w:spacing w:line="375" w:lineRule="atLeast"/>
              <w:rPr>
                <w:rFonts w:ascii="Arial" w:eastAsia="Times New Roman" w:hAnsi="Arial" w:cs="Arial"/>
                <w:color w:val="000000"/>
                <w:sz w:val="20"/>
                <w:szCs w:val="20"/>
              </w:rPr>
            </w:pPr>
            <w:r w:rsidRPr="00186C15">
              <w:rPr>
                <w:rFonts w:ascii="Arial" w:eastAsia="Times New Roman" w:hAnsi="Arial" w:cs="Arial"/>
                <w:b/>
                <w:bCs/>
                <w:color w:val="196B24" w:themeColor="accent3"/>
                <w:sz w:val="20"/>
                <w:szCs w:val="20"/>
              </w:rPr>
              <w:t>2.4.4</w:t>
            </w:r>
            <w:r w:rsidRPr="00186C1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audiências públicas foram realizadas em locais, datas e horários que possibilitaram a participação da sociedade, tais como finais de semana ou fora do horário comercial e com ampla divulgação? </w:t>
            </w:r>
            <w:r w:rsidRPr="00186C15">
              <w:rPr>
                <w:rFonts w:ascii="Arial" w:eastAsia="Times New Roman" w:hAnsi="Arial" w:cs="Arial"/>
                <w:b/>
                <w:bCs/>
                <w:color w:val="196B24" w:themeColor="accent3"/>
                <w:sz w:val="20"/>
                <w:szCs w:val="20"/>
              </w:rPr>
              <w:t xml:space="preserve">SIM </w:t>
            </w:r>
          </w:p>
        </w:tc>
      </w:tr>
    </w:tbl>
    <w:p w14:paraId="5A23CB98" w14:textId="77777777" w:rsidR="00186C15" w:rsidRDefault="00186C15" w:rsidP="00186C15">
      <w:pPr>
        <w:pStyle w:val="texto"/>
        <w:spacing w:before="0" w:beforeAutospacing="0" w:after="0" w:afterAutospacing="0"/>
        <w:jc w:val="both"/>
        <w:rPr>
          <w:rFonts w:eastAsia="Times New Roman"/>
          <w:b/>
          <w:bCs/>
        </w:rPr>
      </w:pPr>
      <w:r w:rsidRPr="003C1836">
        <w:rPr>
          <w:rFonts w:eastAsia="Times New Roman"/>
          <w:b/>
          <w:bCs/>
        </w:rPr>
        <w:t xml:space="preserve">Justificativa/Explicação da Área Setorial: </w:t>
      </w:r>
    </w:p>
    <w:p w14:paraId="6B865299" w14:textId="74CBFEB3" w:rsidR="00186C15" w:rsidRDefault="00BC168D" w:rsidP="00186C15">
      <w:pPr>
        <w:pStyle w:val="texto"/>
        <w:spacing w:before="0" w:beforeAutospacing="0" w:after="0" w:afterAutospacing="0"/>
        <w:jc w:val="both"/>
      </w:pPr>
      <w:r>
        <w:t xml:space="preserve">Sim. As 15 audiências públicas foram realizadas em locais acessíveis, como escolas municipais descentralizadas em todas as regiões da cidade (ex.: região do Alvarenga em 05 de junho de 2025), com datas e horários que facilitaram a participação ampla: ciclo iniciado em 5 de junho de 2025, com reuniões em fins de semana ou após o horário comercial (ex.: final em 23 de agosto de 2025, sábado, às 18h, na Câmara Municipal; outra em 21 de agosto de 2025, às 18h). A divulgação foi ampla, via site da Prefeitura, redes sociais, portais de notícias locais (ex.: </w:t>
      </w:r>
      <w:proofErr w:type="spellStart"/>
      <w:r>
        <w:t>EcoTV</w:t>
      </w:r>
      <w:proofErr w:type="spellEnd"/>
      <w:r>
        <w:t xml:space="preserve"> ABC, Reporter Diário, DGABC) e programa "A Voz da Gente", alcançando mais de 2.700 participantes presenciais e 1.340 online, além da publicação de Edital de Chamamento no </w:t>
      </w:r>
      <w:r w:rsidR="00186C15">
        <w:t>Notícias</w:t>
      </w:r>
      <w:r>
        <w:t xml:space="preserve"> do Município na Edição 2525 de 23 de maio de 2025.</w:t>
      </w:r>
    </w:p>
    <w:p w14:paraId="24AD5A8C" w14:textId="50F70E5E" w:rsidR="00BC168D" w:rsidRPr="00186C15" w:rsidRDefault="00BC168D" w:rsidP="00186C15">
      <w:pPr>
        <w:pStyle w:val="texto"/>
        <w:spacing w:before="0" w:beforeAutospacing="0" w:after="0" w:afterAutospacing="0"/>
        <w:jc w:val="both"/>
        <w:rPr>
          <w:rFonts w:eastAsia="Times New Roman"/>
          <w:b/>
          <w:bCs/>
        </w:rPr>
      </w:pPr>
      <w:r>
        <w:t xml:space="preserve">Relatos estão disponíveis em: https://www.ecotvabc.com.br/a-voz-da-gente-audiencias-publicas-descentralizadas-em-sao-bernardo-definem-prioridades-do-plano-plurianual-2026-2029/ e </w:t>
      </w:r>
      <w:r>
        <w:lastRenderedPageBreak/>
        <w:t>https://www.saobernardo.sp.gov.br/web/sbc/maximizada/-/asset_publisher/5cLluTMVcxDN/content/sao-bernardo-encerra-ciclo-presencial-do-ppa-com-participacao-de-mais-de-2-700-pessoas.</w: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6704AEE4" w14:textId="77777777">
        <w:trPr>
          <w:tblCellSpacing w:w="0" w:type="dxa"/>
        </w:trPr>
        <w:tc>
          <w:tcPr>
            <w:tcW w:w="0" w:type="auto"/>
            <w:tcMar>
              <w:top w:w="150" w:type="dxa"/>
              <w:left w:w="0" w:type="dxa"/>
              <w:bottom w:w="0" w:type="dxa"/>
              <w:right w:w="0" w:type="dxa"/>
            </w:tcMar>
            <w:vAlign w:val="center"/>
            <w:hideMark/>
          </w:tcPr>
          <w:p w14:paraId="694A8852" w14:textId="0B6C6DFB" w:rsidR="00861B61"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 xml:space="preserve">Documentos </w:t>
            </w:r>
            <w:r w:rsidR="00861B61" w:rsidRPr="003340FE">
              <w:rPr>
                <w:rFonts w:ascii="Arial" w:eastAsia="Times New Roman" w:hAnsi="Arial" w:cs="Arial"/>
                <w:b/>
                <w:bCs/>
                <w:color w:val="000000"/>
                <w:sz w:val="20"/>
                <w:szCs w:val="20"/>
              </w:rPr>
              <w:t>Anexos 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0CCB3AFA" w14:textId="77777777" w:rsidR="00861B61" w:rsidRDefault="00861B61" w:rsidP="00861B61">
            <w:pPr>
              <w:pStyle w:val="PargrafodaLista"/>
              <w:numPr>
                <w:ilvl w:val="0"/>
                <w:numId w:val="1"/>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Post no Perfil Oficial.png</w:t>
            </w:r>
          </w:p>
          <w:p w14:paraId="47445CFC" w14:textId="77777777" w:rsidR="00BC168D" w:rsidRDefault="00861B61" w:rsidP="00861B61">
            <w:pPr>
              <w:pStyle w:val="PargrafodaLista"/>
              <w:numPr>
                <w:ilvl w:val="0"/>
                <w:numId w:val="1"/>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Print da Página de Consulta - Consulta Pública - A VOZ DA GENTE - CIDADE </w:t>
            </w:r>
            <w:proofErr w:type="gramStart"/>
            <w:r>
              <w:rPr>
                <w:rFonts w:ascii="Arial" w:eastAsia="Times New Roman" w:hAnsi="Arial" w:cs="Arial"/>
                <w:color w:val="000000"/>
                <w:sz w:val="20"/>
                <w:szCs w:val="20"/>
              </w:rPr>
              <w:t>PRA</w:t>
            </w:r>
            <w:proofErr w:type="gramEnd"/>
            <w:r>
              <w:rPr>
                <w:rFonts w:ascii="Arial" w:eastAsia="Times New Roman" w:hAnsi="Arial" w:cs="Arial"/>
                <w:color w:val="000000"/>
                <w:sz w:val="20"/>
                <w:szCs w:val="20"/>
              </w:rPr>
              <w:t xml:space="preserve"> FRENTE! - São Bernardo.pdf</w:t>
            </w:r>
            <w:r w:rsidR="00BC168D" w:rsidRPr="00861B61">
              <w:rPr>
                <w:rFonts w:ascii="Arial" w:eastAsia="Times New Roman" w:hAnsi="Arial" w:cs="Arial"/>
                <w:color w:val="000000"/>
                <w:sz w:val="20"/>
                <w:szCs w:val="20"/>
              </w:rPr>
              <w:t xml:space="preserve"> </w:t>
            </w:r>
          </w:p>
          <w:p w14:paraId="2977765E" w14:textId="7EF135CA" w:rsidR="00861B61" w:rsidRPr="00861B61" w:rsidRDefault="00861B61" w:rsidP="00861B61">
            <w:pPr>
              <w:pStyle w:val="PargrafodaLista"/>
              <w:numPr>
                <w:ilvl w:val="0"/>
                <w:numId w:val="1"/>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São Bernardo abre consulta pública para PPA 2026-2029 - 14_05_2025 _ Diário do Grande ABC.pdf</w:t>
            </w:r>
          </w:p>
        </w:tc>
      </w:tr>
      <w:tr w:rsidR="0072170C" w14:paraId="214B68E5" w14:textId="77777777">
        <w:trPr>
          <w:tblCellSpacing w:w="0" w:type="dxa"/>
        </w:trPr>
        <w:tc>
          <w:tcPr>
            <w:tcW w:w="0" w:type="auto"/>
            <w:tcMar>
              <w:top w:w="150" w:type="dxa"/>
              <w:left w:w="0" w:type="dxa"/>
              <w:bottom w:w="0" w:type="dxa"/>
              <w:right w:w="0" w:type="dxa"/>
            </w:tcMar>
            <w:vAlign w:val="center"/>
            <w:hideMark/>
          </w:tcPr>
          <w:p w14:paraId="39B64A41" w14:textId="77777777" w:rsidR="00BC168D" w:rsidRDefault="005916F1">
            <w:pPr>
              <w:rPr>
                <w:rFonts w:eastAsia="Times New Roman"/>
              </w:rPr>
            </w:pPr>
            <w:r>
              <w:rPr>
                <w:rFonts w:eastAsia="Times New Roman"/>
              </w:rPr>
              <w:pict w14:anchorId="79DEA04F">
                <v:rect id="_x0000_i1039" style="width:0;height:1.5pt" o:hralign="center" o:hrstd="t" o:hr="t" fillcolor="#a0a0a0" stroked="f"/>
              </w:pict>
            </w:r>
          </w:p>
        </w:tc>
      </w:tr>
    </w:tbl>
    <w:p w14:paraId="6503E564"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2543FE0E" w14:textId="77777777">
        <w:trPr>
          <w:tblCellSpacing w:w="0" w:type="dxa"/>
        </w:trPr>
        <w:tc>
          <w:tcPr>
            <w:tcW w:w="0" w:type="auto"/>
            <w:tcMar>
              <w:top w:w="150" w:type="dxa"/>
              <w:left w:w="0" w:type="dxa"/>
              <w:bottom w:w="0" w:type="dxa"/>
              <w:right w:w="0" w:type="dxa"/>
            </w:tcMar>
            <w:vAlign w:val="center"/>
            <w:hideMark/>
          </w:tcPr>
          <w:p w14:paraId="5E366FD5" w14:textId="77777777" w:rsidR="00BC168D" w:rsidRDefault="00BC168D" w:rsidP="00B543D8">
            <w:pPr>
              <w:spacing w:line="375" w:lineRule="atLeast"/>
              <w:rPr>
                <w:rFonts w:ascii="Arial" w:eastAsia="Times New Roman" w:hAnsi="Arial" w:cs="Arial"/>
                <w:b/>
                <w:bCs/>
                <w:color w:val="196B24" w:themeColor="accent3"/>
                <w:sz w:val="20"/>
                <w:szCs w:val="20"/>
              </w:rPr>
            </w:pPr>
            <w:r w:rsidRPr="00B543D8">
              <w:rPr>
                <w:rFonts w:ascii="Arial" w:eastAsia="Times New Roman" w:hAnsi="Arial" w:cs="Arial"/>
                <w:b/>
                <w:bCs/>
                <w:color w:val="196B24" w:themeColor="accent3"/>
                <w:sz w:val="20"/>
                <w:szCs w:val="20"/>
              </w:rPr>
              <w:t>2.4.5</w:t>
            </w:r>
            <w:r w:rsidRPr="00B543D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 audiência foi aberta na Internet também? </w:t>
            </w:r>
            <w:r w:rsidRPr="00B543D8">
              <w:rPr>
                <w:rFonts w:ascii="Arial" w:eastAsia="Times New Roman" w:hAnsi="Arial" w:cs="Arial"/>
                <w:b/>
                <w:bCs/>
                <w:color w:val="196B24" w:themeColor="accent3"/>
                <w:sz w:val="20"/>
                <w:szCs w:val="20"/>
              </w:rPr>
              <w:t xml:space="preserve">NOTA EXPLICATIVA </w:t>
            </w:r>
          </w:p>
          <w:p w14:paraId="696D39DC" w14:textId="77777777" w:rsidR="00B543D8" w:rsidRDefault="00B543D8" w:rsidP="00B543D8">
            <w:pPr>
              <w:pStyle w:val="texto"/>
              <w:spacing w:before="0" w:beforeAutospacing="0" w:after="0" w:afterAutospacing="0"/>
              <w:jc w:val="both"/>
              <w:rPr>
                <w:rFonts w:eastAsia="Times New Roman"/>
                <w:b/>
                <w:bCs/>
              </w:rPr>
            </w:pPr>
            <w:r>
              <w:rPr>
                <w:rFonts w:eastAsia="Times New Roman"/>
                <w:b/>
                <w:bCs/>
              </w:rPr>
              <w:t>J</w:t>
            </w:r>
            <w:r w:rsidRPr="003C1836">
              <w:rPr>
                <w:rFonts w:eastAsia="Times New Roman"/>
                <w:b/>
                <w:bCs/>
              </w:rPr>
              <w:t xml:space="preserve">ustificativa/Explicação da Área Setorial: </w:t>
            </w:r>
          </w:p>
          <w:p w14:paraId="6184231D" w14:textId="04C23542" w:rsidR="00B543D8" w:rsidRDefault="00B543D8" w:rsidP="00B543D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audiências presenciais não foram transmitidas ao vivo pela internet ou YouTube. No entanto, o debate foi aberto na Internet por meio de consulta pública online, disponível por 60 dias (de 12 de maio a 12 de julho de 2025), com 1.340 contribuições registradas. O canal digital permitiu participação remota via formulário no site da Prefeitura, no âmbito do programa “A Voz da Gente, Cidade pra Frente!”. A ausência de transmissão ao vivo decorreu de limitações técnicas, como a restrição de internet em determinadas localidades, e por tanto, a administração optou por adotar os mesmos protocolos de submissão de contribuições - por escrito - para os encontros físicos e pela consulta pública digital.</w:t>
            </w:r>
          </w:p>
        </w:tc>
      </w:tr>
      <w:tr w:rsidR="0072170C" w14:paraId="4A1DA50F" w14:textId="77777777">
        <w:trPr>
          <w:tblCellSpacing w:w="0" w:type="dxa"/>
        </w:trPr>
        <w:tc>
          <w:tcPr>
            <w:tcW w:w="0" w:type="auto"/>
            <w:tcMar>
              <w:top w:w="150" w:type="dxa"/>
              <w:left w:w="0" w:type="dxa"/>
              <w:bottom w:w="0" w:type="dxa"/>
              <w:right w:w="0" w:type="dxa"/>
            </w:tcMar>
            <w:vAlign w:val="center"/>
            <w:hideMark/>
          </w:tcPr>
          <w:p w14:paraId="6113A7EA" w14:textId="77777777" w:rsidR="00BC168D" w:rsidRDefault="005916F1">
            <w:pPr>
              <w:rPr>
                <w:rFonts w:eastAsia="Times New Roman"/>
              </w:rPr>
            </w:pPr>
            <w:r>
              <w:rPr>
                <w:rFonts w:eastAsia="Times New Roman"/>
              </w:rPr>
              <w:pict w14:anchorId="6CB8F8FF">
                <v:rect id="_x0000_i1040" style="width:0;height:1.5pt" o:hralign="center" o:hrstd="t" o:hr="t" fillcolor="#a0a0a0" stroked="f"/>
              </w:pict>
            </w:r>
          </w:p>
        </w:tc>
      </w:tr>
    </w:tbl>
    <w:p w14:paraId="6E51FD40"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31314A00" w14:textId="77777777">
        <w:trPr>
          <w:tblCellSpacing w:w="0" w:type="dxa"/>
        </w:trPr>
        <w:tc>
          <w:tcPr>
            <w:tcW w:w="0" w:type="auto"/>
            <w:tcMar>
              <w:top w:w="150" w:type="dxa"/>
              <w:left w:w="0" w:type="dxa"/>
              <w:bottom w:w="0" w:type="dxa"/>
              <w:right w:w="0" w:type="dxa"/>
            </w:tcMar>
            <w:vAlign w:val="center"/>
            <w:hideMark/>
          </w:tcPr>
          <w:p w14:paraId="26F9914E" w14:textId="77777777" w:rsidR="00B543D8" w:rsidRDefault="00BC168D" w:rsidP="00B543D8">
            <w:pPr>
              <w:pStyle w:val="texto"/>
              <w:spacing w:before="0" w:beforeAutospacing="0" w:after="0" w:afterAutospacing="0"/>
              <w:jc w:val="both"/>
              <w:rPr>
                <w:rFonts w:eastAsia="Times New Roman"/>
                <w:b/>
                <w:bCs/>
                <w:color w:val="196B24" w:themeColor="accent3"/>
              </w:rPr>
            </w:pPr>
            <w:r w:rsidRPr="00B543D8">
              <w:rPr>
                <w:rFonts w:eastAsia="Times New Roman"/>
                <w:b/>
                <w:bCs/>
                <w:color w:val="196B24" w:themeColor="accent3"/>
              </w:rPr>
              <w:t>2.4.6</w:t>
            </w:r>
            <w:r w:rsidRPr="00B543D8">
              <w:rPr>
                <w:rFonts w:eastAsia="Times New Roman"/>
                <w:color w:val="196B24" w:themeColor="accent3"/>
              </w:rPr>
              <w:t xml:space="preserve"> </w:t>
            </w:r>
            <w:r>
              <w:rPr>
                <w:rFonts w:eastAsia="Times New Roman"/>
              </w:rPr>
              <w:t xml:space="preserve">- Há atas que comprovam a realização daquelas audiências? </w:t>
            </w:r>
            <w:r w:rsidRPr="00B543D8">
              <w:rPr>
                <w:rFonts w:eastAsia="Times New Roman"/>
                <w:b/>
                <w:bCs/>
                <w:color w:val="196B24" w:themeColor="accent3"/>
              </w:rPr>
              <w:t xml:space="preserve">SIM </w:t>
            </w:r>
          </w:p>
          <w:p w14:paraId="41FFF1CA" w14:textId="76FB6FB6" w:rsidR="00B543D8" w:rsidRPr="00B543D8" w:rsidRDefault="00B543D8" w:rsidP="00B543D8">
            <w:pPr>
              <w:pStyle w:val="texto"/>
              <w:spacing w:before="0" w:beforeAutospacing="0" w:after="0" w:afterAutospacing="0"/>
              <w:jc w:val="both"/>
              <w:rPr>
                <w:rFonts w:eastAsia="Times New Roman"/>
                <w:b/>
                <w:bCs/>
              </w:rPr>
            </w:pPr>
            <w:r>
              <w:rPr>
                <w:rFonts w:eastAsia="Times New Roman"/>
                <w:b/>
                <w:bCs/>
              </w:rPr>
              <w:t>J</w:t>
            </w:r>
            <w:r w:rsidRPr="003C1836">
              <w:rPr>
                <w:rFonts w:eastAsia="Times New Roman"/>
                <w:b/>
                <w:bCs/>
              </w:rPr>
              <w:t xml:space="preserve">ustificativa/Explicação da Área Setorial: </w:t>
            </w:r>
          </w:p>
          <w:p w14:paraId="5A6D610E" w14:textId="6E85C481" w:rsidR="00BC168D" w:rsidRDefault="00B543D8" w:rsidP="00B543D8">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Devido ao elevado volume de participantes nas 15 audiências públicas descentralizadas (2.764 presenciais), foi realizada coleta sistemática das contribuições, e sistematizadas em formato de tabela, para que qualquer cidadão possa buscar os assuntos por bairro e por tema de forma consolidadas no Anexo V - Contribuições Populares, que registra cada sugestão por munícipe, origem, área temática e análise de inclusão. Para a etapa final na Câmara Municipal, em 23 de agosto de 2025, foi elaborada, disponível no portal da Prefeitura.</w:t>
            </w:r>
          </w:p>
        </w:tc>
      </w:tr>
      <w:tr w:rsidR="0072170C" w14:paraId="323052DB" w14:textId="77777777">
        <w:trPr>
          <w:tblCellSpacing w:w="0" w:type="dxa"/>
        </w:trPr>
        <w:tc>
          <w:tcPr>
            <w:tcW w:w="0" w:type="auto"/>
            <w:tcMar>
              <w:top w:w="150" w:type="dxa"/>
              <w:left w:w="0" w:type="dxa"/>
              <w:bottom w:w="0" w:type="dxa"/>
              <w:right w:w="0" w:type="dxa"/>
            </w:tcMar>
            <w:vAlign w:val="center"/>
            <w:hideMark/>
          </w:tcPr>
          <w:p w14:paraId="42898E99" w14:textId="77777777" w:rsidR="00BC168D" w:rsidRDefault="005916F1">
            <w:pPr>
              <w:rPr>
                <w:rFonts w:eastAsia="Times New Roman"/>
              </w:rPr>
            </w:pPr>
            <w:r>
              <w:rPr>
                <w:rFonts w:eastAsia="Times New Roman"/>
              </w:rPr>
              <w:pict w14:anchorId="0F354A0C">
                <v:rect id="_x0000_i1041" style="width:0;height:1.5pt" o:hralign="center" o:hrstd="t" o:hr="t" fillcolor="#a0a0a0" stroked="f"/>
              </w:pict>
            </w:r>
          </w:p>
        </w:tc>
      </w:tr>
    </w:tbl>
    <w:p w14:paraId="02E77C25"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917421F" w14:textId="77777777">
        <w:trPr>
          <w:tblCellSpacing w:w="0" w:type="dxa"/>
        </w:trPr>
        <w:tc>
          <w:tcPr>
            <w:tcW w:w="0" w:type="auto"/>
            <w:tcMar>
              <w:top w:w="150" w:type="dxa"/>
              <w:left w:w="0" w:type="dxa"/>
              <w:bottom w:w="0" w:type="dxa"/>
              <w:right w:w="0" w:type="dxa"/>
            </w:tcMar>
            <w:vAlign w:val="center"/>
            <w:hideMark/>
          </w:tcPr>
          <w:p w14:paraId="167EF90D" w14:textId="77777777" w:rsidR="00B543D8" w:rsidRDefault="00BC168D" w:rsidP="00B543D8">
            <w:pPr>
              <w:pStyle w:val="texto"/>
              <w:spacing w:before="0" w:beforeAutospacing="0" w:after="0" w:afterAutospacing="0"/>
              <w:jc w:val="both"/>
              <w:rPr>
                <w:rFonts w:eastAsia="Times New Roman"/>
                <w:b/>
                <w:bCs/>
                <w:color w:val="196B24" w:themeColor="accent3"/>
              </w:rPr>
            </w:pPr>
            <w:r w:rsidRPr="00B543D8">
              <w:rPr>
                <w:rFonts w:eastAsia="Times New Roman"/>
                <w:b/>
                <w:bCs/>
                <w:color w:val="196B24" w:themeColor="accent3"/>
              </w:rPr>
              <w:t>2.4.7</w:t>
            </w:r>
            <w:r>
              <w:rPr>
                <w:rFonts w:eastAsia="Times New Roman"/>
              </w:rPr>
              <w:t xml:space="preserve"> - O PPA encontra-se disponível na página eletrônica do Município, tal como dispõe o Art. 48 da sobredita disciplina fiscal? </w:t>
            </w:r>
            <w:r w:rsidRPr="00B543D8">
              <w:rPr>
                <w:rFonts w:eastAsia="Times New Roman"/>
                <w:b/>
                <w:bCs/>
                <w:color w:val="196B24" w:themeColor="accent3"/>
              </w:rPr>
              <w:t xml:space="preserve">SIM </w:t>
            </w:r>
            <w:r w:rsidR="00B543D8">
              <w:rPr>
                <w:rFonts w:eastAsia="Times New Roman"/>
                <w:b/>
                <w:bCs/>
                <w:color w:val="196B24" w:themeColor="accent3"/>
              </w:rPr>
              <w:t xml:space="preserve"> </w:t>
            </w:r>
          </w:p>
          <w:p w14:paraId="45353C05" w14:textId="05047166" w:rsidR="00B543D8" w:rsidRPr="00B543D8" w:rsidRDefault="00B543D8" w:rsidP="00B543D8">
            <w:pPr>
              <w:pStyle w:val="texto"/>
              <w:spacing w:before="0" w:beforeAutospacing="0" w:after="0" w:afterAutospacing="0"/>
              <w:jc w:val="both"/>
              <w:rPr>
                <w:rFonts w:eastAsia="Times New Roman"/>
                <w:b/>
                <w:bCs/>
              </w:rPr>
            </w:pPr>
            <w:r>
              <w:rPr>
                <w:rFonts w:eastAsia="Times New Roman"/>
                <w:b/>
                <w:bCs/>
              </w:rPr>
              <w:t>J</w:t>
            </w:r>
            <w:r w:rsidRPr="003C1836">
              <w:rPr>
                <w:rFonts w:eastAsia="Times New Roman"/>
                <w:b/>
                <w:bCs/>
              </w:rPr>
              <w:t xml:space="preserve">ustificativa/Explicação da Área Setorial: </w:t>
            </w:r>
            <w:r>
              <w:t xml:space="preserve">Sim. O PPA 2026?2029 está integralmente disponível na página eletrônica da Prefeitura de São Bernardo do Campo, na seção de Planejamento Orçamentário, incluindo todos os </w:t>
            </w:r>
            <w:r>
              <w:lastRenderedPageBreak/>
              <w:t>anexos, conforme exigido pelo Art. 48 da LRF. (https://www.saobernardo.sp.gov.br/web/transparencia/ppa (pasta "2026-2029 - Documentos")</w:t>
            </w:r>
          </w:p>
          <w:p w14:paraId="05925017" w14:textId="264C6342" w:rsidR="00BC168D" w:rsidRDefault="00BC168D">
            <w:pPr>
              <w:spacing w:line="375" w:lineRule="atLeast"/>
              <w:rPr>
                <w:rFonts w:ascii="Arial" w:eastAsia="Times New Roman" w:hAnsi="Arial" w:cs="Arial"/>
                <w:color w:val="000000"/>
                <w:sz w:val="20"/>
                <w:szCs w:val="20"/>
              </w:rPr>
            </w:pPr>
          </w:p>
        </w:tc>
      </w:tr>
      <w:tr w:rsidR="0072170C" w14:paraId="5DC92D42" w14:textId="77777777">
        <w:trPr>
          <w:tblCellSpacing w:w="0" w:type="dxa"/>
        </w:trPr>
        <w:tc>
          <w:tcPr>
            <w:tcW w:w="0" w:type="auto"/>
            <w:tcMar>
              <w:top w:w="150" w:type="dxa"/>
              <w:left w:w="0" w:type="dxa"/>
              <w:bottom w:w="0" w:type="dxa"/>
              <w:right w:w="0" w:type="dxa"/>
            </w:tcMar>
            <w:vAlign w:val="center"/>
            <w:hideMark/>
          </w:tcPr>
          <w:p w14:paraId="67450477" w14:textId="77777777" w:rsidR="00BC168D" w:rsidRDefault="005916F1">
            <w:pPr>
              <w:rPr>
                <w:rFonts w:eastAsia="Times New Roman"/>
              </w:rPr>
            </w:pPr>
            <w:r>
              <w:rPr>
                <w:rFonts w:eastAsia="Times New Roman"/>
              </w:rPr>
              <w:lastRenderedPageBreak/>
              <w:pict w14:anchorId="0A666822">
                <v:rect id="_x0000_i1042" style="width:0;height:1.5pt" o:hralign="center" o:hrstd="t" o:hr="t" fillcolor="#a0a0a0" stroked="f"/>
              </w:pict>
            </w:r>
          </w:p>
        </w:tc>
      </w:tr>
    </w:tbl>
    <w:p w14:paraId="09DA29A0"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9"/>
        <w:gridCol w:w="16"/>
      </w:tblGrid>
      <w:tr w:rsidR="0072170C" w14:paraId="4EE19687" w14:textId="77777777">
        <w:trPr>
          <w:tblCellSpacing w:w="0" w:type="dxa"/>
        </w:trPr>
        <w:tc>
          <w:tcPr>
            <w:tcW w:w="0" w:type="auto"/>
            <w:gridSpan w:val="2"/>
            <w:tcMar>
              <w:top w:w="150" w:type="dxa"/>
              <w:left w:w="0" w:type="dxa"/>
              <w:bottom w:w="0" w:type="dxa"/>
              <w:right w:w="0" w:type="dxa"/>
            </w:tcMar>
            <w:vAlign w:val="center"/>
            <w:hideMark/>
          </w:tcPr>
          <w:p w14:paraId="02CACF75" w14:textId="77777777" w:rsidR="00C27E77" w:rsidRDefault="00BC168D" w:rsidP="00C27E77">
            <w:pPr>
              <w:spacing w:line="375" w:lineRule="atLeast"/>
              <w:jc w:val="both"/>
              <w:rPr>
                <w:rFonts w:ascii="Arial" w:eastAsia="Times New Roman" w:hAnsi="Arial" w:cs="Arial"/>
                <w:b/>
                <w:bCs/>
                <w:color w:val="196B24" w:themeColor="accent3"/>
                <w:sz w:val="20"/>
                <w:szCs w:val="20"/>
              </w:rPr>
            </w:pPr>
            <w:r w:rsidRPr="00BC5648">
              <w:rPr>
                <w:rFonts w:ascii="Arial" w:eastAsia="Times New Roman" w:hAnsi="Arial" w:cs="Arial"/>
                <w:b/>
                <w:bCs/>
                <w:color w:val="196B24" w:themeColor="accent3"/>
                <w:sz w:val="20"/>
                <w:szCs w:val="20"/>
              </w:rPr>
              <w:t>2.4.8</w:t>
            </w:r>
            <w:r w:rsidRPr="00BC5648">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indicadores definidos para avaliar o alcance dos objetivos dos programas são mensuráveis, específicos e relacionados às metas físico financeiras das ações? </w:t>
            </w:r>
            <w:r w:rsidRPr="00BC5648">
              <w:rPr>
                <w:rFonts w:ascii="Arial" w:eastAsia="Times New Roman" w:hAnsi="Arial" w:cs="Arial"/>
                <w:b/>
                <w:bCs/>
                <w:color w:val="196B24" w:themeColor="accent3"/>
                <w:sz w:val="20"/>
                <w:szCs w:val="20"/>
              </w:rPr>
              <w:t xml:space="preserve">SIM </w:t>
            </w:r>
          </w:p>
          <w:p w14:paraId="72F9427A" w14:textId="330C8804" w:rsidR="00C27E77" w:rsidRDefault="00C27E77" w:rsidP="00C27E77">
            <w:pPr>
              <w:spacing w:line="375" w:lineRule="atLeast"/>
              <w:jc w:val="both"/>
              <w:rPr>
                <w:rFonts w:ascii="Arial" w:eastAsia="Times New Roman" w:hAnsi="Arial" w:cs="Arial"/>
                <w:color w:val="000000"/>
                <w:sz w:val="20"/>
                <w:szCs w:val="20"/>
              </w:rPr>
            </w:pPr>
            <w:r w:rsidRPr="003C1836">
              <w:rPr>
                <w:rFonts w:ascii="Arial" w:eastAsia="Times New Roman" w:hAnsi="Arial" w:cs="Arial"/>
                <w:b/>
                <w:bCs/>
                <w:color w:val="000000"/>
                <w:sz w:val="20"/>
                <w:szCs w:val="20"/>
              </w:rPr>
              <w:t xml:space="preserve">Justificativa/Explicação da Área Setorial: </w:t>
            </w:r>
            <w:r>
              <w:rPr>
                <w:rFonts w:ascii="Arial" w:eastAsia="Times New Roman" w:hAnsi="Arial" w:cs="Arial"/>
                <w:color w:val="000000"/>
                <w:sz w:val="20"/>
                <w:szCs w:val="20"/>
              </w:rPr>
              <w:t>Sim, os indicadores constantes do PPA 2026-2029 do Município de São Bernardo do Campo demonstram, de forma geral, características de mensurabilidade, especificidade e clara relação com as metas físico-financeiras das ações. A estrutura de monitoramento foi concebida para permitir o acompanhamento objetivo do desempenho dos programas, traduzindo os objetivos estratégicos em metas tangíveis e passíveis de verificação.</w:t>
            </w:r>
          </w:p>
          <w:p w14:paraId="2E4C0F84"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Abaixo, seguem exemplos extraídos dos anexos que comprovam essa afirmação: </w:t>
            </w:r>
          </w:p>
          <w:p w14:paraId="709DC211" w14:textId="5A77502F"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1. Indicadores Mensuráveis</w:t>
            </w:r>
          </w:p>
          <w:p w14:paraId="4DA960D4" w14:textId="36FBF8C5"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Os indicadores possuem unidades de medida bem definidas (percentual, unidade, nota, </w:t>
            </w:r>
            <w:proofErr w:type="gramStart"/>
            <w:r>
              <w:rPr>
                <w:rFonts w:ascii="Arial" w:eastAsia="Times New Roman" w:hAnsi="Arial" w:cs="Arial"/>
                <w:color w:val="000000"/>
                <w:sz w:val="20"/>
                <w:szCs w:val="20"/>
              </w:rPr>
              <w:t>dias, etc.</w:t>
            </w:r>
            <w:proofErr w:type="gramEnd"/>
            <w:r>
              <w:rPr>
                <w:rFonts w:ascii="Arial" w:eastAsia="Times New Roman" w:hAnsi="Arial" w:cs="Arial"/>
                <w:color w:val="000000"/>
                <w:sz w:val="20"/>
                <w:szCs w:val="20"/>
              </w:rPr>
              <w:t>) e estabelecem valores numéricos de linha de base e metas futuras, permitindo uma avaliação quantitativa inequívoca.</w:t>
            </w:r>
          </w:p>
          <w:p w14:paraId="75F47E05"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Exemplo 1 (Programa SBC Eficiente - 0001):</w:t>
            </w:r>
          </w:p>
          <w:p w14:paraId="3F936EA4"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Relação entre Despesa e Receitas Correntes</w:t>
            </w:r>
          </w:p>
          <w:p w14:paraId="160867EA"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Percentual</w:t>
            </w:r>
          </w:p>
          <w:p w14:paraId="5B8749C8"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Evoluir de 16,07% (Recente) para 95,00% (2029).</w:t>
            </w:r>
          </w:p>
          <w:p w14:paraId="70266C53"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Comprovação: A unidade percentual e os valores numéricos definidos tornam o progresso perfeitamente mensurável.</w:t>
            </w:r>
            <w:r>
              <w:rPr>
                <w:rFonts w:ascii="Arial" w:eastAsia="Times New Roman" w:hAnsi="Arial" w:cs="Arial"/>
                <w:color w:val="000000"/>
                <w:sz w:val="20"/>
                <w:szCs w:val="20"/>
              </w:rPr>
              <w:br/>
            </w:r>
            <w:r w:rsidRPr="00C27E77">
              <w:rPr>
                <w:rFonts w:ascii="Arial" w:eastAsia="Times New Roman" w:hAnsi="Arial" w:cs="Arial"/>
                <w:color w:val="000000"/>
                <w:sz w:val="20"/>
                <w:szCs w:val="20"/>
                <w:u w:val="single"/>
              </w:rPr>
              <w:t xml:space="preserve">Exemplo 2 (Programa Saúde </w:t>
            </w:r>
            <w:proofErr w:type="gramStart"/>
            <w:r w:rsidRPr="00C27E77">
              <w:rPr>
                <w:rFonts w:ascii="Arial" w:eastAsia="Times New Roman" w:hAnsi="Arial" w:cs="Arial"/>
                <w:color w:val="000000"/>
                <w:sz w:val="20"/>
                <w:szCs w:val="20"/>
                <w:u w:val="single"/>
              </w:rPr>
              <w:t>Pra</w:t>
            </w:r>
            <w:proofErr w:type="gramEnd"/>
            <w:r w:rsidRPr="00C27E77">
              <w:rPr>
                <w:rFonts w:ascii="Arial" w:eastAsia="Times New Roman" w:hAnsi="Arial" w:cs="Arial"/>
                <w:color w:val="000000"/>
                <w:sz w:val="20"/>
                <w:szCs w:val="20"/>
                <w:u w:val="single"/>
              </w:rPr>
              <w:t xml:space="preserve"> Frente - 0006):</w:t>
            </w:r>
          </w:p>
          <w:p w14:paraId="25A134EF" w14:textId="77777777" w:rsidR="0030485C"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Tempo médio de espera de primeira consulta com especialistas</w:t>
            </w:r>
          </w:p>
          <w:p w14:paraId="0D1690DC" w14:textId="34787F38"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Dias</w:t>
            </w:r>
          </w:p>
          <w:p w14:paraId="35C00032"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Reduzir de 25 dias (Recente) para 21 dias (2029).</w:t>
            </w:r>
          </w:p>
          <w:p w14:paraId="21D44174"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Comprovação: O uso de "dias" como unidade fornece uma métrica clara e objetiva para a eficiência do serviço.</w:t>
            </w:r>
            <w:r>
              <w:rPr>
                <w:rFonts w:ascii="Arial" w:eastAsia="Times New Roman" w:hAnsi="Arial" w:cs="Arial"/>
                <w:color w:val="000000"/>
                <w:sz w:val="20"/>
                <w:szCs w:val="20"/>
              </w:rPr>
              <w:br/>
            </w:r>
            <w:r>
              <w:rPr>
                <w:rFonts w:ascii="Arial" w:eastAsia="Times New Roman" w:hAnsi="Arial" w:cs="Arial"/>
                <w:color w:val="000000"/>
                <w:sz w:val="20"/>
                <w:szCs w:val="20"/>
              </w:rPr>
              <w:br/>
              <w:t>2. Indicadores Específicos</w:t>
            </w:r>
          </w:p>
          <w:p w14:paraId="66DFB6F6"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Cada indicador está diretamente vinculado a um resultado ou produto central do programa, evitando generalidades e focando em aspectos concretos de sua atuação.</w:t>
            </w:r>
          </w:p>
          <w:p w14:paraId="2F7AE192"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Exemplo 3 (Programa Educando Para a Vida - 0005):</w:t>
            </w:r>
          </w:p>
          <w:p w14:paraId="182C6E97"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Alunos alfabetizados ao final do 2º ano (7 anos de idade)</w:t>
            </w:r>
          </w:p>
          <w:p w14:paraId="7B9B5471"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Percentual</w:t>
            </w:r>
          </w:p>
          <w:p w14:paraId="11037F18"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Meta: Atingir 100% em 2029, partindo de 54,16%.</w:t>
            </w:r>
          </w:p>
          <w:p w14:paraId="4E2F81ED"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Comprovação: O indicador é extremamente específico, definindo o público (alunos), o resultado (alfabetizados) e o momento de aferição (final do 2º ano).</w:t>
            </w:r>
          </w:p>
          <w:p w14:paraId="0F984282"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 xml:space="preserve">Exemplo 4 (Programa Cidade </w:t>
            </w:r>
            <w:proofErr w:type="gramStart"/>
            <w:r w:rsidRPr="00C27E77">
              <w:rPr>
                <w:rFonts w:ascii="Arial" w:eastAsia="Times New Roman" w:hAnsi="Arial" w:cs="Arial"/>
                <w:color w:val="000000"/>
                <w:sz w:val="20"/>
                <w:szCs w:val="20"/>
                <w:u w:val="single"/>
              </w:rPr>
              <w:t>Pra</w:t>
            </w:r>
            <w:proofErr w:type="gramEnd"/>
            <w:r w:rsidRPr="00C27E77">
              <w:rPr>
                <w:rFonts w:ascii="Arial" w:eastAsia="Times New Roman" w:hAnsi="Arial" w:cs="Arial"/>
                <w:color w:val="000000"/>
                <w:sz w:val="20"/>
                <w:szCs w:val="20"/>
                <w:u w:val="single"/>
              </w:rPr>
              <w:t xml:space="preserve"> Frente é Cidade Segura - 0010):</w:t>
            </w:r>
          </w:p>
          <w:p w14:paraId="5F3C2DCC"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Quantidade de câmeras por habitantes</w:t>
            </w:r>
          </w:p>
          <w:p w14:paraId="22B5CA45"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Unidade</w:t>
            </w:r>
          </w:p>
          <w:p w14:paraId="331D86C5"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Expandir de 405 (Recente) para 4.500 (2029).</w:t>
            </w:r>
          </w:p>
          <w:p w14:paraId="0EC7F4E8"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Comprovação: Específica exatamente o que será entregue (câmeras) e a escala de cobertura (por habitantes).</w:t>
            </w:r>
            <w:r>
              <w:rPr>
                <w:rFonts w:ascii="Arial" w:eastAsia="Times New Roman" w:hAnsi="Arial" w:cs="Arial"/>
                <w:color w:val="000000"/>
                <w:sz w:val="20"/>
                <w:szCs w:val="20"/>
              </w:rPr>
              <w:br/>
            </w:r>
            <w:r>
              <w:rPr>
                <w:rFonts w:ascii="Arial" w:eastAsia="Times New Roman" w:hAnsi="Arial" w:cs="Arial"/>
                <w:color w:val="000000"/>
                <w:sz w:val="20"/>
                <w:szCs w:val="20"/>
              </w:rPr>
              <w:br/>
              <w:t>3. Relacionados às Metas Físico-Financeiras</w:t>
            </w:r>
          </w:p>
          <w:p w14:paraId="280B2ABF"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indicadores traduzem diretamente a aplicação de recursos financeiros (custos tomas dos programas) em produtos, serviços ou resultados físicos e concretos para a população.</w:t>
            </w:r>
          </w:p>
          <w:p w14:paraId="4F739948"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Exemplo 5 (Programa Infraestrutura Inteligente - 0014):</w:t>
            </w:r>
          </w:p>
          <w:p w14:paraId="20CC4C54"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Novos Pontos de Iluminação Pública</w:t>
            </w:r>
          </w:p>
          <w:p w14:paraId="5898FEF1"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Unidade</w:t>
            </w:r>
          </w:p>
          <w:p w14:paraId="007947E2"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Instalar 1.500 novos pontos até 2029.</w:t>
            </w:r>
          </w:p>
          <w:p w14:paraId="47C764E5"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Relação Físico-Financeira: Este resultado físico está diretamente associado ao investimento previsto de R$ 4.709.118.000,00 para o programa, representando a materialização desse recurso em obra e serviço.</w:t>
            </w:r>
          </w:p>
          <w:p w14:paraId="47767D15"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Exemplo 6 (Programa SBC Resiliente - 0015):</w:t>
            </w:r>
          </w:p>
          <w:p w14:paraId="27A97668"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Obras de ampliação e implantação do sistema de macrodrenagem</w:t>
            </w:r>
          </w:p>
          <w:p w14:paraId="2B303D36"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Metro</w:t>
            </w:r>
          </w:p>
          <w:p w14:paraId="74A91AC1"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Executar 1.381 metros lineares até 2029.</w:t>
            </w:r>
          </w:p>
          <w:p w14:paraId="16744BA9"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Relação Físico-Financeira: A </w:t>
            </w:r>
            <w:proofErr w:type="gramStart"/>
            <w:r>
              <w:rPr>
                <w:rFonts w:ascii="Arial" w:eastAsia="Times New Roman" w:hAnsi="Arial" w:cs="Arial"/>
                <w:color w:val="000000"/>
                <w:sz w:val="20"/>
                <w:szCs w:val="20"/>
              </w:rPr>
              <w:t>meta física</w:t>
            </w:r>
            <w:proofErr w:type="gramEnd"/>
            <w:r>
              <w:rPr>
                <w:rFonts w:ascii="Arial" w:eastAsia="Times New Roman" w:hAnsi="Arial" w:cs="Arial"/>
                <w:color w:val="000000"/>
                <w:sz w:val="20"/>
                <w:szCs w:val="20"/>
              </w:rPr>
              <w:t xml:space="preserve"> de "metros de drenagem" é um produto direto da execução orçamentária do programa, que tem um custo total estimado em R$ 280.962.000,00.</w:t>
            </w:r>
          </w:p>
          <w:p w14:paraId="06875B74" w14:textId="77777777" w:rsidR="00C27E77" w:rsidRPr="00C27E77" w:rsidRDefault="00C27E77" w:rsidP="00C27E77">
            <w:pPr>
              <w:spacing w:line="375" w:lineRule="atLeast"/>
              <w:jc w:val="both"/>
              <w:rPr>
                <w:rFonts w:ascii="Arial" w:eastAsia="Times New Roman" w:hAnsi="Arial" w:cs="Arial"/>
                <w:color w:val="000000"/>
                <w:sz w:val="20"/>
                <w:szCs w:val="20"/>
                <w:u w:val="single"/>
              </w:rPr>
            </w:pPr>
            <w:r w:rsidRPr="00C27E77">
              <w:rPr>
                <w:rFonts w:ascii="Arial" w:eastAsia="Times New Roman" w:hAnsi="Arial" w:cs="Arial"/>
                <w:color w:val="000000"/>
                <w:sz w:val="20"/>
                <w:szCs w:val="20"/>
                <w:u w:val="single"/>
              </w:rPr>
              <w:t>Exemplo 7 (Programa Mais Moradia, Mais Felicidade - 0012):</w:t>
            </w:r>
          </w:p>
          <w:p w14:paraId="11CC2871"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Indicador: Núcleos Habitacionais em processo de regularização</w:t>
            </w:r>
          </w:p>
          <w:p w14:paraId="60382C79"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Unidade de Medida: Unidade</w:t>
            </w:r>
          </w:p>
          <w:p w14:paraId="660F0B5A"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Meta: Reduzir de 139 (Recente) para 116 (2029), demonstrando a conclusão dos processos.</w:t>
            </w:r>
          </w:p>
          <w:p w14:paraId="39DDD3B1" w14:textId="77777777" w:rsidR="00C27E77"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Relação Físico-Financeira: Cada núcleo regularizado é um </w:t>
            </w:r>
            <w:proofErr w:type="gramStart"/>
            <w:r>
              <w:rPr>
                <w:rFonts w:ascii="Arial" w:eastAsia="Times New Roman" w:hAnsi="Arial" w:cs="Arial"/>
                <w:color w:val="000000"/>
                <w:sz w:val="20"/>
                <w:szCs w:val="20"/>
              </w:rPr>
              <w:t>produto final</w:t>
            </w:r>
            <w:proofErr w:type="gramEnd"/>
            <w:r>
              <w:rPr>
                <w:rFonts w:ascii="Arial" w:eastAsia="Times New Roman" w:hAnsi="Arial" w:cs="Arial"/>
                <w:color w:val="000000"/>
                <w:sz w:val="20"/>
                <w:szCs w:val="20"/>
              </w:rPr>
              <w:t xml:space="preserve"> do programa, justificando e materializando o investimento de R$ 680.851.000,00. </w:t>
            </w:r>
          </w:p>
          <w:p w14:paraId="60F6C6F9" w14:textId="77777777" w:rsidR="00C27E77" w:rsidRDefault="00C27E77" w:rsidP="00C27E77">
            <w:pPr>
              <w:spacing w:line="375" w:lineRule="atLeast"/>
              <w:jc w:val="both"/>
              <w:rPr>
                <w:rFonts w:ascii="Arial" w:eastAsia="Times New Roman" w:hAnsi="Arial" w:cs="Arial"/>
                <w:color w:val="000000"/>
                <w:sz w:val="20"/>
                <w:szCs w:val="20"/>
              </w:rPr>
            </w:pPr>
          </w:p>
          <w:p w14:paraId="117BA124" w14:textId="38CE920E" w:rsidR="00BC168D" w:rsidRDefault="00C27E77" w:rsidP="00C27E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A análise dos documentos demonstra que o PPA 2026-2029 estabeleceu uma estrutura de gestão baseada em resultados. Os indicadores, em sua grande maioria, foram formulados para serem mensuráveis (através de valores e unidades claras), específicos (relacionados ao núcleo de cada programa) e diretamente vinculados às metas físico-financeiras (transformando o orçamento em produtos e serviços tangíveis para o cidadão). Essa robustez é essencial para uma prestação de contas efetiva e para a avaliação do impacto real das políticas públicas implementadas.</w:t>
            </w:r>
          </w:p>
        </w:tc>
      </w:tr>
      <w:tr w:rsidR="0072170C" w14:paraId="6FBD173F" w14:textId="77777777">
        <w:trPr>
          <w:tblCellSpacing w:w="0" w:type="dxa"/>
        </w:trPr>
        <w:tc>
          <w:tcPr>
            <w:tcW w:w="0" w:type="auto"/>
            <w:gridSpan w:val="2"/>
            <w:tcMar>
              <w:top w:w="150" w:type="dxa"/>
              <w:left w:w="0" w:type="dxa"/>
              <w:bottom w:w="0" w:type="dxa"/>
              <w:right w:w="0" w:type="dxa"/>
            </w:tcMar>
            <w:vAlign w:val="center"/>
            <w:hideMark/>
          </w:tcPr>
          <w:p w14:paraId="6896796C" w14:textId="77777777" w:rsidR="00BC168D" w:rsidRDefault="005916F1">
            <w:pPr>
              <w:rPr>
                <w:rFonts w:eastAsia="Times New Roman"/>
              </w:rPr>
            </w:pPr>
            <w:r>
              <w:rPr>
                <w:rFonts w:eastAsia="Times New Roman"/>
              </w:rPr>
              <w:lastRenderedPageBreak/>
              <w:pict w14:anchorId="15B5958E">
                <v:rect id="_x0000_i1043" style="width:0;height:1.5pt" o:hralign="center" o:hrstd="t" o:hr="t" fillcolor="#a0a0a0" stroked="f"/>
              </w:pict>
            </w:r>
          </w:p>
        </w:tc>
      </w:tr>
      <w:tr w:rsidR="0072170C" w14:paraId="4439E4DD" w14:textId="77777777">
        <w:trPr>
          <w:gridAfter w:val="1"/>
          <w:trHeight w:val="375"/>
          <w:tblCellSpacing w:w="0" w:type="dxa"/>
        </w:trPr>
        <w:tc>
          <w:tcPr>
            <w:tcW w:w="0" w:type="auto"/>
            <w:vAlign w:val="center"/>
            <w:hideMark/>
          </w:tcPr>
          <w:p w14:paraId="2ABA32C1" w14:textId="40839930"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30485C">
              <w:rPr>
                <w:rFonts w:ascii="Arial" w:eastAsia="Times New Roman" w:hAnsi="Arial" w:cs="Arial"/>
                <w:b/>
                <w:bCs/>
                <w:color w:val="000000"/>
                <w:sz w:val="21"/>
                <w:szCs w:val="21"/>
              </w:rPr>
              <w:t>o</w:t>
            </w:r>
            <w:r w:rsidR="00C27E77">
              <w:rPr>
                <w:rFonts w:ascii="Arial" w:eastAsia="Times New Roman" w:hAnsi="Arial" w:cs="Arial"/>
                <w:b/>
                <w:bCs/>
                <w:color w:val="000000"/>
                <w:sz w:val="21"/>
                <w:szCs w:val="21"/>
              </w:rPr>
              <w:t xml:space="preserve"> Responsável pela </w:t>
            </w:r>
            <w:r>
              <w:rPr>
                <w:rFonts w:ascii="Arial" w:eastAsia="Times New Roman" w:hAnsi="Arial" w:cs="Arial"/>
                <w:b/>
                <w:bCs/>
                <w:color w:val="000000"/>
                <w:sz w:val="21"/>
                <w:szCs w:val="21"/>
              </w:rPr>
              <w:t>Área Setorial</w:t>
            </w:r>
          </w:p>
        </w:tc>
      </w:tr>
      <w:tr w:rsidR="0072170C" w14:paraId="37CFDFA2" w14:textId="77777777">
        <w:trPr>
          <w:gridAfter w:val="1"/>
          <w:tblCellSpacing w:w="0" w:type="dxa"/>
        </w:trPr>
        <w:tc>
          <w:tcPr>
            <w:tcW w:w="0" w:type="auto"/>
            <w:vAlign w:val="center"/>
            <w:hideMark/>
          </w:tcPr>
          <w:p w14:paraId="7C0DC873"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De acordo.</w:t>
            </w:r>
          </w:p>
        </w:tc>
      </w:tr>
      <w:tr w:rsidR="0072170C" w14:paraId="26B2BE2A" w14:textId="77777777">
        <w:trPr>
          <w:tblCellSpacing w:w="0" w:type="dxa"/>
        </w:trPr>
        <w:tc>
          <w:tcPr>
            <w:tcW w:w="0" w:type="auto"/>
            <w:gridSpan w:val="2"/>
            <w:vAlign w:val="center"/>
            <w:hideMark/>
          </w:tcPr>
          <w:p w14:paraId="3CC32D6F"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2371AB6">
                <v:rect id="_x0000_i1044" style="width:0;height:1.5pt" o:hralign="center" o:hrstd="t" o:hr="t" fillcolor="#a0a0a0" stroked="f"/>
              </w:pict>
            </w:r>
          </w:p>
        </w:tc>
      </w:tr>
      <w:tr w:rsidR="0072170C" w14:paraId="034E072D" w14:textId="77777777">
        <w:trPr>
          <w:trHeight w:val="375"/>
          <w:tblCellSpacing w:w="0" w:type="dxa"/>
        </w:trPr>
        <w:tc>
          <w:tcPr>
            <w:tcW w:w="0" w:type="auto"/>
            <w:vAlign w:val="center"/>
            <w:hideMark/>
          </w:tcPr>
          <w:p w14:paraId="323605A2" w14:textId="64C04F99"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18684A">
              <w:rPr>
                <w:rFonts w:ascii="Arial" w:eastAsia="Times New Roman" w:hAnsi="Arial" w:cs="Arial"/>
                <w:b/>
                <w:bCs/>
                <w:color w:val="000000"/>
                <w:sz w:val="21"/>
                <w:szCs w:val="21"/>
              </w:rPr>
              <w:t xml:space="preserve"> </w:t>
            </w:r>
            <w:r w:rsidR="0018684A" w:rsidRPr="002B46D6">
              <w:rPr>
                <w:rFonts w:ascii="Arial" w:eastAsia="Times New Roman" w:hAnsi="Arial" w:cs="Arial"/>
                <w:b/>
                <w:bCs/>
                <w:color w:val="196B24" w:themeColor="accent3"/>
                <w:sz w:val="21"/>
                <w:szCs w:val="21"/>
              </w:rPr>
              <w:t>(Adequado)</w:t>
            </w:r>
          </w:p>
        </w:tc>
        <w:tc>
          <w:tcPr>
            <w:tcW w:w="0" w:type="auto"/>
            <w:vAlign w:val="center"/>
            <w:hideMark/>
          </w:tcPr>
          <w:p w14:paraId="5D82F06A" w14:textId="77777777" w:rsidR="00BC168D" w:rsidRDefault="00BC168D">
            <w:pPr>
              <w:rPr>
                <w:rFonts w:eastAsia="Times New Roman"/>
                <w:sz w:val="20"/>
                <w:szCs w:val="20"/>
              </w:rPr>
            </w:pPr>
          </w:p>
        </w:tc>
      </w:tr>
      <w:tr w:rsidR="0072170C" w14:paraId="3F5FE89D" w14:textId="77777777">
        <w:trPr>
          <w:tblCellSpacing w:w="0" w:type="dxa"/>
        </w:trPr>
        <w:tc>
          <w:tcPr>
            <w:tcW w:w="0" w:type="auto"/>
            <w:gridSpan w:val="2"/>
            <w:vAlign w:val="center"/>
            <w:hideMark/>
          </w:tcPr>
          <w:p w14:paraId="63287F66" w14:textId="77777777" w:rsidR="0051210B" w:rsidRPr="0051210B" w:rsidRDefault="0051210B">
            <w:pPr>
              <w:spacing w:line="375" w:lineRule="atLeast"/>
              <w:jc w:val="both"/>
              <w:rPr>
                <w:rFonts w:ascii="Arial" w:eastAsia="Times New Roman" w:hAnsi="Arial" w:cs="Arial"/>
                <w:color w:val="000000"/>
                <w:sz w:val="20"/>
                <w:szCs w:val="20"/>
              </w:rPr>
            </w:pPr>
            <w:r w:rsidRPr="0051210B">
              <w:rPr>
                <w:rFonts w:ascii="Arial" w:eastAsia="Times New Roman" w:hAnsi="Arial" w:cs="Arial"/>
                <w:color w:val="000000"/>
                <w:sz w:val="20"/>
                <w:szCs w:val="20"/>
              </w:rPr>
              <w:t>Acolhem-se as informações prestadas pelo Departamento de Orçamento e Gestão e reconhecem-se os esforços envidados para estimular a participação popular e contemplar as demandas requisitadas nos programas e ações a serem desenvolvidos no quadriênio de 2026 a 2029.</w:t>
            </w:r>
          </w:p>
          <w:p w14:paraId="70548420" w14:textId="77777777" w:rsidR="0051210B" w:rsidRPr="0051210B" w:rsidRDefault="0051210B">
            <w:pPr>
              <w:spacing w:line="375" w:lineRule="atLeast"/>
              <w:jc w:val="both"/>
              <w:rPr>
                <w:rFonts w:ascii="Arial" w:eastAsia="Times New Roman" w:hAnsi="Arial" w:cs="Arial"/>
                <w:color w:val="000000"/>
                <w:sz w:val="20"/>
                <w:szCs w:val="20"/>
              </w:rPr>
            </w:pPr>
            <w:r w:rsidRPr="0051210B">
              <w:rPr>
                <w:rFonts w:ascii="Arial" w:eastAsia="Times New Roman" w:hAnsi="Arial" w:cs="Arial"/>
                <w:color w:val="000000"/>
                <w:sz w:val="20"/>
                <w:szCs w:val="20"/>
              </w:rPr>
              <w:t>Ressalta-se que as audiências públicas foram realizadas de forma descentralizada, contemplando todas as regiões do município. As sessões ocorreram fora do horário comercial, inclusive aos sábados, e possibilitaram a participação de cidadãos que apresentaram contribuições sobre diversos problemas da cidade.</w:t>
            </w:r>
          </w:p>
          <w:p w14:paraId="29D2EDE5" w14:textId="77777777" w:rsidR="0051210B" w:rsidRPr="0051210B" w:rsidRDefault="0051210B">
            <w:pPr>
              <w:spacing w:line="375" w:lineRule="atLeast"/>
              <w:jc w:val="both"/>
              <w:rPr>
                <w:rFonts w:ascii="Arial" w:eastAsia="Times New Roman" w:hAnsi="Arial" w:cs="Arial"/>
                <w:color w:val="000000"/>
                <w:sz w:val="20"/>
                <w:szCs w:val="20"/>
              </w:rPr>
            </w:pPr>
            <w:r w:rsidRPr="0051210B">
              <w:rPr>
                <w:rFonts w:ascii="Arial" w:eastAsia="Times New Roman" w:hAnsi="Arial" w:cs="Arial"/>
                <w:color w:val="000000"/>
                <w:sz w:val="20"/>
                <w:szCs w:val="20"/>
              </w:rPr>
              <w:t>Acrescenta-se que apesar de não ter ocorrido transmissão online das mesmas, foi aberta, pelo período de 60 dias, uma consulta pública digital, na qual os munícipes puderam realizar suas contribuições de maneira remota. Ademais, observou-se o cuidado para demonstrar as contribuições populares, as quais foram colocadas em um anexo próprio "06. Anexo V - Contribuições Populares" e em planilha para facilitar pesquisas diversas dos interessados "08. Banco de Dados das Contribuições.xlsx".</w:t>
            </w:r>
          </w:p>
          <w:p w14:paraId="6BC46741" w14:textId="1BFD43BC" w:rsidR="0018684A" w:rsidRPr="0051210B" w:rsidRDefault="0051210B">
            <w:pPr>
              <w:spacing w:line="375" w:lineRule="atLeast"/>
              <w:jc w:val="both"/>
              <w:rPr>
                <w:rFonts w:ascii="Arial" w:eastAsia="Times New Roman" w:hAnsi="Arial" w:cs="Arial"/>
                <w:color w:val="000000"/>
                <w:sz w:val="20"/>
                <w:szCs w:val="20"/>
              </w:rPr>
            </w:pPr>
            <w:r w:rsidRPr="0051210B">
              <w:rPr>
                <w:rFonts w:ascii="Arial" w:eastAsia="Times New Roman" w:hAnsi="Arial" w:cs="Arial"/>
                <w:color w:val="000000"/>
                <w:sz w:val="20"/>
                <w:szCs w:val="20"/>
              </w:rPr>
              <w:t>Quanto aos 100 indicadores desenhados para o acompanhamento dos 19 programas, 64 podem ser mensurados através de fontes externas advindas de órgãos oficiais, por exemplo, Tesouro Nacional, IBGE, TCESP, CGU. Outros 36 são derivados das próprias Secretarias Municipais, Faculdade de Direito, Instituto de Previdência e Câmara Municipal. Constatou-se que os atributos mensurabilidade e clareza foram respeitados na definição dos indicadores. Da mesma forma, a maior parte das metas físicas atreladas às ações foram definidas por critérios mensuráveis, claros e específicos.</w:t>
            </w:r>
          </w:p>
          <w:p w14:paraId="2CDA844A" w14:textId="77777777" w:rsidR="0018684A" w:rsidRPr="0051210B" w:rsidRDefault="0018684A">
            <w:pPr>
              <w:spacing w:line="375" w:lineRule="atLeast"/>
              <w:jc w:val="both"/>
              <w:rPr>
                <w:rFonts w:ascii="Arial" w:eastAsia="Times New Roman" w:hAnsi="Arial" w:cs="Arial"/>
                <w:color w:val="000000"/>
                <w:sz w:val="20"/>
                <w:szCs w:val="20"/>
              </w:rPr>
            </w:pPr>
          </w:p>
          <w:p w14:paraId="24AC8EF3" w14:textId="77777777" w:rsidR="0051210B" w:rsidRPr="0051210B" w:rsidRDefault="0051210B">
            <w:pPr>
              <w:spacing w:line="375" w:lineRule="atLeast"/>
              <w:jc w:val="both"/>
              <w:rPr>
                <w:rFonts w:ascii="Arial" w:eastAsia="Times New Roman" w:hAnsi="Arial" w:cs="Arial"/>
                <w:color w:val="000000"/>
                <w:sz w:val="20"/>
                <w:szCs w:val="20"/>
              </w:rPr>
            </w:pPr>
          </w:p>
          <w:p w14:paraId="68A0C4C8" w14:textId="77777777" w:rsidR="0051210B" w:rsidRPr="0051210B" w:rsidRDefault="0051210B">
            <w:pPr>
              <w:spacing w:line="375" w:lineRule="atLeast"/>
              <w:jc w:val="both"/>
              <w:rPr>
                <w:rFonts w:ascii="Arial" w:eastAsia="Times New Roman" w:hAnsi="Arial" w:cs="Arial"/>
                <w:color w:val="000000"/>
                <w:sz w:val="20"/>
                <w:szCs w:val="20"/>
              </w:rPr>
            </w:pPr>
          </w:p>
          <w:p w14:paraId="6D76865E" w14:textId="77777777" w:rsidR="0051210B" w:rsidRPr="0051210B" w:rsidRDefault="0051210B">
            <w:pPr>
              <w:spacing w:line="375" w:lineRule="atLeast"/>
              <w:jc w:val="both"/>
              <w:rPr>
                <w:rFonts w:ascii="Arial" w:eastAsia="Times New Roman" w:hAnsi="Arial" w:cs="Arial"/>
                <w:color w:val="000000"/>
                <w:sz w:val="20"/>
                <w:szCs w:val="20"/>
              </w:rPr>
            </w:pPr>
          </w:p>
          <w:p w14:paraId="64161AC1" w14:textId="77777777" w:rsidR="0051210B" w:rsidRPr="0051210B" w:rsidRDefault="0051210B">
            <w:pPr>
              <w:spacing w:line="375" w:lineRule="atLeast"/>
              <w:jc w:val="both"/>
              <w:rPr>
                <w:rFonts w:ascii="Arial" w:eastAsia="Times New Roman" w:hAnsi="Arial" w:cs="Arial"/>
                <w:color w:val="000000"/>
                <w:sz w:val="20"/>
                <w:szCs w:val="20"/>
              </w:rPr>
            </w:pPr>
          </w:p>
          <w:p w14:paraId="4929698A" w14:textId="4A9C9BCA" w:rsidR="0018684A" w:rsidRPr="0051210B" w:rsidRDefault="0018684A">
            <w:pPr>
              <w:spacing w:line="375" w:lineRule="atLeast"/>
              <w:jc w:val="both"/>
              <w:rPr>
                <w:rFonts w:ascii="Arial" w:eastAsia="Times New Roman" w:hAnsi="Arial" w:cs="Arial"/>
                <w:color w:val="000000"/>
                <w:sz w:val="20"/>
                <w:szCs w:val="20"/>
              </w:rPr>
            </w:pPr>
            <w:r w:rsidRPr="0051210B">
              <w:rPr>
                <w:rFonts w:ascii="Arial" w:eastAsia="Times New Roman" w:hAnsi="Arial" w:cs="Arial"/>
                <w:noProof/>
                <w:color w:val="000000"/>
                <w:sz w:val="20"/>
                <w:szCs w:val="20"/>
              </w:rPr>
              <w:lastRenderedPageBreak/>
              <mc:AlternateContent>
                <mc:Choice Requires="wpg">
                  <w:drawing>
                    <wp:anchor distT="0" distB="0" distL="114300" distR="114300" simplePos="0" relativeHeight="251669504" behindDoc="0" locked="0" layoutInCell="1" allowOverlap="1" wp14:anchorId="7D7353F7" wp14:editId="14C55491">
                      <wp:simplePos x="0" y="0"/>
                      <wp:positionH relativeFrom="column">
                        <wp:posOffset>26035</wp:posOffset>
                      </wp:positionH>
                      <wp:positionV relativeFrom="paragraph">
                        <wp:posOffset>-87630</wp:posOffset>
                      </wp:positionV>
                      <wp:extent cx="6418580" cy="8131810"/>
                      <wp:effectExtent l="0" t="0" r="1270" b="2540"/>
                      <wp:wrapNone/>
                      <wp:docPr id="1641041274" name="Agrupar 18"/>
                      <wp:cNvGraphicFramePr/>
                      <a:graphic xmlns:a="http://schemas.openxmlformats.org/drawingml/2006/main">
                        <a:graphicData uri="http://schemas.microsoft.com/office/word/2010/wordprocessingGroup">
                          <wpg:wgp>
                            <wpg:cNvGrpSpPr/>
                            <wpg:grpSpPr>
                              <a:xfrm>
                                <a:off x="0" y="0"/>
                                <a:ext cx="6418580" cy="8131810"/>
                                <a:chOff x="0" y="0"/>
                                <a:chExt cx="6418580" cy="8201299"/>
                              </a:xfrm>
                            </wpg:grpSpPr>
                            <wps:wsp>
                              <wps:cNvPr id="966086300" name="Retângulo 2"/>
                              <wps:cNvSpPr/>
                              <wps:spPr>
                                <a:xfrm>
                                  <a:off x="0" y="4096024"/>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6D057D" w14:textId="77777777" w:rsidR="0018684A" w:rsidRPr="00FF1EFC" w:rsidRDefault="0018684A" w:rsidP="0018684A">
                                    <w:pPr>
                                      <w:jc w:val="center"/>
                                      <w:rPr>
                                        <w:rFonts w:ascii="Arial" w:hAnsi="Arial" w:cs="Arial"/>
                                        <w:b/>
                                        <w:bCs/>
                                        <w:sz w:val="72"/>
                                        <w:szCs w:val="72"/>
                                      </w:rPr>
                                    </w:pPr>
                                    <w:r>
                                      <w:rPr>
                                        <w:rFonts w:ascii="Arial" w:hAnsi="Arial" w:cs="Arial"/>
                                        <w:b/>
                                        <w:bCs/>
                                        <w:sz w:val="72"/>
                                        <w:szCs w:val="72"/>
                                      </w:rPr>
                                      <w:t>Gestão Orçamentária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09691072" name="Agrupar 17"/>
                              <wpg:cNvGrpSpPr/>
                              <wpg:grpSpPr>
                                <a:xfrm>
                                  <a:off x="0" y="0"/>
                                  <a:ext cx="6418580" cy="4297045"/>
                                  <a:chOff x="0" y="0"/>
                                  <a:chExt cx="6418580" cy="4297045"/>
                                </a:xfrm>
                              </wpg:grpSpPr>
                              <wps:wsp>
                                <wps:cNvPr id="1966805381" name="Retângulo 20"/>
                                <wps:cNvSpPr/>
                                <wps:spPr>
                                  <a:xfrm>
                                    <a:off x="0" y="0"/>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38523750" name="Imagem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228850" y="0"/>
                                    <a:ext cx="4189730" cy="275018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D7353F7" id="Agrupar 18" o:spid="_x0000_s1037" style="position:absolute;left:0;text-align:left;margin-left:2.05pt;margin-top:-6.9pt;width:505.4pt;height:640.3pt;z-index:251669504;mso-width-relative:margin;mso-height-relative:margin" coordsize="64185,820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">
                      <v:rect id="Retângulo 2" o:spid="_x0000_s1038" style="position:absolute;top:40960;width:64160;height:4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" fillcolor="#153e64 [2911]" stroked="f" strokeweight="1.5pt">
                        <v:textbox>
                          <w:txbxContent>
                            <w:p w14:paraId="5E6D057D" w14:textId="77777777" w:rsidR="0018684A" w:rsidRPr="00FF1EFC" w:rsidRDefault="0018684A" w:rsidP="0018684A">
                              <w:pPr>
                                <w:jc w:val="center"/>
                                <w:rPr>
                                  <w:rFonts w:ascii="Arial" w:hAnsi="Arial" w:cs="Arial"/>
                                  <w:b/>
                                  <w:bCs/>
                                  <w:sz w:val="72"/>
                                  <w:szCs w:val="72"/>
                                </w:rPr>
                              </w:pPr>
                              <w:r>
                                <w:rPr>
                                  <w:rFonts w:ascii="Arial" w:hAnsi="Arial" w:cs="Arial"/>
                                  <w:b/>
                                  <w:bCs/>
                                  <w:sz w:val="72"/>
                                  <w:szCs w:val="72"/>
                                </w:rPr>
                                <w:t>Gestão Orçamentária</w:t>
                              </w:r>
                            </w:p>
                          </w:txbxContent>
                        </v:textbox>
                      </v:rect>
                      <v:group id="_x0000_s1039" style="position:absolute;width:64185;height:42970" coordsize="64185,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">
                        <v:rect id="Retângulo 20" o:spid="_x0000_s1040" style="position:absolute;width:15386;height:4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" fillcolor="#153e64 [2911]" stroked="f" strokeweight="1.5pt"/>
                        <v:shape id="Imagem 5" o:spid="_x0000_s1041" type="#_x0000_t75" style="position:absolute;left:22288;width:41897;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">
                          <v:imagedata r:id="rId15" o:title=""/>
                        </v:shape>
                      </v:group>
                    </v:group>
                  </w:pict>
                </mc:Fallback>
              </mc:AlternateContent>
            </w:r>
          </w:p>
          <w:p w14:paraId="6375F5B4" w14:textId="7092CBAD" w:rsidR="0018684A" w:rsidRPr="0051210B" w:rsidRDefault="0018684A">
            <w:pPr>
              <w:spacing w:line="375" w:lineRule="atLeast"/>
              <w:jc w:val="both"/>
              <w:rPr>
                <w:rFonts w:ascii="Arial" w:eastAsia="Times New Roman" w:hAnsi="Arial" w:cs="Arial"/>
                <w:color w:val="000000"/>
                <w:sz w:val="20"/>
                <w:szCs w:val="20"/>
              </w:rPr>
            </w:pPr>
          </w:p>
        </w:tc>
      </w:tr>
    </w:tbl>
    <w:p w14:paraId="5D6BA0EE" w14:textId="77777777" w:rsidR="00BC168D" w:rsidRDefault="00BC168D">
      <w:pPr>
        <w:pageBreakBefore/>
        <w:divId w:val="1860773753"/>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183D527C" w14:textId="77777777" w:rsidTr="0018684A">
        <w:trPr>
          <w:divId w:val="1860773753"/>
          <w:trHeight w:val="375"/>
        </w:trPr>
        <w:tc>
          <w:tcPr>
            <w:tcW w:w="1500" w:type="pct"/>
            <w:shd w:val="clear" w:color="auto" w:fill="CCCCCC"/>
            <w:vAlign w:val="center"/>
            <w:hideMark/>
          </w:tcPr>
          <w:p w14:paraId="0509B8C2"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101AC56"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3 - Gestão Orçamentária - Fiscalização e Legalidade</w:t>
            </w:r>
          </w:p>
        </w:tc>
      </w:tr>
      <w:tr w:rsidR="0072170C" w14:paraId="0A54F5C0" w14:textId="77777777" w:rsidTr="0018684A">
        <w:trPr>
          <w:divId w:val="1860773753"/>
          <w:trHeight w:val="375"/>
        </w:trPr>
        <w:tc>
          <w:tcPr>
            <w:tcW w:w="0" w:type="auto"/>
            <w:shd w:val="clear" w:color="auto" w:fill="E8E8E8"/>
            <w:vAlign w:val="center"/>
            <w:hideMark/>
          </w:tcPr>
          <w:p w14:paraId="03922077"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7F4184D" w14:textId="643E4602"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18684A">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50"/>
        <w:gridCol w:w="758"/>
        <w:gridCol w:w="1321"/>
        <w:gridCol w:w="2076"/>
      </w:tblGrid>
      <w:tr w:rsidR="0018684A" w14:paraId="39E5859A" w14:textId="77777777" w:rsidTr="0018684A">
        <w:trPr>
          <w:tblCellSpacing w:w="15" w:type="dxa"/>
        </w:trPr>
        <w:tc>
          <w:tcPr>
            <w:tcW w:w="3318"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33"/>
            </w:tblGrid>
            <w:tr w:rsidR="0018684A" w14:paraId="1C1D5027" w14:textId="77777777" w:rsidTr="00A86FDD">
              <w:trPr>
                <w:tblCellSpacing w:w="15" w:type="dxa"/>
              </w:trPr>
              <w:tc>
                <w:tcPr>
                  <w:tcW w:w="0" w:type="auto"/>
                  <w:vAlign w:val="center"/>
                  <w:hideMark/>
                </w:tcPr>
                <w:p w14:paraId="65662EC6" w14:textId="45CC8DE2" w:rsidR="0018684A" w:rsidRDefault="0018684A" w:rsidP="00A86FDD">
                  <w:pPr>
                    <w:spacing w:line="375" w:lineRule="atLeast"/>
                    <w:jc w:val="both"/>
                    <w:rPr>
                      <w:rFonts w:ascii="Arial" w:eastAsia="Times New Roman" w:hAnsi="Arial" w:cs="Arial"/>
                      <w:color w:val="000000"/>
                      <w:sz w:val="20"/>
                      <w:szCs w:val="20"/>
                    </w:rPr>
                  </w:pPr>
                  <w:r w:rsidRPr="0018684A">
                    <w:rPr>
                      <w:rFonts w:ascii="Arial" w:eastAsia="Times New Roman" w:hAnsi="Arial" w:cs="Arial"/>
                      <w:b/>
                      <w:bCs/>
                      <w:color w:val="196B24" w:themeColor="accent3"/>
                      <w:sz w:val="20"/>
                      <w:szCs w:val="20"/>
                    </w:rPr>
                    <w:t>3.7</w:t>
                  </w:r>
                  <w:r w:rsidRPr="0018684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às receitas previstas no cronograma de desembolso para com as receitas realizadas até o período apurado, a posição é de superávit?</w:t>
                  </w:r>
                  <w:r>
                    <w:rPr>
                      <w:rFonts w:ascii="Arial" w:eastAsia="Times New Roman" w:hAnsi="Arial" w:cs="Arial"/>
                      <w:b/>
                      <w:bCs/>
                      <w:color w:val="000000"/>
                      <w:sz w:val="20"/>
                      <w:szCs w:val="20"/>
                    </w:rPr>
                    <w:t xml:space="preserve"> </w:t>
                  </w:r>
                  <w:r w:rsidRPr="0018684A">
                    <w:rPr>
                      <w:rFonts w:ascii="Arial" w:eastAsia="Times New Roman" w:hAnsi="Arial" w:cs="Arial"/>
                      <w:b/>
                      <w:bCs/>
                      <w:color w:val="196B24" w:themeColor="accent3"/>
                      <w:sz w:val="20"/>
                      <w:szCs w:val="20"/>
                    </w:rPr>
                    <w:t>SIM</w:t>
                  </w:r>
                </w:p>
              </w:tc>
            </w:tr>
          </w:tbl>
          <w:p w14:paraId="2B98A310" w14:textId="77777777" w:rsidR="0018684A" w:rsidRDefault="0018684A" w:rsidP="00A86FDD">
            <w:pPr>
              <w:rPr>
                <w:rFonts w:eastAsia="Times New Roman"/>
              </w:rPr>
            </w:pPr>
          </w:p>
        </w:tc>
        <w:tc>
          <w:tcPr>
            <w:tcW w:w="1637" w:type="pct"/>
            <w:gridSpan w:val="2"/>
            <w:vAlign w:val="center"/>
            <w:hideMark/>
          </w:tcPr>
          <w:p w14:paraId="19B46DD0" w14:textId="77777777" w:rsidR="0018684A" w:rsidRDefault="0018684A" w:rsidP="00A86FDD">
            <w:pPr>
              <w:jc w:val="center"/>
              <w:rPr>
                <w:rFonts w:eastAsia="Times New Roman"/>
              </w:rPr>
            </w:pPr>
            <w:r>
              <w:rPr>
                <w:rFonts w:eastAsia="Times New Roman"/>
                <w:noProof/>
              </w:rPr>
              <w:drawing>
                <wp:inline distT="0" distB="0" distL="0" distR="0" wp14:anchorId="354331E6" wp14:editId="7AA3187E">
                  <wp:extent cx="2095500" cy="1238250"/>
                  <wp:effectExtent l="0" t="0" r="0" b="0"/>
                  <wp:docPr id="60006441" name="Imagem 6000644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6441" name="Imagem 60006441" descr="Uma imagem contendo Diagrama&#10;&#10;O conteúdo gerado por IA pode estar incorreto."/>
                          <pic:cNvPicPr>
                            <a:picLocks noChangeAspect="1" noChangeArrowheads="1"/>
                          </pic:cNvPicPr>
                        </pic:nvPicPr>
                        <pic:blipFill>
                          <a:blip r:link="rId1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72170C" w14:paraId="694D19FC" w14:textId="77777777" w:rsidTr="0018684A">
        <w:tblPrEx>
          <w:tblCellSpacing w:w="0" w:type="nil"/>
        </w:tblPrEx>
        <w:tc>
          <w:tcPr>
            <w:tcW w:w="2959"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4A5D2BB"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95"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8921FBC"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8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8D833EF"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730B67E2" w14:textId="77777777" w:rsidTr="0018684A">
        <w:tblPrEx>
          <w:tblCellSpacing w:w="0" w:type="nil"/>
        </w:tblPrEx>
        <w:tc>
          <w:tcPr>
            <w:tcW w:w="2959" w:type="pct"/>
            <w:tcBorders>
              <w:top w:val="single" w:sz="6" w:space="0" w:color="000000"/>
              <w:left w:val="single" w:sz="6" w:space="0" w:color="000000"/>
              <w:bottom w:val="single" w:sz="6" w:space="0" w:color="000000"/>
              <w:right w:val="single" w:sz="6" w:space="0" w:color="000000"/>
            </w:tcBorders>
            <w:vAlign w:val="center"/>
            <w:hideMark/>
          </w:tcPr>
          <w:p w14:paraId="4DEAC14C"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Prevista Atualizada</w:t>
            </w:r>
          </w:p>
        </w:tc>
        <w:tc>
          <w:tcPr>
            <w:tcW w:w="995" w:type="pct"/>
            <w:gridSpan w:val="2"/>
            <w:tcBorders>
              <w:top w:val="single" w:sz="6" w:space="0" w:color="000000"/>
              <w:left w:val="single" w:sz="6" w:space="0" w:color="000000"/>
              <w:bottom w:val="single" w:sz="6" w:space="0" w:color="000000"/>
              <w:right w:val="single" w:sz="6" w:space="0" w:color="000000"/>
            </w:tcBorders>
            <w:vAlign w:val="center"/>
            <w:hideMark/>
          </w:tcPr>
          <w:p w14:paraId="420657E7"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R$ 5.727.891.564,80</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086703DA"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6D799C01" w14:textId="77777777" w:rsidTr="0018684A">
        <w:tblPrEx>
          <w:tblCellSpacing w:w="0" w:type="nil"/>
        </w:tblPrEx>
        <w:tc>
          <w:tcPr>
            <w:tcW w:w="2959" w:type="pct"/>
            <w:tcBorders>
              <w:top w:val="single" w:sz="6" w:space="0" w:color="000000"/>
              <w:left w:val="single" w:sz="6" w:space="0" w:color="000000"/>
              <w:bottom w:val="single" w:sz="6" w:space="0" w:color="000000"/>
              <w:right w:val="single" w:sz="6" w:space="0" w:color="000000"/>
            </w:tcBorders>
            <w:vAlign w:val="center"/>
            <w:hideMark/>
          </w:tcPr>
          <w:p w14:paraId="179D30F4"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95" w:type="pct"/>
            <w:gridSpan w:val="2"/>
            <w:tcBorders>
              <w:top w:val="single" w:sz="6" w:space="0" w:color="000000"/>
              <w:left w:val="single" w:sz="6" w:space="0" w:color="000000"/>
              <w:bottom w:val="single" w:sz="6" w:space="0" w:color="000000"/>
              <w:right w:val="single" w:sz="6" w:space="0" w:color="000000"/>
            </w:tcBorders>
            <w:vAlign w:val="center"/>
            <w:hideMark/>
          </w:tcPr>
          <w:p w14:paraId="046BD131"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R$ 3.818.594.376,53</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37450265"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23BC1AFB" w14:textId="77777777" w:rsidTr="0018684A">
        <w:tblPrEx>
          <w:tblCellSpacing w:w="0" w:type="nil"/>
        </w:tblPrEx>
        <w:tc>
          <w:tcPr>
            <w:tcW w:w="2959" w:type="pct"/>
            <w:tcBorders>
              <w:top w:val="single" w:sz="6" w:space="0" w:color="000000"/>
              <w:left w:val="single" w:sz="6" w:space="0" w:color="000000"/>
              <w:bottom w:val="single" w:sz="6" w:space="0" w:color="000000"/>
              <w:right w:val="single" w:sz="6" w:space="0" w:color="000000"/>
            </w:tcBorders>
            <w:vAlign w:val="center"/>
            <w:hideMark/>
          </w:tcPr>
          <w:p w14:paraId="6D62BEDB"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995" w:type="pct"/>
            <w:gridSpan w:val="2"/>
            <w:tcBorders>
              <w:top w:val="single" w:sz="6" w:space="0" w:color="000000"/>
              <w:left w:val="single" w:sz="6" w:space="0" w:color="000000"/>
              <w:bottom w:val="single" w:sz="6" w:space="0" w:color="000000"/>
              <w:right w:val="single" w:sz="6" w:space="0" w:color="000000"/>
            </w:tcBorders>
            <w:vAlign w:val="center"/>
            <w:hideMark/>
          </w:tcPr>
          <w:p w14:paraId="0040D85D"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R$ 3.827.571.603,25</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52B9248D"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780E0C5D" w14:textId="77777777" w:rsidTr="0018684A">
        <w:tblPrEx>
          <w:tblCellSpacing w:w="0" w:type="nil"/>
        </w:tblPrEx>
        <w:tc>
          <w:tcPr>
            <w:tcW w:w="2959" w:type="pct"/>
            <w:tcBorders>
              <w:top w:val="single" w:sz="6" w:space="0" w:color="000000"/>
              <w:left w:val="single" w:sz="6" w:space="0" w:color="000000"/>
              <w:bottom w:val="single" w:sz="6" w:space="0" w:color="000000"/>
              <w:right w:val="single" w:sz="6" w:space="0" w:color="000000"/>
            </w:tcBorders>
            <w:vAlign w:val="center"/>
            <w:hideMark/>
          </w:tcPr>
          <w:p w14:paraId="0263C450"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95" w:type="pct"/>
            <w:gridSpan w:val="2"/>
            <w:tcBorders>
              <w:top w:val="single" w:sz="6" w:space="0" w:color="000000"/>
              <w:left w:val="single" w:sz="6" w:space="0" w:color="000000"/>
              <w:bottom w:val="single" w:sz="6" w:space="0" w:color="000000"/>
              <w:right w:val="single" w:sz="6" w:space="0" w:color="000000"/>
            </w:tcBorders>
            <w:vAlign w:val="center"/>
            <w:hideMark/>
          </w:tcPr>
          <w:p w14:paraId="486EDC39"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R$ 8.977.226,72</w:t>
            </w:r>
          </w:p>
        </w:tc>
        <w:tc>
          <w:tcPr>
            <w:tcW w:w="987" w:type="pct"/>
            <w:tcBorders>
              <w:top w:val="single" w:sz="6" w:space="0" w:color="000000"/>
              <w:left w:val="single" w:sz="6" w:space="0" w:color="000000"/>
              <w:bottom w:val="single" w:sz="6" w:space="0" w:color="000000"/>
              <w:right w:val="single" w:sz="6" w:space="0" w:color="000000"/>
            </w:tcBorders>
            <w:vAlign w:val="center"/>
            <w:hideMark/>
          </w:tcPr>
          <w:p w14:paraId="60034229"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0,24</w:t>
            </w:r>
          </w:p>
        </w:tc>
      </w:tr>
      <w:tr w:rsidR="0072170C" w14:paraId="4BD40C65" w14:textId="77777777" w:rsidTr="0018684A">
        <w:trPr>
          <w:tblCellSpacing w:w="15" w:type="dxa"/>
        </w:trPr>
        <w:tc>
          <w:tcPr>
            <w:tcW w:w="0" w:type="auto"/>
            <w:gridSpan w:val="4"/>
            <w:vAlign w:val="center"/>
            <w:hideMark/>
          </w:tcPr>
          <w:p w14:paraId="05C403D7" w14:textId="1EDD2922"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deduções.</w:t>
            </w:r>
          </w:p>
        </w:tc>
      </w:tr>
    </w:tbl>
    <w:p w14:paraId="20EC6EDC" w14:textId="6C97AC0B" w:rsidR="00BC168D" w:rsidRDefault="005916F1">
      <w:pPr>
        <w:spacing w:after="240"/>
        <w:rPr>
          <w:rFonts w:eastAsia="Times New Roman"/>
        </w:rPr>
      </w:pPr>
      <w:r>
        <w:rPr>
          <w:rFonts w:eastAsia="Times New Roman"/>
        </w:rPr>
        <w:pict w14:anchorId="2419ACF4">
          <v:rect id="_x0000_i1045" style="width:510.25pt;height:.75pt" o:hralign="center" o:hrstd="t" o:hr="t" fillcolor="#a0a0a0" stroked="f"/>
        </w:pict>
      </w:r>
    </w:p>
    <w:tbl>
      <w:tblPr>
        <w:tblW w:w="5001" w:type="pct"/>
        <w:tblCellSpacing w:w="15" w:type="dxa"/>
        <w:tblCellMar>
          <w:top w:w="15" w:type="dxa"/>
          <w:left w:w="15" w:type="dxa"/>
          <w:bottom w:w="15" w:type="dxa"/>
          <w:right w:w="15" w:type="dxa"/>
        </w:tblCellMar>
        <w:tblLook w:val="04A0" w:firstRow="1" w:lastRow="0" w:firstColumn="1" w:lastColumn="0" w:noHBand="0" w:noVBand="1"/>
      </w:tblPr>
      <w:tblGrid>
        <w:gridCol w:w="3375"/>
        <w:gridCol w:w="2487"/>
        <w:gridCol w:w="1949"/>
        <w:gridCol w:w="2202"/>
        <w:gridCol w:w="194"/>
      </w:tblGrid>
      <w:tr w:rsidR="0018684A" w14:paraId="7C1D623B" w14:textId="77777777" w:rsidTr="00520F9C">
        <w:trPr>
          <w:tblCellSpacing w:w="15" w:type="dxa"/>
        </w:trPr>
        <w:tc>
          <w:tcPr>
            <w:tcW w:w="1631" w:type="pct"/>
            <w:vAlign w:val="center"/>
            <w:hideMark/>
          </w:tcPr>
          <w:p w14:paraId="60C697E1" w14:textId="77777777" w:rsidR="0018684A" w:rsidRDefault="0018684A" w:rsidP="00A86FDD">
            <w:pPr>
              <w:jc w:val="center"/>
              <w:rPr>
                <w:rFonts w:eastAsia="Times New Roman"/>
              </w:rPr>
            </w:pPr>
            <w:r>
              <w:rPr>
                <w:rFonts w:eastAsia="Times New Roman"/>
                <w:noProof/>
              </w:rPr>
              <w:drawing>
                <wp:inline distT="0" distB="0" distL="0" distR="0" wp14:anchorId="0E4E63DA" wp14:editId="3054E0D8">
                  <wp:extent cx="2095500" cy="1238250"/>
                  <wp:effectExtent l="0" t="0" r="0" b="0"/>
                  <wp:docPr id="482415691" name="Imagem 48241569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15691" name="Imagem 482415691" descr="Uma imagem contendo Diagrama&#10;&#10;O conteúdo gerado por IA pode estar incorreto."/>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5"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7"/>
            </w:tblGrid>
            <w:tr w:rsidR="0018684A" w14:paraId="292EA217" w14:textId="77777777" w:rsidTr="00A86FDD">
              <w:trPr>
                <w:tblCellSpacing w:w="15" w:type="dxa"/>
              </w:trPr>
              <w:tc>
                <w:tcPr>
                  <w:tcW w:w="0" w:type="auto"/>
                  <w:vAlign w:val="center"/>
                  <w:hideMark/>
                </w:tcPr>
                <w:p w14:paraId="3DBD7B44" w14:textId="77777777" w:rsidR="0018684A" w:rsidRDefault="0018684A" w:rsidP="00A86FDD">
                  <w:pPr>
                    <w:spacing w:line="375" w:lineRule="atLeast"/>
                    <w:jc w:val="both"/>
                    <w:rPr>
                      <w:rFonts w:ascii="Arial" w:eastAsia="Times New Roman" w:hAnsi="Arial" w:cs="Arial"/>
                      <w:color w:val="000000"/>
                      <w:sz w:val="20"/>
                      <w:szCs w:val="20"/>
                    </w:rPr>
                  </w:pPr>
                  <w:r w:rsidRPr="0018684A">
                    <w:rPr>
                      <w:rFonts w:ascii="Arial" w:eastAsia="Times New Roman" w:hAnsi="Arial" w:cs="Arial"/>
                      <w:b/>
                      <w:bCs/>
                      <w:color w:val="E97132" w:themeColor="accent2"/>
                      <w:sz w:val="20"/>
                      <w:szCs w:val="20"/>
                    </w:rPr>
                    <w:t>3.8</w:t>
                  </w:r>
                  <w:r w:rsidRPr="0018684A">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Relativo ao comportamento das despesas previstas no cronograma de desembolso para com as despesas empenhadas realizadas até o período apurado, a posição é de superávit?</w:t>
                  </w:r>
                  <w:r>
                    <w:rPr>
                      <w:rFonts w:ascii="Arial" w:eastAsia="Times New Roman" w:hAnsi="Arial" w:cs="Arial"/>
                      <w:b/>
                      <w:bCs/>
                      <w:color w:val="000000"/>
                      <w:sz w:val="20"/>
                      <w:szCs w:val="20"/>
                    </w:rPr>
                    <w:t xml:space="preserve"> </w:t>
                  </w:r>
                  <w:r w:rsidRPr="0018684A">
                    <w:rPr>
                      <w:rFonts w:ascii="Arial" w:eastAsia="Times New Roman" w:hAnsi="Arial" w:cs="Arial"/>
                      <w:b/>
                      <w:bCs/>
                      <w:color w:val="E97132" w:themeColor="accent2"/>
                      <w:sz w:val="20"/>
                      <w:szCs w:val="20"/>
                    </w:rPr>
                    <w:t>NÃO</w:t>
                  </w:r>
                </w:p>
              </w:tc>
            </w:tr>
          </w:tbl>
          <w:p w14:paraId="7D0D23A5" w14:textId="77777777" w:rsidR="0018684A" w:rsidRDefault="0018684A" w:rsidP="00A86FDD">
            <w:pPr>
              <w:rPr>
                <w:rFonts w:eastAsia="Times New Roman"/>
              </w:rPr>
            </w:pPr>
          </w:p>
        </w:tc>
      </w:tr>
      <w:tr w:rsidR="0072170C" w14:paraId="5F285F8D" w14:textId="77777777" w:rsidTr="00520F9C">
        <w:tblPrEx>
          <w:tblCellSpacing w:w="0" w:type="nil"/>
        </w:tblPrEx>
        <w:trPr>
          <w:gridAfter w:val="1"/>
          <w:wAfter w:w="48" w:type="pct"/>
        </w:trPr>
        <w:tc>
          <w:tcPr>
            <w:tcW w:w="2849"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8CCB1B6" w14:textId="77777777" w:rsidR="00BC168D" w:rsidRDefault="00BC168D" w:rsidP="00520F9C">
            <w:pPr>
              <w:ind w:left="-307"/>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953"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FCA54C1" w14:textId="77777777" w:rsidR="00BC168D" w:rsidRDefault="00BC168D" w:rsidP="00520F9C">
            <w:pPr>
              <w:ind w:left="-307"/>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77"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0224E73" w14:textId="77777777" w:rsidR="00BC168D" w:rsidRDefault="00BC168D" w:rsidP="00520F9C">
            <w:pPr>
              <w:ind w:left="-307"/>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7B394A47" w14:textId="77777777" w:rsidTr="00520F9C">
        <w:tblPrEx>
          <w:tblCellSpacing w:w="0" w:type="nil"/>
        </w:tblPrEx>
        <w:trPr>
          <w:gridAfter w:val="1"/>
          <w:wAfter w:w="48" w:type="pct"/>
        </w:trPr>
        <w:tc>
          <w:tcPr>
            <w:tcW w:w="2849" w:type="pct"/>
            <w:gridSpan w:val="2"/>
            <w:tcBorders>
              <w:top w:val="single" w:sz="6" w:space="0" w:color="000000"/>
              <w:left w:val="single" w:sz="6" w:space="0" w:color="000000"/>
              <w:bottom w:val="single" w:sz="6" w:space="0" w:color="000000"/>
              <w:right w:val="single" w:sz="6" w:space="0" w:color="000000"/>
            </w:tcBorders>
            <w:vAlign w:val="center"/>
            <w:hideMark/>
          </w:tcPr>
          <w:p w14:paraId="2AE692E5"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6A9E1988"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R$ 5.974.338.602,48</w:t>
            </w:r>
          </w:p>
        </w:tc>
        <w:tc>
          <w:tcPr>
            <w:tcW w:w="1077" w:type="pct"/>
            <w:tcBorders>
              <w:top w:val="single" w:sz="6" w:space="0" w:color="000000"/>
              <w:left w:val="single" w:sz="6" w:space="0" w:color="000000"/>
              <w:bottom w:val="single" w:sz="6" w:space="0" w:color="000000"/>
              <w:right w:val="single" w:sz="6" w:space="0" w:color="000000"/>
            </w:tcBorders>
            <w:vAlign w:val="center"/>
            <w:hideMark/>
          </w:tcPr>
          <w:p w14:paraId="4E46550A"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090BA73C" w14:textId="77777777" w:rsidTr="00520F9C">
        <w:tblPrEx>
          <w:tblCellSpacing w:w="0" w:type="nil"/>
        </w:tblPrEx>
        <w:trPr>
          <w:gridAfter w:val="1"/>
          <w:wAfter w:w="48" w:type="pct"/>
        </w:trPr>
        <w:tc>
          <w:tcPr>
            <w:tcW w:w="2849" w:type="pct"/>
            <w:gridSpan w:val="2"/>
            <w:tcBorders>
              <w:top w:val="single" w:sz="6" w:space="0" w:color="000000"/>
              <w:left w:val="single" w:sz="6" w:space="0" w:color="000000"/>
              <w:bottom w:val="single" w:sz="6" w:space="0" w:color="000000"/>
              <w:right w:val="single" w:sz="6" w:space="0" w:color="000000"/>
            </w:tcBorders>
            <w:vAlign w:val="center"/>
            <w:hideMark/>
          </w:tcPr>
          <w:p w14:paraId="5FE38A57"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373F11E2"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R$ 3.982.892.401,65</w:t>
            </w:r>
          </w:p>
        </w:tc>
        <w:tc>
          <w:tcPr>
            <w:tcW w:w="1077" w:type="pct"/>
            <w:tcBorders>
              <w:top w:val="single" w:sz="6" w:space="0" w:color="000000"/>
              <w:left w:val="single" w:sz="6" w:space="0" w:color="000000"/>
              <w:bottom w:val="single" w:sz="6" w:space="0" w:color="000000"/>
              <w:right w:val="single" w:sz="6" w:space="0" w:color="000000"/>
            </w:tcBorders>
            <w:vAlign w:val="center"/>
            <w:hideMark/>
          </w:tcPr>
          <w:p w14:paraId="099DE29F"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4115CA05" w14:textId="77777777" w:rsidTr="00520F9C">
        <w:tblPrEx>
          <w:tblCellSpacing w:w="0" w:type="nil"/>
        </w:tblPrEx>
        <w:trPr>
          <w:gridAfter w:val="1"/>
          <w:wAfter w:w="48" w:type="pct"/>
        </w:trPr>
        <w:tc>
          <w:tcPr>
            <w:tcW w:w="2849" w:type="pct"/>
            <w:gridSpan w:val="2"/>
            <w:tcBorders>
              <w:top w:val="single" w:sz="6" w:space="0" w:color="000000"/>
              <w:left w:val="single" w:sz="6" w:space="0" w:color="000000"/>
              <w:bottom w:val="single" w:sz="6" w:space="0" w:color="000000"/>
              <w:right w:val="single" w:sz="6" w:space="0" w:color="000000"/>
            </w:tcBorders>
            <w:vAlign w:val="center"/>
            <w:hideMark/>
          </w:tcPr>
          <w:p w14:paraId="1F1B687D"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79844605"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R$ 4.903.920.251,04</w:t>
            </w:r>
          </w:p>
        </w:tc>
        <w:tc>
          <w:tcPr>
            <w:tcW w:w="1077" w:type="pct"/>
            <w:tcBorders>
              <w:top w:val="single" w:sz="6" w:space="0" w:color="000000"/>
              <w:left w:val="single" w:sz="6" w:space="0" w:color="000000"/>
              <w:bottom w:val="single" w:sz="6" w:space="0" w:color="000000"/>
              <w:right w:val="single" w:sz="6" w:space="0" w:color="000000"/>
            </w:tcBorders>
            <w:vAlign w:val="center"/>
            <w:hideMark/>
          </w:tcPr>
          <w:p w14:paraId="627F1A03" w14:textId="77777777" w:rsidR="00BC168D" w:rsidRDefault="00BC168D" w:rsidP="00520F9C">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7CA6537B" w14:textId="77777777" w:rsidTr="00520F9C">
        <w:tblPrEx>
          <w:tblCellSpacing w:w="0" w:type="nil"/>
        </w:tblPrEx>
        <w:trPr>
          <w:gridAfter w:val="1"/>
          <w:wAfter w:w="48" w:type="pct"/>
        </w:trPr>
        <w:tc>
          <w:tcPr>
            <w:tcW w:w="2849" w:type="pct"/>
            <w:gridSpan w:val="2"/>
            <w:tcBorders>
              <w:top w:val="single" w:sz="6" w:space="0" w:color="000000"/>
              <w:left w:val="single" w:sz="6" w:space="0" w:color="000000"/>
              <w:bottom w:val="single" w:sz="6" w:space="0" w:color="000000"/>
              <w:right w:val="single" w:sz="6" w:space="0" w:color="000000"/>
            </w:tcBorders>
            <w:vAlign w:val="center"/>
            <w:hideMark/>
          </w:tcPr>
          <w:p w14:paraId="7BF3EEFD" w14:textId="77777777" w:rsidR="00BC168D" w:rsidRDefault="00BC168D" w:rsidP="00520F9C">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953" w:type="pct"/>
            <w:tcBorders>
              <w:top w:val="single" w:sz="6" w:space="0" w:color="000000"/>
              <w:left w:val="single" w:sz="6" w:space="0" w:color="000000"/>
              <w:bottom w:val="single" w:sz="6" w:space="0" w:color="000000"/>
              <w:right w:val="single" w:sz="6" w:space="0" w:color="000000"/>
            </w:tcBorders>
            <w:vAlign w:val="center"/>
            <w:hideMark/>
          </w:tcPr>
          <w:p w14:paraId="5824638F" w14:textId="77777777" w:rsidR="00BC168D" w:rsidRPr="0018684A" w:rsidRDefault="00BC168D" w:rsidP="00520F9C">
            <w:pPr>
              <w:spacing w:line="375" w:lineRule="atLeast"/>
              <w:jc w:val="right"/>
              <w:rPr>
                <w:rFonts w:ascii="Arial" w:eastAsia="Times New Roman" w:hAnsi="Arial" w:cs="Arial"/>
                <w:color w:val="EE0000"/>
                <w:sz w:val="20"/>
                <w:szCs w:val="20"/>
              </w:rPr>
            </w:pPr>
            <w:r w:rsidRPr="0018684A">
              <w:rPr>
                <w:rFonts w:ascii="Arial" w:eastAsia="Times New Roman" w:hAnsi="Arial" w:cs="Arial"/>
                <w:color w:val="EE0000"/>
                <w:sz w:val="20"/>
                <w:szCs w:val="20"/>
              </w:rPr>
              <w:t>R$ -921.027.849,39</w:t>
            </w:r>
          </w:p>
        </w:tc>
        <w:tc>
          <w:tcPr>
            <w:tcW w:w="1077" w:type="pct"/>
            <w:tcBorders>
              <w:top w:val="single" w:sz="6" w:space="0" w:color="000000"/>
              <w:left w:val="single" w:sz="6" w:space="0" w:color="000000"/>
              <w:bottom w:val="single" w:sz="6" w:space="0" w:color="000000"/>
              <w:right w:val="single" w:sz="6" w:space="0" w:color="000000"/>
            </w:tcBorders>
            <w:vAlign w:val="center"/>
            <w:hideMark/>
          </w:tcPr>
          <w:p w14:paraId="070C4456" w14:textId="77777777" w:rsidR="00BC168D" w:rsidRPr="0018684A" w:rsidRDefault="00BC168D" w:rsidP="00520F9C">
            <w:pPr>
              <w:spacing w:line="375" w:lineRule="atLeast"/>
              <w:jc w:val="right"/>
              <w:rPr>
                <w:rFonts w:ascii="Arial" w:eastAsia="Times New Roman" w:hAnsi="Arial" w:cs="Arial"/>
                <w:color w:val="EE0000"/>
                <w:sz w:val="20"/>
                <w:szCs w:val="20"/>
              </w:rPr>
            </w:pPr>
            <w:r w:rsidRPr="0018684A">
              <w:rPr>
                <w:rFonts w:ascii="Arial" w:eastAsia="Times New Roman" w:hAnsi="Arial" w:cs="Arial"/>
                <w:color w:val="EE0000"/>
                <w:sz w:val="20"/>
                <w:szCs w:val="20"/>
              </w:rPr>
              <w:t>% -23,12</w:t>
            </w:r>
          </w:p>
        </w:tc>
      </w:tr>
    </w:tbl>
    <w:p w14:paraId="03922F31" w14:textId="77777777" w:rsidR="00520F9C" w:rsidRDefault="00520F9C" w:rsidP="0018684A">
      <w:pPr>
        <w:spacing w:line="375" w:lineRule="atLeast"/>
        <w:jc w:val="both"/>
        <w:rPr>
          <w:rFonts w:ascii="Arial" w:eastAsia="Times New Roman" w:hAnsi="Arial" w:cs="Arial"/>
          <w:b/>
          <w:bCs/>
          <w:color w:val="000000"/>
          <w:sz w:val="20"/>
          <w:szCs w:val="20"/>
        </w:rPr>
      </w:pPr>
    </w:p>
    <w:p w14:paraId="06DCCBE3" w14:textId="6590EAF2" w:rsidR="0018684A" w:rsidRDefault="0018684A" w:rsidP="0018684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609A9DFF" w14:textId="426C44BC" w:rsidR="0018684A" w:rsidRDefault="0018684A" w:rsidP="0018684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Município monitora por meio de relatórios gerenciais a situação orçamentária e financeira, a fim de assegurar o equilíbrio fiscal para o presente exercício, e caso necessário, realizará o contingenciamento de recursos.</w:t>
      </w:r>
    </w:p>
    <w:p w14:paraId="73CCAF7D" w14:textId="77777777" w:rsidR="0018684A" w:rsidRDefault="0018684A" w:rsidP="0018684A">
      <w:pPr>
        <w:spacing w:line="375" w:lineRule="atLeast"/>
        <w:jc w:val="both"/>
        <w:rPr>
          <w:rFonts w:ascii="Arial" w:eastAsia="Times New Roman" w:hAnsi="Arial" w:cs="Arial"/>
          <w:color w:val="000000"/>
          <w:sz w:val="20"/>
          <w:szCs w:val="20"/>
        </w:rPr>
      </w:pPr>
    </w:p>
    <w:p w14:paraId="13DD9763" w14:textId="4C1461C4" w:rsidR="00BC168D" w:rsidRDefault="005916F1">
      <w:pPr>
        <w:spacing w:after="240"/>
        <w:rPr>
          <w:rFonts w:eastAsia="Times New Roman"/>
        </w:rPr>
      </w:pPr>
      <w:r>
        <w:rPr>
          <w:rFonts w:eastAsia="Times New Roman"/>
        </w:rPr>
        <w:pict w14:anchorId="3F0BF088">
          <v:rect id="_x0000_i1046" style="width:510.25pt;height:.75pt" o:hralign="center" o:hrstd="t" o:hr="t" fillcolor="#a0a0a0" stroked="f"/>
        </w:pict>
      </w:r>
    </w:p>
    <w:p w14:paraId="41A6D933" w14:textId="77777777" w:rsidR="0018684A" w:rsidRDefault="0018684A">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38"/>
        <w:gridCol w:w="5647"/>
        <w:gridCol w:w="744"/>
        <w:gridCol w:w="1448"/>
        <w:gridCol w:w="2228"/>
      </w:tblGrid>
      <w:tr w:rsidR="0018684A" w14:paraId="11F5EC05" w14:textId="77777777" w:rsidTr="00520F9C">
        <w:trPr>
          <w:tblCellSpacing w:w="15" w:type="dxa"/>
        </w:trPr>
        <w:tc>
          <w:tcPr>
            <w:tcW w:w="3175"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54"/>
            </w:tblGrid>
            <w:tr w:rsidR="0018684A" w14:paraId="1EF2ABA8" w14:textId="77777777" w:rsidTr="00A86FDD">
              <w:trPr>
                <w:tblCellSpacing w:w="15" w:type="dxa"/>
              </w:trPr>
              <w:tc>
                <w:tcPr>
                  <w:tcW w:w="0" w:type="auto"/>
                  <w:vAlign w:val="center"/>
                  <w:hideMark/>
                </w:tcPr>
                <w:p w14:paraId="0D94C267" w14:textId="6EF0F21F" w:rsidR="0018684A" w:rsidRDefault="0018684A" w:rsidP="00A86FDD">
                  <w:pPr>
                    <w:spacing w:line="375" w:lineRule="atLeast"/>
                    <w:jc w:val="both"/>
                    <w:rPr>
                      <w:rFonts w:ascii="Arial" w:eastAsia="Times New Roman" w:hAnsi="Arial" w:cs="Arial"/>
                      <w:color w:val="000000"/>
                      <w:sz w:val="20"/>
                      <w:szCs w:val="20"/>
                    </w:rPr>
                  </w:pPr>
                  <w:r w:rsidRPr="0018684A">
                    <w:rPr>
                      <w:rFonts w:ascii="Arial" w:eastAsia="Times New Roman" w:hAnsi="Arial" w:cs="Arial"/>
                      <w:b/>
                      <w:bCs/>
                      <w:color w:val="196B24" w:themeColor="accent3"/>
                      <w:sz w:val="20"/>
                      <w:szCs w:val="20"/>
                    </w:rPr>
                    <w:lastRenderedPageBreak/>
                    <w:t>3.9</w:t>
                  </w:r>
                  <w:r w:rsidRPr="0018684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previstas no cronograma de desembolso para com as despesas liquidadas realizadas até o período apurado, a posição é de superávit?</w:t>
                  </w:r>
                  <w:r>
                    <w:rPr>
                      <w:rFonts w:ascii="Arial" w:eastAsia="Times New Roman" w:hAnsi="Arial" w:cs="Arial"/>
                      <w:b/>
                      <w:bCs/>
                      <w:color w:val="000000"/>
                      <w:sz w:val="20"/>
                      <w:szCs w:val="20"/>
                    </w:rPr>
                    <w:t xml:space="preserve"> </w:t>
                  </w:r>
                  <w:r w:rsidRPr="0018684A">
                    <w:rPr>
                      <w:rFonts w:ascii="Arial" w:eastAsia="Times New Roman" w:hAnsi="Arial" w:cs="Arial"/>
                      <w:b/>
                      <w:bCs/>
                      <w:color w:val="196B24" w:themeColor="accent3"/>
                      <w:sz w:val="20"/>
                      <w:szCs w:val="20"/>
                    </w:rPr>
                    <w:t>SIM</w:t>
                  </w:r>
                </w:p>
              </w:tc>
            </w:tr>
          </w:tbl>
          <w:p w14:paraId="5EB01562" w14:textId="77777777" w:rsidR="0018684A" w:rsidRDefault="0018684A" w:rsidP="00A86FDD">
            <w:pPr>
              <w:rPr>
                <w:rFonts w:eastAsia="Times New Roman"/>
              </w:rPr>
            </w:pPr>
          </w:p>
        </w:tc>
        <w:tc>
          <w:tcPr>
            <w:tcW w:w="1780" w:type="pct"/>
            <w:gridSpan w:val="2"/>
            <w:vAlign w:val="center"/>
            <w:hideMark/>
          </w:tcPr>
          <w:p w14:paraId="24314A23" w14:textId="77777777" w:rsidR="0018684A" w:rsidRDefault="0018684A" w:rsidP="00A86FDD">
            <w:pPr>
              <w:jc w:val="center"/>
              <w:rPr>
                <w:rFonts w:eastAsia="Times New Roman"/>
              </w:rPr>
            </w:pPr>
            <w:r>
              <w:rPr>
                <w:rFonts w:eastAsia="Times New Roman"/>
                <w:noProof/>
              </w:rPr>
              <w:drawing>
                <wp:inline distT="0" distB="0" distL="0" distR="0" wp14:anchorId="226C4459" wp14:editId="06EF490A">
                  <wp:extent cx="2095500" cy="1238250"/>
                  <wp:effectExtent l="0" t="0" r="0" b="0"/>
                  <wp:docPr id="1689521441" name="Imagem 168952144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21441" name="Imagem 1689521441" descr="Uma imagem contendo Diagrama&#10;&#10;O conteúdo gerado por IA pode estar incorreto."/>
                          <pic:cNvPicPr>
                            <a:picLocks noChangeAspect="1" noChangeArrowheads="1"/>
                          </pic:cNvPicPr>
                        </pic:nvPicPr>
                        <pic:blipFill>
                          <a:blip r:link="rId18">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72170C" w14:paraId="04D1C689" w14:textId="77777777" w:rsidTr="00520F9C">
        <w:tblPrEx>
          <w:tblCellSpacing w:w="0" w:type="nil"/>
        </w:tblPrEx>
        <w:trPr>
          <w:gridBefore w:val="1"/>
          <w:wBefore w:w="46" w:type="pct"/>
        </w:trPr>
        <w:tc>
          <w:tcPr>
            <w:tcW w:w="2776"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613E169" w14:textId="77777777" w:rsidR="00BC168D" w:rsidRDefault="00BC168D" w:rsidP="0018684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54"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3BB589A" w14:textId="77777777" w:rsidR="00BC168D" w:rsidRDefault="00BC168D" w:rsidP="0018684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51"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542F585" w14:textId="77777777" w:rsidR="00BC168D" w:rsidRDefault="00BC168D" w:rsidP="0018684A">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0890EE2F" w14:textId="77777777" w:rsidTr="00520F9C">
        <w:tblPrEx>
          <w:tblCellSpacing w:w="0" w:type="nil"/>
        </w:tblPrEx>
        <w:trPr>
          <w:gridBefore w:val="1"/>
          <w:wBefore w:w="46" w:type="pct"/>
        </w:trPr>
        <w:tc>
          <w:tcPr>
            <w:tcW w:w="2776" w:type="pct"/>
            <w:tcBorders>
              <w:top w:val="single" w:sz="6" w:space="0" w:color="000000"/>
              <w:left w:val="single" w:sz="6" w:space="0" w:color="000000"/>
              <w:bottom w:val="single" w:sz="6" w:space="0" w:color="000000"/>
              <w:right w:val="single" w:sz="6" w:space="0" w:color="000000"/>
            </w:tcBorders>
            <w:vAlign w:val="center"/>
            <w:hideMark/>
          </w:tcPr>
          <w:p w14:paraId="7EBA39BA"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1054" w:type="pct"/>
            <w:gridSpan w:val="2"/>
            <w:tcBorders>
              <w:top w:val="single" w:sz="6" w:space="0" w:color="000000"/>
              <w:left w:val="single" w:sz="6" w:space="0" w:color="000000"/>
              <w:bottom w:val="single" w:sz="6" w:space="0" w:color="000000"/>
              <w:right w:val="single" w:sz="6" w:space="0" w:color="000000"/>
            </w:tcBorders>
            <w:vAlign w:val="center"/>
            <w:hideMark/>
          </w:tcPr>
          <w:p w14:paraId="49458B1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R$ 5.974.338.602,48</w:t>
            </w:r>
          </w:p>
        </w:tc>
        <w:tc>
          <w:tcPr>
            <w:tcW w:w="1051" w:type="pct"/>
            <w:tcBorders>
              <w:top w:val="single" w:sz="6" w:space="0" w:color="000000"/>
              <w:left w:val="single" w:sz="6" w:space="0" w:color="000000"/>
              <w:bottom w:val="single" w:sz="6" w:space="0" w:color="000000"/>
              <w:right w:val="single" w:sz="6" w:space="0" w:color="000000"/>
            </w:tcBorders>
            <w:vAlign w:val="center"/>
            <w:hideMark/>
          </w:tcPr>
          <w:p w14:paraId="0BF6727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7AB52177" w14:textId="77777777" w:rsidTr="00520F9C">
        <w:tblPrEx>
          <w:tblCellSpacing w:w="0" w:type="nil"/>
        </w:tblPrEx>
        <w:trPr>
          <w:gridBefore w:val="1"/>
          <w:wBefore w:w="46" w:type="pct"/>
        </w:trPr>
        <w:tc>
          <w:tcPr>
            <w:tcW w:w="2776" w:type="pct"/>
            <w:tcBorders>
              <w:top w:val="single" w:sz="6" w:space="0" w:color="000000"/>
              <w:left w:val="single" w:sz="6" w:space="0" w:color="000000"/>
              <w:bottom w:val="single" w:sz="6" w:space="0" w:color="000000"/>
              <w:right w:val="single" w:sz="6" w:space="0" w:color="000000"/>
            </w:tcBorders>
            <w:vAlign w:val="center"/>
            <w:hideMark/>
          </w:tcPr>
          <w:p w14:paraId="3B0E3D1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1054" w:type="pct"/>
            <w:gridSpan w:val="2"/>
            <w:tcBorders>
              <w:top w:val="single" w:sz="6" w:space="0" w:color="000000"/>
              <w:left w:val="single" w:sz="6" w:space="0" w:color="000000"/>
              <w:bottom w:val="single" w:sz="6" w:space="0" w:color="000000"/>
              <w:right w:val="single" w:sz="6" w:space="0" w:color="000000"/>
            </w:tcBorders>
            <w:vAlign w:val="center"/>
            <w:hideMark/>
          </w:tcPr>
          <w:p w14:paraId="2C4A882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R$ 3.982.892.401,65</w:t>
            </w:r>
          </w:p>
        </w:tc>
        <w:tc>
          <w:tcPr>
            <w:tcW w:w="1051" w:type="pct"/>
            <w:tcBorders>
              <w:top w:val="single" w:sz="6" w:space="0" w:color="000000"/>
              <w:left w:val="single" w:sz="6" w:space="0" w:color="000000"/>
              <w:bottom w:val="single" w:sz="6" w:space="0" w:color="000000"/>
              <w:right w:val="single" w:sz="6" w:space="0" w:color="000000"/>
            </w:tcBorders>
            <w:vAlign w:val="center"/>
            <w:hideMark/>
          </w:tcPr>
          <w:p w14:paraId="4256101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4B136B19" w14:textId="77777777" w:rsidTr="00520F9C">
        <w:tblPrEx>
          <w:tblCellSpacing w:w="0" w:type="nil"/>
        </w:tblPrEx>
        <w:trPr>
          <w:gridBefore w:val="1"/>
          <w:wBefore w:w="46" w:type="pct"/>
        </w:trPr>
        <w:tc>
          <w:tcPr>
            <w:tcW w:w="2776" w:type="pct"/>
            <w:tcBorders>
              <w:top w:val="single" w:sz="6" w:space="0" w:color="000000"/>
              <w:left w:val="single" w:sz="6" w:space="0" w:color="000000"/>
              <w:bottom w:val="single" w:sz="6" w:space="0" w:color="000000"/>
              <w:right w:val="single" w:sz="6" w:space="0" w:color="000000"/>
            </w:tcBorders>
            <w:vAlign w:val="center"/>
            <w:hideMark/>
          </w:tcPr>
          <w:p w14:paraId="11D1D8E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1054" w:type="pct"/>
            <w:gridSpan w:val="2"/>
            <w:tcBorders>
              <w:top w:val="single" w:sz="6" w:space="0" w:color="000000"/>
              <w:left w:val="single" w:sz="6" w:space="0" w:color="000000"/>
              <w:bottom w:val="single" w:sz="6" w:space="0" w:color="000000"/>
              <w:right w:val="single" w:sz="6" w:space="0" w:color="000000"/>
            </w:tcBorders>
            <w:vAlign w:val="center"/>
            <w:hideMark/>
          </w:tcPr>
          <w:p w14:paraId="3A79F2F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R$ 3.465.498.619,85</w:t>
            </w:r>
          </w:p>
        </w:tc>
        <w:tc>
          <w:tcPr>
            <w:tcW w:w="1051" w:type="pct"/>
            <w:tcBorders>
              <w:top w:val="single" w:sz="6" w:space="0" w:color="000000"/>
              <w:left w:val="single" w:sz="6" w:space="0" w:color="000000"/>
              <w:bottom w:val="single" w:sz="6" w:space="0" w:color="000000"/>
              <w:right w:val="single" w:sz="6" w:space="0" w:color="000000"/>
            </w:tcBorders>
            <w:vAlign w:val="center"/>
            <w:hideMark/>
          </w:tcPr>
          <w:p w14:paraId="736A2B7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443BD942" w14:textId="77777777" w:rsidTr="00520F9C">
        <w:tblPrEx>
          <w:tblCellSpacing w:w="0" w:type="nil"/>
        </w:tblPrEx>
        <w:trPr>
          <w:gridBefore w:val="1"/>
          <w:wBefore w:w="46" w:type="pct"/>
        </w:trPr>
        <w:tc>
          <w:tcPr>
            <w:tcW w:w="2776" w:type="pct"/>
            <w:tcBorders>
              <w:top w:val="single" w:sz="6" w:space="0" w:color="000000"/>
              <w:left w:val="single" w:sz="6" w:space="0" w:color="000000"/>
              <w:bottom w:val="single" w:sz="6" w:space="0" w:color="000000"/>
              <w:right w:val="single" w:sz="6" w:space="0" w:color="000000"/>
            </w:tcBorders>
            <w:vAlign w:val="center"/>
            <w:hideMark/>
          </w:tcPr>
          <w:p w14:paraId="43006E55"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54" w:type="pct"/>
            <w:gridSpan w:val="2"/>
            <w:tcBorders>
              <w:top w:val="single" w:sz="6" w:space="0" w:color="000000"/>
              <w:left w:val="single" w:sz="6" w:space="0" w:color="000000"/>
              <w:bottom w:val="single" w:sz="6" w:space="0" w:color="000000"/>
              <w:right w:val="single" w:sz="6" w:space="0" w:color="000000"/>
            </w:tcBorders>
            <w:vAlign w:val="center"/>
            <w:hideMark/>
          </w:tcPr>
          <w:p w14:paraId="02957AF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R$ 517.393.781,80</w:t>
            </w:r>
          </w:p>
        </w:tc>
        <w:tc>
          <w:tcPr>
            <w:tcW w:w="1051" w:type="pct"/>
            <w:tcBorders>
              <w:top w:val="single" w:sz="6" w:space="0" w:color="000000"/>
              <w:left w:val="single" w:sz="6" w:space="0" w:color="000000"/>
              <w:bottom w:val="single" w:sz="6" w:space="0" w:color="000000"/>
              <w:right w:val="single" w:sz="6" w:space="0" w:color="000000"/>
            </w:tcBorders>
            <w:vAlign w:val="center"/>
            <w:hideMark/>
          </w:tcPr>
          <w:p w14:paraId="3B9AFF2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12,99</w:t>
            </w:r>
          </w:p>
        </w:tc>
      </w:tr>
    </w:tbl>
    <w:p w14:paraId="470A9224" w14:textId="63F952F8" w:rsidR="00BC168D" w:rsidRDefault="00BC168D">
      <w:pPr>
        <w:spacing w:after="240"/>
        <w:rPr>
          <w:rFonts w:eastAsia="Times New Roman"/>
        </w:rPr>
      </w:pPr>
      <w:r>
        <w:rPr>
          <w:rFonts w:eastAsia="Times New Roman"/>
        </w:rPr>
        <w:br/>
      </w:r>
      <w:r w:rsidR="005916F1">
        <w:rPr>
          <w:rFonts w:eastAsia="Times New Roman"/>
        </w:rPr>
        <w:pict w14:anchorId="68DF9238">
          <v:rect id="_x0000_i1047" style="width:510.25pt;height:.7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3386"/>
        <w:gridCol w:w="6737"/>
      </w:tblGrid>
      <w:tr w:rsidR="0018684A" w14:paraId="14A25C46" w14:textId="77777777" w:rsidTr="00520F9C">
        <w:trPr>
          <w:tblCellSpacing w:w="15" w:type="dxa"/>
        </w:trPr>
        <w:tc>
          <w:tcPr>
            <w:tcW w:w="1650" w:type="pct"/>
            <w:vAlign w:val="center"/>
            <w:hideMark/>
          </w:tcPr>
          <w:p w14:paraId="1EC55C9D" w14:textId="77777777" w:rsidR="0018684A" w:rsidRDefault="0018684A" w:rsidP="00A86FDD">
            <w:pPr>
              <w:jc w:val="center"/>
              <w:rPr>
                <w:rFonts w:eastAsia="Times New Roman"/>
              </w:rPr>
            </w:pPr>
            <w:r>
              <w:rPr>
                <w:rFonts w:eastAsia="Times New Roman"/>
                <w:noProof/>
              </w:rPr>
              <w:drawing>
                <wp:inline distT="0" distB="0" distL="0" distR="0" wp14:anchorId="33BA9B68" wp14:editId="34C8C138">
                  <wp:extent cx="2095500" cy="1238250"/>
                  <wp:effectExtent l="0" t="0" r="0" b="0"/>
                  <wp:docPr id="1542710498" name="Imagem 1542710498"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10498" name="Imagem 1542710498" descr="Uma imagem contendo Diagrama&#10;&#10;O conteúdo gerado por IA pode estar incorreto."/>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0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2"/>
            </w:tblGrid>
            <w:tr w:rsidR="0018684A" w14:paraId="5A39BC16" w14:textId="77777777" w:rsidTr="00A86FDD">
              <w:trPr>
                <w:tblCellSpacing w:w="15" w:type="dxa"/>
              </w:trPr>
              <w:tc>
                <w:tcPr>
                  <w:tcW w:w="0" w:type="auto"/>
                  <w:vAlign w:val="center"/>
                  <w:hideMark/>
                </w:tcPr>
                <w:p w14:paraId="147EA983" w14:textId="7274F7A3" w:rsidR="0018684A" w:rsidRDefault="0018684A" w:rsidP="00A86FDD">
                  <w:pPr>
                    <w:spacing w:line="375" w:lineRule="atLeast"/>
                    <w:jc w:val="both"/>
                    <w:rPr>
                      <w:rFonts w:ascii="Arial" w:eastAsia="Times New Roman" w:hAnsi="Arial" w:cs="Arial"/>
                      <w:color w:val="000000"/>
                      <w:sz w:val="20"/>
                      <w:szCs w:val="20"/>
                    </w:rPr>
                  </w:pPr>
                  <w:r w:rsidRPr="00520F9C">
                    <w:rPr>
                      <w:rFonts w:ascii="Arial" w:eastAsia="Times New Roman" w:hAnsi="Arial" w:cs="Arial"/>
                      <w:b/>
                      <w:bCs/>
                      <w:color w:val="196B24" w:themeColor="accent3"/>
                      <w:sz w:val="20"/>
                      <w:szCs w:val="20"/>
                    </w:rPr>
                    <w:t>3.10</w:t>
                  </w:r>
                  <w:r w:rsidRPr="00520F9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previstas no cronograma de desembolso para com as despesas pagas realizadas até o período apurado</w:t>
                  </w:r>
                  <w:r w:rsidR="00520F9C">
                    <w:rPr>
                      <w:rFonts w:ascii="Arial" w:eastAsia="Times New Roman" w:hAnsi="Arial" w:cs="Arial"/>
                      <w:color w:val="000000"/>
                      <w:sz w:val="20"/>
                      <w:szCs w:val="20"/>
                    </w:rPr>
                    <w:t>,</w:t>
                  </w:r>
                  <w:r>
                    <w:rPr>
                      <w:rFonts w:ascii="Arial" w:eastAsia="Times New Roman" w:hAnsi="Arial" w:cs="Arial"/>
                      <w:color w:val="000000"/>
                      <w:sz w:val="20"/>
                      <w:szCs w:val="20"/>
                    </w:rPr>
                    <w:t xml:space="preserve"> a posição é de super</w:t>
                  </w:r>
                  <w:r w:rsidR="00520F9C">
                    <w:rPr>
                      <w:rFonts w:ascii="Arial" w:eastAsia="Times New Roman" w:hAnsi="Arial" w:cs="Arial"/>
                      <w:color w:val="000000"/>
                      <w:sz w:val="20"/>
                      <w:szCs w:val="20"/>
                    </w:rPr>
                    <w:t>á</w:t>
                  </w:r>
                  <w:r>
                    <w:rPr>
                      <w:rFonts w:ascii="Arial" w:eastAsia="Times New Roman" w:hAnsi="Arial" w:cs="Arial"/>
                      <w:color w:val="000000"/>
                      <w:sz w:val="20"/>
                      <w:szCs w:val="20"/>
                    </w:rPr>
                    <w:t>vit?</w:t>
                  </w:r>
                  <w:r>
                    <w:rPr>
                      <w:rFonts w:ascii="Arial" w:eastAsia="Times New Roman" w:hAnsi="Arial" w:cs="Arial"/>
                      <w:b/>
                      <w:bCs/>
                      <w:color w:val="000000"/>
                      <w:sz w:val="20"/>
                      <w:szCs w:val="20"/>
                    </w:rPr>
                    <w:t xml:space="preserve"> </w:t>
                  </w:r>
                  <w:r w:rsidRPr="00520F9C">
                    <w:rPr>
                      <w:rFonts w:ascii="Arial" w:eastAsia="Times New Roman" w:hAnsi="Arial" w:cs="Arial"/>
                      <w:b/>
                      <w:bCs/>
                      <w:color w:val="196B24" w:themeColor="accent3"/>
                      <w:sz w:val="20"/>
                      <w:szCs w:val="20"/>
                    </w:rPr>
                    <w:t>SIM</w:t>
                  </w:r>
                </w:p>
              </w:tc>
            </w:tr>
          </w:tbl>
          <w:p w14:paraId="73F18C5A" w14:textId="77777777" w:rsidR="0018684A" w:rsidRDefault="0018684A" w:rsidP="00A86FDD">
            <w:pPr>
              <w:rPr>
                <w:rFonts w:eastAsia="Times New Roman"/>
              </w:rPr>
            </w:pPr>
          </w:p>
        </w:tc>
      </w:tr>
    </w:tbl>
    <w:p w14:paraId="2F0FB108" w14:textId="77777777" w:rsidR="00BC168D" w:rsidRDefault="00BC168D">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72170C" w14:paraId="3EDD2E99"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80745E5"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A110855"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A7969D1" w14:textId="77777777" w:rsidR="00BC168D" w:rsidRDefault="00BC168D" w:rsidP="00520F9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0A827A74"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6517BD9"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Prevista Atualizada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F090C9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R$ 5.974.338.602,48</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93612F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1E0A9BE2"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AA07D1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Cronograma de Desembolso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9ECE4F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R$ 3.982.892.401,65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018448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3CA54C4C"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180AEB9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5FCEC6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R$ 3.398.747.517,81</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306F30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04938DAE"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C6CDEC6"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7AB104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R$ 584.144.883,84</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89C05B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14,67</w:t>
            </w:r>
          </w:p>
        </w:tc>
      </w:tr>
    </w:tbl>
    <w:p w14:paraId="2BAF0409" w14:textId="28706C88" w:rsidR="00BC168D" w:rsidRDefault="00BC168D">
      <w:pPr>
        <w:spacing w:after="240"/>
        <w:rPr>
          <w:rFonts w:eastAsia="Times New Roman"/>
        </w:rPr>
      </w:pPr>
      <w:r>
        <w:rPr>
          <w:rFonts w:eastAsia="Times New Roman"/>
        </w:rPr>
        <w:br/>
      </w:r>
      <w:r w:rsidR="005916F1">
        <w:rPr>
          <w:rFonts w:eastAsia="Times New Roman"/>
        </w:rPr>
        <w:pict w14:anchorId="06F2B758">
          <v:rect id="_x0000_i1048" style="width:510.25pt;height:.7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6737"/>
        <w:gridCol w:w="3386"/>
      </w:tblGrid>
      <w:tr w:rsidR="00520F9C" w14:paraId="6483D67E" w14:textId="77777777" w:rsidTr="00CA06AE">
        <w:trPr>
          <w:tblCellSpacing w:w="15" w:type="dxa"/>
        </w:trPr>
        <w:tc>
          <w:tcPr>
            <w:tcW w:w="330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2"/>
            </w:tblGrid>
            <w:tr w:rsidR="00520F9C" w14:paraId="6338ADB1" w14:textId="77777777" w:rsidTr="00A86FDD">
              <w:trPr>
                <w:tblCellSpacing w:w="15" w:type="dxa"/>
              </w:trPr>
              <w:tc>
                <w:tcPr>
                  <w:tcW w:w="0" w:type="auto"/>
                  <w:vAlign w:val="center"/>
                  <w:hideMark/>
                </w:tcPr>
                <w:p w14:paraId="08B357B7" w14:textId="27BED393" w:rsidR="00520F9C" w:rsidRDefault="00520F9C" w:rsidP="00A86FDD">
                  <w:pPr>
                    <w:spacing w:line="375" w:lineRule="atLeast"/>
                    <w:jc w:val="both"/>
                    <w:rPr>
                      <w:rFonts w:ascii="Arial" w:eastAsia="Times New Roman" w:hAnsi="Arial" w:cs="Arial"/>
                      <w:color w:val="000000"/>
                      <w:sz w:val="20"/>
                      <w:szCs w:val="20"/>
                    </w:rPr>
                  </w:pPr>
                  <w:r w:rsidRPr="00980347">
                    <w:rPr>
                      <w:rFonts w:ascii="Arial" w:eastAsia="Times New Roman" w:hAnsi="Arial" w:cs="Arial"/>
                      <w:b/>
                      <w:bCs/>
                      <w:color w:val="E97132" w:themeColor="accent2"/>
                      <w:sz w:val="20"/>
                      <w:szCs w:val="20"/>
                    </w:rPr>
                    <w:t>3.11</w:t>
                  </w:r>
                  <w:r w:rsidRPr="00980347">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Relativo ao comportamento das receitas realizadas para com as despesas empenhadas até o período apurado</w:t>
                  </w:r>
                  <w:r w:rsidR="00CA06AE">
                    <w:rPr>
                      <w:rFonts w:ascii="Arial" w:eastAsia="Times New Roman" w:hAnsi="Arial" w:cs="Arial"/>
                      <w:color w:val="000000"/>
                      <w:sz w:val="20"/>
                      <w:szCs w:val="20"/>
                    </w:rPr>
                    <w:t>,</w:t>
                  </w:r>
                  <w:r>
                    <w:rPr>
                      <w:rFonts w:ascii="Arial" w:eastAsia="Times New Roman" w:hAnsi="Arial" w:cs="Arial"/>
                      <w:color w:val="000000"/>
                      <w:sz w:val="20"/>
                      <w:szCs w:val="20"/>
                    </w:rPr>
                    <w:t xml:space="preserve"> a posição é de super</w:t>
                  </w:r>
                  <w:r w:rsidR="00CA06AE">
                    <w:rPr>
                      <w:rFonts w:ascii="Arial" w:eastAsia="Times New Roman" w:hAnsi="Arial" w:cs="Arial"/>
                      <w:color w:val="000000"/>
                      <w:sz w:val="20"/>
                      <w:szCs w:val="20"/>
                    </w:rPr>
                    <w:t>á</w:t>
                  </w:r>
                  <w:r>
                    <w:rPr>
                      <w:rFonts w:ascii="Arial" w:eastAsia="Times New Roman" w:hAnsi="Arial" w:cs="Arial"/>
                      <w:color w:val="000000"/>
                      <w:sz w:val="20"/>
                      <w:szCs w:val="20"/>
                    </w:rPr>
                    <w:t>vit?</w:t>
                  </w:r>
                  <w:r>
                    <w:rPr>
                      <w:rFonts w:ascii="Arial" w:eastAsia="Times New Roman" w:hAnsi="Arial" w:cs="Arial"/>
                      <w:b/>
                      <w:bCs/>
                      <w:color w:val="000000"/>
                      <w:sz w:val="20"/>
                      <w:szCs w:val="20"/>
                    </w:rPr>
                    <w:t xml:space="preserve"> </w:t>
                  </w:r>
                  <w:r w:rsidRPr="00980347">
                    <w:rPr>
                      <w:rFonts w:ascii="Arial" w:eastAsia="Times New Roman" w:hAnsi="Arial" w:cs="Arial"/>
                      <w:b/>
                      <w:bCs/>
                      <w:color w:val="E97132" w:themeColor="accent2"/>
                      <w:sz w:val="20"/>
                      <w:szCs w:val="20"/>
                    </w:rPr>
                    <w:t>NÃO</w:t>
                  </w:r>
                </w:p>
              </w:tc>
            </w:tr>
          </w:tbl>
          <w:p w14:paraId="106C5192" w14:textId="77777777" w:rsidR="00520F9C" w:rsidRDefault="00520F9C" w:rsidP="00A86FDD">
            <w:pPr>
              <w:rPr>
                <w:rFonts w:eastAsia="Times New Roman"/>
              </w:rPr>
            </w:pPr>
          </w:p>
        </w:tc>
        <w:tc>
          <w:tcPr>
            <w:tcW w:w="1650" w:type="pct"/>
            <w:vAlign w:val="center"/>
            <w:hideMark/>
          </w:tcPr>
          <w:p w14:paraId="26820197" w14:textId="77777777" w:rsidR="00520F9C" w:rsidRDefault="00520F9C" w:rsidP="00A86FDD">
            <w:pPr>
              <w:jc w:val="center"/>
              <w:rPr>
                <w:rFonts w:eastAsia="Times New Roman"/>
              </w:rPr>
            </w:pPr>
            <w:r>
              <w:rPr>
                <w:rFonts w:eastAsia="Times New Roman"/>
                <w:noProof/>
              </w:rPr>
              <w:drawing>
                <wp:inline distT="0" distB="0" distL="0" distR="0" wp14:anchorId="30C89B68" wp14:editId="38347ED5">
                  <wp:extent cx="2095500" cy="1238250"/>
                  <wp:effectExtent l="0" t="0" r="0" b="0"/>
                  <wp:docPr id="1165665933" name="Imagem 1165665933"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65933" name="Imagem 1165665933" descr="Uma imagem contendo Diagrama&#10;&#10;O conteúdo gerado por IA pode estar incorreto."/>
                          <pic:cNvPicPr>
                            <a:picLocks noChangeAspect="1" noChangeArrowheads="1"/>
                          </pic:cNvPicPr>
                        </pic:nvPicPr>
                        <pic:blipFill>
                          <a:blip r:link="rId2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00608742" w14:textId="77777777" w:rsidR="00BC168D" w:rsidRDefault="00BC168D">
      <w:pPr>
        <w:rPr>
          <w:rFonts w:eastAsia="Times New Roman"/>
        </w:rPr>
      </w:pPr>
    </w:p>
    <w:p w14:paraId="238C94B2" w14:textId="4A8E2D3F" w:rsidR="00CA06AE" w:rsidRDefault="00CA06AE">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6123"/>
        <w:gridCol w:w="2041"/>
        <w:gridCol w:w="2041"/>
      </w:tblGrid>
      <w:tr w:rsidR="0072170C" w14:paraId="634CFC54" w14:textId="77777777" w:rsidTr="00CA06AE">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231A172"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50B3F90"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B9236CB"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222ED820"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1B791096"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E7E1DD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R$ 3.827.571.603,25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74A8DC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5BC5571B"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7A26179E"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Até o Período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264F9F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R$ 4.903.920.251,04</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6D746D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0DE1A12B"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3CAB9F12"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F023D79" w14:textId="77777777" w:rsidR="00BC168D" w:rsidRPr="00CA06AE" w:rsidRDefault="00BC168D">
            <w:pPr>
              <w:spacing w:line="375" w:lineRule="atLeast"/>
              <w:jc w:val="right"/>
              <w:rPr>
                <w:rFonts w:ascii="Arial" w:eastAsia="Times New Roman" w:hAnsi="Arial" w:cs="Arial"/>
                <w:color w:val="EE0000"/>
                <w:sz w:val="20"/>
                <w:szCs w:val="20"/>
              </w:rPr>
            </w:pPr>
            <w:r w:rsidRPr="00CA06AE">
              <w:rPr>
                <w:rFonts w:ascii="Arial" w:eastAsia="Times New Roman" w:hAnsi="Arial" w:cs="Arial"/>
                <w:color w:val="EE0000"/>
                <w:sz w:val="20"/>
                <w:szCs w:val="20"/>
              </w:rPr>
              <w:t>R$ -1.076.348.647,79</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3FD0CD2" w14:textId="77777777" w:rsidR="00BC168D" w:rsidRPr="00CA06AE" w:rsidRDefault="00BC168D">
            <w:pPr>
              <w:spacing w:line="375" w:lineRule="atLeast"/>
              <w:jc w:val="right"/>
              <w:rPr>
                <w:rFonts w:ascii="Arial" w:eastAsia="Times New Roman" w:hAnsi="Arial" w:cs="Arial"/>
                <w:color w:val="EE0000"/>
                <w:sz w:val="20"/>
                <w:szCs w:val="20"/>
              </w:rPr>
            </w:pPr>
            <w:r w:rsidRPr="00CA06AE">
              <w:rPr>
                <w:rFonts w:ascii="Arial" w:eastAsia="Times New Roman" w:hAnsi="Arial" w:cs="Arial"/>
                <w:color w:val="EE0000"/>
                <w:sz w:val="20"/>
                <w:szCs w:val="20"/>
              </w:rPr>
              <w:t>% -28,12</w:t>
            </w:r>
          </w:p>
        </w:tc>
      </w:tr>
      <w:tr w:rsidR="0072170C" w14:paraId="4240372B" w14:textId="77777777" w:rsidTr="00CA06AE">
        <w:tblPrEx>
          <w:tblCellSpacing w:w="15" w:type="dxa"/>
        </w:tblPrEx>
        <w:trPr>
          <w:tblCellSpacing w:w="15" w:type="dxa"/>
        </w:trPr>
        <w:tc>
          <w:tcPr>
            <w:tcW w:w="0" w:type="auto"/>
            <w:gridSpan w:val="3"/>
            <w:vAlign w:val="center"/>
            <w:hideMark/>
          </w:tcPr>
          <w:p w14:paraId="639E12B3" w14:textId="5E959001"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Valores de receitas realizadas até o período já descontadas </w:t>
            </w:r>
            <w:r w:rsidR="00CA06AE">
              <w:rPr>
                <w:rStyle w:val="ExemploHTML"/>
                <w:rFonts w:ascii="Arial" w:hAnsi="Arial" w:cs="Arial"/>
                <w:color w:val="000000"/>
                <w:sz w:val="20"/>
                <w:szCs w:val="20"/>
              </w:rPr>
              <w:t>as</w:t>
            </w:r>
            <w:r>
              <w:rPr>
                <w:rStyle w:val="ExemploHTML"/>
                <w:rFonts w:ascii="Arial" w:hAnsi="Arial" w:cs="Arial"/>
                <w:color w:val="000000"/>
                <w:sz w:val="20"/>
                <w:szCs w:val="20"/>
              </w:rPr>
              <w:t xml:space="preserve"> deduções.</w:t>
            </w:r>
          </w:p>
        </w:tc>
      </w:tr>
    </w:tbl>
    <w:p w14:paraId="6FE3E9B0" w14:textId="77777777" w:rsidR="00CA06AE" w:rsidRDefault="00CA06AE" w:rsidP="00CA06A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29B98613" w14:textId="60D174E8" w:rsidR="00CA06AE" w:rsidRDefault="00CA06AE" w:rsidP="00CA06AE">
      <w:pPr>
        <w:spacing w:line="375" w:lineRule="atLeast"/>
        <w:jc w:val="both"/>
        <w:rPr>
          <w:rFonts w:ascii="Arial" w:eastAsia="Times New Roman" w:hAnsi="Arial" w:cs="Arial"/>
          <w:b/>
          <w:bCs/>
          <w:color w:val="000000"/>
          <w:sz w:val="20"/>
          <w:szCs w:val="20"/>
        </w:rPr>
      </w:pPr>
      <w:r w:rsidRPr="00CA06AE">
        <w:rPr>
          <w:rFonts w:ascii="Arial" w:eastAsia="Times New Roman" w:hAnsi="Arial" w:cs="Arial"/>
          <w:color w:val="000000"/>
          <w:sz w:val="20"/>
          <w:szCs w:val="20"/>
        </w:rPr>
        <w:t>O Município</w:t>
      </w:r>
      <w:r>
        <w:rPr>
          <w:rFonts w:ascii="Arial" w:eastAsia="Times New Roman" w:hAnsi="Arial" w:cs="Arial"/>
          <w:color w:val="000000"/>
          <w:sz w:val="20"/>
          <w:szCs w:val="20"/>
        </w:rPr>
        <w:t xml:space="preserve"> monitora por meio de relatórios gerenciais a situação orçamentária e financeira, a fim de assegurar o equilíbrio fiscal para o presente exercício, e caso necessário, realizará o contingenciamento de recursos.</w:t>
      </w:r>
    </w:p>
    <w:p w14:paraId="349133CE" w14:textId="34DC9402" w:rsidR="00BC168D" w:rsidRDefault="005916F1">
      <w:pPr>
        <w:spacing w:after="240"/>
        <w:rPr>
          <w:rFonts w:eastAsia="Times New Roman"/>
        </w:rPr>
      </w:pPr>
      <w:r>
        <w:rPr>
          <w:rFonts w:eastAsia="Times New Roman"/>
        </w:rPr>
        <w:pict w14:anchorId="5BA71BA6">
          <v:rect id="_x0000_i1049" style="width:510.25pt;height:.7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3388"/>
        <w:gridCol w:w="6735"/>
      </w:tblGrid>
      <w:tr w:rsidR="00CA06AE" w14:paraId="20D39FE4" w14:textId="77777777" w:rsidTr="00CA06AE">
        <w:trPr>
          <w:tblCellSpacing w:w="15" w:type="dxa"/>
        </w:trPr>
        <w:tc>
          <w:tcPr>
            <w:tcW w:w="1651" w:type="pct"/>
            <w:vAlign w:val="center"/>
            <w:hideMark/>
          </w:tcPr>
          <w:p w14:paraId="0F3AB908" w14:textId="77777777" w:rsidR="00CA06AE" w:rsidRDefault="00CA06AE" w:rsidP="00A86FDD">
            <w:pPr>
              <w:jc w:val="center"/>
              <w:rPr>
                <w:rFonts w:eastAsia="Times New Roman"/>
              </w:rPr>
            </w:pPr>
            <w:r>
              <w:rPr>
                <w:rFonts w:eastAsia="Times New Roman"/>
                <w:noProof/>
              </w:rPr>
              <w:drawing>
                <wp:inline distT="0" distB="0" distL="0" distR="0" wp14:anchorId="71A9AA98" wp14:editId="196813B6">
                  <wp:extent cx="2095500" cy="1238250"/>
                  <wp:effectExtent l="0" t="0" r="0" b="0"/>
                  <wp:docPr id="1183945738" name="Imagem 1183945738"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945738" name="Imagem 1183945738" descr="Uma imagem contendo Gráfico&#10;&#10;O conteúdo gerado por IA pode estar incorreto."/>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05"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0"/>
            </w:tblGrid>
            <w:tr w:rsidR="00CA06AE" w14:paraId="57805ED0" w14:textId="77777777" w:rsidTr="00A86FDD">
              <w:trPr>
                <w:tblCellSpacing w:w="15" w:type="dxa"/>
              </w:trPr>
              <w:tc>
                <w:tcPr>
                  <w:tcW w:w="0" w:type="auto"/>
                  <w:vAlign w:val="center"/>
                  <w:hideMark/>
                </w:tcPr>
                <w:p w14:paraId="5AD9257F" w14:textId="30F441C7" w:rsidR="00CA06AE" w:rsidRDefault="00CA06AE" w:rsidP="00A86FDD">
                  <w:pPr>
                    <w:spacing w:line="375" w:lineRule="atLeast"/>
                    <w:jc w:val="both"/>
                    <w:rPr>
                      <w:rFonts w:ascii="Arial" w:eastAsia="Times New Roman" w:hAnsi="Arial" w:cs="Arial"/>
                      <w:color w:val="000000"/>
                      <w:sz w:val="20"/>
                      <w:szCs w:val="20"/>
                    </w:rPr>
                  </w:pPr>
                  <w:r w:rsidRPr="00CA06AE">
                    <w:rPr>
                      <w:rFonts w:ascii="Arial" w:eastAsia="Times New Roman" w:hAnsi="Arial" w:cs="Arial"/>
                      <w:b/>
                      <w:bCs/>
                      <w:color w:val="196B24" w:themeColor="accent3"/>
                      <w:sz w:val="20"/>
                      <w:szCs w:val="20"/>
                    </w:rPr>
                    <w:t>3.12</w:t>
                  </w:r>
                  <w:r w:rsidRPr="00CA06A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receitas realizadas para com as despesas liquidadas até o período apurado, a posição é de superávit?</w:t>
                  </w:r>
                  <w:r>
                    <w:rPr>
                      <w:rFonts w:ascii="Arial" w:eastAsia="Times New Roman" w:hAnsi="Arial" w:cs="Arial"/>
                      <w:b/>
                      <w:bCs/>
                      <w:color w:val="000000"/>
                      <w:sz w:val="20"/>
                      <w:szCs w:val="20"/>
                    </w:rPr>
                    <w:t xml:space="preserve"> </w:t>
                  </w:r>
                  <w:r w:rsidRPr="00CA06AE">
                    <w:rPr>
                      <w:rFonts w:ascii="Arial" w:eastAsia="Times New Roman" w:hAnsi="Arial" w:cs="Arial"/>
                      <w:b/>
                      <w:bCs/>
                      <w:color w:val="196B24" w:themeColor="accent3"/>
                      <w:sz w:val="20"/>
                      <w:szCs w:val="20"/>
                    </w:rPr>
                    <w:t>SIM</w:t>
                  </w:r>
                </w:p>
              </w:tc>
            </w:tr>
          </w:tbl>
          <w:p w14:paraId="72C23E0E" w14:textId="77777777" w:rsidR="00CA06AE" w:rsidRDefault="00CA06AE" w:rsidP="00A86FDD">
            <w:pPr>
              <w:rPr>
                <w:rFonts w:eastAsia="Times New Roman"/>
              </w:rPr>
            </w:pPr>
          </w:p>
        </w:tc>
      </w:tr>
    </w:tbl>
    <w:p w14:paraId="28122CD3" w14:textId="77777777" w:rsidR="00BC168D" w:rsidRDefault="00BC168D">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6123"/>
        <w:gridCol w:w="2041"/>
        <w:gridCol w:w="2041"/>
      </w:tblGrid>
      <w:tr w:rsidR="0072170C" w14:paraId="7A77DCEF" w14:textId="77777777" w:rsidTr="00CA06AE">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C4E60DC"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5E6B954"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F60AA73" w14:textId="77777777" w:rsidR="00BC168D" w:rsidRDefault="00BC168D" w:rsidP="00CA06AE">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2B8E0DC9"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6363B0E3"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285DC3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R$ 3.827.571.603,25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45EFFF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5AA158D7"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03B38FD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Até o Período</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AA2114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R$ 3.465.498.619,85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67ED43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27C3FD5E" w14:textId="77777777" w:rsidTr="00CA06AE">
        <w:tc>
          <w:tcPr>
            <w:tcW w:w="3000" w:type="pct"/>
            <w:tcBorders>
              <w:top w:val="single" w:sz="6" w:space="0" w:color="000000"/>
              <w:left w:val="single" w:sz="6" w:space="0" w:color="000000"/>
              <w:bottom w:val="single" w:sz="6" w:space="0" w:color="000000"/>
              <w:right w:val="single" w:sz="6" w:space="0" w:color="000000"/>
            </w:tcBorders>
            <w:vAlign w:val="center"/>
            <w:hideMark/>
          </w:tcPr>
          <w:p w14:paraId="7ADA15C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B82862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R$ 362.072.983,40</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961609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9,46</w:t>
            </w:r>
          </w:p>
        </w:tc>
      </w:tr>
      <w:tr w:rsidR="0072170C" w14:paraId="29480D11" w14:textId="77777777" w:rsidTr="00CA06AE">
        <w:tblPrEx>
          <w:tblCellSpacing w:w="15" w:type="dxa"/>
        </w:tblPrEx>
        <w:trPr>
          <w:tblCellSpacing w:w="15" w:type="dxa"/>
        </w:trPr>
        <w:tc>
          <w:tcPr>
            <w:tcW w:w="0" w:type="auto"/>
            <w:gridSpan w:val="3"/>
            <w:vAlign w:val="center"/>
            <w:hideMark/>
          </w:tcPr>
          <w:p w14:paraId="1C23ED01" w14:textId="3D78157C"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deduções.</w:t>
            </w:r>
          </w:p>
        </w:tc>
      </w:tr>
    </w:tbl>
    <w:p w14:paraId="4C2A0683" w14:textId="7C1A9DB8" w:rsidR="00BC168D" w:rsidRDefault="005916F1">
      <w:pPr>
        <w:spacing w:after="240"/>
        <w:rPr>
          <w:rFonts w:eastAsia="Times New Roman"/>
        </w:rPr>
      </w:pPr>
      <w:r>
        <w:rPr>
          <w:rFonts w:eastAsia="Times New Roman"/>
        </w:rPr>
        <w:pict w14:anchorId="11EAE9DE">
          <v:rect id="_x0000_i1050" style="width:510.25pt;height:.7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
        <w:gridCol w:w="5818"/>
        <w:gridCol w:w="874"/>
        <w:gridCol w:w="1203"/>
        <w:gridCol w:w="1933"/>
        <w:gridCol w:w="325"/>
      </w:tblGrid>
      <w:tr w:rsidR="000639F7" w14:paraId="69D3D224" w14:textId="77777777" w:rsidTr="000639F7">
        <w:trPr>
          <w:tblCellSpacing w:w="15" w:type="dxa"/>
        </w:trPr>
        <w:tc>
          <w:tcPr>
            <w:tcW w:w="3291" w:type="pct"/>
            <w:gridSpan w:val="3"/>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9"/>
            </w:tblGrid>
            <w:tr w:rsidR="000639F7" w14:paraId="21BB6B6A" w14:textId="77777777" w:rsidTr="00A86FDD">
              <w:trPr>
                <w:tblCellSpacing w:w="15" w:type="dxa"/>
              </w:trPr>
              <w:tc>
                <w:tcPr>
                  <w:tcW w:w="0" w:type="auto"/>
                  <w:vAlign w:val="center"/>
                  <w:hideMark/>
                </w:tcPr>
                <w:p w14:paraId="1DCB77B0" w14:textId="7E85575B" w:rsidR="000639F7" w:rsidRDefault="000639F7" w:rsidP="00A86FDD">
                  <w:pPr>
                    <w:spacing w:line="375" w:lineRule="atLeast"/>
                    <w:jc w:val="both"/>
                    <w:rPr>
                      <w:rFonts w:ascii="Arial" w:eastAsia="Times New Roman" w:hAnsi="Arial" w:cs="Arial"/>
                      <w:color w:val="000000"/>
                      <w:sz w:val="20"/>
                      <w:szCs w:val="20"/>
                    </w:rPr>
                  </w:pPr>
                  <w:r w:rsidRPr="000639F7">
                    <w:rPr>
                      <w:rFonts w:ascii="Arial" w:eastAsia="Times New Roman" w:hAnsi="Arial" w:cs="Arial"/>
                      <w:b/>
                      <w:bCs/>
                      <w:color w:val="196B24" w:themeColor="accent3"/>
                      <w:sz w:val="20"/>
                      <w:szCs w:val="20"/>
                    </w:rPr>
                    <w:t>3.13</w:t>
                  </w:r>
                  <w:r>
                    <w:rPr>
                      <w:rFonts w:ascii="Arial" w:eastAsia="Times New Roman" w:hAnsi="Arial" w:cs="Arial"/>
                      <w:color w:val="000000"/>
                      <w:sz w:val="20"/>
                      <w:szCs w:val="20"/>
                    </w:rPr>
                    <w:t xml:space="preserve"> - Relativo ao comportamento das receitas realizadas para com as despesas pagas até o período apurado, a posição é de superávit?</w:t>
                  </w:r>
                  <w:r>
                    <w:rPr>
                      <w:rFonts w:ascii="Arial" w:eastAsia="Times New Roman" w:hAnsi="Arial" w:cs="Arial"/>
                      <w:b/>
                      <w:bCs/>
                      <w:color w:val="000000"/>
                      <w:sz w:val="20"/>
                      <w:szCs w:val="20"/>
                    </w:rPr>
                    <w:t xml:space="preserve"> </w:t>
                  </w:r>
                  <w:r w:rsidRPr="000639F7">
                    <w:rPr>
                      <w:rFonts w:ascii="Arial" w:eastAsia="Times New Roman" w:hAnsi="Arial" w:cs="Arial"/>
                      <w:b/>
                      <w:bCs/>
                      <w:color w:val="196B24" w:themeColor="accent3"/>
                      <w:sz w:val="20"/>
                      <w:szCs w:val="20"/>
                    </w:rPr>
                    <w:t>SIM</w:t>
                  </w:r>
                </w:p>
              </w:tc>
            </w:tr>
          </w:tbl>
          <w:p w14:paraId="2E147822" w14:textId="77777777" w:rsidR="000639F7" w:rsidRDefault="000639F7" w:rsidP="00A86FDD">
            <w:pPr>
              <w:rPr>
                <w:rFonts w:eastAsia="Times New Roman"/>
              </w:rPr>
            </w:pPr>
          </w:p>
        </w:tc>
        <w:tc>
          <w:tcPr>
            <w:tcW w:w="1665" w:type="pct"/>
            <w:gridSpan w:val="3"/>
            <w:vAlign w:val="center"/>
            <w:hideMark/>
          </w:tcPr>
          <w:p w14:paraId="625173C9" w14:textId="77777777" w:rsidR="000639F7" w:rsidRDefault="000639F7" w:rsidP="00A86FDD">
            <w:pPr>
              <w:jc w:val="center"/>
              <w:rPr>
                <w:rFonts w:eastAsia="Times New Roman"/>
              </w:rPr>
            </w:pPr>
            <w:r>
              <w:rPr>
                <w:rFonts w:eastAsia="Times New Roman"/>
                <w:noProof/>
              </w:rPr>
              <w:drawing>
                <wp:inline distT="0" distB="0" distL="0" distR="0" wp14:anchorId="7E318D09" wp14:editId="6C444C72">
                  <wp:extent cx="2095500" cy="1238250"/>
                  <wp:effectExtent l="0" t="0" r="0" b="0"/>
                  <wp:docPr id="1751270811" name="Imagem 175127081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70811" name="Imagem 1751270811" descr="Uma imagem contendo Diagrama&#10;&#10;O conteúdo gerado por IA pode estar incorreto."/>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r w:rsidR="0072170C" w14:paraId="1421D2D1" w14:textId="77777777" w:rsidTr="000639F7">
        <w:tblPrEx>
          <w:tblCellSpacing w:w="0" w:type="nil"/>
        </w:tblPrEx>
        <w:trPr>
          <w:gridBefore w:val="1"/>
          <w:gridAfter w:val="1"/>
          <w:wBefore w:w="3" w:type="pct"/>
          <w:wAfter w:w="95" w:type="pct"/>
        </w:trPr>
        <w:tc>
          <w:tcPr>
            <w:tcW w:w="287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7534433" w14:textId="77777777" w:rsidR="00BC168D" w:rsidRDefault="00BC168D" w:rsidP="0030485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06C5056" w14:textId="77777777" w:rsidR="00BC168D" w:rsidRDefault="00BC168D" w:rsidP="0030485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944"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652DE2A" w14:textId="77777777" w:rsidR="00BC168D" w:rsidRDefault="00BC168D" w:rsidP="0030485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1AF8D431" w14:textId="77777777" w:rsidTr="000639F7">
        <w:tblPrEx>
          <w:tblCellSpacing w:w="0" w:type="nil"/>
        </w:tblPrEx>
        <w:trPr>
          <w:gridBefore w:val="1"/>
          <w:gridAfter w:val="1"/>
          <w:wBefore w:w="3" w:type="pct"/>
          <w:wAfter w:w="95" w:type="pct"/>
        </w:trPr>
        <w:tc>
          <w:tcPr>
            <w:tcW w:w="2870" w:type="pct"/>
            <w:tcBorders>
              <w:top w:val="single" w:sz="6" w:space="0" w:color="000000"/>
              <w:left w:val="single" w:sz="6" w:space="0" w:color="000000"/>
              <w:bottom w:val="single" w:sz="6" w:space="0" w:color="000000"/>
              <w:right w:val="single" w:sz="6" w:space="0" w:color="000000"/>
            </w:tcBorders>
            <w:vAlign w:val="center"/>
            <w:hideMark/>
          </w:tcPr>
          <w:p w14:paraId="70A1626E"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Realizada Até o Período</w:t>
            </w:r>
          </w:p>
        </w:tc>
        <w:tc>
          <w:tcPr>
            <w:tcW w:w="1000" w:type="pct"/>
            <w:gridSpan w:val="2"/>
            <w:tcBorders>
              <w:top w:val="single" w:sz="6" w:space="0" w:color="000000"/>
              <w:left w:val="single" w:sz="6" w:space="0" w:color="000000"/>
              <w:bottom w:val="single" w:sz="6" w:space="0" w:color="000000"/>
              <w:right w:val="single" w:sz="6" w:space="0" w:color="000000"/>
            </w:tcBorders>
            <w:vAlign w:val="center"/>
            <w:hideMark/>
          </w:tcPr>
          <w:p w14:paraId="7A4A133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R$ 3.827.571.603,25</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06D0FFF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115AE3B2" w14:textId="77777777" w:rsidTr="000639F7">
        <w:tblPrEx>
          <w:tblCellSpacing w:w="0" w:type="nil"/>
        </w:tblPrEx>
        <w:trPr>
          <w:gridBefore w:val="1"/>
          <w:gridAfter w:val="1"/>
          <w:wBefore w:w="3" w:type="pct"/>
          <w:wAfter w:w="95" w:type="pct"/>
        </w:trPr>
        <w:tc>
          <w:tcPr>
            <w:tcW w:w="2870" w:type="pct"/>
            <w:tcBorders>
              <w:top w:val="single" w:sz="6" w:space="0" w:color="000000"/>
              <w:left w:val="single" w:sz="6" w:space="0" w:color="000000"/>
              <w:bottom w:val="single" w:sz="6" w:space="0" w:color="000000"/>
              <w:right w:val="single" w:sz="6" w:space="0" w:color="000000"/>
            </w:tcBorders>
            <w:vAlign w:val="center"/>
            <w:hideMark/>
          </w:tcPr>
          <w:p w14:paraId="56F12262"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Até o Período</w:t>
            </w:r>
          </w:p>
        </w:tc>
        <w:tc>
          <w:tcPr>
            <w:tcW w:w="1000" w:type="pct"/>
            <w:gridSpan w:val="2"/>
            <w:tcBorders>
              <w:top w:val="single" w:sz="6" w:space="0" w:color="000000"/>
              <w:left w:val="single" w:sz="6" w:space="0" w:color="000000"/>
              <w:bottom w:val="single" w:sz="6" w:space="0" w:color="000000"/>
              <w:right w:val="single" w:sz="6" w:space="0" w:color="000000"/>
            </w:tcBorders>
            <w:vAlign w:val="center"/>
            <w:hideMark/>
          </w:tcPr>
          <w:p w14:paraId="7BC0E77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R$ 3.398.747.517,81</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327D70B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268A96A0" w14:textId="77777777" w:rsidTr="000639F7">
        <w:tblPrEx>
          <w:tblCellSpacing w:w="0" w:type="nil"/>
        </w:tblPrEx>
        <w:trPr>
          <w:gridBefore w:val="1"/>
          <w:gridAfter w:val="1"/>
          <w:wBefore w:w="3" w:type="pct"/>
          <w:wAfter w:w="95" w:type="pct"/>
        </w:trPr>
        <w:tc>
          <w:tcPr>
            <w:tcW w:w="2870" w:type="pct"/>
            <w:tcBorders>
              <w:top w:val="single" w:sz="6" w:space="0" w:color="000000"/>
              <w:left w:val="single" w:sz="6" w:space="0" w:color="000000"/>
              <w:bottom w:val="single" w:sz="6" w:space="0" w:color="000000"/>
              <w:right w:val="single" w:sz="6" w:space="0" w:color="000000"/>
            </w:tcBorders>
            <w:vAlign w:val="center"/>
            <w:hideMark/>
          </w:tcPr>
          <w:p w14:paraId="66DDDFC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Variação (DÉFICIT / SUPERÁVIT)</w:t>
            </w:r>
          </w:p>
        </w:tc>
        <w:tc>
          <w:tcPr>
            <w:tcW w:w="1000" w:type="pct"/>
            <w:gridSpan w:val="2"/>
            <w:tcBorders>
              <w:top w:val="single" w:sz="6" w:space="0" w:color="000000"/>
              <w:left w:val="single" w:sz="6" w:space="0" w:color="000000"/>
              <w:bottom w:val="single" w:sz="6" w:space="0" w:color="000000"/>
              <w:right w:val="single" w:sz="6" w:space="0" w:color="000000"/>
            </w:tcBorders>
            <w:vAlign w:val="center"/>
            <w:hideMark/>
          </w:tcPr>
          <w:p w14:paraId="68DDE2E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R$ 428.824.085,44</w:t>
            </w:r>
          </w:p>
        </w:tc>
        <w:tc>
          <w:tcPr>
            <w:tcW w:w="944" w:type="pct"/>
            <w:tcBorders>
              <w:top w:val="single" w:sz="6" w:space="0" w:color="000000"/>
              <w:left w:val="single" w:sz="6" w:space="0" w:color="000000"/>
              <w:bottom w:val="single" w:sz="6" w:space="0" w:color="000000"/>
              <w:right w:val="single" w:sz="6" w:space="0" w:color="000000"/>
            </w:tcBorders>
            <w:vAlign w:val="center"/>
            <w:hideMark/>
          </w:tcPr>
          <w:p w14:paraId="23559D9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11,20</w:t>
            </w:r>
          </w:p>
        </w:tc>
      </w:tr>
      <w:tr w:rsidR="0072170C" w14:paraId="36509C86" w14:textId="77777777">
        <w:trPr>
          <w:tblCellSpacing w:w="15" w:type="dxa"/>
        </w:trPr>
        <w:tc>
          <w:tcPr>
            <w:tcW w:w="0" w:type="auto"/>
            <w:gridSpan w:val="6"/>
            <w:vAlign w:val="center"/>
            <w:hideMark/>
          </w:tcPr>
          <w:p w14:paraId="67229F92" w14:textId="77777777"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Valores de receitas realizadas até o período já descontadas as receitas de deduções.</w:t>
            </w:r>
          </w:p>
        </w:tc>
      </w:tr>
    </w:tbl>
    <w:p w14:paraId="6F83EA3D" w14:textId="7357A4FA" w:rsidR="00BC168D" w:rsidRDefault="000639F7" w:rsidP="000639F7">
      <w:pPr>
        <w:spacing w:line="360" w:lineRule="auto"/>
        <w:jc w:val="both"/>
        <w:rPr>
          <w:rFonts w:ascii="Arial" w:eastAsia="Times New Roman" w:hAnsi="Arial" w:cs="Arial"/>
          <w:b/>
          <w:bCs/>
          <w:color w:val="000000"/>
          <w:sz w:val="20"/>
          <w:szCs w:val="20"/>
        </w:rPr>
      </w:pPr>
      <w:r w:rsidRPr="000639F7">
        <w:rPr>
          <w:rFonts w:ascii="Arial" w:eastAsia="Times New Roman" w:hAnsi="Arial" w:cs="Arial"/>
          <w:b/>
          <w:bCs/>
          <w:color w:val="E97132" w:themeColor="accent2"/>
          <w:sz w:val="20"/>
          <w:szCs w:val="20"/>
        </w:rPr>
        <w:lastRenderedPageBreak/>
        <w:t>3.14</w:t>
      </w:r>
      <w:r w:rsidRPr="000639F7">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 Existem disponibilidades financeiras para pagamentos dos restos a pagar processados e não processados, para os empenhos liquidados a pagar e para as despesas empenhada a liquidar?</w:t>
      </w:r>
      <w:r>
        <w:rPr>
          <w:rFonts w:ascii="Arial" w:eastAsia="Times New Roman" w:hAnsi="Arial" w:cs="Arial"/>
          <w:b/>
          <w:bCs/>
          <w:color w:val="000000"/>
          <w:sz w:val="20"/>
          <w:szCs w:val="20"/>
        </w:rPr>
        <w:t xml:space="preserve"> </w:t>
      </w:r>
      <w:r w:rsidRPr="000639F7">
        <w:rPr>
          <w:rFonts w:ascii="Arial" w:eastAsia="Times New Roman" w:hAnsi="Arial" w:cs="Arial"/>
          <w:b/>
          <w:bCs/>
          <w:color w:val="E97132" w:themeColor="accent2"/>
          <w:sz w:val="20"/>
          <w:szCs w:val="20"/>
        </w:rPr>
        <w:t>NÃO</w:t>
      </w:r>
    </w:p>
    <w:p w14:paraId="29FC353A" w14:textId="77777777" w:rsidR="000639F7" w:rsidRDefault="000639F7">
      <w:pPr>
        <w:rPr>
          <w:rFonts w:eastAsia="Times New Roman"/>
        </w:rPr>
      </w:pPr>
    </w:p>
    <w:tbl>
      <w:tblPr>
        <w:tblW w:w="5004"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38"/>
        <w:gridCol w:w="2702"/>
        <w:gridCol w:w="357"/>
      </w:tblGrid>
      <w:tr w:rsidR="0072170C" w14:paraId="5508B281" w14:textId="77777777" w:rsidTr="000639F7">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2BE11FC" w14:textId="77777777" w:rsidR="00BC168D" w:rsidRDefault="00BC168D" w:rsidP="0030485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5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C4B2B5" w14:textId="77777777" w:rsidR="00BC168D" w:rsidRDefault="00BC168D" w:rsidP="0030485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72170C" w14:paraId="45C185EB"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49B4D62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3988877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R$ 516.970.420,14</w:t>
            </w:r>
          </w:p>
        </w:tc>
      </w:tr>
      <w:tr w:rsidR="0072170C" w14:paraId="49AFE0D3"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2C3B7039" w14:textId="0AFB8CF0"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até o Período Process</w:t>
            </w:r>
            <w:r w:rsidR="000639F7">
              <w:rPr>
                <w:rFonts w:ascii="Arial" w:eastAsia="Times New Roman" w:hAnsi="Arial" w:cs="Arial"/>
                <w:color w:val="000000"/>
                <w:sz w:val="20"/>
                <w:szCs w:val="20"/>
              </w:rPr>
              <w:t>ados</w:t>
            </w:r>
            <w:r>
              <w:rPr>
                <w:rFonts w:ascii="Arial" w:eastAsia="Times New Roman" w:hAnsi="Arial" w:cs="Arial"/>
                <w:color w:val="000000"/>
                <w:sz w:val="20"/>
                <w:szCs w:val="20"/>
              </w:rPr>
              <w:t>/Não Process</w:t>
            </w:r>
            <w:r w:rsidR="000639F7">
              <w:rPr>
                <w:rFonts w:ascii="Arial" w:eastAsia="Times New Roman" w:hAnsi="Arial" w:cs="Arial"/>
                <w:color w:val="000000"/>
                <w:sz w:val="20"/>
                <w:szCs w:val="20"/>
              </w:rPr>
              <w:t>ados</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7F4D0B1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R$ 56.342.538,79</w:t>
            </w:r>
          </w:p>
        </w:tc>
      </w:tr>
      <w:tr w:rsidR="0072170C" w14:paraId="45DC68A7"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7B50EC92"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6A9088C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R$ 66.751.102,04</w:t>
            </w:r>
          </w:p>
        </w:tc>
      </w:tr>
      <w:tr w:rsidR="0072170C" w14:paraId="5B7B94FC"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33A79C25"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Despesa Empenhada a Liquidar</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401E0A3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R$ 1.438.421.631,19</w:t>
            </w:r>
          </w:p>
        </w:tc>
      </w:tr>
      <w:tr w:rsidR="0072170C" w14:paraId="2FC54DCB"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2F0F64A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7C965EF1" w14:textId="77777777" w:rsidR="00BC168D" w:rsidRPr="000639F7" w:rsidRDefault="00BC168D">
            <w:pPr>
              <w:spacing w:line="375" w:lineRule="atLeast"/>
              <w:jc w:val="right"/>
              <w:rPr>
                <w:rFonts w:ascii="Arial" w:eastAsia="Times New Roman" w:hAnsi="Arial" w:cs="Arial"/>
                <w:color w:val="EE0000"/>
                <w:sz w:val="20"/>
                <w:szCs w:val="20"/>
              </w:rPr>
            </w:pPr>
            <w:r w:rsidRPr="000639F7">
              <w:rPr>
                <w:rFonts w:ascii="Arial" w:eastAsia="Times New Roman" w:hAnsi="Arial" w:cs="Arial"/>
                <w:color w:val="EE0000"/>
                <w:sz w:val="20"/>
                <w:szCs w:val="20"/>
              </w:rPr>
              <w:t>R$ -1.044.544.851,88</w:t>
            </w:r>
          </w:p>
        </w:tc>
      </w:tr>
      <w:tr w:rsidR="0072170C" w14:paraId="6E41BB6E"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3F464388"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Receita Prevista a Realizar **</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059989A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R$ 1.900.319.961,55</w:t>
            </w:r>
          </w:p>
        </w:tc>
      </w:tr>
      <w:tr w:rsidR="0072170C" w14:paraId="51B10D70"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6AC051E9"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6F1347A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R$ 178.965.053,00</w:t>
            </w:r>
          </w:p>
        </w:tc>
      </w:tr>
      <w:tr w:rsidR="0072170C" w14:paraId="1BEE71F0"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105D6306"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69AC8EC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R$ 1.070.418.351,44</w:t>
            </w:r>
          </w:p>
        </w:tc>
      </w:tr>
      <w:tr w:rsidR="0072170C" w14:paraId="57B4F7A1" w14:textId="77777777" w:rsidTr="000639F7">
        <w:tc>
          <w:tcPr>
            <w:tcW w:w="3500" w:type="pct"/>
            <w:tcBorders>
              <w:top w:val="single" w:sz="6" w:space="0" w:color="000000"/>
              <w:left w:val="single" w:sz="6" w:space="0" w:color="000000"/>
              <w:bottom w:val="single" w:sz="6" w:space="0" w:color="000000"/>
              <w:right w:val="single" w:sz="6" w:space="0" w:color="000000"/>
            </w:tcBorders>
            <w:vAlign w:val="center"/>
            <w:hideMark/>
          </w:tcPr>
          <w:p w14:paraId="2595D184"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500" w:type="pct"/>
            <w:gridSpan w:val="2"/>
            <w:tcBorders>
              <w:top w:val="single" w:sz="6" w:space="0" w:color="000000"/>
              <w:left w:val="single" w:sz="6" w:space="0" w:color="000000"/>
              <w:bottom w:val="single" w:sz="6" w:space="0" w:color="000000"/>
              <w:right w:val="single" w:sz="6" w:space="0" w:color="000000"/>
            </w:tcBorders>
            <w:vAlign w:val="center"/>
            <w:hideMark/>
          </w:tcPr>
          <w:p w14:paraId="7F9379CF" w14:textId="77777777" w:rsidR="00BC168D" w:rsidRPr="000639F7" w:rsidRDefault="00BC168D">
            <w:pPr>
              <w:spacing w:line="375" w:lineRule="atLeast"/>
              <w:jc w:val="right"/>
              <w:rPr>
                <w:rFonts w:ascii="Arial" w:eastAsia="Times New Roman" w:hAnsi="Arial" w:cs="Arial"/>
                <w:color w:val="EE0000"/>
                <w:sz w:val="20"/>
                <w:szCs w:val="20"/>
              </w:rPr>
            </w:pPr>
            <w:r w:rsidRPr="000639F7">
              <w:rPr>
                <w:rFonts w:ascii="Arial" w:eastAsia="Times New Roman" w:hAnsi="Arial" w:cs="Arial"/>
                <w:color w:val="EE0000"/>
                <w:sz w:val="20"/>
                <w:szCs w:val="20"/>
              </w:rPr>
              <w:t>R$ -393.608.294,77</w:t>
            </w:r>
          </w:p>
        </w:tc>
      </w:tr>
      <w:tr w:rsidR="0072170C" w14:paraId="09C0D3E5" w14:textId="77777777" w:rsidTr="000639F7">
        <w:tblPrEx>
          <w:jc w:val="center"/>
          <w:tblCellSpacing w:w="15" w:type="dxa"/>
          <w:tblInd w:w="0" w:type="dxa"/>
          <w:tblBorders>
            <w:top w:val="none" w:sz="0" w:space="0" w:color="auto"/>
            <w:left w:val="none" w:sz="0" w:space="0" w:color="auto"/>
            <w:bottom w:val="none" w:sz="0" w:space="0" w:color="auto"/>
            <w:right w:val="none" w:sz="0" w:space="0" w:color="auto"/>
          </w:tblBorders>
        </w:tblPrEx>
        <w:trPr>
          <w:gridAfter w:val="1"/>
          <w:wAfter w:w="175" w:type="pct"/>
          <w:tblCellSpacing w:w="15" w:type="dxa"/>
          <w:jc w:val="center"/>
        </w:trPr>
        <w:tc>
          <w:tcPr>
            <w:tcW w:w="0" w:type="auto"/>
            <w:gridSpan w:val="2"/>
            <w:vAlign w:val="center"/>
            <w:hideMark/>
          </w:tcPr>
          <w:p w14:paraId="357CA488" w14:textId="6F5A9A84" w:rsidR="00BC168D" w:rsidRDefault="00BC168D">
            <w:pPr>
              <w:rPr>
                <w:rFonts w:eastAsia="Times New Roman"/>
              </w:rPr>
            </w:pPr>
            <w:r>
              <w:rPr>
                <w:rFonts w:eastAsia="Times New Roman"/>
              </w:rPr>
              <w:br/>
              <w:t> </w:t>
            </w:r>
          </w:p>
        </w:tc>
      </w:tr>
      <w:tr w:rsidR="0072170C" w14:paraId="67476D8F" w14:textId="77777777" w:rsidTr="000639F7">
        <w:tblPrEx>
          <w:jc w:val="center"/>
          <w:tblCellSpacing w:w="15" w:type="dxa"/>
          <w:tblInd w:w="0" w:type="dxa"/>
          <w:tblBorders>
            <w:top w:val="none" w:sz="0" w:space="0" w:color="auto"/>
            <w:left w:val="none" w:sz="0" w:space="0" w:color="auto"/>
            <w:bottom w:val="none" w:sz="0" w:space="0" w:color="auto"/>
            <w:right w:val="none" w:sz="0" w:space="0" w:color="auto"/>
          </w:tblBorders>
        </w:tblPrEx>
        <w:trPr>
          <w:gridAfter w:val="1"/>
          <w:wAfter w:w="175" w:type="pct"/>
          <w:tblCellSpacing w:w="15" w:type="dxa"/>
          <w:jc w:val="center"/>
        </w:trPr>
        <w:tc>
          <w:tcPr>
            <w:tcW w:w="0" w:type="auto"/>
            <w:gridSpan w:val="2"/>
            <w:vAlign w:val="center"/>
            <w:hideMark/>
          </w:tcPr>
          <w:p w14:paraId="458DAD8A" w14:textId="77777777" w:rsidR="00BC168D" w:rsidRDefault="00BC168D">
            <w:pPr>
              <w:jc w:val="center"/>
              <w:rPr>
                <w:rFonts w:eastAsia="Times New Roman"/>
              </w:rPr>
            </w:pPr>
            <w:r>
              <w:rPr>
                <w:rFonts w:eastAsia="Times New Roman"/>
                <w:noProof/>
              </w:rPr>
              <w:drawing>
                <wp:inline distT="0" distB="0" distL="0" distR="0" wp14:anchorId="2D81EBFD" wp14:editId="6C470EF7">
                  <wp:extent cx="6191250" cy="190500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72170C" w14:paraId="34740303" w14:textId="77777777" w:rsidTr="000639F7">
        <w:tblPrEx>
          <w:jc w:val="center"/>
          <w:tblCellSpacing w:w="15" w:type="dxa"/>
          <w:tblInd w:w="0" w:type="dxa"/>
          <w:tblBorders>
            <w:top w:val="none" w:sz="0" w:space="0" w:color="auto"/>
            <w:left w:val="none" w:sz="0" w:space="0" w:color="auto"/>
            <w:bottom w:val="none" w:sz="0" w:space="0" w:color="auto"/>
            <w:right w:val="none" w:sz="0" w:space="0" w:color="auto"/>
          </w:tblBorders>
        </w:tblPrEx>
        <w:trPr>
          <w:gridAfter w:val="1"/>
          <w:wAfter w:w="175" w:type="pct"/>
          <w:tblCellSpacing w:w="15" w:type="dxa"/>
          <w:jc w:val="center"/>
        </w:trPr>
        <w:tc>
          <w:tcPr>
            <w:tcW w:w="0" w:type="auto"/>
            <w:gridSpan w:val="2"/>
            <w:vAlign w:val="center"/>
            <w:hideMark/>
          </w:tcPr>
          <w:p w14:paraId="3A42EC67" w14:textId="77777777" w:rsidR="00BC168D" w:rsidRDefault="00BC168D">
            <w:pPr>
              <w:jc w:val="center"/>
              <w:rPr>
                <w:rFonts w:eastAsia="Times New Roman"/>
              </w:rPr>
            </w:pPr>
            <w:r>
              <w:rPr>
                <w:rFonts w:eastAsia="Times New Roman"/>
              </w:rPr>
              <w:t xml:space="preserve">  </w:t>
            </w:r>
          </w:p>
        </w:tc>
      </w:tr>
      <w:tr w:rsidR="0072170C" w14:paraId="76CBFEF9" w14:textId="77777777" w:rsidTr="000639F7">
        <w:tblPrEx>
          <w:jc w:val="center"/>
          <w:tblCellSpacing w:w="15" w:type="dxa"/>
          <w:tblInd w:w="0" w:type="dxa"/>
          <w:tblBorders>
            <w:top w:val="none" w:sz="0" w:space="0" w:color="auto"/>
            <w:left w:val="none" w:sz="0" w:space="0" w:color="auto"/>
            <w:bottom w:val="none" w:sz="0" w:space="0" w:color="auto"/>
            <w:right w:val="none" w:sz="0" w:space="0" w:color="auto"/>
          </w:tblBorders>
        </w:tblPrEx>
        <w:trPr>
          <w:gridAfter w:val="1"/>
          <w:wAfter w:w="175" w:type="pct"/>
          <w:tblCellSpacing w:w="15" w:type="dxa"/>
          <w:jc w:val="center"/>
        </w:trPr>
        <w:tc>
          <w:tcPr>
            <w:tcW w:w="0" w:type="auto"/>
            <w:gridSpan w:val="2"/>
            <w:vAlign w:val="center"/>
            <w:hideMark/>
          </w:tcPr>
          <w:p w14:paraId="61A44A87" w14:textId="77777777" w:rsidR="00BC168D" w:rsidRDefault="00BC168D">
            <w:pPr>
              <w:jc w:val="center"/>
              <w:rPr>
                <w:rFonts w:eastAsia="Times New Roman"/>
              </w:rPr>
            </w:pPr>
            <w:r>
              <w:rPr>
                <w:rFonts w:eastAsia="Times New Roman"/>
                <w:noProof/>
              </w:rPr>
              <w:drawing>
                <wp:inline distT="0" distB="0" distL="0" distR="0" wp14:anchorId="7D16138F" wp14:editId="52F962A3">
                  <wp:extent cx="6191250" cy="19050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link="rId24">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0639F7" w14:paraId="002961D2" w14:textId="77777777" w:rsidTr="000639F7">
        <w:tblPrEx>
          <w:jc w:val="center"/>
          <w:tblCellSpacing w:w="15" w:type="dxa"/>
          <w:tblInd w:w="0" w:type="dxa"/>
          <w:tblBorders>
            <w:top w:val="none" w:sz="0" w:space="0" w:color="auto"/>
            <w:left w:val="none" w:sz="0" w:space="0" w:color="auto"/>
            <w:bottom w:val="none" w:sz="0" w:space="0" w:color="auto"/>
            <w:right w:val="none" w:sz="0" w:space="0" w:color="auto"/>
          </w:tblBorders>
        </w:tblPrEx>
        <w:trPr>
          <w:gridAfter w:val="1"/>
          <w:wAfter w:w="175" w:type="pct"/>
          <w:tblCellSpacing w:w="15" w:type="dxa"/>
          <w:jc w:val="center"/>
        </w:trPr>
        <w:tc>
          <w:tcPr>
            <w:tcW w:w="0" w:type="auto"/>
            <w:gridSpan w:val="2"/>
            <w:vAlign w:val="center"/>
          </w:tcPr>
          <w:p w14:paraId="1402A0C5" w14:textId="77777777" w:rsidR="000639F7" w:rsidRDefault="000639F7" w:rsidP="00BB1C0A">
            <w:pPr>
              <w:jc w:val="both"/>
              <w:rPr>
                <w:rFonts w:eastAsia="Times New Roman"/>
                <w:noProof/>
              </w:rPr>
            </w:pPr>
          </w:p>
          <w:p w14:paraId="22E53B37" w14:textId="77777777" w:rsidR="000639F7" w:rsidRDefault="000639F7" w:rsidP="00BB1C0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Justificativa/Explicação da Área Setorial: </w:t>
            </w:r>
          </w:p>
          <w:p w14:paraId="43DE55D2" w14:textId="108A40D1" w:rsidR="000639F7" w:rsidRDefault="000639F7" w:rsidP="00BB1C0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obrigatoriedade de lastro financeiro é para os gastos liquidados e restos a pagar de exercícios anteriores. Para estas obrigações está sendo realizado um controle rigoroso de liquidez. Para os demais gastos ainda não processados está sendo realizado trabalho de controle orçamentário e financeiro.</w:t>
            </w:r>
          </w:p>
          <w:p w14:paraId="132288B6" w14:textId="36DAB92D" w:rsidR="00BB1C0A" w:rsidRDefault="005916F1" w:rsidP="00BB1C0A">
            <w:pPr>
              <w:spacing w:line="375" w:lineRule="atLeast"/>
              <w:jc w:val="both"/>
              <w:rPr>
                <w:rFonts w:ascii="Arial" w:eastAsia="Times New Roman" w:hAnsi="Arial" w:cs="Arial"/>
                <w:b/>
                <w:bCs/>
                <w:color w:val="000000"/>
                <w:sz w:val="20"/>
                <w:szCs w:val="20"/>
              </w:rPr>
            </w:pPr>
            <w:r>
              <w:rPr>
                <w:rFonts w:eastAsia="Times New Roman"/>
              </w:rPr>
              <w:pict w14:anchorId="691A73D6">
                <v:rect id="_x0000_i1051" style="width:510.25pt;height:.75pt" o:hralign="center" o:hrstd="t" o:hr="t" fillcolor="#a0a0a0" stroked="f"/>
              </w:pict>
            </w:r>
          </w:p>
          <w:p w14:paraId="3585D49E" w14:textId="77777777" w:rsidR="000639F7" w:rsidRDefault="000639F7" w:rsidP="00BB1C0A">
            <w:pPr>
              <w:jc w:val="both"/>
              <w:rPr>
                <w:rFonts w:eastAsia="Times New Roman"/>
                <w:noProof/>
              </w:rPr>
            </w:pPr>
          </w:p>
          <w:p w14:paraId="5F5BFE9A" w14:textId="25C8124F" w:rsidR="000639F7" w:rsidRPr="00BB1C0A" w:rsidRDefault="000639F7" w:rsidP="00BB1C0A">
            <w:pPr>
              <w:pStyle w:val="SemEspaamento"/>
              <w:spacing w:line="360" w:lineRule="auto"/>
              <w:jc w:val="both"/>
              <w:rPr>
                <w:rFonts w:ascii="Arial" w:eastAsia="Times New Roman" w:hAnsi="Arial" w:cs="Arial"/>
                <w:b/>
                <w:bCs/>
                <w:noProof/>
                <w:color w:val="E97132" w:themeColor="accent2"/>
                <w:sz w:val="20"/>
                <w:szCs w:val="20"/>
              </w:rPr>
            </w:pPr>
            <w:r w:rsidRPr="00BB1C0A">
              <w:rPr>
                <w:rFonts w:ascii="Arial" w:eastAsia="Times New Roman" w:hAnsi="Arial" w:cs="Arial"/>
                <w:b/>
                <w:bCs/>
                <w:color w:val="E97132" w:themeColor="accent2"/>
                <w:sz w:val="20"/>
                <w:szCs w:val="20"/>
              </w:rPr>
              <w:t>3.15</w:t>
            </w:r>
            <w:r w:rsidRPr="00BB1C0A">
              <w:rPr>
                <w:rFonts w:ascii="Arial" w:eastAsia="Times New Roman" w:hAnsi="Arial" w:cs="Arial"/>
                <w:color w:val="E97132" w:themeColor="accent2"/>
                <w:sz w:val="20"/>
                <w:szCs w:val="20"/>
              </w:rPr>
              <w:t xml:space="preserve"> </w:t>
            </w:r>
            <w:r w:rsidRPr="00BB1C0A">
              <w:rPr>
                <w:rFonts w:ascii="Arial" w:eastAsia="Times New Roman" w:hAnsi="Arial" w:cs="Arial"/>
                <w:color w:val="000000"/>
                <w:sz w:val="20"/>
                <w:szCs w:val="20"/>
              </w:rPr>
              <w:t xml:space="preserve">- *** Existem disponibilidades financeiras para pagamentos dos restos a pagar processados e não processados, para os empenhos liquidados a pagar, para as despesas empenhada a liquidar e para as despesas autorizadas a empenhar? </w:t>
            </w:r>
            <w:r w:rsidRPr="00BB1C0A">
              <w:rPr>
                <w:rFonts w:ascii="Arial" w:eastAsia="Times New Roman" w:hAnsi="Arial" w:cs="Arial"/>
                <w:b/>
                <w:bCs/>
                <w:color w:val="E97132" w:themeColor="accent2"/>
                <w:sz w:val="20"/>
                <w:szCs w:val="20"/>
              </w:rPr>
              <w:t>NÃO</w:t>
            </w:r>
          </w:p>
          <w:p w14:paraId="48AEFE79" w14:textId="77777777" w:rsidR="00BB1C0A" w:rsidRDefault="00BB1C0A" w:rsidP="00BB1C0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0EF8F960" w14:textId="77777777" w:rsidR="000639F7" w:rsidRDefault="00BB1C0A" w:rsidP="00BB1C0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obrigatoriedade de lastro financeiro é para os gastos liquidados e restos a pagar de exercícios anteriores. Para estas obrigações está sendo realizado um controle rigoroso de liquidez. Para os demais gastos ainda não processados está sendo realizado trabalho de controle orçamentário e financeiro.</w:t>
            </w:r>
          </w:p>
          <w:p w14:paraId="5285A1DB" w14:textId="2128BE08" w:rsidR="001F1305" w:rsidRDefault="005916F1" w:rsidP="00BB1C0A">
            <w:pPr>
              <w:spacing w:line="375" w:lineRule="atLeast"/>
              <w:jc w:val="both"/>
              <w:rPr>
                <w:rFonts w:eastAsia="Times New Roman"/>
                <w:noProof/>
              </w:rPr>
            </w:pPr>
            <w:r>
              <w:rPr>
                <w:rFonts w:eastAsia="Times New Roman"/>
              </w:rPr>
              <w:pict w14:anchorId="0D7D761C">
                <v:rect id="_x0000_i1052" style="width:510.25pt;height:.75pt" o:hralign="center" o:hrstd="t" o:hr="t" fillcolor="#a0a0a0" stroked="f"/>
              </w:pict>
            </w:r>
          </w:p>
          <w:p w14:paraId="565331DE" w14:textId="614EE774" w:rsidR="001F1305" w:rsidRDefault="001F1305" w:rsidP="00BB1C0A">
            <w:pPr>
              <w:spacing w:line="375" w:lineRule="atLeast"/>
              <w:jc w:val="both"/>
              <w:rPr>
                <w:rFonts w:eastAsia="Times New Roman"/>
                <w:noProof/>
              </w:rPr>
            </w:pPr>
            <w:r w:rsidRPr="001F1305">
              <w:rPr>
                <w:rFonts w:ascii="Arial" w:eastAsia="Times New Roman" w:hAnsi="Arial" w:cs="Arial"/>
                <w:b/>
                <w:bCs/>
                <w:color w:val="196B24" w:themeColor="accent3"/>
                <w:sz w:val="20"/>
                <w:szCs w:val="20"/>
              </w:rPr>
              <w:t>3.16</w:t>
            </w:r>
            <w:r w:rsidRPr="001F130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 Existem disponibilidades financeiras para pagamentos dos restos a pagar processados e para os empenhos liquidados a pagar?</w:t>
            </w:r>
            <w:r>
              <w:rPr>
                <w:rFonts w:ascii="Arial" w:eastAsia="Times New Roman" w:hAnsi="Arial" w:cs="Arial"/>
                <w:b/>
                <w:bCs/>
                <w:color w:val="000000"/>
                <w:sz w:val="20"/>
                <w:szCs w:val="20"/>
              </w:rPr>
              <w:t xml:space="preserve"> </w:t>
            </w:r>
            <w:r w:rsidRPr="001F1305">
              <w:rPr>
                <w:rFonts w:ascii="Arial" w:eastAsia="Times New Roman" w:hAnsi="Arial" w:cs="Arial"/>
                <w:b/>
                <w:bCs/>
                <w:color w:val="196B24" w:themeColor="accent3"/>
                <w:sz w:val="20"/>
                <w:szCs w:val="20"/>
              </w:rPr>
              <w:t>SIM</w:t>
            </w:r>
          </w:p>
          <w:p w14:paraId="164E5B04" w14:textId="5F80B269" w:rsidR="001F1305" w:rsidRDefault="005916F1" w:rsidP="00BB1C0A">
            <w:pPr>
              <w:spacing w:line="375" w:lineRule="atLeast"/>
              <w:jc w:val="both"/>
              <w:rPr>
                <w:rFonts w:eastAsia="Times New Roman"/>
                <w:noProof/>
              </w:rPr>
            </w:pPr>
            <w:r>
              <w:rPr>
                <w:rFonts w:eastAsia="Times New Roman"/>
              </w:rPr>
              <w:pict w14:anchorId="330EF2AD">
                <v:rect id="_x0000_i1053" style="width:510.25pt;height:.75pt" o:hralign="center" o:hrstd="t" o:hr="t" fillcolor="#a0a0a0" stroked="f"/>
              </w:pict>
            </w:r>
          </w:p>
          <w:p w14:paraId="0E482112" w14:textId="7B672E34" w:rsidR="001F1305" w:rsidRDefault="001F1305" w:rsidP="00BB1C0A">
            <w:pPr>
              <w:spacing w:line="375" w:lineRule="atLeast"/>
              <w:jc w:val="both"/>
              <w:rPr>
                <w:rFonts w:eastAsia="Times New Roman"/>
                <w:noProof/>
              </w:rPr>
            </w:pPr>
            <w:r w:rsidRPr="001F1305">
              <w:rPr>
                <w:rFonts w:ascii="Arial" w:eastAsia="Times New Roman" w:hAnsi="Arial" w:cs="Arial"/>
                <w:b/>
                <w:bCs/>
                <w:color w:val="196B24" w:themeColor="accent3"/>
                <w:sz w:val="20"/>
                <w:szCs w:val="20"/>
              </w:rPr>
              <w:t>3.17</w:t>
            </w:r>
            <w:r w:rsidRPr="001F130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 Existem disponibilidades financeiras para pagamentos dos restos a pagar processados, para os empenhos liquidados a pagar e para as despesas autorizadas a empenhar?</w:t>
            </w:r>
            <w:r>
              <w:rPr>
                <w:rFonts w:ascii="Arial" w:eastAsia="Times New Roman" w:hAnsi="Arial" w:cs="Arial"/>
                <w:b/>
                <w:bCs/>
                <w:color w:val="000000"/>
                <w:sz w:val="20"/>
                <w:szCs w:val="20"/>
              </w:rPr>
              <w:t xml:space="preserve"> </w:t>
            </w:r>
            <w:r w:rsidRPr="001F1305">
              <w:rPr>
                <w:rFonts w:ascii="Arial" w:eastAsia="Times New Roman" w:hAnsi="Arial" w:cs="Arial"/>
                <w:b/>
                <w:bCs/>
                <w:color w:val="196B24" w:themeColor="accent3"/>
                <w:sz w:val="20"/>
                <w:szCs w:val="20"/>
              </w:rPr>
              <w:t>SIM</w:t>
            </w:r>
          </w:p>
        </w:tc>
      </w:tr>
    </w:tbl>
    <w:p w14:paraId="3443CF63" w14:textId="77777777" w:rsidR="00BC168D" w:rsidRDefault="00BC168D" w:rsidP="00D62DCB">
      <w:pPr>
        <w:jc w:val="cente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7143"/>
        <w:gridCol w:w="3062"/>
      </w:tblGrid>
      <w:tr w:rsidR="0072170C" w14:paraId="7036A537" w14:textId="77777777" w:rsidTr="00D62DCB">
        <w:tc>
          <w:tcPr>
            <w:tcW w:w="3494"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877D1F2" w14:textId="77777777" w:rsidR="00BC168D" w:rsidRDefault="00BC168D" w:rsidP="00D62DC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49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7BE079C" w14:textId="77777777" w:rsidR="00BC168D" w:rsidRDefault="00BC168D" w:rsidP="00D62DCB">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72170C" w14:paraId="330E47B7"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7B6D1BF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Disponibilidade Financeira</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23D810E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R$ 516.970.420,14</w:t>
            </w:r>
          </w:p>
        </w:tc>
      </w:tr>
      <w:tr w:rsidR="0072170C" w14:paraId="74B36709"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45E1F55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Restos a Pagar Processados / Não Processados Liquidados até o Período</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088F18B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R$ 10.710.096,89</w:t>
            </w:r>
          </w:p>
        </w:tc>
      </w:tr>
      <w:tr w:rsidR="0072170C" w14:paraId="2F1D99B0"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2184C692"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Empenhos Liquidados a Pagar até o Período</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7DC2A41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R$ 66.751.102,04</w:t>
            </w:r>
          </w:p>
        </w:tc>
      </w:tr>
      <w:tr w:rsidR="0072170C" w14:paraId="7729B18D"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1D9DC9A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do Período *</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494F02C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R$ 439.509.221,21</w:t>
            </w:r>
          </w:p>
        </w:tc>
      </w:tr>
      <w:tr w:rsidR="0072170C" w14:paraId="0366C19A"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158D6FB4"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Receita Prevista a Realizar **</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6E02FB1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R$ 1.900.319.961,55</w:t>
            </w:r>
          </w:p>
        </w:tc>
      </w:tr>
      <w:tr w:rsidR="0072170C" w14:paraId="14D0811C"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181DDF54"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Transferências Financeiras a Realizar</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4D0D5DB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R$ 178.965.053,00</w:t>
            </w:r>
          </w:p>
        </w:tc>
      </w:tr>
      <w:tr w:rsidR="0072170C" w14:paraId="1705F75B"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1DF5C3EC"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Saldo de Despesas Autorizadas a Empenhar</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786A09C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R$ 1.070.418.351,44</w:t>
            </w:r>
          </w:p>
        </w:tc>
      </w:tr>
      <w:tr w:rsidR="0072170C" w14:paraId="32FE55E0" w14:textId="77777777" w:rsidTr="00D62DCB">
        <w:tc>
          <w:tcPr>
            <w:tcW w:w="3494" w:type="pct"/>
            <w:tcBorders>
              <w:top w:val="single" w:sz="6" w:space="0" w:color="000000"/>
              <w:left w:val="single" w:sz="6" w:space="0" w:color="000000"/>
              <w:bottom w:val="single" w:sz="6" w:space="0" w:color="000000"/>
              <w:right w:val="single" w:sz="6" w:space="0" w:color="000000"/>
            </w:tcBorders>
            <w:vAlign w:val="center"/>
            <w:hideMark/>
          </w:tcPr>
          <w:p w14:paraId="5AEF0C70"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Liquidez Geral Projetada do Período ***</w:t>
            </w:r>
          </w:p>
        </w:tc>
        <w:tc>
          <w:tcPr>
            <w:tcW w:w="1498" w:type="pct"/>
            <w:tcBorders>
              <w:top w:val="single" w:sz="6" w:space="0" w:color="000000"/>
              <w:left w:val="single" w:sz="6" w:space="0" w:color="000000"/>
              <w:bottom w:val="single" w:sz="6" w:space="0" w:color="000000"/>
              <w:right w:val="single" w:sz="6" w:space="0" w:color="000000"/>
            </w:tcBorders>
            <w:vAlign w:val="center"/>
            <w:hideMark/>
          </w:tcPr>
          <w:p w14:paraId="1FBD0F3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R$ 1.090.445.778,32</w:t>
            </w:r>
          </w:p>
        </w:tc>
      </w:tr>
      <w:tr w:rsidR="0072170C" w14:paraId="16840734" w14:textId="77777777" w:rsidTr="00D62DCB">
        <w:tblPrEx>
          <w:tblCellSpacing w:w="15" w:type="dxa"/>
        </w:tblPrEx>
        <w:trPr>
          <w:tblCellSpacing w:w="15" w:type="dxa"/>
        </w:trPr>
        <w:tc>
          <w:tcPr>
            <w:tcW w:w="0" w:type="auto"/>
            <w:gridSpan w:val="2"/>
            <w:vAlign w:val="center"/>
            <w:hideMark/>
          </w:tcPr>
          <w:p w14:paraId="18768975" w14:textId="19B4FD7C"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 Descontado as Receitas a Realizar de Deduções para o FUNDEB, as Receitas a Realizar de Outras e </w:t>
            </w:r>
            <w:r w:rsidR="00D62DCB">
              <w:rPr>
                <w:rStyle w:val="ExemploHTML"/>
                <w:rFonts w:ascii="Arial" w:hAnsi="Arial" w:cs="Arial"/>
                <w:color w:val="000000"/>
                <w:sz w:val="20"/>
                <w:szCs w:val="20"/>
              </w:rPr>
              <w:t>Deduções</w:t>
            </w:r>
            <w:r>
              <w:rPr>
                <w:rStyle w:val="ExemploHTML"/>
                <w:rFonts w:ascii="Arial" w:hAnsi="Arial" w:cs="Arial"/>
                <w:color w:val="000000"/>
                <w:sz w:val="20"/>
                <w:szCs w:val="20"/>
              </w:rPr>
              <w:t>.</w:t>
            </w:r>
          </w:p>
        </w:tc>
      </w:tr>
    </w:tbl>
    <w:p w14:paraId="6215041F" w14:textId="77777777" w:rsidR="00BC168D" w:rsidRDefault="00BC168D">
      <w:pPr>
        <w:spacing w:after="240"/>
        <w:rPr>
          <w:rFonts w:eastAsia="Times New Roman"/>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840"/>
      </w:tblGrid>
      <w:tr w:rsidR="0072170C" w14:paraId="0C245956" w14:textId="77777777">
        <w:trPr>
          <w:tblCellSpacing w:w="15" w:type="dxa"/>
          <w:jc w:val="center"/>
        </w:trPr>
        <w:tc>
          <w:tcPr>
            <w:tcW w:w="0" w:type="auto"/>
            <w:vAlign w:val="center"/>
            <w:hideMark/>
          </w:tcPr>
          <w:p w14:paraId="5B4BF5DF" w14:textId="77777777" w:rsidR="00BC168D" w:rsidRDefault="00BC168D">
            <w:pPr>
              <w:rPr>
                <w:rFonts w:eastAsia="Times New Roman"/>
              </w:rPr>
            </w:pPr>
            <w:r>
              <w:rPr>
                <w:rFonts w:eastAsia="Times New Roman"/>
              </w:rPr>
              <w:lastRenderedPageBreak/>
              <w:t> </w:t>
            </w:r>
          </w:p>
        </w:tc>
      </w:tr>
      <w:tr w:rsidR="0072170C" w14:paraId="050AE29D" w14:textId="77777777">
        <w:trPr>
          <w:tblCellSpacing w:w="15" w:type="dxa"/>
          <w:jc w:val="center"/>
        </w:trPr>
        <w:tc>
          <w:tcPr>
            <w:tcW w:w="0" w:type="auto"/>
            <w:vAlign w:val="center"/>
            <w:hideMark/>
          </w:tcPr>
          <w:p w14:paraId="6983EC3D" w14:textId="77777777" w:rsidR="00BC168D" w:rsidRDefault="00BC168D">
            <w:pPr>
              <w:jc w:val="center"/>
              <w:rPr>
                <w:rFonts w:eastAsia="Times New Roman"/>
              </w:rPr>
            </w:pPr>
            <w:r>
              <w:rPr>
                <w:rFonts w:eastAsia="Times New Roman"/>
                <w:noProof/>
              </w:rPr>
              <w:drawing>
                <wp:inline distT="0" distB="0" distL="0" distR="0" wp14:anchorId="641487AF" wp14:editId="02A62BC1">
                  <wp:extent cx="6191250" cy="190500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r w:rsidR="0072170C" w14:paraId="75A6C79C" w14:textId="77777777">
        <w:trPr>
          <w:tblCellSpacing w:w="15" w:type="dxa"/>
          <w:jc w:val="center"/>
        </w:trPr>
        <w:tc>
          <w:tcPr>
            <w:tcW w:w="0" w:type="auto"/>
            <w:vAlign w:val="center"/>
            <w:hideMark/>
          </w:tcPr>
          <w:p w14:paraId="0DA45D95" w14:textId="77777777" w:rsidR="00BC168D" w:rsidRDefault="00BC168D">
            <w:pPr>
              <w:jc w:val="center"/>
              <w:rPr>
                <w:rFonts w:eastAsia="Times New Roman"/>
              </w:rPr>
            </w:pPr>
            <w:r>
              <w:rPr>
                <w:rFonts w:eastAsia="Times New Roman"/>
              </w:rPr>
              <w:t xml:space="preserve">  </w:t>
            </w:r>
          </w:p>
        </w:tc>
      </w:tr>
      <w:tr w:rsidR="0072170C" w14:paraId="577422D8" w14:textId="77777777">
        <w:trPr>
          <w:tblCellSpacing w:w="15" w:type="dxa"/>
          <w:jc w:val="center"/>
        </w:trPr>
        <w:tc>
          <w:tcPr>
            <w:tcW w:w="0" w:type="auto"/>
            <w:vAlign w:val="center"/>
            <w:hideMark/>
          </w:tcPr>
          <w:p w14:paraId="1A44AB81" w14:textId="77777777" w:rsidR="00BC168D" w:rsidRDefault="00BC168D">
            <w:pPr>
              <w:jc w:val="center"/>
              <w:rPr>
                <w:rFonts w:eastAsia="Times New Roman"/>
              </w:rPr>
            </w:pPr>
            <w:r>
              <w:rPr>
                <w:rFonts w:eastAsia="Times New Roman"/>
                <w:noProof/>
              </w:rPr>
              <w:drawing>
                <wp:inline distT="0" distB="0" distL="0" distR="0" wp14:anchorId="3BE94329" wp14:editId="7EC250A3">
                  <wp:extent cx="6191250" cy="190500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6191250" cy="1905000"/>
                          </a:xfrm>
                          <a:prstGeom prst="rect">
                            <a:avLst/>
                          </a:prstGeom>
                          <a:noFill/>
                          <a:ln>
                            <a:noFill/>
                          </a:ln>
                        </pic:spPr>
                      </pic:pic>
                    </a:graphicData>
                  </a:graphic>
                </wp:inline>
              </w:drawing>
            </w:r>
          </w:p>
        </w:tc>
      </w:tr>
    </w:tbl>
    <w:p w14:paraId="1D698E0A" w14:textId="77777777" w:rsidR="00BC168D" w:rsidRDefault="005916F1">
      <w:pPr>
        <w:rPr>
          <w:rFonts w:eastAsia="Times New Roman"/>
        </w:rPr>
      </w:pPr>
      <w:r>
        <w:rPr>
          <w:rFonts w:eastAsia="Times New Roman"/>
        </w:rPr>
        <w:pict w14:anchorId="7F9C7EC3">
          <v:rect id="_x0000_i1054" style="width:510.25pt;height:.75pt" o:hralign="center" o:hrstd="t" o:hr="t" fillcolor="#a0a0a0" stroked="f"/>
        </w:pict>
      </w:r>
    </w:p>
    <w:tbl>
      <w:tblPr>
        <w:tblW w:w="5007" w:type="pct"/>
        <w:tblCellSpacing w:w="0" w:type="dxa"/>
        <w:tblCellMar>
          <w:left w:w="0" w:type="dxa"/>
          <w:right w:w="0" w:type="dxa"/>
        </w:tblCellMar>
        <w:tblLook w:val="04A0" w:firstRow="1" w:lastRow="0" w:firstColumn="1" w:lastColumn="0" w:noHBand="0" w:noVBand="1"/>
      </w:tblPr>
      <w:tblGrid>
        <w:gridCol w:w="10193"/>
        <w:gridCol w:w="20"/>
        <w:gridCol w:w="6"/>
      </w:tblGrid>
      <w:tr w:rsidR="0072170C" w14:paraId="77895B64" w14:textId="77777777" w:rsidTr="00604013">
        <w:trPr>
          <w:gridAfter w:val="2"/>
          <w:wAfter w:w="13" w:type="pct"/>
          <w:tblCellSpacing w:w="0" w:type="dxa"/>
        </w:trPr>
        <w:tc>
          <w:tcPr>
            <w:tcW w:w="4987" w:type="pct"/>
            <w:tcMar>
              <w:top w:w="150" w:type="dxa"/>
              <w:left w:w="0" w:type="dxa"/>
              <w:bottom w:w="0" w:type="dxa"/>
              <w:right w:w="0" w:type="dxa"/>
            </w:tcMar>
            <w:vAlign w:val="center"/>
            <w:hideMark/>
          </w:tcPr>
          <w:p w14:paraId="1A8BC2C5" w14:textId="1A757BD8" w:rsidR="00D62DCB" w:rsidRPr="008412C6" w:rsidRDefault="00BC168D" w:rsidP="00D62DCB">
            <w:pPr>
              <w:spacing w:line="375" w:lineRule="atLeast"/>
              <w:jc w:val="both"/>
              <w:rPr>
                <w:rFonts w:ascii="Arial" w:eastAsia="Times New Roman" w:hAnsi="Arial" w:cs="Arial"/>
                <w:b/>
                <w:bCs/>
                <w:color w:val="E97132" w:themeColor="accent2"/>
                <w:sz w:val="20"/>
                <w:szCs w:val="20"/>
              </w:rPr>
            </w:pPr>
            <w:r w:rsidRPr="008412C6">
              <w:rPr>
                <w:rFonts w:ascii="Arial" w:eastAsia="Times New Roman" w:hAnsi="Arial" w:cs="Arial"/>
                <w:b/>
                <w:bCs/>
                <w:color w:val="E97132" w:themeColor="accent2"/>
                <w:sz w:val="20"/>
                <w:szCs w:val="20"/>
              </w:rPr>
              <w:t>3.18</w:t>
            </w:r>
            <w:r w:rsidRPr="008412C6">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Análise do artigo 167-A da CF/1988: O percentual da receita corrente arrecadada sobre a despesa corrente liquidada obedece ao limite do § 1º do artigo 167-A da Constituição Federal de 1988? </w:t>
            </w:r>
            <w:r w:rsidRPr="008412C6">
              <w:rPr>
                <w:rFonts w:ascii="Arial" w:eastAsia="Times New Roman" w:hAnsi="Arial" w:cs="Arial"/>
                <w:b/>
                <w:bCs/>
                <w:color w:val="E97132" w:themeColor="accent2"/>
                <w:sz w:val="20"/>
                <w:szCs w:val="20"/>
              </w:rPr>
              <w:t xml:space="preserve">SIM </w:t>
            </w:r>
            <w:r w:rsidR="008412C6" w:rsidRPr="008412C6">
              <w:rPr>
                <w:rFonts w:ascii="Arial" w:eastAsia="Times New Roman" w:hAnsi="Arial" w:cs="Arial"/>
                <w:b/>
                <w:bCs/>
                <w:color w:val="E97132" w:themeColor="accent2"/>
                <w:sz w:val="20"/>
                <w:szCs w:val="20"/>
              </w:rPr>
              <w:t>(revisado)</w:t>
            </w:r>
          </w:p>
          <w:p w14:paraId="58484383" w14:textId="77777777" w:rsidR="008E7A65" w:rsidRDefault="00D62DCB" w:rsidP="00D62DCB">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FEE1EC1" w14:textId="57E938AA" w:rsidR="008E7A65" w:rsidRDefault="00D62DCB" w:rsidP="00D62DC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Relação entre Despesas Correntes e Receitas Correntes constante no Portal da Transparência Municipal </w:t>
            </w:r>
            <w:r w:rsidR="008E7A65">
              <w:rPr>
                <w:rFonts w:ascii="Arial" w:eastAsia="Times New Roman" w:hAnsi="Arial" w:cs="Arial"/>
                <w:color w:val="000000"/>
                <w:sz w:val="20"/>
                <w:szCs w:val="20"/>
              </w:rPr>
              <w:t>–</w:t>
            </w:r>
            <w:r>
              <w:rPr>
                <w:rFonts w:ascii="Arial" w:eastAsia="Times New Roman" w:hAnsi="Arial" w:cs="Arial"/>
                <w:color w:val="000000"/>
                <w:sz w:val="20"/>
                <w:szCs w:val="20"/>
              </w:rPr>
              <w:t xml:space="preserve"> Relatórios da Lei de Responsabilidade Fiscal (LRF) e art. 167-CF/88.</w:t>
            </w:r>
          </w:p>
          <w:p w14:paraId="4C51C1EC" w14:textId="6B11EF23" w:rsidR="00BC168D" w:rsidRDefault="00BC168D" w:rsidP="00D62DCB">
            <w:pPr>
              <w:spacing w:line="375" w:lineRule="atLeast"/>
              <w:jc w:val="both"/>
              <w:rPr>
                <w:rFonts w:ascii="Arial" w:eastAsia="Times New Roman" w:hAnsi="Arial" w:cs="Arial"/>
                <w:color w:val="000000"/>
                <w:sz w:val="20"/>
                <w:szCs w:val="20"/>
              </w:rPr>
            </w:pPr>
          </w:p>
        </w:tc>
      </w:tr>
      <w:tr w:rsidR="0072170C" w14:paraId="5E71B7AC" w14:textId="77777777" w:rsidTr="00604013">
        <w:trPr>
          <w:gridAfter w:val="2"/>
          <w:wAfter w:w="13" w:type="pct"/>
          <w:tblCellSpacing w:w="0" w:type="dxa"/>
        </w:trPr>
        <w:tc>
          <w:tcPr>
            <w:tcW w:w="4987" w:type="pct"/>
            <w:tcMar>
              <w:top w:w="150" w:type="dxa"/>
              <w:left w:w="0" w:type="dxa"/>
              <w:bottom w:w="0" w:type="dxa"/>
              <w:right w:w="0" w:type="dxa"/>
            </w:tcMar>
            <w:vAlign w:val="center"/>
            <w:hideMark/>
          </w:tcPr>
          <w:p w14:paraId="65CF580C" w14:textId="77777777" w:rsidR="00BC168D" w:rsidRDefault="005916F1" w:rsidP="00D62DCB">
            <w:pPr>
              <w:jc w:val="both"/>
              <w:rPr>
                <w:rFonts w:eastAsia="Times New Roman"/>
              </w:rPr>
            </w:pPr>
            <w:r>
              <w:rPr>
                <w:rFonts w:eastAsia="Times New Roman"/>
              </w:rPr>
              <w:pict w14:anchorId="7B1656DC">
                <v:rect id="_x0000_i1055" style="width:0;height:1.5pt" o:hralign="center" o:hrstd="t" o:hr="t" fillcolor="#a0a0a0" stroked="f"/>
              </w:pict>
            </w:r>
          </w:p>
        </w:tc>
      </w:tr>
      <w:tr w:rsidR="0072170C" w14:paraId="41B357E0" w14:textId="77777777" w:rsidTr="00604013">
        <w:trPr>
          <w:gridAfter w:val="2"/>
          <w:wAfter w:w="13" w:type="pct"/>
          <w:trHeight w:val="375"/>
          <w:tblCellSpacing w:w="0" w:type="dxa"/>
        </w:trPr>
        <w:tc>
          <w:tcPr>
            <w:tcW w:w="4987" w:type="pct"/>
            <w:vAlign w:val="center"/>
            <w:hideMark/>
          </w:tcPr>
          <w:p w14:paraId="679B08F4" w14:textId="3F39D7D3"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D62DCB">
              <w:rPr>
                <w:rFonts w:ascii="Arial" w:eastAsia="Times New Roman" w:hAnsi="Arial" w:cs="Arial"/>
                <w:b/>
                <w:bCs/>
                <w:color w:val="000000"/>
                <w:sz w:val="21"/>
                <w:szCs w:val="21"/>
              </w:rPr>
              <w:t>o Responsável pela</w:t>
            </w:r>
            <w:r>
              <w:rPr>
                <w:rFonts w:ascii="Arial" w:eastAsia="Times New Roman" w:hAnsi="Arial" w:cs="Arial"/>
                <w:b/>
                <w:bCs/>
                <w:color w:val="000000"/>
                <w:sz w:val="21"/>
                <w:szCs w:val="21"/>
              </w:rPr>
              <w:t xml:space="preserve"> Área Setorial</w:t>
            </w:r>
          </w:p>
        </w:tc>
      </w:tr>
      <w:tr w:rsidR="0072170C" w14:paraId="4417E693" w14:textId="77777777" w:rsidTr="00604013">
        <w:trPr>
          <w:gridAfter w:val="2"/>
          <w:wAfter w:w="13" w:type="pct"/>
          <w:tblCellSpacing w:w="0" w:type="dxa"/>
        </w:trPr>
        <w:tc>
          <w:tcPr>
            <w:tcW w:w="4987" w:type="pct"/>
            <w:vAlign w:val="center"/>
            <w:hideMark/>
          </w:tcPr>
          <w:p w14:paraId="183F010C" w14:textId="16D266D3" w:rsidR="00D62DCB"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 Município mantém controle, planejamento e acompanhamento contínuos para assegurar a execução regular das despesas e o cumprimento das metas fiscais. De acordo com as diretrizes da Resolução nº 01/2025 do Município de São Bernardo do Campo, que prevê, entre outros pontos, a projeção de liquidez/fluxo de caixa, acompanhamento sistemático de restos a pagar e compatibilização entre cronograma de desembolso, execução orçamentária e arrecadação. O Município atende a todos os limites previstos na Lei de Responsabilidade Fiscal, especialmente no que tange aos percentuais de despesa com pessoal, endividamento e vinculações, assegurando a transparência e </w:t>
            </w:r>
            <w:r>
              <w:rPr>
                <w:rFonts w:ascii="Arial" w:eastAsia="Times New Roman" w:hAnsi="Arial" w:cs="Arial"/>
                <w:color w:val="000000"/>
                <w:sz w:val="20"/>
                <w:szCs w:val="20"/>
              </w:rPr>
              <w:lastRenderedPageBreak/>
              <w:t>sustentabilidade das finanças públicas.</w:t>
            </w:r>
            <w:r w:rsidR="00D62DCB">
              <w:rPr>
                <w:rFonts w:ascii="Arial" w:eastAsia="Times New Roman" w:hAnsi="Arial" w:cs="Arial"/>
                <w:color w:val="000000"/>
                <w:sz w:val="20"/>
                <w:szCs w:val="20"/>
              </w:rPr>
              <w:t xml:space="preserve"> </w:t>
            </w:r>
            <w:r>
              <w:rPr>
                <w:rFonts w:ascii="Arial" w:eastAsia="Times New Roman" w:hAnsi="Arial" w:cs="Arial"/>
                <w:color w:val="000000"/>
                <w:sz w:val="20"/>
                <w:szCs w:val="20"/>
              </w:rPr>
              <w:t>Destaco que o exercício de 2025 não se encerrou, e que os resultados são parciais.</w:t>
            </w:r>
          </w:p>
        </w:tc>
      </w:tr>
      <w:tr w:rsidR="0072170C" w14:paraId="5C06B4AF" w14:textId="77777777" w:rsidTr="00604013">
        <w:trPr>
          <w:gridAfter w:val="2"/>
          <w:wAfter w:w="13" w:type="pct"/>
          <w:tblCellSpacing w:w="0" w:type="dxa"/>
        </w:trPr>
        <w:tc>
          <w:tcPr>
            <w:tcW w:w="4987" w:type="pct"/>
            <w:tcMar>
              <w:top w:w="150" w:type="dxa"/>
              <w:left w:w="0" w:type="dxa"/>
              <w:bottom w:w="0" w:type="dxa"/>
              <w:right w:w="0" w:type="dxa"/>
            </w:tcMar>
            <w:vAlign w:val="center"/>
            <w:hideMark/>
          </w:tcPr>
          <w:p w14:paraId="38ABCA3A" w14:textId="5DCB9E0B" w:rsidR="0030485C" w:rsidRPr="0030485C" w:rsidRDefault="00BC168D">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Documentos Anexos</w:t>
            </w:r>
            <w:r w:rsidR="0030485C" w:rsidRPr="003340FE">
              <w:rPr>
                <w:rFonts w:ascii="Arial" w:eastAsia="Times New Roman" w:hAnsi="Arial" w:cs="Arial"/>
                <w:b/>
                <w:bCs/>
                <w:color w:val="000000"/>
                <w:sz w:val="20"/>
                <w:szCs w:val="20"/>
              </w:rPr>
              <w:t xml:space="preserve"> </w:t>
            </w:r>
            <w:r w:rsidR="0030485C">
              <w:rPr>
                <w:rFonts w:ascii="Arial" w:eastAsia="Times New Roman" w:hAnsi="Arial" w:cs="Arial"/>
                <w:b/>
                <w:bCs/>
                <w:color w:val="000000"/>
                <w:sz w:val="20"/>
                <w:szCs w:val="20"/>
              </w:rPr>
              <w:t>ao Parecer do Responsável pela Área Setorial</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63F57E9A" w14:textId="49C95209" w:rsidR="00BC168D" w:rsidRPr="0030485C" w:rsidRDefault="0030485C" w:rsidP="0030485C">
            <w:pPr>
              <w:pStyle w:val="PargrafodaLista"/>
              <w:numPr>
                <w:ilvl w:val="0"/>
                <w:numId w:val="2"/>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Resolução SF n° 01_2025 - </w:t>
            </w:r>
            <w:proofErr w:type="spellStart"/>
            <w:r>
              <w:rPr>
                <w:rFonts w:ascii="Arial" w:eastAsia="Times New Roman" w:hAnsi="Arial" w:cs="Arial"/>
                <w:color w:val="000000"/>
                <w:sz w:val="20"/>
                <w:szCs w:val="20"/>
              </w:rPr>
              <w:t>Contigenciamento</w:t>
            </w:r>
            <w:proofErr w:type="spellEnd"/>
            <w:r>
              <w:rPr>
                <w:rFonts w:ascii="Arial" w:eastAsia="Times New Roman" w:hAnsi="Arial" w:cs="Arial"/>
                <w:color w:val="000000"/>
                <w:sz w:val="20"/>
                <w:szCs w:val="20"/>
              </w:rPr>
              <w:t xml:space="preserve"> 2025.pdf</w:t>
            </w:r>
          </w:p>
        </w:tc>
      </w:tr>
      <w:tr w:rsidR="0072170C" w14:paraId="210288F6" w14:textId="77777777" w:rsidTr="00604013">
        <w:trPr>
          <w:gridAfter w:val="1"/>
          <w:tblCellSpacing w:w="0" w:type="dxa"/>
        </w:trPr>
        <w:tc>
          <w:tcPr>
            <w:tcW w:w="4987" w:type="pct"/>
            <w:vAlign w:val="center"/>
            <w:hideMark/>
          </w:tcPr>
          <w:p w14:paraId="084E7625"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30F341A">
                <v:rect id="_x0000_i1056" style="width:0;height:1.5pt" o:hralign="center" o:hrstd="t" o:hr="t" fillcolor="#a0a0a0" stroked="f"/>
              </w:pict>
            </w:r>
          </w:p>
        </w:tc>
        <w:tc>
          <w:tcPr>
            <w:tcW w:w="10" w:type="pct"/>
            <w:vAlign w:val="center"/>
            <w:hideMark/>
          </w:tcPr>
          <w:p w14:paraId="45171161" w14:textId="77777777" w:rsidR="00BC168D" w:rsidRDefault="00BC168D">
            <w:pPr>
              <w:rPr>
                <w:rFonts w:eastAsia="Times New Roman"/>
                <w:sz w:val="20"/>
                <w:szCs w:val="20"/>
              </w:rPr>
            </w:pPr>
          </w:p>
        </w:tc>
      </w:tr>
      <w:tr w:rsidR="0072170C" w14:paraId="1239CEB7" w14:textId="77777777" w:rsidTr="00604013">
        <w:trPr>
          <w:trHeight w:val="375"/>
          <w:tblCellSpacing w:w="0" w:type="dxa"/>
        </w:trPr>
        <w:tc>
          <w:tcPr>
            <w:tcW w:w="4987" w:type="pct"/>
            <w:vAlign w:val="center"/>
            <w:hideMark/>
          </w:tcPr>
          <w:p w14:paraId="794D0D38" w14:textId="1D571349"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5947E5">
              <w:rPr>
                <w:rFonts w:ascii="Arial" w:eastAsia="Times New Roman" w:hAnsi="Arial" w:cs="Arial"/>
                <w:b/>
                <w:bCs/>
                <w:color w:val="000000"/>
                <w:sz w:val="21"/>
                <w:szCs w:val="21"/>
              </w:rPr>
              <w:t xml:space="preserve"> </w:t>
            </w:r>
            <w:r w:rsidR="005947E5" w:rsidRPr="00604013">
              <w:rPr>
                <w:rFonts w:ascii="Arial" w:eastAsia="Times New Roman" w:hAnsi="Arial" w:cs="Arial"/>
                <w:b/>
                <w:bCs/>
                <w:color w:val="E97132" w:themeColor="accent2"/>
                <w:sz w:val="21"/>
                <w:szCs w:val="21"/>
              </w:rPr>
              <w:t>(</w:t>
            </w:r>
            <w:r w:rsidR="00604013" w:rsidRPr="00604013">
              <w:rPr>
                <w:rFonts w:ascii="Arial" w:eastAsia="Times New Roman" w:hAnsi="Arial" w:cs="Arial"/>
                <w:b/>
                <w:bCs/>
                <w:color w:val="E97132" w:themeColor="accent2"/>
                <w:sz w:val="21"/>
                <w:szCs w:val="21"/>
              </w:rPr>
              <w:t>Em a</w:t>
            </w:r>
            <w:r w:rsidR="005947E5" w:rsidRPr="00604013">
              <w:rPr>
                <w:rFonts w:ascii="Arial" w:eastAsia="Times New Roman" w:hAnsi="Arial" w:cs="Arial"/>
                <w:b/>
                <w:bCs/>
                <w:color w:val="E97132" w:themeColor="accent2"/>
                <w:sz w:val="21"/>
                <w:szCs w:val="21"/>
              </w:rPr>
              <w:t>dequa</w:t>
            </w:r>
            <w:r w:rsidR="00604013" w:rsidRPr="00604013">
              <w:rPr>
                <w:rFonts w:ascii="Arial" w:eastAsia="Times New Roman" w:hAnsi="Arial" w:cs="Arial"/>
                <w:b/>
                <w:bCs/>
                <w:color w:val="E97132" w:themeColor="accent2"/>
                <w:sz w:val="21"/>
                <w:szCs w:val="21"/>
              </w:rPr>
              <w:t>ção</w:t>
            </w:r>
            <w:r w:rsidR="005947E5" w:rsidRPr="00604013">
              <w:rPr>
                <w:rFonts w:ascii="Arial" w:eastAsia="Times New Roman" w:hAnsi="Arial" w:cs="Arial"/>
                <w:b/>
                <w:bCs/>
                <w:color w:val="E97132" w:themeColor="accent2"/>
                <w:sz w:val="21"/>
                <w:szCs w:val="21"/>
              </w:rPr>
              <w:t>)</w:t>
            </w:r>
          </w:p>
        </w:tc>
        <w:tc>
          <w:tcPr>
            <w:tcW w:w="10" w:type="pct"/>
            <w:vAlign w:val="center"/>
            <w:hideMark/>
          </w:tcPr>
          <w:p w14:paraId="1C0124F7" w14:textId="77777777" w:rsidR="00BC168D" w:rsidRDefault="00BC168D">
            <w:pPr>
              <w:rPr>
                <w:rFonts w:eastAsia="Times New Roman"/>
                <w:sz w:val="20"/>
                <w:szCs w:val="20"/>
              </w:rPr>
            </w:pPr>
          </w:p>
        </w:tc>
        <w:tc>
          <w:tcPr>
            <w:tcW w:w="0" w:type="auto"/>
            <w:vAlign w:val="center"/>
            <w:hideMark/>
          </w:tcPr>
          <w:p w14:paraId="72F3E8E0" w14:textId="77777777" w:rsidR="00BC168D" w:rsidRDefault="00BC168D">
            <w:pPr>
              <w:rPr>
                <w:rFonts w:eastAsia="Times New Roman"/>
                <w:sz w:val="20"/>
                <w:szCs w:val="20"/>
              </w:rPr>
            </w:pPr>
          </w:p>
        </w:tc>
      </w:tr>
      <w:tr w:rsidR="0072170C" w14:paraId="269981DF" w14:textId="77777777" w:rsidTr="00604013">
        <w:trPr>
          <w:gridAfter w:val="1"/>
          <w:tblCellSpacing w:w="0" w:type="dxa"/>
        </w:trPr>
        <w:tc>
          <w:tcPr>
            <w:tcW w:w="4987" w:type="pct"/>
            <w:vAlign w:val="center"/>
            <w:hideMark/>
          </w:tcPr>
          <w:p w14:paraId="063B9B29" w14:textId="77777777" w:rsidR="002F7635" w:rsidRPr="00604013" w:rsidRDefault="002F7635" w:rsidP="002F7635">
            <w:pPr>
              <w:spacing w:line="375" w:lineRule="atLeast"/>
              <w:jc w:val="both"/>
              <w:rPr>
                <w:rFonts w:ascii="Arial" w:eastAsia="Times New Roman" w:hAnsi="Arial" w:cs="Arial"/>
                <w:color w:val="000000"/>
                <w:sz w:val="20"/>
                <w:szCs w:val="20"/>
              </w:rPr>
            </w:pPr>
            <w:r w:rsidRPr="00604013">
              <w:rPr>
                <w:rFonts w:ascii="Arial" w:eastAsia="Times New Roman" w:hAnsi="Arial" w:cs="Arial"/>
                <w:color w:val="000000"/>
                <w:sz w:val="20"/>
                <w:szCs w:val="20"/>
              </w:rPr>
              <w:t>Acolhem-se as justificativas apresentadas pelo Departamento de Contabilidade e Custos considerando o compromisso em equalizar as despesas empenhadas e o cronograma de desembolso, respeitando a arrecadação do exercício e assegurando o equilíbrio fiscal.</w:t>
            </w:r>
          </w:p>
          <w:p w14:paraId="0C70C56E" w14:textId="77777777" w:rsidR="002F7635" w:rsidRPr="00604013" w:rsidRDefault="002F7635" w:rsidP="002F7635">
            <w:pPr>
              <w:spacing w:line="375" w:lineRule="atLeast"/>
              <w:jc w:val="both"/>
              <w:rPr>
                <w:rFonts w:ascii="Arial" w:eastAsia="Times New Roman" w:hAnsi="Arial" w:cs="Arial"/>
                <w:color w:val="000000"/>
                <w:sz w:val="20"/>
                <w:szCs w:val="20"/>
              </w:rPr>
            </w:pPr>
            <w:r w:rsidRPr="00604013">
              <w:rPr>
                <w:rFonts w:ascii="Arial" w:eastAsia="Times New Roman" w:hAnsi="Arial" w:cs="Arial"/>
                <w:color w:val="000000"/>
                <w:sz w:val="20"/>
                <w:szCs w:val="20"/>
              </w:rPr>
              <w:t>Ademais, observa-se a posição superavitária atualizada até o 4º bimestre de 2025, conforme disposição do Balanço Orçamentário.</w:t>
            </w:r>
            <w:r w:rsidRPr="00604013">
              <w:rPr>
                <w:rFonts w:ascii="Arial" w:eastAsia="Times New Roman" w:hAnsi="Arial" w:cs="Arial"/>
                <w:color w:val="000000"/>
                <w:sz w:val="20"/>
                <w:szCs w:val="20"/>
              </w:rPr>
              <w:br/>
            </w:r>
            <w:r w:rsidRPr="000450BA">
              <w:rPr>
                <w:rFonts w:ascii="Arial" w:eastAsia="Times New Roman" w:hAnsi="Arial" w:cs="Arial"/>
                <w:b/>
                <w:bCs/>
                <w:color w:val="000000"/>
                <w:sz w:val="20"/>
                <w:szCs w:val="20"/>
                <w:u w:val="single"/>
              </w:rPr>
              <w:t>Recomenda-se</w:t>
            </w:r>
            <w:r w:rsidRPr="00604013">
              <w:rPr>
                <w:rFonts w:ascii="Arial" w:eastAsia="Times New Roman" w:hAnsi="Arial" w:cs="Arial"/>
                <w:color w:val="000000"/>
                <w:sz w:val="20"/>
                <w:szCs w:val="20"/>
              </w:rPr>
              <w:t>, contudo, atenção à análise do artigo 167-A da Constituição Federal, visto que, neste 2º quadrimestre a despesa corrente liquidada (91,57%) superou o limite disposto pelo §1º do referido artigo (85%).</w:t>
            </w:r>
            <w:r w:rsidRPr="00604013">
              <w:rPr>
                <w:rFonts w:ascii="Arial" w:eastAsia="Times New Roman" w:hAnsi="Arial" w:cs="Arial"/>
                <w:color w:val="000000"/>
                <w:sz w:val="20"/>
                <w:szCs w:val="20"/>
              </w:rPr>
              <w:br/>
              <w:t>Ainda que facultativo, o dispositivo constitucional apresenta importantes medidas para facilitar o município na sua gestão fiscal. Ademais, o TCESP notificou a Prefeitura quanto à análise do artigo 167-A emitindo relatórios de alerta mencionando a superação ao referido limite.</w:t>
            </w:r>
          </w:p>
          <w:p w14:paraId="2879E0D2" w14:textId="77777777" w:rsidR="00604013" w:rsidRPr="00604013" w:rsidRDefault="002F7635" w:rsidP="002F7635">
            <w:pPr>
              <w:spacing w:line="375" w:lineRule="atLeast"/>
              <w:jc w:val="both"/>
              <w:rPr>
                <w:rFonts w:ascii="Arial" w:eastAsia="Times New Roman" w:hAnsi="Arial" w:cs="Arial"/>
                <w:color w:val="000000"/>
                <w:sz w:val="20"/>
                <w:szCs w:val="20"/>
              </w:rPr>
            </w:pPr>
            <w:r w:rsidRPr="00604013">
              <w:rPr>
                <w:rFonts w:ascii="Arial" w:eastAsia="Times New Roman" w:hAnsi="Arial" w:cs="Arial"/>
                <w:color w:val="000000"/>
                <w:sz w:val="20"/>
                <w:szCs w:val="20"/>
              </w:rPr>
              <w:t>Transcrevem-se abaixo os normativos da Constituição que tratam do assunto:</w:t>
            </w:r>
          </w:p>
          <w:p w14:paraId="559ECC56" w14:textId="2E233B57" w:rsidR="002F7635" w:rsidRPr="0030485C" w:rsidRDefault="00604013" w:rsidP="00604013">
            <w:pPr>
              <w:spacing w:line="375" w:lineRule="atLeast"/>
              <w:ind w:left="2268"/>
              <w:jc w:val="both"/>
              <w:rPr>
                <w:rFonts w:ascii="Arial" w:eastAsia="Times New Roman" w:hAnsi="Arial" w:cs="Arial"/>
                <w:color w:val="000000"/>
                <w:sz w:val="20"/>
                <w:szCs w:val="20"/>
              </w:rPr>
            </w:pPr>
            <w:r w:rsidRPr="00604013">
              <w:rPr>
                <w:rFonts w:ascii="Arial" w:eastAsia="Times New Roman" w:hAnsi="Arial" w:cs="Arial"/>
                <w:color w:val="000000"/>
                <w:sz w:val="20"/>
                <w:szCs w:val="20"/>
              </w:rPr>
              <w:t>“</w:t>
            </w:r>
            <w:r w:rsidR="002F7635" w:rsidRPr="00604013">
              <w:rPr>
                <w:rFonts w:ascii="Arial" w:eastAsia="Times New Roman" w:hAnsi="Arial" w:cs="Arial"/>
                <w:color w:val="000000"/>
                <w:sz w:val="20"/>
                <w:szCs w:val="20"/>
              </w:rPr>
              <w:t>Apurado que a despesa corrente supera 85% (oitenta e cinco por cento) da receita corrente, sem exceder o percentual mencionado no caput deste artigo, as medidas nele indicadas podem ser, no todo ou em parte, implementadas por atos do Chefe do Poder Executivo com vigência imediata, facultado aos demais Poderes e órgãos autônomos implementá-las em seus respectivos âmbitos.</w:t>
            </w:r>
            <w:r w:rsidRPr="00604013">
              <w:rPr>
                <w:rFonts w:ascii="Arial" w:eastAsia="Times New Roman" w:hAnsi="Arial" w:cs="Arial"/>
                <w:color w:val="000000"/>
                <w:sz w:val="20"/>
                <w:szCs w:val="20"/>
              </w:rPr>
              <w:t>”</w:t>
            </w:r>
            <w:r w:rsidR="004C1181">
              <w:rPr>
                <w:rFonts w:ascii="Arial" w:eastAsia="Times New Roman" w:hAnsi="Arial" w:cs="Arial"/>
                <w:color w:val="000000"/>
                <w:sz w:val="20"/>
                <w:szCs w:val="20"/>
              </w:rPr>
              <w:t xml:space="preserve"> </w:t>
            </w:r>
            <w:r w:rsidR="002F7635" w:rsidRPr="00604013">
              <w:rPr>
                <w:rFonts w:ascii="Arial" w:eastAsia="Times New Roman" w:hAnsi="Arial" w:cs="Arial"/>
                <w:color w:val="000000"/>
                <w:sz w:val="20"/>
                <w:szCs w:val="20"/>
              </w:rPr>
              <w:t>(§1º, Art. 167-A, Constituição Federal)</w:t>
            </w:r>
            <w:r w:rsidR="002F7635" w:rsidRPr="00604013">
              <w:rPr>
                <w:rFonts w:ascii="Arial" w:eastAsia="Times New Roman" w:hAnsi="Arial" w:cs="Arial"/>
                <w:color w:val="000000"/>
                <w:sz w:val="20"/>
                <w:szCs w:val="20"/>
              </w:rPr>
              <w:br/>
            </w:r>
            <w:r w:rsidRPr="00604013">
              <w:rPr>
                <w:rFonts w:ascii="Arial" w:eastAsia="Times New Roman" w:hAnsi="Arial" w:cs="Arial"/>
                <w:color w:val="000000"/>
                <w:sz w:val="20"/>
                <w:szCs w:val="20"/>
              </w:rPr>
              <w:t>“</w:t>
            </w:r>
            <w:r w:rsidR="002F7635" w:rsidRPr="00604013">
              <w:rPr>
                <w:rFonts w:ascii="Arial" w:eastAsia="Times New Roman" w:hAnsi="Arial" w:cs="Arial"/>
                <w:color w:val="000000"/>
                <w:sz w:val="20"/>
                <w:szCs w:val="20"/>
              </w:rPr>
              <w:t>O ato de que trata o § 1º deste artigo deve ser submetido, em regime de urgência, à apreciação do Poder Legislativo.</w:t>
            </w:r>
            <w:r w:rsidRPr="00604013">
              <w:rPr>
                <w:rFonts w:ascii="Arial" w:eastAsia="Times New Roman" w:hAnsi="Arial" w:cs="Arial"/>
                <w:color w:val="000000"/>
                <w:sz w:val="20"/>
                <w:szCs w:val="20"/>
              </w:rPr>
              <w:t>”</w:t>
            </w:r>
            <w:r w:rsidR="002F7635" w:rsidRPr="00604013">
              <w:rPr>
                <w:rFonts w:ascii="Arial" w:eastAsia="Times New Roman" w:hAnsi="Arial" w:cs="Arial"/>
                <w:color w:val="000000"/>
                <w:sz w:val="20"/>
                <w:szCs w:val="20"/>
              </w:rPr>
              <w:t xml:space="preserve"> (§ 2º, Art. 167-A, Constituição Federal)</w:t>
            </w:r>
          </w:p>
          <w:p w14:paraId="4EBC0757" w14:textId="13C85DC7" w:rsidR="00BC168D" w:rsidRDefault="00BC168D">
            <w:pPr>
              <w:spacing w:line="375" w:lineRule="atLeast"/>
              <w:jc w:val="both"/>
              <w:rPr>
                <w:rFonts w:ascii="Arial" w:eastAsia="Times New Roman" w:hAnsi="Arial" w:cs="Arial"/>
                <w:color w:val="000000"/>
                <w:sz w:val="20"/>
                <w:szCs w:val="20"/>
              </w:rPr>
            </w:pPr>
          </w:p>
        </w:tc>
        <w:tc>
          <w:tcPr>
            <w:tcW w:w="10" w:type="pct"/>
            <w:vAlign w:val="center"/>
            <w:hideMark/>
          </w:tcPr>
          <w:p w14:paraId="1E726BAD" w14:textId="77777777" w:rsidR="00BC168D" w:rsidRDefault="00BC168D">
            <w:pPr>
              <w:rPr>
                <w:rFonts w:eastAsia="Times New Roman"/>
                <w:sz w:val="20"/>
                <w:szCs w:val="20"/>
              </w:rPr>
            </w:pPr>
          </w:p>
        </w:tc>
      </w:tr>
      <w:tr w:rsidR="0072170C" w14:paraId="3AA0DC53" w14:textId="77777777" w:rsidTr="00604013">
        <w:trPr>
          <w:gridAfter w:val="2"/>
          <w:wAfter w:w="13" w:type="pct"/>
          <w:tblCellSpacing w:w="0" w:type="dxa"/>
        </w:trPr>
        <w:tc>
          <w:tcPr>
            <w:tcW w:w="4987" w:type="pct"/>
            <w:tcMar>
              <w:top w:w="150" w:type="dxa"/>
              <w:left w:w="0" w:type="dxa"/>
              <w:bottom w:w="0" w:type="dxa"/>
              <w:right w:w="0" w:type="dxa"/>
            </w:tcMar>
            <w:vAlign w:val="center"/>
            <w:hideMark/>
          </w:tcPr>
          <w:p w14:paraId="57E32CA0" w14:textId="75375177" w:rsidR="0030485C"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30485C">
              <w:rPr>
                <w:rFonts w:ascii="Arial" w:eastAsia="Times New Roman" w:hAnsi="Arial" w:cs="Arial"/>
                <w:b/>
                <w:bCs/>
                <w:color w:val="000000"/>
                <w:sz w:val="20"/>
                <w:szCs w:val="20"/>
              </w:rPr>
              <w:t xml:space="preserve"> </w:t>
            </w:r>
            <w:r w:rsidR="0030485C" w:rsidRPr="007746A5">
              <w:rPr>
                <w:rFonts w:ascii="Arial" w:hAnsi="Arial" w:cs="Arial"/>
                <w:b/>
                <w:bCs/>
                <w:color w:val="000000"/>
                <w:sz w:val="20"/>
                <w:szCs w:val="20"/>
              </w:rPr>
              <w:t>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7E3DC666" w14:textId="77777777" w:rsidR="0030485C" w:rsidRDefault="0030485C" w:rsidP="0030485C">
            <w:pPr>
              <w:pStyle w:val="PargrafodaLista"/>
              <w:numPr>
                <w:ilvl w:val="0"/>
                <w:numId w:val="2"/>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Alerta_TCESP_art.167-A_2025.08.pdf</w:t>
            </w:r>
          </w:p>
          <w:p w14:paraId="301A5014" w14:textId="77777777" w:rsidR="00BC168D" w:rsidRDefault="0030485C" w:rsidP="0030485C">
            <w:pPr>
              <w:pStyle w:val="PargrafodaLista"/>
              <w:numPr>
                <w:ilvl w:val="0"/>
                <w:numId w:val="2"/>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Análise_do_Artigo_167-A_da_CF_2025.08.pdf</w:t>
            </w:r>
            <w:r w:rsidR="00BC168D" w:rsidRPr="0030485C">
              <w:rPr>
                <w:rFonts w:ascii="Arial" w:eastAsia="Times New Roman" w:hAnsi="Arial" w:cs="Arial"/>
                <w:color w:val="000000"/>
                <w:sz w:val="20"/>
                <w:szCs w:val="20"/>
              </w:rPr>
              <w:t xml:space="preserve"> </w:t>
            </w:r>
          </w:p>
          <w:p w14:paraId="56DAA93E" w14:textId="77777777" w:rsidR="005947E5" w:rsidRDefault="0030485C" w:rsidP="005947E5">
            <w:pPr>
              <w:pStyle w:val="PargrafodaLista"/>
              <w:numPr>
                <w:ilvl w:val="0"/>
                <w:numId w:val="2"/>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Balanço</w:t>
            </w:r>
            <w:proofErr w:type="gramStart"/>
            <w:r>
              <w:rPr>
                <w:rFonts w:ascii="Arial" w:eastAsia="Times New Roman" w:hAnsi="Arial" w:cs="Arial"/>
                <w:color w:val="000000"/>
                <w:sz w:val="20"/>
                <w:szCs w:val="20"/>
              </w:rPr>
              <w:t>_Orçamentário</w:t>
            </w:r>
            <w:proofErr w:type="gramEnd"/>
            <w:r>
              <w:rPr>
                <w:rFonts w:ascii="Arial" w:eastAsia="Times New Roman" w:hAnsi="Arial" w:cs="Arial"/>
                <w:color w:val="000000"/>
                <w:sz w:val="20"/>
                <w:szCs w:val="20"/>
              </w:rPr>
              <w:t>_4°Bimestre.2025.pdf</w:t>
            </w:r>
          </w:p>
          <w:p w14:paraId="121E042B" w14:textId="77777777" w:rsidR="005947E5" w:rsidRDefault="005947E5" w:rsidP="005947E5">
            <w:pPr>
              <w:spacing w:line="375" w:lineRule="atLeast"/>
              <w:rPr>
                <w:rFonts w:ascii="Arial" w:eastAsia="Times New Roman" w:hAnsi="Arial" w:cs="Arial"/>
                <w:color w:val="000000"/>
                <w:sz w:val="20"/>
                <w:szCs w:val="20"/>
              </w:rPr>
            </w:pPr>
          </w:p>
          <w:p w14:paraId="25F7120B" w14:textId="77777777" w:rsidR="005947E5" w:rsidRDefault="005947E5" w:rsidP="005947E5">
            <w:pPr>
              <w:spacing w:line="375" w:lineRule="atLeast"/>
              <w:rPr>
                <w:rFonts w:ascii="Arial" w:eastAsia="Times New Roman" w:hAnsi="Arial" w:cs="Arial"/>
                <w:color w:val="000000"/>
                <w:sz w:val="20"/>
                <w:szCs w:val="20"/>
              </w:rPr>
            </w:pPr>
          </w:p>
          <w:p w14:paraId="36EEFDD4" w14:textId="77777777" w:rsidR="005947E5" w:rsidRDefault="005947E5" w:rsidP="005947E5">
            <w:pPr>
              <w:spacing w:line="375" w:lineRule="atLeast"/>
              <w:rPr>
                <w:rFonts w:ascii="Arial" w:eastAsia="Times New Roman" w:hAnsi="Arial" w:cs="Arial"/>
                <w:color w:val="000000"/>
                <w:sz w:val="20"/>
                <w:szCs w:val="20"/>
              </w:rPr>
            </w:pPr>
          </w:p>
          <w:p w14:paraId="5E9EBACB" w14:textId="77777777" w:rsidR="005947E5" w:rsidRDefault="005947E5" w:rsidP="005947E5">
            <w:pPr>
              <w:spacing w:line="375" w:lineRule="atLeast"/>
              <w:rPr>
                <w:rFonts w:ascii="Arial" w:eastAsia="Times New Roman" w:hAnsi="Arial" w:cs="Arial"/>
                <w:color w:val="000000"/>
                <w:sz w:val="20"/>
                <w:szCs w:val="20"/>
              </w:rPr>
            </w:pPr>
          </w:p>
          <w:p w14:paraId="2A7DB3F4" w14:textId="54337891" w:rsidR="005947E5" w:rsidRDefault="005947E5" w:rsidP="005947E5">
            <w:pPr>
              <w:spacing w:line="375" w:lineRule="atLeast"/>
              <w:rPr>
                <w:rFonts w:ascii="Arial" w:eastAsia="Times New Roman" w:hAnsi="Arial" w:cs="Arial"/>
                <w:color w:val="000000"/>
                <w:sz w:val="20"/>
                <w:szCs w:val="20"/>
              </w:rPr>
            </w:pPr>
            <w:r>
              <w:rPr>
                <w:rFonts w:eastAsia="Times New Roman"/>
                <w:noProof/>
              </w:rPr>
              <w:lastRenderedPageBreak/>
              <mc:AlternateContent>
                <mc:Choice Requires="wpg">
                  <w:drawing>
                    <wp:anchor distT="0" distB="0" distL="114300" distR="114300" simplePos="0" relativeHeight="251671552" behindDoc="0" locked="0" layoutInCell="1" allowOverlap="1" wp14:anchorId="286930DB" wp14:editId="4C0C98B0">
                      <wp:simplePos x="0" y="0"/>
                      <wp:positionH relativeFrom="column">
                        <wp:posOffset>20955</wp:posOffset>
                      </wp:positionH>
                      <wp:positionV relativeFrom="paragraph">
                        <wp:posOffset>-201930</wp:posOffset>
                      </wp:positionV>
                      <wp:extent cx="6416040" cy="8126095"/>
                      <wp:effectExtent l="0" t="0" r="3810" b="8255"/>
                      <wp:wrapNone/>
                      <wp:docPr id="1520132199" name="Agrupar 20"/>
                      <wp:cNvGraphicFramePr/>
                      <a:graphic xmlns:a="http://schemas.openxmlformats.org/drawingml/2006/main">
                        <a:graphicData uri="http://schemas.microsoft.com/office/word/2010/wordprocessingGroup">
                          <wpg:wgp>
                            <wpg:cNvGrpSpPr/>
                            <wpg:grpSpPr>
                              <a:xfrm>
                                <a:off x="0" y="0"/>
                                <a:ext cx="6416040" cy="8126095"/>
                                <a:chOff x="0" y="-67289"/>
                                <a:chExt cx="6416040" cy="8268978"/>
                              </a:xfrm>
                            </wpg:grpSpPr>
                            <wps:wsp>
                              <wps:cNvPr id="82806853" name="Retângulo 2"/>
                              <wps:cNvSpPr/>
                              <wps:spPr>
                                <a:xfrm>
                                  <a:off x="0" y="4096414"/>
                                  <a:ext cx="6416040" cy="410527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6822842" w14:textId="77777777" w:rsidR="005947E5" w:rsidRPr="00FF1EFC" w:rsidRDefault="005947E5" w:rsidP="005947E5">
                                    <w:pPr>
                                      <w:jc w:val="center"/>
                                      <w:rPr>
                                        <w:rFonts w:ascii="Arial" w:hAnsi="Arial" w:cs="Arial"/>
                                        <w:b/>
                                        <w:bCs/>
                                        <w:sz w:val="72"/>
                                        <w:szCs w:val="72"/>
                                      </w:rPr>
                                    </w:pPr>
                                    <w:r>
                                      <w:rPr>
                                        <w:rFonts w:ascii="Arial" w:hAnsi="Arial" w:cs="Arial"/>
                                        <w:b/>
                                        <w:bCs/>
                                        <w:sz w:val="72"/>
                                        <w:szCs w:val="72"/>
                                      </w:rPr>
                                      <w:t>Gestão Contábil-Financeira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29961180" name="Agrupar 19"/>
                              <wpg:cNvGrpSpPr/>
                              <wpg:grpSpPr>
                                <a:xfrm>
                                  <a:off x="0" y="-67289"/>
                                  <a:ext cx="6379845" cy="4297045"/>
                                  <a:chOff x="0" y="-67289"/>
                                  <a:chExt cx="6379845" cy="4297045"/>
                                </a:xfrm>
                              </wpg:grpSpPr>
                              <wps:wsp>
                                <wps:cNvPr id="1798846537" name="Retângulo 20"/>
                                <wps:cNvSpPr/>
                                <wps:spPr>
                                  <a:xfrm>
                                    <a:off x="0" y="-67289"/>
                                    <a:ext cx="1538605" cy="4297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554303" name="Imagem 6" descr="Uma imagem contendo placar&#10;&#10;Descrição gerada automaticamente"/>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247900" y="-60661"/>
                                    <a:ext cx="4131945" cy="275018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86930DB" id="Agrupar 20" o:spid="_x0000_s1042" style="position:absolute;margin-left:1.65pt;margin-top:-15.9pt;width:505.2pt;height:639.85pt;z-index:251671552;mso-width-relative:margin;mso-height-relative:margin" coordorigin=",-672" coordsize="64160,82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">
                      <v:rect id="Retângulo 2" o:spid="_x0000_s1043" style="position:absolute;top:40964;width:64160;height:4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" fillcolor="#153e64 [2911]" stroked="f" strokeweight="1.5pt">
                        <v:textbox>
                          <w:txbxContent>
                            <w:p w14:paraId="26822842" w14:textId="77777777" w:rsidR="005947E5" w:rsidRPr="00FF1EFC" w:rsidRDefault="005947E5" w:rsidP="005947E5">
                              <w:pPr>
                                <w:jc w:val="center"/>
                                <w:rPr>
                                  <w:rFonts w:ascii="Arial" w:hAnsi="Arial" w:cs="Arial"/>
                                  <w:b/>
                                  <w:bCs/>
                                  <w:sz w:val="72"/>
                                  <w:szCs w:val="72"/>
                                </w:rPr>
                              </w:pPr>
                              <w:r>
                                <w:rPr>
                                  <w:rFonts w:ascii="Arial" w:hAnsi="Arial" w:cs="Arial"/>
                                  <w:b/>
                                  <w:bCs/>
                                  <w:sz w:val="72"/>
                                  <w:szCs w:val="72"/>
                                </w:rPr>
                                <w:t>Gestão Contábil-Financeira</w:t>
                              </w:r>
                            </w:p>
                          </w:txbxContent>
                        </v:textbox>
                      </v:rect>
                      <v:group id="Agrupar 19" o:spid="_x0000_s1044" style="position:absolute;top:-672;width:63798;height:42969" coordorigin=",-672" coordsize="63798,4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">
                        <v:rect id="Retângulo 20" o:spid="_x0000_s1045" style="position:absolute;top:-672;width:15386;height:42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" fillcolor="#153e64 [2911]" stroked="f" strokeweight="1.5pt"/>
                        <v:shape id="Imagem 6" o:spid="_x0000_s1046" type="#_x0000_t75" alt="Uma imagem contendo placar&#10;&#10;Descrição gerada automaticamente" style="position:absolute;left:22479;top:-606;width:41319;height:27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">
                          <v:imagedata r:id="rId28" o:title="Uma imagem contendo placar&#10;&#10;Descrição gerada automaticamente"/>
                        </v:shape>
                      </v:group>
                    </v:group>
                  </w:pict>
                </mc:Fallback>
              </mc:AlternateContent>
            </w:r>
          </w:p>
          <w:p w14:paraId="6A18206D" w14:textId="07D3676D" w:rsidR="005947E5" w:rsidRPr="005947E5" w:rsidRDefault="005947E5" w:rsidP="005947E5">
            <w:pPr>
              <w:spacing w:line="375" w:lineRule="atLeast"/>
              <w:rPr>
                <w:rFonts w:ascii="Arial" w:eastAsia="Times New Roman" w:hAnsi="Arial" w:cs="Arial"/>
                <w:color w:val="000000"/>
                <w:sz w:val="20"/>
                <w:szCs w:val="20"/>
              </w:rPr>
            </w:pPr>
          </w:p>
        </w:tc>
      </w:tr>
    </w:tbl>
    <w:p w14:paraId="4831371D" w14:textId="77777777" w:rsidR="00BC168D" w:rsidRDefault="00BC168D">
      <w:pPr>
        <w:pageBreakBefore/>
        <w:divId w:val="1463383074"/>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4B246C9A" w14:textId="77777777" w:rsidTr="005947E5">
        <w:trPr>
          <w:divId w:val="1463383074"/>
          <w:trHeight w:val="375"/>
        </w:trPr>
        <w:tc>
          <w:tcPr>
            <w:tcW w:w="1500" w:type="pct"/>
            <w:shd w:val="clear" w:color="auto" w:fill="CCCCCC"/>
            <w:vAlign w:val="center"/>
            <w:hideMark/>
          </w:tcPr>
          <w:p w14:paraId="231C4102"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0DF6ABAB"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5 - Operações de Créditos e Limite das Dívidas Consolidada e Mobiliária</w:t>
            </w:r>
          </w:p>
        </w:tc>
      </w:tr>
      <w:tr w:rsidR="0072170C" w14:paraId="5FACF05E" w14:textId="77777777" w:rsidTr="005947E5">
        <w:trPr>
          <w:divId w:val="1463383074"/>
          <w:trHeight w:val="375"/>
        </w:trPr>
        <w:tc>
          <w:tcPr>
            <w:tcW w:w="0" w:type="auto"/>
            <w:shd w:val="clear" w:color="auto" w:fill="E8E8E8"/>
            <w:vAlign w:val="center"/>
            <w:hideMark/>
          </w:tcPr>
          <w:p w14:paraId="4F673399"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453364C0" w14:textId="5CB424B1"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5947E5">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5947E5" w14:paraId="38376383" w14:textId="77777777" w:rsidTr="00A8030F">
        <w:trPr>
          <w:tblCellSpacing w:w="15" w:type="dxa"/>
        </w:trPr>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5947E5" w14:paraId="1C2BF4D6" w14:textId="77777777" w:rsidTr="00A86FDD">
              <w:trPr>
                <w:tblCellSpacing w:w="15" w:type="dxa"/>
              </w:trPr>
              <w:tc>
                <w:tcPr>
                  <w:tcW w:w="0" w:type="auto"/>
                  <w:vAlign w:val="center"/>
                  <w:hideMark/>
                </w:tcPr>
                <w:p w14:paraId="77734506" w14:textId="20E27F37" w:rsidR="005947E5" w:rsidRDefault="005947E5" w:rsidP="00A86FDD">
                  <w:pPr>
                    <w:spacing w:line="375" w:lineRule="atLeast"/>
                    <w:jc w:val="both"/>
                    <w:rPr>
                      <w:rFonts w:ascii="Arial" w:eastAsia="Times New Roman" w:hAnsi="Arial" w:cs="Arial"/>
                      <w:color w:val="000000"/>
                      <w:sz w:val="20"/>
                      <w:szCs w:val="20"/>
                    </w:rPr>
                  </w:pPr>
                  <w:r w:rsidRPr="005947E5">
                    <w:rPr>
                      <w:rFonts w:ascii="Arial" w:eastAsia="Times New Roman" w:hAnsi="Arial" w:cs="Arial"/>
                      <w:b/>
                      <w:bCs/>
                      <w:color w:val="196B24" w:themeColor="accent3"/>
                      <w:sz w:val="20"/>
                      <w:szCs w:val="20"/>
                    </w:rPr>
                    <w:t>5.2</w:t>
                  </w:r>
                  <w:r w:rsidRPr="005947E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de operações de créditos internos e externos do município encontra-se devidamente ajustado ao limite de 16,00 % sobre a RCL - Receita Corrente Liquida, demonstrando o cumprimento ao disposto no Inciso I, do artigo 7º da Resolução nº 43 do Senado?</w:t>
                  </w:r>
                  <w:r>
                    <w:rPr>
                      <w:rFonts w:ascii="Arial" w:eastAsia="Times New Roman" w:hAnsi="Arial" w:cs="Arial"/>
                      <w:b/>
                      <w:bCs/>
                      <w:color w:val="000000"/>
                      <w:sz w:val="20"/>
                      <w:szCs w:val="20"/>
                    </w:rPr>
                    <w:t xml:space="preserve"> </w:t>
                  </w:r>
                  <w:r w:rsidRPr="005947E5">
                    <w:rPr>
                      <w:rFonts w:ascii="Arial" w:eastAsia="Times New Roman" w:hAnsi="Arial" w:cs="Arial"/>
                      <w:b/>
                      <w:bCs/>
                      <w:color w:val="196B24" w:themeColor="accent3"/>
                      <w:sz w:val="20"/>
                      <w:szCs w:val="20"/>
                    </w:rPr>
                    <w:t>SIM</w:t>
                  </w:r>
                </w:p>
              </w:tc>
            </w:tr>
          </w:tbl>
          <w:p w14:paraId="5D5C80BE" w14:textId="77777777" w:rsidR="005947E5" w:rsidRDefault="005947E5" w:rsidP="00A86FDD">
            <w:pPr>
              <w:rPr>
                <w:rFonts w:eastAsia="Times New Roman"/>
              </w:rPr>
            </w:pPr>
          </w:p>
        </w:tc>
        <w:tc>
          <w:tcPr>
            <w:tcW w:w="1632" w:type="pct"/>
            <w:vAlign w:val="center"/>
            <w:hideMark/>
          </w:tcPr>
          <w:p w14:paraId="40C3F268" w14:textId="77777777" w:rsidR="005947E5" w:rsidRDefault="005947E5" w:rsidP="00A86FDD">
            <w:pPr>
              <w:jc w:val="center"/>
              <w:rPr>
                <w:rFonts w:eastAsia="Times New Roman"/>
              </w:rPr>
            </w:pPr>
            <w:r>
              <w:rPr>
                <w:rFonts w:eastAsia="Times New Roman"/>
                <w:noProof/>
              </w:rPr>
              <w:drawing>
                <wp:inline distT="0" distB="0" distL="0" distR="0" wp14:anchorId="3FF1695D" wp14:editId="32AC8E79">
                  <wp:extent cx="2095500" cy="1238250"/>
                  <wp:effectExtent l="0" t="0" r="0" b="0"/>
                  <wp:docPr id="1522804940" name="Imagem 1522804940"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04940" name="Imagem 1522804940" descr="Desenho de uma pessoa&#10;&#10;O conteúdo gerado por IA pode estar incorreto."/>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67ACC64B" w14:textId="77777777" w:rsidR="005947E5" w:rsidRDefault="005947E5">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1021"/>
      </w:tblGrid>
      <w:tr w:rsidR="0072170C" w14:paraId="3E983B5A" w14:textId="77777777" w:rsidTr="005947E5">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F4B8022"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E7F7CD5"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BE4C11C" w14:textId="2C3730DB"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Operações de Créditos</w:t>
            </w:r>
            <w:r w:rsidR="005947E5">
              <w:rPr>
                <w:rFonts w:ascii="Arial" w:eastAsia="Times New Roman" w:hAnsi="Arial" w:cs="Arial"/>
                <w:b/>
                <w:bCs/>
                <w:color w:val="000000"/>
                <w:sz w:val="18"/>
                <w:szCs w:val="18"/>
              </w:rPr>
              <w:t xml:space="preserve"> </w:t>
            </w:r>
            <w:r>
              <w:rPr>
                <w:rFonts w:ascii="Arial" w:eastAsia="Times New Roman" w:hAnsi="Arial" w:cs="Arial"/>
                <w:b/>
                <w:bCs/>
                <w:color w:val="000000"/>
                <w:sz w:val="18"/>
                <w:szCs w:val="18"/>
              </w:rPr>
              <w:t>(Exceto ARO)</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1D11ED2"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4A1B6488" w14:textId="77777777" w:rsidTr="005947E5">
        <w:tc>
          <w:tcPr>
            <w:tcW w:w="0" w:type="auto"/>
            <w:tcBorders>
              <w:top w:val="single" w:sz="6" w:space="0" w:color="000000"/>
              <w:left w:val="single" w:sz="6" w:space="0" w:color="000000"/>
              <w:bottom w:val="single" w:sz="6" w:space="0" w:color="000000"/>
              <w:right w:val="single" w:sz="6" w:space="0" w:color="000000"/>
            </w:tcBorders>
            <w:vAlign w:val="center"/>
            <w:hideMark/>
          </w:tcPr>
          <w:p w14:paraId="7129B619"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BC51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R$ 5.546.402.405,99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0494F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R$ 42.191.886,56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D3958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0,76</w:t>
            </w:r>
          </w:p>
        </w:tc>
      </w:tr>
      <w:tr w:rsidR="0072170C" w14:paraId="00DBAD63" w14:textId="77777777" w:rsidTr="005947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7EC9A1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E102C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R$ 887.424.384,96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35827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16,00</w:t>
            </w:r>
          </w:p>
        </w:tc>
      </w:tr>
      <w:tr w:rsidR="0072170C" w14:paraId="1364B7B3" w14:textId="77777777" w:rsidTr="005947E5">
        <w:tblPrEx>
          <w:tblCellSpacing w:w="15" w:type="dxa"/>
        </w:tblPrEx>
        <w:trPr>
          <w:tblCellSpacing w:w="15" w:type="dxa"/>
        </w:trPr>
        <w:tc>
          <w:tcPr>
            <w:tcW w:w="0" w:type="auto"/>
            <w:gridSpan w:val="4"/>
            <w:vAlign w:val="center"/>
            <w:hideMark/>
          </w:tcPr>
          <w:p w14:paraId="75A5C6BB" w14:textId="77777777" w:rsidR="00BC168D" w:rsidRDefault="00BC168D">
            <w:pPr>
              <w:spacing w:line="360" w:lineRule="auto"/>
              <w:jc w:val="both"/>
              <w:rPr>
                <w:rStyle w:val="ExemploHTML"/>
                <w:rFonts w:ascii="Arial" w:hAnsi="Arial" w:cs="Arial"/>
                <w:color w:val="000000"/>
                <w:sz w:val="20"/>
                <w:szCs w:val="20"/>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p w14:paraId="76D98F8B" w14:textId="5C5A0D29" w:rsidR="005947E5" w:rsidRDefault="005947E5">
            <w:pPr>
              <w:spacing w:line="360" w:lineRule="auto"/>
              <w:jc w:val="both"/>
              <w:rPr>
                <w:rFonts w:eastAsia="Times New Roman"/>
              </w:rPr>
            </w:pPr>
          </w:p>
        </w:tc>
      </w:tr>
    </w:tbl>
    <w:p w14:paraId="19E80D58" w14:textId="65E58100" w:rsidR="00BC168D" w:rsidRDefault="005916F1">
      <w:pPr>
        <w:spacing w:after="240"/>
        <w:rPr>
          <w:rFonts w:eastAsia="Times New Roman"/>
        </w:rPr>
      </w:pPr>
      <w:r>
        <w:rPr>
          <w:rFonts w:eastAsia="Times New Roman"/>
        </w:rPr>
        <w:pict w14:anchorId="040599AF">
          <v:rect id="_x0000_i1057" style="width:510.25pt;height:.7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3386"/>
        <w:gridCol w:w="6737"/>
      </w:tblGrid>
      <w:tr w:rsidR="005947E5" w14:paraId="55543569" w14:textId="77777777" w:rsidTr="005947E5">
        <w:trPr>
          <w:tblCellSpacing w:w="15" w:type="dxa"/>
        </w:trPr>
        <w:tc>
          <w:tcPr>
            <w:tcW w:w="1650" w:type="pct"/>
            <w:vAlign w:val="center"/>
            <w:hideMark/>
          </w:tcPr>
          <w:p w14:paraId="28E7FCFE" w14:textId="77777777" w:rsidR="005947E5" w:rsidRDefault="005947E5" w:rsidP="00A86FDD">
            <w:pPr>
              <w:jc w:val="center"/>
              <w:rPr>
                <w:rFonts w:eastAsia="Times New Roman"/>
              </w:rPr>
            </w:pPr>
            <w:r>
              <w:rPr>
                <w:rFonts w:eastAsia="Times New Roman"/>
                <w:noProof/>
              </w:rPr>
              <w:drawing>
                <wp:inline distT="0" distB="0" distL="0" distR="0" wp14:anchorId="1A91E48C" wp14:editId="27DB42F2">
                  <wp:extent cx="2095500" cy="1238250"/>
                  <wp:effectExtent l="0" t="0" r="0" b="0"/>
                  <wp:docPr id="405083972" name="Imagem 405083972"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83972" name="Imagem 405083972" descr="Gráfico&#10;&#10;O conteúdo gerado por IA pode estar incorreto."/>
                          <pic:cNvPicPr>
                            <a:picLocks noChangeAspect="1" noChangeArrowheads="1"/>
                          </pic:cNvPicPr>
                        </pic:nvPicPr>
                        <pic:blipFill>
                          <a:blip r:link="rId3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0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2"/>
            </w:tblGrid>
            <w:tr w:rsidR="005947E5" w14:paraId="6F1EAF01" w14:textId="77777777" w:rsidTr="00A86FDD">
              <w:trPr>
                <w:tblCellSpacing w:w="15" w:type="dxa"/>
              </w:trPr>
              <w:tc>
                <w:tcPr>
                  <w:tcW w:w="0" w:type="auto"/>
                  <w:vAlign w:val="center"/>
                  <w:hideMark/>
                </w:tcPr>
                <w:p w14:paraId="66E15FA2" w14:textId="77777777" w:rsidR="005947E5" w:rsidRDefault="005947E5" w:rsidP="00A86FDD">
                  <w:pPr>
                    <w:spacing w:line="375" w:lineRule="atLeast"/>
                    <w:jc w:val="both"/>
                    <w:rPr>
                      <w:rFonts w:ascii="Arial" w:eastAsia="Times New Roman" w:hAnsi="Arial" w:cs="Arial"/>
                      <w:color w:val="000000"/>
                      <w:sz w:val="20"/>
                      <w:szCs w:val="20"/>
                    </w:rPr>
                  </w:pPr>
                  <w:r w:rsidRPr="005947E5">
                    <w:rPr>
                      <w:rFonts w:ascii="Arial" w:eastAsia="Times New Roman" w:hAnsi="Arial" w:cs="Arial"/>
                      <w:b/>
                      <w:bCs/>
                      <w:color w:val="196B24" w:themeColor="accent3"/>
                      <w:sz w:val="20"/>
                      <w:szCs w:val="20"/>
                    </w:rPr>
                    <w:t>5.3</w:t>
                  </w:r>
                  <w:r w:rsidRPr="005947E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de créditos por antecipação de receitas orçamentárias do município encontra-se devidamente ajustado ao limite de 7,00 % sobre a RCL - Receita Corrente Liquida, demonstrando o cumprimento ao disposto no Inciso I, do artigo 10º da Resolução nº 43 do Senado?</w:t>
                  </w:r>
                  <w:r>
                    <w:rPr>
                      <w:rFonts w:ascii="Arial" w:eastAsia="Times New Roman" w:hAnsi="Arial" w:cs="Arial"/>
                      <w:b/>
                      <w:bCs/>
                      <w:color w:val="000000"/>
                      <w:sz w:val="20"/>
                      <w:szCs w:val="20"/>
                    </w:rPr>
                    <w:t xml:space="preserve"> </w:t>
                  </w:r>
                  <w:r w:rsidRPr="005947E5">
                    <w:rPr>
                      <w:rFonts w:ascii="Arial" w:eastAsia="Times New Roman" w:hAnsi="Arial" w:cs="Arial"/>
                      <w:b/>
                      <w:bCs/>
                      <w:color w:val="196B24" w:themeColor="accent3"/>
                      <w:sz w:val="20"/>
                      <w:szCs w:val="20"/>
                    </w:rPr>
                    <w:t>SIM</w:t>
                  </w:r>
                </w:p>
              </w:tc>
            </w:tr>
          </w:tbl>
          <w:p w14:paraId="072C9B73" w14:textId="77777777" w:rsidR="005947E5" w:rsidRDefault="005947E5" w:rsidP="00A86FDD">
            <w:pPr>
              <w:rPr>
                <w:rFonts w:eastAsia="Times New Roman"/>
              </w:rPr>
            </w:pPr>
          </w:p>
        </w:tc>
      </w:tr>
    </w:tbl>
    <w:p w14:paraId="32C980FD" w14:textId="77777777" w:rsidR="00BC168D" w:rsidRDefault="00BC168D">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1021"/>
      </w:tblGrid>
      <w:tr w:rsidR="0072170C" w14:paraId="4692AE0A" w14:textId="77777777" w:rsidTr="005947E5">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76645EB"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9954AAC"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F5E7D87"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Antecipação da Receita Orçamentária</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702841A"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077D4024" w14:textId="77777777" w:rsidTr="005947E5">
        <w:tc>
          <w:tcPr>
            <w:tcW w:w="0" w:type="auto"/>
            <w:tcBorders>
              <w:top w:val="single" w:sz="6" w:space="0" w:color="000000"/>
              <w:left w:val="single" w:sz="6" w:space="0" w:color="000000"/>
              <w:bottom w:val="single" w:sz="6" w:space="0" w:color="000000"/>
              <w:right w:val="single" w:sz="6" w:space="0" w:color="000000"/>
            </w:tcBorders>
            <w:vAlign w:val="center"/>
            <w:hideMark/>
          </w:tcPr>
          <w:p w14:paraId="042B9240"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9641D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R$ 5.546.402.405,99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68D5D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E0287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72170C" w14:paraId="5C020DC8" w14:textId="77777777" w:rsidTr="005947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B124F8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8320C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R$ 388.248.168,42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8D47A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7,00</w:t>
            </w:r>
          </w:p>
        </w:tc>
      </w:tr>
      <w:tr w:rsidR="0072170C" w14:paraId="0DDEAA52" w14:textId="77777777" w:rsidTr="005947E5">
        <w:tblPrEx>
          <w:tblCellSpacing w:w="15" w:type="dxa"/>
        </w:tblPrEx>
        <w:trPr>
          <w:tblCellSpacing w:w="15" w:type="dxa"/>
        </w:trPr>
        <w:tc>
          <w:tcPr>
            <w:tcW w:w="0" w:type="auto"/>
            <w:gridSpan w:val="4"/>
            <w:vAlign w:val="center"/>
            <w:hideMark/>
          </w:tcPr>
          <w:p w14:paraId="4B8D7C19" w14:textId="17F39833"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3238BA19" w14:textId="6F42B8B4" w:rsidR="00BC168D" w:rsidRDefault="005916F1">
      <w:pPr>
        <w:spacing w:after="240"/>
        <w:rPr>
          <w:rFonts w:eastAsia="Times New Roman"/>
        </w:rPr>
      </w:pPr>
      <w:r>
        <w:rPr>
          <w:rFonts w:eastAsia="Times New Roman"/>
        </w:rPr>
        <w:pict w14:anchorId="0A7CC29D">
          <v:rect id="_x0000_i1058" style="width:510.25pt;height:.7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6737"/>
        <w:gridCol w:w="3386"/>
      </w:tblGrid>
      <w:tr w:rsidR="005947E5" w14:paraId="1CD05DCB" w14:textId="77777777" w:rsidTr="005947E5">
        <w:trPr>
          <w:tblCellSpacing w:w="15" w:type="dxa"/>
        </w:trPr>
        <w:tc>
          <w:tcPr>
            <w:tcW w:w="330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2"/>
            </w:tblGrid>
            <w:tr w:rsidR="005947E5" w14:paraId="1D4F59D5" w14:textId="77777777" w:rsidTr="00A86FDD">
              <w:trPr>
                <w:tblCellSpacing w:w="15" w:type="dxa"/>
              </w:trPr>
              <w:tc>
                <w:tcPr>
                  <w:tcW w:w="0" w:type="auto"/>
                  <w:vAlign w:val="center"/>
                  <w:hideMark/>
                </w:tcPr>
                <w:p w14:paraId="18D77926" w14:textId="77777777" w:rsidR="005947E5" w:rsidRDefault="005947E5" w:rsidP="00A86FDD">
                  <w:pPr>
                    <w:spacing w:line="375" w:lineRule="atLeast"/>
                    <w:jc w:val="both"/>
                    <w:rPr>
                      <w:rFonts w:ascii="Arial" w:eastAsia="Times New Roman" w:hAnsi="Arial" w:cs="Arial"/>
                      <w:color w:val="000000"/>
                      <w:sz w:val="20"/>
                      <w:szCs w:val="20"/>
                    </w:rPr>
                  </w:pPr>
                  <w:r w:rsidRPr="005947E5">
                    <w:rPr>
                      <w:rFonts w:ascii="Arial" w:eastAsia="Times New Roman" w:hAnsi="Arial" w:cs="Arial"/>
                      <w:b/>
                      <w:bCs/>
                      <w:color w:val="196B24" w:themeColor="accent3"/>
                      <w:sz w:val="20"/>
                      <w:szCs w:val="20"/>
                    </w:rPr>
                    <w:t>5.10</w:t>
                  </w:r>
                  <w:r w:rsidRPr="005947E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O percentual da dívida consolidada liquida do Município encontra-se devidamente ajustado ao limite de 120% sobre a RCL - Receita Corrente Liquida, demonstrando o cumprimento ao disposto no artigo 3º e 4º da Resolução nº40 do Senado?</w:t>
                  </w:r>
                  <w:r>
                    <w:rPr>
                      <w:rFonts w:ascii="Arial" w:eastAsia="Times New Roman" w:hAnsi="Arial" w:cs="Arial"/>
                      <w:b/>
                      <w:bCs/>
                      <w:color w:val="000000"/>
                      <w:sz w:val="20"/>
                      <w:szCs w:val="20"/>
                    </w:rPr>
                    <w:t xml:space="preserve"> </w:t>
                  </w:r>
                  <w:r w:rsidRPr="005947E5">
                    <w:rPr>
                      <w:rFonts w:ascii="Arial" w:eastAsia="Times New Roman" w:hAnsi="Arial" w:cs="Arial"/>
                      <w:b/>
                      <w:bCs/>
                      <w:color w:val="196B24" w:themeColor="accent3"/>
                      <w:sz w:val="20"/>
                      <w:szCs w:val="20"/>
                    </w:rPr>
                    <w:t>SIM</w:t>
                  </w:r>
                </w:p>
              </w:tc>
            </w:tr>
          </w:tbl>
          <w:p w14:paraId="08360E9C" w14:textId="77777777" w:rsidR="005947E5" w:rsidRDefault="005947E5" w:rsidP="00A86FDD">
            <w:pPr>
              <w:rPr>
                <w:rFonts w:eastAsia="Times New Roman"/>
              </w:rPr>
            </w:pPr>
          </w:p>
        </w:tc>
        <w:tc>
          <w:tcPr>
            <w:tcW w:w="1650" w:type="pct"/>
            <w:vAlign w:val="center"/>
            <w:hideMark/>
          </w:tcPr>
          <w:p w14:paraId="1CDB1C10" w14:textId="77777777" w:rsidR="005947E5" w:rsidRDefault="005947E5" w:rsidP="00A86FDD">
            <w:pPr>
              <w:jc w:val="center"/>
              <w:rPr>
                <w:rFonts w:eastAsia="Times New Roman"/>
              </w:rPr>
            </w:pPr>
            <w:r>
              <w:rPr>
                <w:rFonts w:eastAsia="Times New Roman"/>
                <w:noProof/>
              </w:rPr>
              <w:drawing>
                <wp:inline distT="0" distB="0" distL="0" distR="0" wp14:anchorId="00AAEF45" wp14:editId="66D8D859">
                  <wp:extent cx="2095500" cy="1238250"/>
                  <wp:effectExtent l="0" t="0" r="0" b="0"/>
                  <wp:docPr id="1751005716" name="Imagem 1751005716" descr="Gráfico, Gráfico de rad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05716" name="Imagem 1751005716" descr="Gráfico, Gráfico de radar&#10;&#10;O conteúdo gerado por IA pode estar incorreto."/>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49B08E7E" w14:textId="77777777" w:rsidR="00BC168D" w:rsidRDefault="00BC168D">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1021"/>
      </w:tblGrid>
      <w:tr w:rsidR="0072170C" w14:paraId="413FDA10" w14:textId="77777777" w:rsidTr="005947E5">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5575583"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2783EFB"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A150C75"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DCL</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48BC636"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675AEF0E" w14:textId="77777777" w:rsidTr="005947E5">
        <w:tc>
          <w:tcPr>
            <w:tcW w:w="0" w:type="auto"/>
            <w:tcBorders>
              <w:top w:val="single" w:sz="6" w:space="0" w:color="000000"/>
              <w:left w:val="single" w:sz="6" w:space="0" w:color="000000"/>
              <w:bottom w:val="single" w:sz="6" w:space="0" w:color="000000"/>
              <w:right w:val="single" w:sz="6" w:space="0" w:color="000000"/>
            </w:tcBorders>
            <w:vAlign w:val="center"/>
            <w:hideMark/>
          </w:tcPr>
          <w:p w14:paraId="499D667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71989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R$ 5.546.402.405,99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F8724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R$ 3.135.625.431,87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453DA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56,53</w:t>
            </w:r>
          </w:p>
        </w:tc>
      </w:tr>
      <w:tr w:rsidR="0072170C" w14:paraId="1FF16694" w14:textId="77777777" w:rsidTr="005947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691DF8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39FA8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R$ 6.655.682.887,19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4D639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120,00</w:t>
            </w:r>
          </w:p>
        </w:tc>
      </w:tr>
      <w:tr w:rsidR="0072170C" w14:paraId="7EB9A136" w14:textId="77777777" w:rsidTr="005947E5">
        <w:tblPrEx>
          <w:tblCellSpacing w:w="15" w:type="dxa"/>
        </w:tblPrEx>
        <w:trPr>
          <w:tblCellSpacing w:w="15" w:type="dxa"/>
        </w:trPr>
        <w:tc>
          <w:tcPr>
            <w:tcW w:w="0" w:type="auto"/>
            <w:gridSpan w:val="4"/>
            <w:vAlign w:val="center"/>
            <w:hideMark/>
          </w:tcPr>
          <w:p w14:paraId="0C5D9F6C" w14:textId="0A93C3BB"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tc>
      </w:tr>
    </w:tbl>
    <w:p w14:paraId="326A908D" w14:textId="7A28D714" w:rsidR="00BC168D" w:rsidRDefault="005916F1" w:rsidP="005947E5">
      <w:pPr>
        <w:rPr>
          <w:rFonts w:eastAsia="Times New Roman"/>
        </w:rPr>
      </w:pPr>
      <w:r>
        <w:rPr>
          <w:rFonts w:eastAsia="Times New Roman"/>
        </w:rPr>
        <w:pict w14:anchorId="4ECBC3F1">
          <v:rect id="_x0000_i1059"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6"/>
        <w:gridCol w:w="9"/>
      </w:tblGrid>
      <w:tr w:rsidR="0072170C" w14:paraId="57E77EFA" w14:textId="77777777">
        <w:trPr>
          <w:gridAfter w:val="1"/>
          <w:trHeight w:val="375"/>
          <w:tblCellSpacing w:w="0" w:type="dxa"/>
        </w:trPr>
        <w:tc>
          <w:tcPr>
            <w:tcW w:w="0" w:type="auto"/>
            <w:vAlign w:val="center"/>
            <w:hideMark/>
          </w:tcPr>
          <w:p w14:paraId="4936D71E" w14:textId="1E63EEAF" w:rsidR="00BC168D" w:rsidRDefault="00BC168D" w:rsidP="005947E5">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5947E5">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72170C" w14:paraId="634600DE" w14:textId="77777777">
        <w:trPr>
          <w:gridAfter w:val="1"/>
          <w:tblCellSpacing w:w="0" w:type="dxa"/>
        </w:trPr>
        <w:tc>
          <w:tcPr>
            <w:tcW w:w="0" w:type="auto"/>
            <w:vAlign w:val="center"/>
            <w:hideMark/>
          </w:tcPr>
          <w:p w14:paraId="66FF17EE"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Informo que todos os itens (limites estabelecidos) foram devidamente atendidos em conformidade com a legislação vigente.</w:t>
            </w:r>
          </w:p>
        </w:tc>
      </w:tr>
      <w:tr w:rsidR="0072170C" w14:paraId="74390858" w14:textId="77777777">
        <w:trPr>
          <w:tblCellSpacing w:w="0" w:type="dxa"/>
        </w:trPr>
        <w:tc>
          <w:tcPr>
            <w:tcW w:w="0" w:type="auto"/>
            <w:gridSpan w:val="2"/>
            <w:vAlign w:val="center"/>
            <w:hideMark/>
          </w:tcPr>
          <w:p w14:paraId="0F9C24B6"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4889150">
                <v:rect id="_x0000_i1060" style="width:0;height:1.5pt" o:hralign="center" o:hrstd="t" o:hr="t" fillcolor="#a0a0a0" stroked="f"/>
              </w:pict>
            </w:r>
          </w:p>
        </w:tc>
      </w:tr>
      <w:tr w:rsidR="0072170C" w14:paraId="1B535161" w14:textId="77777777">
        <w:trPr>
          <w:trHeight w:val="375"/>
          <w:tblCellSpacing w:w="0" w:type="dxa"/>
        </w:trPr>
        <w:tc>
          <w:tcPr>
            <w:tcW w:w="0" w:type="auto"/>
            <w:vAlign w:val="center"/>
            <w:hideMark/>
          </w:tcPr>
          <w:p w14:paraId="4B021AF1" w14:textId="0BE3DAC5"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5947E5">
              <w:rPr>
                <w:rFonts w:ascii="Arial" w:eastAsia="Times New Roman" w:hAnsi="Arial" w:cs="Arial"/>
                <w:b/>
                <w:bCs/>
                <w:color w:val="000000"/>
                <w:sz w:val="21"/>
                <w:szCs w:val="21"/>
              </w:rPr>
              <w:t xml:space="preserve"> </w:t>
            </w:r>
            <w:r w:rsidR="005947E5" w:rsidRPr="00617562">
              <w:rPr>
                <w:rFonts w:ascii="Arial" w:eastAsia="Times New Roman" w:hAnsi="Arial" w:cs="Arial"/>
                <w:b/>
                <w:bCs/>
                <w:color w:val="196B24" w:themeColor="accent3"/>
                <w:sz w:val="21"/>
                <w:szCs w:val="21"/>
              </w:rPr>
              <w:t>(Adequado)</w:t>
            </w:r>
          </w:p>
        </w:tc>
        <w:tc>
          <w:tcPr>
            <w:tcW w:w="0" w:type="auto"/>
            <w:vAlign w:val="center"/>
            <w:hideMark/>
          </w:tcPr>
          <w:p w14:paraId="2AD07CDF" w14:textId="77777777" w:rsidR="00BC168D" w:rsidRDefault="00BC168D">
            <w:pPr>
              <w:rPr>
                <w:rFonts w:eastAsia="Times New Roman"/>
                <w:sz w:val="20"/>
                <w:szCs w:val="20"/>
              </w:rPr>
            </w:pPr>
          </w:p>
        </w:tc>
      </w:tr>
      <w:tr w:rsidR="0072170C" w14:paraId="6582DF45" w14:textId="77777777">
        <w:trPr>
          <w:tblCellSpacing w:w="0" w:type="dxa"/>
        </w:trPr>
        <w:tc>
          <w:tcPr>
            <w:tcW w:w="0" w:type="auto"/>
            <w:gridSpan w:val="2"/>
            <w:vAlign w:val="center"/>
            <w:hideMark/>
          </w:tcPr>
          <w:p w14:paraId="4B41DC10" w14:textId="4108DC02" w:rsidR="00E82E95" w:rsidRDefault="00E82E95" w:rsidP="00E82E95">
            <w:pPr>
              <w:spacing w:line="375" w:lineRule="atLeast"/>
              <w:jc w:val="both"/>
              <w:rPr>
                <w:rFonts w:ascii="Arial" w:eastAsia="Times New Roman" w:hAnsi="Arial" w:cs="Arial"/>
                <w:color w:val="000000"/>
                <w:sz w:val="20"/>
                <w:szCs w:val="20"/>
              </w:rPr>
            </w:pPr>
            <w:r w:rsidRPr="00E82E95">
              <w:rPr>
                <w:rFonts w:ascii="Arial" w:eastAsia="Times New Roman" w:hAnsi="Arial" w:cs="Arial"/>
                <w:color w:val="000000"/>
                <w:sz w:val="20"/>
                <w:szCs w:val="20"/>
              </w:rPr>
              <w:t>Abrigam-se as informações prestadas pelo Departamento de Contabilidade e Custos, considerando o respeito aos limites de endividamento e a análise do Demonstrativo da Dívida Consolidada Líquida e do Demonstrativo das Operações de Crédito referentes ao 2º quadrimestre de 2025.</w:t>
            </w:r>
            <w:r w:rsidR="00BC168D">
              <w:rPr>
                <w:rFonts w:ascii="Arial" w:eastAsia="Times New Roman" w:hAnsi="Arial" w:cs="Arial"/>
                <w:color w:val="000000"/>
                <w:sz w:val="20"/>
                <w:szCs w:val="20"/>
              </w:rPr>
              <w:t xml:space="preserve"> </w:t>
            </w:r>
          </w:p>
          <w:p w14:paraId="6665ABF6" w14:textId="7603BCD2" w:rsidR="00BC168D" w:rsidRDefault="00BC168D">
            <w:pPr>
              <w:spacing w:line="375" w:lineRule="atLeast"/>
              <w:jc w:val="both"/>
              <w:rPr>
                <w:rFonts w:ascii="Arial" w:eastAsia="Times New Roman" w:hAnsi="Arial" w:cs="Arial"/>
                <w:color w:val="000000"/>
                <w:sz w:val="20"/>
                <w:szCs w:val="20"/>
              </w:rPr>
            </w:pPr>
          </w:p>
        </w:tc>
      </w:tr>
      <w:tr w:rsidR="0072170C" w14:paraId="1B86EA43" w14:textId="77777777">
        <w:trPr>
          <w:tblCellSpacing w:w="0" w:type="dxa"/>
        </w:trPr>
        <w:tc>
          <w:tcPr>
            <w:tcW w:w="0" w:type="auto"/>
            <w:gridSpan w:val="2"/>
            <w:tcMar>
              <w:top w:w="150" w:type="dxa"/>
              <w:left w:w="0" w:type="dxa"/>
              <w:bottom w:w="0" w:type="dxa"/>
              <w:right w:w="0" w:type="dxa"/>
            </w:tcMar>
            <w:vAlign w:val="center"/>
            <w:hideMark/>
          </w:tcPr>
          <w:p w14:paraId="01CB3BCB" w14:textId="77777777" w:rsidR="005947E5"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5947E5">
              <w:rPr>
                <w:rFonts w:ascii="Arial" w:eastAsia="Times New Roman" w:hAnsi="Arial" w:cs="Arial"/>
                <w:b/>
                <w:bCs/>
                <w:color w:val="000000"/>
                <w:sz w:val="20"/>
                <w:szCs w:val="20"/>
              </w:rPr>
              <w:t xml:space="preserve"> </w:t>
            </w:r>
            <w:r w:rsidR="005947E5">
              <w:rPr>
                <w:rFonts w:ascii="Arial" w:hAnsi="Arial" w:cs="Arial"/>
                <w:b/>
                <w:bCs/>
                <w:color w:val="000000"/>
                <w:sz w:val="20"/>
                <w:szCs w:val="20"/>
              </w:rPr>
              <w:t>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67B1424D" w14:textId="77777777" w:rsidR="005947E5" w:rsidRDefault="005947E5" w:rsidP="005947E5">
            <w:pPr>
              <w:pStyle w:val="PargrafodaLista"/>
              <w:numPr>
                <w:ilvl w:val="0"/>
                <w:numId w:val="3"/>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Demonstrativo_Dívida_Consolidada_Líquida_2ºQ.2025.pdf</w:t>
            </w:r>
          </w:p>
          <w:p w14:paraId="68BC5146" w14:textId="59E13848" w:rsidR="00BC168D" w:rsidRPr="005947E5" w:rsidRDefault="005947E5" w:rsidP="005947E5">
            <w:pPr>
              <w:pStyle w:val="PargrafodaLista"/>
              <w:numPr>
                <w:ilvl w:val="0"/>
                <w:numId w:val="3"/>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Demonstrativo_Operações_Crédito_2ºQ.2025.pdf</w:t>
            </w:r>
            <w:r w:rsidR="00BC168D" w:rsidRPr="005947E5">
              <w:rPr>
                <w:rFonts w:ascii="Arial" w:eastAsia="Times New Roman" w:hAnsi="Arial" w:cs="Arial"/>
                <w:color w:val="000000"/>
                <w:sz w:val="20"/>
                <w:szCs w:val="20"/>
              </w:rPr>
              <w:t xml:space="preserve"> </w:t>
            </w:r>
          </w:p>
        </w:tc>
      </w:tr>
    </w:tbl>
    <w:p w14:paraId="21D5BB2C" w14:textId="77777777" w:rsidR="00BC168D" w:rsidRDefault="00BC168D">
      <w:pPr>
        <w:pageBreakBefore/>
        <w:divId w:val="158427158"/>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15FCD61D" w14:textId="77777777">
        <w:trPr>
          <w:divId w:val="158427158"/>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F7A4E9E"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3226CFC0"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6 - Restos a Pagar - Inscrição e Controle</w:t>
            </w:r>
          </w:p>
        </w:tc>
      </w:tr>
      <w:tr w:rsidR="0072170C" w14:paraId="0A1B0A15" w14:textId="77777777">
        <w:trPr>
          <w:divId w:val="158427158"/>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FAED674"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1165D14C" w14:textId="1FC4DC3D"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5947E5">
              <w:rPr>
                <w:rFonts w:ascii="Arial" w:eastAsia="Times New Roman" w:hAnsi="Arial" w:cs="Arial"/>
                <w:color w:val="000000"/>
                <w:sz w:val="20"/>
                <w:szCs w:val="20"/>
              </w:rPr>
              <w:t>Departamento de Contabilidade e Custos – SEFAZ-3</w:t>
            </w:r>
          </w:p>
        </w:tc>
      </w:tr>
    </w:tbl>
    <w:p w14:paraId="4A5E8751" w14:textId="77777777" w:rsidR="00BC168D" w:rsidRDefault="00BC168D">
      <w:pPr>
        <w:rPr>
          <w:rFonts w:eastAsia="Times New Roman"/>
        </w:rPr>
      </w:pPr>
    </w:p>
    <w:p w14:paraId="13364774" w14:textId="77777777" w:rsidR="00415E91" w:rsidRDefault="00415E91">
      <w:pPr>
        <w:rPr>
          <w:rFonts w:eastAsia="Times New Roman"/>
        </w:rPr>
      </w:pPr>
    </w:p>
    <w:p w14:paraId="100D3E7C" w14:textId="1F0E42AE" w:rsidR="00415E91" w:rsidRDefault="00415E91" w:rsidP="00415E91">
      <w:pPr>
        <w:spacing w:line="360" w:lineRule="auto"/>
        <w:jc w:val="both"/>
        <w:rPr>
          <w:rFonts w:ascii="Arial" w:eastAsia="Times New Roman" w:hAnsi="Arial" w:cs="Arial"/>
          <w:b/>
          <w:bCs/>
          <w:color w:val="000000"/>
          <w:sz w:val="20"/>
          <w:szCs w:val="20"/>
        </w:rPr>
      </w:pPr>
      <w:r w:rsidRPr="00415E91">
        <w:rPr>
          <w:rFonts w:ascii="Arial" w:eastAsia="Times New Roman" w:hAnsi="Arial" w:cs="Arial"/>
          <w:b/>
          <w:bCs/>
          <w:color w:val="196B24" w:themeColor="accent3"/>
          <w:sz w:val="20"/>
          <w:szCs w:val="20"/>
        </w:rPr>
        <w:t>6.3</w:t>
      </w:r>
      <w:r w:rsidRPr="00415E9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dos Restos a Pagar efetuados até o período são tendentes a quitá-los até o final do exercício corrente? </w:t>
      </w:r>
      <w:r w:rsidRPr="00415E91">
        <w:rPr>
          <w:rFonts w:ascii="Arial" w:eastAsia="Times New Roman" w:hAnsi="Arial" w:cs="Arial"/>
          <w:b/>
          <w:bCs/>
          <w:color w:val="196B24" w:themeColor="accent3"/>
          <w:sz w:val="20"/>
          <w:szCs w:val="20"/>
        </w:rPr>
        <w:t>SIM</w:t>
      </w:r>
    </w:p>
    <w:p w14:paraId="62337E99" w14:textId="77777777" w:rsidR="00415E91" w:rsidRDefault="00415E91">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1920"/>
        <w:gridCol w:w="1512"/>
        <w:gridCol w:w="1421"/>
        <w:gridCol w:w="1512"/>
        <w:gridCol w:w="1207"/>
        <w:gridCol w:w="1614"/>
        <w:gridCol w:w="1003"/>
      </w:tblGrid>
      <w:tr w:rsidR="0072170C" w14:paraId="23B589DF" w14:textId="77777777">
        <w:tc>
          <w:tcPr>
            <w:tcW w:w="950"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77A1767"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Restos à Pagar</w:t>
            </w:r>
          </w:p>
        </w:tc>
        <w:tc>
          <w:tcPr>
            <w:tcW w:w="750"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1E09041"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Período Anterior</w:t>
            </w:r>
          </w:p>
        </w:tc>
        <w:tc>
          <w:tcPr>
            <w:tcW w:w="14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F0ACC2D"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Baixas</w:t>
            </w:r>
          </w:p>
        </w:tc>
        <w:tc>
          <w:tcPr>
            <w:tcW w:w="600"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C47CDE4"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Inscrições</w:t>
            </w:r>
          </w:p>
        </w:tc>
        <w:tc>
          <w:tcPr>
            <w:tcW w:w="800"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9B25AE7"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Saldo para o Período Seguinte</w:t>
            </w:r>
          </w:p>
        </w:tc>
        <w:tc>
          <w:tcPr>
            <w:tcW w:w="550" w:type="pct"/>
            <w:vMerge w:val="restar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A5616CE"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Pago no Período</w:t>
            </w:r>
          </w:p>
        </w:tc>
      </w:tr>
      <w:tr w:rsidR="0072170C" w14:paraId="44E52454" w14:textId="77777777">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6E9DC" w14:textId="77777777" w:rsidR="00BC168D" w:rsidRDefault="00BC168D">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65918" w14:textId="77777777" w:rsidR="00BC168D" w:rsidRDefault="00BC168D">
            <w:pPr>
              <w:rPr>
                <w:rFonts w:ascii="Arial" w:eastAsia="Times New Roman" w:hAnsi="Arial" w:cs="Arial"/>
                <w:b/>
                <w:bCs/>
                <w:color w:val="000000"/>
                <w:sz w:val="18"/>
                <w:szCs w:val="18"/>
              </w:rPr>
            </w:pPr>
          </w:p>
        </w:tc>
        <w:tc>
          <w:tcPr>
            <w:tcW w:w="6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7C49BB9"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Pagamentos</w:t>
            </w:r>
          </w:p>
        </w:tc>
        <w:tc>
          <w:tcPr>
            <w:tcW w:w="7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C96F647"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Cancelamentos</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72D530" w14:textId="77777777" w:rsidR="00BC168D" w:rsidRDefault="00BC168D">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6972A6" w14:textId="77777777" w:rsidR="00BC168D" w:rsidRDefault="00BC168D">
            <w:pPr>
              <w:rPr>
                <w:rFonts w:ascii="Arial" w:eastAsia="Times New Roman" w:hAnsi="Arial" w:cs="Arial"/>
                <w:b/>
                <w:bCs/>
                <w:color w:val="000000"/>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600678" w14:textId="77777777" w:rsidR="00BC168D" w:rsidRDefault="00BC168D">
            <w:pPr>
              <w:rPr>
                <w:rFonts w:ascii="Arial" w:eastAsia="Times New Roman" w:hAnsi="Arial" w:cs="Arial"/>
                <w:b/>
                <w:bCs/>
                <w:color w:val="000000"/>
                <w:sz w:val="18"/>
                <w:szCs w:val="18"/>
              </w:rPr>
            </w:pPr>
          </w:p>
        </w:tc>
      </w:tr>
      <w:tr w:rsidR="0072170C" w14:paraId="6B426A37"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25AF7260"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C387C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77.131.031,34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3C619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68.860.895,11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77B8B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84.548,14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F6116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0797C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8.185.588,09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569FE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89,28</w:t>
            </w:r>
          </w:p>
        </w:tc>
      </w:tr>
      <w:tr w:rsidR="0072170C" w14:paraId="13C8FBEB"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DF1AA60"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Não Processados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22226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285.065.605,31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8DC6A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192.220.798,22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0B697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44.687.856,39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D9977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9410D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48.156.950,70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56B77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67,43</w:t>
            </w:r>
          </w:p>
        </w:tc>
      </w:tr>
      <w:tr w:rsidR="0072170C" w14:paraId="4D12C67C"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207515E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Total Geral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D5125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362.196.636,65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2E210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261.081.693,33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B6AA1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44.772.404,53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A8216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1544B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56.342.538,79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FA802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72,08</w:t>
            </w:r>
          </w:p>
        </w:tc>
      </w:tr>
    </w:tbl>
    <w:p w14:paraId="05327070" w14:textId="353CBD8B" w:rsidR="005405E4" w:rsidRDefault="005916F1" w:rsidP="005405E4">
      <w:pPr>
        <w:spacing w:line="375" w:lineRule="atLeast"/>
        <w:rPr>
          <w:rFonts w:ascii="Arial" w:eastAsia="Times New Roman" w:hAnsi="Arial" w:cs="Arial"/>
          <w:b/>
          <w:bCs/>
          <w:color w:val="000000"/>
          <w:sz w:val="20"/>
          <w:szCs w:val="20"/>
        </w:rPr>
      </w:pPr>
      <w:r>
        <w:rPr>
          <w:rFonts w:eastAsia="Times New Roman"/>
        </w:rPr>
        <w:pict w14:anchorId="59B0D600">
          <v:rect id="_x0000_i1061" style="width:510.25pt;height:.75pt" o:hralign="center" o:hrstd="t" o:hr="t" fillcolor="#a0a0a0" stroked="f"/>
        </w:pict>
      </w:r>
      <w:r w:rsidR="00415E91" w:rsidRPr="005405E4">
        <w:rPr>
          <w:rFonts w:ascii="Arial" w:eastAsia="Times New Roman" w:hAnsi="Arial" w:cs="Arial"/>
          <w:b/>
          <w:bCs/>
          <w:color w:val="196B24" w:themeColor="accent3"/>
          <w:sz w:val="20"/>
          <w:szCs w:val="20"/>
        </w:rPr>
        <w:t>6.4</w:t>
      </w:r>
      <w:r w:rsidR="00415E91" w:rsidRPr="005405E4">
        <w:rPr>
          <w:rFonts w:ascii="Arial" w:eastAsia="Times New Roman" w:hAnsi="Arial" w:cs="Arial"/>
          <w:color w:val="196B24" w:themeColor="accent3"/>
          <w:sz w:val="20"/>
          <w:szCs w:val="20"/>
        </w:rPr>
        <w:t xml:space="preserve"> </w:t>
      </w:r>
      <w:r w:rsidR="00415E91">
        <w:rPr>
          <w:rFonts w:ascii="Arial" w:eastAsia="Times New Roman" w:hAnsi="Arial" w:cs="Arial"/>
          <w:color w:val="000000"/>
          <w:sz w:val="20"/>
          <w:szCs w:val="20"/>
        </w:rPr>
        <w:t>- Houve cancelamento de Restos a Pagar efetuado até o período? Caso positivo, justifique.</w:t>
      </w:r>
      <w:r w:rsidR="00415E91">
        <w:rPr>
          <w:rFonts w:ascii="Arial" w:eastAsia="Times New Roman" w:hAnsi="Arial" w:cs="Arial"/>
          <w:b/>
          <w:bCs/>
          <w:color w:val="000000"/>
          <w:sz w:val="20"/>
          <w:szCs w:val="20"/>
        </w:rPr>
        <w:t xml:space="preserve"> </w:t>
      </w:r>
      <w:r w:rsidR="00415E91" w:rsidRPr="005405E4">
        <w:rPr>
          <w:rFonts w:ascii="Arial" w:eastAsia="Times New Roman" w:hAnsi="Arial" w:cs="Arial"/>
          <w:b/>
          <w:bCs/>
          <w:color w:val="196B24" w:themeColor="accent3"/>
          <w:sz w:val="20"/>
          <w:szCs w:val="20"/>
        </w:rPr>
        <w:t>SIM</w:t>
      </w:r>
    </w:p>
    <w:p w14:paraId="0FDC2368" w14:textId="5F316667" w:rsidR="005405E4" w:rsidRPr="005405E4" w:rsidRDefault="005405E4" w:rsidP="005405E4">
      <w:pPr>
        <w:spacing w:line="375" w:lineRule="atLeast"/>
        <w:jc w:val="both"/>
        <w:rPr>
          <w:rFonts w:ascii="Arial" w:eastAsia="Times New Roman" w:hAnsi="Arial" w:cs="Arial"/>
          <w:b/>
          <w:bCs/>
          <w:color w:val="000000"/>
          <w:sz w:val="20"/>
          <w:szCs w:val="20"/>
        </w:rPr>
      </w:pPr>
      <w:r w:rsidRPr="008976FA">
        <w:rPr>
          <w:rFonts w:ascii="Arial" w:eastAsia="Times New Roman" w:hAnsi="Arial" w:cs="Arial"/>
          <w:b/>
          <w:bCs/>
          <w:color w:val="000000"/>
          <w:sz w:val="20"/>
          <w:szCs w:val="20"/>
        </w:rPr>
        <w:t>Justificativa/Explicação da Área Setorial:</w:t>
      </w:r>
      <w:r>
        <w:rPr>
          <w:rFonts w:ascii="Arial" w:eastAsia="Times New Roman" w:hAnsi="Arial" w:cs="Arial"/>
          <w:color w:val="000000"/>
          <w:sz w:val="20"/>
          <w:szCs w:val="20"/>
        </w:rPr>
        <w:t>  Os cancelamentos de Restos a Pagar em sua maioria são decorrentes de empenhos estimativos, cujas despesas orçamentárias foram inferiores aos valores empenhados. Além disso, o cancelamento pode ocorrer quando a despesa não foi realizada dentro do prazo estabelecido</w:t>
      </w:r>
    </w:p>
    <w:tbl>
      <w:tblPr>
        <w:tblW w:w="5000" w:type="pct"/>
        <w:tblCellSpacing w:w="0" w:type="dxa"/>
        <w:tblCellMar>
          <w:left w:w="0" w:type="dxa"/>
          <w:right w:w="0" w:type="dxa"/>
        </w:tblCellMar>
        <w:tblLook w:val="04A0" w:firstRow="1" w:lastRow="0" w:firstColumn="1" w:lastColumn="0" w:noHBand="0" w:noVBand="1"/>
      </w:tblPr>
      <w:tblGrid>
        <w:gridCol w:w="10193"/>
        <w:gridCol w:w="6"/>
        <w:gridCol w:w="6"/>
      </w:tblGrid>
      <w:tr w:rsidR="0072170C" w14:paraId="70CB804C" w14:textId="77777777">
        <w:trPr>
          <w:tblCellSpacing w:w="0" w:type="dxa"/>
        </w:trPr>
        <w:tc>
          <w:tcPr>
            <w:tcW w:w="0" w:type="auto"/>
            <w:gridSpan w:val="3"/>
            <w:tcMar>
              <w:top w:w="150" w:type="dxa"/>
              <w:left w:w="0" w:type="dxa"/>
              <w:bottom w:w="0" w:type="dxa"/>
              <w:right w:w="0" w:type="dxa"/>
            </w:tcMar>
            <w:vAlign w:val="center"/>
            <w:hideMark/>
          </w:tcPr>
          <w:p w14:paraId="31C4B22A" w14:textId="395C93F9" w:rsidR="005405E4" w:rsidRDefault="005916F1" w:rsidP="005405E4">
            <w:pPr>
              <w:spacing w:line="375" w:lineRule="atLeast"/>
              <w:jc w:val="both"/>
              <w:rPr>
                <w:rFonts w:ascii="Arial" w:eastAsia="Times New Roman" w:hAnsi="Arial" w:cs="Arial"/>
                <w:b/>
                <w:bCs/>
                <w:color w:val="000000"/>
                <w:sz w:val="20"/>
                <w:szCs w:val="20"/>
              </w:rPr>
            </w:pPr>
            <w:r>
              <w:rPr>
                <w:rFonts w:eastAsia="Times New Roman"/>
              </w:rPr>
              <w:pict w14:anchorId="5559323D">
                <v:rect id="_x0000_i1062" style="width:510.25pt;height:.75pt" o:hralign="center" o:hrstd="t" o:hr="t" fillcolor="#a0a0a0" stroked="f"/>
              </w:pict>
            </w:r>
            <w:r w:rsidR="00BC168D" w:rsidRPr="00F933F7">
              <w:rPr>
                <w:rFonts w:ascii="Arial" w:eastAsia="Times New Roman" w:hAnsi="Arial" w:cs="Arial"/>
                <w:b/>
                <w:bCs/>
                <w:color w:val="196B24" w:themeColor="accent3"/>
                <w:sz w:val="20"/>
                <w:szCs w:val="20"/>
              </w:rPr>
              <w:t>6.5</w:t>
            </w:r>
            <w:r w:rsidR="00BC168D" w:rsidRPr="00F933F7">
              <w:rPr>
                <w:rFonts w:ascii="Arial" w:eastAsia="Times New Roman" w:hAnsi="Arial" w:cs="Arial"/>
                <w:color w:val="196B24" w:themeColor="accent3"/>
                <w:sz w:val="20"/>
                <w:szCs w:val="20"/>
              </w:rPr>
              <w:t xml:space="preserve"> </w:t>
            </w:r>
            <w:r w:rsidR="00BC168D">
              <w:rPr>
                <w:rFonts w:ascii="Arial" w:eastAsia="Times New Roman" w:hAnsi="Arial" w:cs="Arial"/>
                <w:color w:val="000000"/>
                <w:sz w:val="20"/>
                <w:szCs w:val="20"/>
              </w:rPr>
              <w:t xml:space="preserve">- Existem saldos de Restos a Pagar remanescentes de exercícios que não o imediatamente anterior? </w:t>
            </w:r>
            <w:r w:rsidR="00BC168D" w:rsidRPr="00F933F7">
              <w:rPr>
                <w:rFonts w:ascii="Arial" w:eastAsia="Times New Roman" w:hAnsi="Arial" w:cs="Arial"/>
                <w:b/>
                <w:bCs/>
                <w:color w:val="196B24" w:themeColor="accent3"/>
                <w:sz w:val="20"/>
                <w:szCs w:val="20"/>
              </w:rPr>
              <w:t>SIM</w:t>
            </w:r>
            <w:r w:rsidR="00F933F7">
              <w:rPr>
                <w:rFonts w:ascii="Arial" w:eastAsia="Times New Roman" w:hAnsi="Arial" w:cs="Arial"/>
                <w:b/>
                <w:bCs/>
                <w:color w:val="E97132" w:themeColor="accent2"/>
                <w:sz w:val="20"/>
                <w:szCs w:val="20"/>
              </w:rPr>
              <w:t xml:space="preserve"> </w:t>
            </w:r>
            <w:r w:rsidR="00F933F7" w:rsidRPr="00F933F7">
              <w:rPr>
                <w:rFonts w:ascii="Arial" w:eastAsia="Times New Roman" w:hAnsi="Arial" w:cs="Arial"/>
                <w:b/>
                <w:bCs/>
                <w:color w:val="196B24" w:themeColor="accent3"/>
                <w:sz w:val="20"/>
                <w:szCs w:val="20"/>
              </w:rPr>
              <w:t>(justificado)</w:t>
            </w:r>
          </w:p>
          <w:p w14:paraId="6752C52D" w14:textId="77777777" w:rsidR="005405E4" w:rsidRDefault="005405E4" w:rsidP="005405E4">
            <w:pPr>
              <w:spacing w:line="375" w:lineRule="atLeast"/>
              <w:jc w:val="both"/>
              <w:rPr>
                <w:rFonts w:ascii="Arial" w:eastAsia="Times New Roman" w:hAnsi="Arial" w:cs="Arial"/>
                <w:b/>
                <w:bCs/>
                <w:color w:val="000000"/>
                <w:sz w:val="20"/>
                <w:szCs w:val="20"/>
              </w:rPr>
            </w:pPr>
            <w:r w:rsidRPr="008976FA">
              <w:rPr>
                <w:rFonts w:ascii="Arial" w:eastAsia="Times New Roman" w:hAnsi="Arial" w:cs="Arial"/>
                <w:b/>
                <w:bCs/>
                <w:color w:val="000000"/>
                <w:sz w:val="20"/>
                <w:szCs w:val="20"/>
              </w:rPr>
              <w:t>Justificativa/Explicação da Área Setorial:</w:t>
            </w:r>
            <w:r>
              <w:rPr>
                <w:rFonts w:ascii="Arial" w:eastAsia="Times New Roman" w:hAnsi="Arial" w:cs="Arial"/>
                <w:b/>
                <w:bCs/>
                <w:color w:val="000000"/>
                <w:sz w:val="20"/>
                <w:szCs w:val="20"/>
              </w:rPr>
              <w:t xml:space="preserve"> </w:t>
            </w:r>
          </w:p>
          <w:p w14:paraId="5A871B5C" w14:textId="4BCBDFBA" w:rsidR="005405E4" w:rsidRDefault="005405E4" w:rsidP="005405E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arquivo anexo, atualizado até 30/09/2025 </w:t>
            </w:r>
          </w:p>
          <w:p w14:paraId="10696587" w14:textId="77777777" w:rsidR="005405E4" w:rsidRDefault="005405E4" w:rsidP="005405E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C769717" w14:textId="6D632AAF" w:rsidR="005405E4" w:rsidRDefault="005405E4" w:rsidP="005405E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Justificativas apresentadas pelas Unidades</w:t>
            </w:r>
          </w:p>
          <w:p w14:paraId="0935D225" w14:textId="7C8F2A90" w:rsidR="00BC168D" w:rsidRDefault="00BC168D">
            <w:pPr>
              <w:spacing w:line="375" w:lineRule="atLeast"/>
              <w:rPr>
                <w:rFonts w:ascii="Arial" w:eastAsia="Times New Roman" w:hAnsi="Arial" w:cs="Arial"/>
                <w:color w:val="000000"/>
                <w:sz w:val="20"/>
                <w:szCs w:val="20"/>
              </w:rPr>
            </w:pPr>
          </w:p>
        </w:tc>
      </w:tr>
      <w:tr w:rsidR="0072170C" w14:paraId="0104EC54" w14:textId="77777777">
        <w:trPr>
          <w:tblCellSpacing w:w="0" w:type="dxa"/>
        </w:trPr>
        <w:tc>
          <w:tcPr>
            <w:tcW w:w="0" w:type="auto"/>
            <w:gridSpan w:val="3"/>
            <w:tcMar>
              <w:top w:w="150" w:type="dxa"/>
              <w:left w:w="0" w:type="dxa"/>
              <w:bottom w:w="0" w:type="dxa"/>
              <w:right w:w="0" w:type="dxa"/>
            </w:tcMar>
            <w:vAlign w:val="center"/>
            <w:hideMark/>
          </w:tcPr>
          <w:p w14:paraId="6DF35B2D" w14:textId="68AC2456" w:rsidR="005405E4"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5405E4">
              <w:rPr>
                <w:rFonts w:ascii="Arial" w:eastAsia="Times New Roman" w:hAnsi="Arial" w:cs="Arial"/>
                <w:b/>
                <w:bCs/>
                <w:color w:val="000000"/>
                <w:sz w:val="20"/>
                <w:szCs w:val="20"/>
              </w:rPr>
              <w:t xml:space="preserve"> </w:t>
            </w:r>
            <w:r w:rsidR="005405E4" w:rsidRPr="003340FE">
              <w:rPr>
                <w:rFonts w:ascii="Arial" w:eastAsia="Times New Roman" w:hAnsi="Arial" w:cs="Arial"/>
                <w:b/>
                <w:bCs/>
                <w:color w:val="000000"/>
                <w:sz w:val="20"/>
                <w:szCs w:val="20"/>
              </w:rPr>
              <w:t>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315ABCAC" w14:textId="24EE0967" w:rsidR="00BC168D" w:rsidRPr="005405E4" w:rsidRDefault="005405E4" w:rsidP="005405E4">
            <w:pPr>
              <w:pStyle w:val="PargrafodaLista"/>
              <w:numPr>
                <w:ilvl w:val="0"/>
                <w:numId w:val="4"/>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Saldo de Restos a Pagar Anteriores a 2023 - Posição 30.09.2025.pdf</w:t>
            </w:r>
          </w:p>
        </w:tc>
      </w:tr>
      <w:tr w:rsidR="0072170C" w14:paraId="3618610B" w14:textId="77777777">
        <w:trPr>
          <w:tblCellSpacing w:w="0" w:type="dxa"/>
        </w:trPr>
        <w:tc>
          <w:tcPr>
            <w:tcW w:w="0" w:type="auto"/>
            <w:gridSpan w:val="3"/>
            <w:tcMar>
              <w:top w:w="150" w:type="dxa"/>
              <w:left w:w="0" w:type="dxa"/>
              <w:bottom w:w="0" w:type="dxa"/>
              <w:right w:w="0" w:type="dxa"/>
            </w:tcMar>
            <w:vAlign w:val="center"/>
            <w:hideMark/>
          </w:tcPr>
          <w:p w14:paraId="34EAFDD3" w14:textId="77777777" w:rsidR="00BC168D" w:rsidRDefault="005916F1">
            <w:pPr>
              <w:rPr>
                <w:rFonts w:eastAsia="Times New Roman"/>
              </w:rPr>
            </w:pPr>
            <w:r>
              <w:rPr>
                <w:rFonts w:eastAsia="Times New Roman"/>
              </w:rPr>
              <w:pict w14:anchorId="6046745F">
                <v:rect id="_x0000_i1063" style="width:0;height:1.5pt" o:hralign="center" o:hrstd="t" o:hr="t" fillcolor="#a0a0a0" stroked="f"/>
              </w:pict>
            </w:r>
          </w:p>
        </w:tc>
      </w:tr>
      <w:tr w:rsidR="0072170C" w14:paraId="64FBA1C9" w14:textId="77777777">
        <w:trPr>
          <w:gridAfter w:val="2"/>
          <w:trHeight w:val="375"/>
          <w:tblCellSpacing w:w="0" w:type="dxa"/>
        </w:trPr>
        <w:tc>
          <w:tcPr>
            <w:tcW w:w="0" w:type="auto"/>
            <w:vAlign w:val="center"/>
            <w:hideMark/>
          </w:tcPr>
          <w:p w14:paraId="69FB33B5" w14:textId="391E77F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5405E4">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2170C" w14:paraId="0A7DF9C9" w14:textId="77777777">
        <w:trPr>
          <w:gridAfter w:val="2"/>
          <w:tblCellSpacing w:w="0" w:type="dxa"/>
        </w:trPr>
        <w:tc>
          <w:tcPr>
            <w:tcW w:w="0" w:type="auto"/>
            <w:vAlign w:val="center"/>
            <w:hideMark/>
          </w:tcPr>
          <w:p w14:paraId="247A7F9A"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cancelamentos de Restos a Pagar em sua maioria são decorrentes de empenhos estimativos, cujas despesas orçamentárias foram inferiores aos valores empenhados. Além disso, o cancelamento pode ocorrer quando a despesa não foi realizada dentro do prazo estabelecido. Com relação aos saldos de Restos a Pagar remanescentes de exercícios que não o imediatamente anterior, as unidades gestoras competentes apresentaram as devidas justificativas, conforme arquivo anexo, atualizado até 30/09/2025.</w:t>
            </w:r>
          </w:p>
        </w:tc>
      </w:tr>
      <w:tr w:rsidR="0072170C" w14:paraId="59BA2341" w14:textId="77777777">
        <w:trPr>
          <w:tblCellSpacing w:w="0" w:type="dxa"/>
        </w:trPr>
        <w:tc>
          <w:tcPr>
            <w:tcW w:w="0" w:type="auto"/>
            <w:gridSpan w:val="3"/>
            <w:tcMar>
              <w:top w:w="150" w:type="dxa"/>
              <w:left w:w="0" w:type="dxa"/>
              <w:bottom w:w="0" w:type="dxa"/>
              <w:right w:w="0" w:type="dxa"/>
            </w:tcMar>
            <w:vAlign w:val="center"/>
            <w:hideMark/>
          </w:tcPr>
          <w:p w14:paraId="293665B2" w14:textId="77777777" w:rsidR="005405E4" w:rsidRPr="0030485C" w:rsidRDefault="00BC168D" w:rsidP="005405E4">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Documentos Anexos</w:t>
            </w:r>
            <w:r w:rsidR="005405E4">
              <w:rPr>
                <w:rFonts w:ascii="Arial" w:eastAsia="Times New Roman" w:hAnsi="Arial" w:cs="Arial"/>
                <w:b/>
                <w:bCs/>
                <w:color w:val="000000"/>
                <w:sz w:val="20"/>
                <w:szCs w:val="20"/>
              </w:rPr>
              <w:t xml:space="preserve"> ao Parecer do Responsável pela Área Setorial:</w:t>
            </w:r>
            <w:r w:rsidR="005405E4">
              <w:rPr>
                <w:rFonts w:ascii="Arial" w:eastAsia="Times New Roman" w:hAnsi="Arial" w:cs="Arial"/>
                <w:color w:val="000000"/>
                <w:sz w:val="20"/>
                <w:szCs w:val="20"/>
              </w:rPr>
              <w:t xml:space="preserve"> </w:t>
            </w:r>
          </w:p>
          <w:p w14:paraId="1DE44866" w14:textId="1C9310D7" w:rsidR="00BC168D" w:rsidRPr="00574E21" w:rsidRDefault="00574E21" w:rsidP="00574E21">
            <w:pPr>
              <w:pStyle w:val="PargrafodaLista"/>
              <w:numPr>
                <w:ilvl w:val="0"/>
                <w:numId w:val="4"/>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Saldo de Restos a Pagar Anteriores a 2023 - Posição 30.09.2025.pdf</w:t>
            </w:r>
          </w:p>
        </w:tc>
      </w:tr>
      <w:tr w:rsidR="0072170C" w14:paraId="4760DECF" w14:textId="77777777">
        <w:trPr>
          <w:tblCellSpacing w:w="0" w:type="dxa"/>
        </w:trPr>
        <w:tc>
          <w:tcPr>
            <w:tcW w:w="0" w:type="auto"/>
            <w:gridSpan w:val="2"/>
            <w:vAlign w:val="center"/>
            <w:hideMark/>
          </w:tcPr>
          <w:p w14:paraId="54E76947"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9EB3AF4">
                <v:rect id="_x0000_i1064" style="width:0;height:1.5pt" o:hralign="center" o:hrstd="t" o:hr="t" fillcolor="#a0a0a0" stroked="f"/>
              </w:pict>
            </w:r>
          </w:p>
        </w:tc>
        <w:tc>
          <w:tcPr>
            <w:tcW w:w="0" w:type="auto"/>
            <w:vAlign w:val="center"/>
            <w:hideMark/>
          </w:tcPr>
          <w:p w14:paraId="4CBE9B83" w14:textId="77777777" w:rsidR="00BC168D" w:rsidRDefault="00BC168D">
            <w:pPr>
              <w:rPr>
                <w:rFonts w:eastAsia="Times New Roman"/>
                <w:sz w:val="20"/>
                <w:szCs w:val="20"/>
              </w:rPr>
            </w:pPr>
          </w:p>
        </w:tc>
      </w:tr>
      <w:tr w:rsidR="0072170C" w14:paraId="3770A8DF" w14:textId="77777777">
        <w:trPr>
          <w:trHeight w:val="375"/>
          <w:tblCellSpacing w:w="0" w:type="dxa"/>
        </w:trPr>
        <w:tc>
          <w:tcPr>
            <w:tcW w:w="0" w:type="auto"/>
            <w:vAlign w:val="center"/>
            <w:hideMark/>
          </w:tcPr>
          <w:p w14:paraId="6A508C74" w14:textId="6B8F91FE"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082FD0">
              <w:rPr>
                <w:rFonts w:ascii="Arial" w:eastAsia="Times New Roman" w:hAnsi="Arial" w:cs="Arial"/>
                <w:b/>
                <w:bCs/>
                <w:color w:val="000000"/>
                <w:sz w:val="21"/>
                <w:szCs w:val="21"/>
              </w:rPr>
              <w:t xml:space="preserve"> </w:t>
            </w:r>
            <w:r w:rsidR="00082FD0" w:rsidRPr="003C2BDD">
              <w:rPr>
                <w:rFonts w:ascii="Arial" w:eastAsia="Times New Roman" w:hAnsi="Arial" w:cs="Arial"/>
                <w:b/>
                <w:bCs/>
                <w:color w:val="196B24" w:themeColor="accent3"/>
                <w:sz w:val="21"/>
                <w:szCs w:val="21"/>
              </w:rPr>
              <w:t>(Adequado)</w:t>
            </w:r>
          </w:p>
        </w:tc>
        <w:tc>
          <w:tcPr>
            <w:tcW w:w="0" w:type="auto"/>
            <w:vAlign w:val="center"/>
            <w:hideMark/>
          </w:tcPr>
          <w:p w14:paraId="2F293581" w14:textId="77777777" w:rsidR="00BC168D" w:rsidRDefault="00BC168D">
            <w:pPr>
              <w:rPr>
                <w:rFonts w:eastAsia="Times New Roman"/>
                <w:sz w:val="20"/>
                <w:szCs w:val="20"/>
              </w:rPr>
            </w:pPr>
          </w:p>
        </w:tc>
        <w:tc>
          <w:tcPr>
            <w:tcW w:w="0" w:type="auto"/>
            <w:vAlign w:val="center"/>
            <w:hideMark/>
          </w:tcPr>
          <w:p w14:paraId="5AF656E6" w14:textId="77777777" w:rsidR="00BC168D" w:rsidRDefault="00BC168D">
            <w:pPr>
              <w:rPr>
                <w:rFonts w:eastAsia="Times New Roman"/>
                <w:sz w:val="20"/>
                <w:szCs w:val="20"/>
              </w:rPr>
            </w:pPr>
          </w:p>
        </w:tc>
      </w:tr>
      <w:tr w:rsidR="0072170C" w14:paraId="29007597" w14:textId="77777777">
        <w:trPr>
          <w:tblCellSpacing w:w="0" w:type="dxa"/>
        </w:trPr>
        <w:tc>
          <w:tcPr>
            <w:tcW w:w="0" w:type="auto"/>
            <w:gridSpan w:val="2"/>
            <w:vAlign w:val="center"/>
            <w:hideMark/>
          </w:tcPr>
          <w:p w14:paraId="780B3B64" w14:textId="05373DEC" w:rsidR="00BC168D" w:rsidRPr="00F933F7" w:rsidRDefault="00F933F7">
            <w:pPr>
              <w:spacing w:line="375" w:lineRule="atLeast"/>
              <w:jc w:val="both"/>
              <w:rPr>
                <w:rFonts w:ascii="Arial" w:eastAsia="Times New Roman" w:hAnsi="Arial" w:cs="Arial"/>
                <w:color w:val="000000"/>
                <w:sz w:val="20"/>
                <w:szCs w:val="20"/>
              </w:rPr>
            </w:pPr>
            <w:r w:rsidRPr="00F933F7">
              <w:rPr>
                <w:rFonts w:ascii="Arial" w:eastAsia="Times New Roman" w:hAnsi="Arial" w:cs="Arial"/>
                <w:color w:val="000000"/>
                <w:sz w:val="20"/>
                <w:szCs w:val="20"/>
              </w:rPr>
              <w:t>Acolhem-se as informações prestadas pelo Departamento de Contabilidade e Custos e reconhecem-se os esforços envidados junto às Unidades quanto à análise da manutenção ou do cancelamento dos restos a pagar.</w:t>
            </w:r>
            <w:r w:rsidRPr="00F933F7">
              <w:rPr>
                <w:rFonts w:ascii="Arial" w:eastAsia="Times New Roman" w:hAnsi="Arial" w:cs="Arial"/>
                <w:color w:val="000000"/>
                <w:sz w:val="20"/>
                <w:szCs w:val="20"/>
              </w:rPr>
              <w:br/>
            </w:r>
            <w:r w:rsidR="00FE6EBA">
              <w:rPr>
                <w:rFonts w:ascii="Arial" w:eastAsia="Times New Roman" w:hAnsi="Arial" w:cs="Arial"/>
                <w:color w:val="000000"/>
                <w:sz w:val="20"/>
                <w:szCs w:val="20"/>
              </w:rPr>
              <w:t>Alerta</w:t>
            </w:r>
            <w:r w:rsidRPr="00F933F7">
              <w:rPr>
                <w:rFonts w:ascii="Arial" w:eastAsia="Times New Roman" w:hAnsi="Arial" w:cs="Arial"/>
                <w:color w:val="000000"/>
                <w:sz w:val="20"/>
                <w:szCs w:val="20"/>
              </w:rPr>
              <w:t>-</w:t>
            </w:r>
            <w:r w:rsidR="00FE6EBA" w:rsidRPr="00F933F7">
              <w:rPr>
                <w:rFonts w:ascii="Arial" w:eastAsia="Times New Roman" w:hAnsi="Arial" w:cs="Arial"/>
                <w:color w:val="000000"/>
                <w:sz w:val="20"/>
                <w:szCs w:val="20"/>
              </w:rPr>
              <w:t>se</w:t>
            </w:r>
            <w:r w:rsidR="00FE6EBA">
              <w:rPr>
                <w:rFonts w:ascii="Arial" w:eastAsia="Times New Roman" w:hAnsi="Arial" w:cs="Arial"/>
                <w:color w:val="000000"/>
                <w:sz w:val="20"/>
                <w:szCs w:val="20"/>
              </w:rPr>
              <w:t>, contudo,</w:t>
            </w:r>
            <w:r w:rsidRPr="00F933F7">
              <w:rPr>
                <w:rFonts w:ascii="Arial" w:eastAsia="Times New Roman" w:hAnsi="Arial" w:cs="Arial"/>
                <w:color w:val="000000"/>
                <w:sz w:val="20"/>
                <w:szCs w:val="20"/>
              </w:rPr>
              <w:t xml:space="preserve"> que, conforme a posição do Demonstrativo dos Restos a Pagar, até o 2º quadrimestre de 2025 havia um saldo de R$ 53.969.097,67 de despesas inscritas em restos a pagar não processados. </w:t>
            </w:r>
          </w:p>
        </w:tc>
        <w:tc>
          <w:tcPr>
            <w:tcW w:w="0" w:type="auto"/>
            <w:vAlign w:val="center"/>
            <w:hideMark/>
          </w:tcPr>
          <w:p w14:paraId="61F25700" w14:textId="77777777" w:rsidR="00BC168D" w:rsidRDefault="00BC168D">
            <w:pPr>
              <w:rPr>
                <w:rFonts w:eastAsia="Times New Roman"/>
                <w:sz w:val="20"/>
                <w:szCs w:val="20"/>
              </w:rPr>
            </w:pPr>
          </w:p>
        </w:tc>
      </w:tr>
      <w:tr w:rsidR="0072170C" w14:paraId="0B9C2798" w14:textId="77777777">
        <w:trPr>
          <w:tblCellSpacing w:w="0" w:type="dxa"/>
        </w:trPr>
        <w:tc>
          <w:tcPr>
            <w:tcW w:w="0" w:type="auto"/>
            <w:gridSpan w:val="3"/>
            <w:tcMar>
              <w:top w:w="150" w:type="dxa"/>
              <w:left w:w="0" w:type="dxa"/>
              <w:bottom w:w="0" w:type="dxa"/>
              <w:right w:w="0" w:type="dxa"/>
            </w:tcMar>
            <w:vAlign w:val="center"/>
            <w:hideMark/>
          </w:tcPr>
          <w:p w14:paraId="679C5048" w14:textId="0D7B6927" w:rsidR="00574E21"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574E21">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11ABEC7D" w14:textId="5E337C33" w:rsidR="00BC168D" w:rsidRPr="00574E21" w:rsidRDefault="00574E21" w:rsidP="00574E21">
            <w:pPr>
              <w:pStyle w:val="PargrafodaLista"/>
              <w:numPr>
                <w:ilvl w:val="0"/>
                <w:numId w:val="4"/>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Demonstrativo_Restos</w:t>
            </w:r>
            <w:proofErr w:type="gramStart"/>
            <w:r>
              <w:rPr>
                <w:rFonts w:ascii="Arial" w:eastAsia="Times New Roman" w:hAnsi="Arial" w:cs="Arial"/>
                <w:color w:val="000000"/>
                <w:sz w:val="20"/>
                <w:szCs w:val="20"/>
              </w:rPr>
              <w:t>_Pagar</w:t>
            </w:r>
            <w:proofErr w:type="gramEnd"/>
            <w:r>
              <w:rPr>
                <w:rFonts w:ascii="Arial" w:eastAsia="Times New Roman" w:hAnsi="Arial" w:cs="Arial"/>
                <w:color w:val="000000"/>
                <w:sz w:val="20"/>
                <w:szCs w:val="20"/>
              </w:rPr>
              <w:t>_4°Bimestre.2025.pdf</w:t>
            </w:r>
            <w:r w:rsidR="00BC168D" w:rsidRPr="00574E21">
              <w:rPr>
                <w:rFonts w:ascii="Arial" w:eastAsia="Times New Roman" w:hAnsi="Arial" w:cs="Arial"/>
                <w:color w:val="000000"/>
                <w:sz w:val="20"/>
                <w:szCs w:val="20"/>
              </w:rPr>
              <w:t xml:space="preserve"> </w:t>
            </w:r>
          </w:p>
        </w:tc>
      </w:tr>
    </w:tbl>
    <w:p w14:paraId="00A79DD5" w14:textId="77777777" w:rsidR="00BC168D" w:rsidRDefault="00BC168D">
      <w:pPr>
        <w:pageBreakBefore/>
        <w:divId w:val="208415464"/>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624FAE40" w14:textId="77777777" w:rsidTr="00F66487">
        <w:trPr>
          <w:divId w:val="208415464"/>
          <w:trHeight w:val="375"/>
        </w:trPr>
        <w:tc>
          <w:tcPr>
            <w:tcW w:w="1500" w:type="pct"/>
            <w:shd w:val="clear" w:color="auto" w:fill="CCCCCC"/>
            <w:vAlign w:val="center"/>
            <w:hideMark/>
          </w:tcPr>
          <w:p w14:paraId="395E9CEA"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7DB6A11C"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7 - Avais e Garantias - Concessão e Controle</w:t>
            </w:r>
          </w:p>
        </w:tc>
      </w:tr>
      <w:tr w:rsidR="0072170C" w14:paraId="5D65F56F" w14:textId="77777777" w:rsidTr="00F66487">
        <w:trPr>
          <w:divId w:val="208415464"/>
          <w:trHeight w:val="375"/>
        </w:trPr>
        <w:tc>
          <w:tcPr>
            <w:tcW w:w="0" w:type="auto"/>
            <w:shd w:val="clear" w:color="auto" w:fill="E8E8E8"/>
            <w:vAlign w:val="center"/>
            <w:hideMark/>
          </w:tcPr>
          <w:p w14:paraId="25DCA97D"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D5EEAE4" w14:textId="00291A43"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F66487">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30"/>
        <w:gridCol w:w="3375"/>
      </w:tblGrid>
      <w:tr w:rsidR="00F66487" w14:paraId="12858E43" w14:textId="77777777" w:rsidTr="00F66487">
        <w:trPr>
          <w:tblCellSpacing w:w="15" w:type="dxa"/>
        </w:trPr>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F66487" w14:paraId="4D5AABDB" w14:textId="77777777" w:rsidTr="00A86FDD">
              <w:trPr>
                <w:tblCellSpacing w:w="15" w:type="dxa"/>
              </w:trPr>
              <w:tc>
                <w:tcPr>
                  <w:tcW w:w="0" w:type="auto"/>
                  <w:vAlign w:val="center"/>
                  <w:hideMark/>
                </w:tcPr>
                <w:p w14:paraId="69E69122" w14:textId="423AF2D9" w:rsidR="00F66487" w:rsidRDefault="00F66487" w:rsidP="00A86FDD">
                  <w:pPr>
                    <w:spacing w:line="375" w:lineRule="atLeast"/>
                    <w:jc w:val="both"/>
                    <w:rPr>
                      <w:rFonts w:ascii="Arial" w:eastAsia="Times New Roman" w:hAnsi="Arial" w:cs="Arial"/>
                      <w:color w:val="000000"/>
                      <w:sz w:val="20"/>
                      <w:szCs w:val="20"/>
                    </w:rPr>
                  </w:pPr>
                  <w:r w:rsidRPr="00F66487">
                    <w:rPr>
                      <w:rFonts w:ascii="Arial" w:eastAsia="Times New Roman" w:hAnsi="Arial" w:cs="Arial"/>
                      <w:b/>
                      <w:bCs/>
                      <w:color w:val="196B24" w:themeColor="accent3"/>
                      <w:sz w:val="20"/>
                      <w:szCs w:val="20"/>
                    </w:rPr>
                    <w:t>7.1</w:t>
                  </w:r>
                  <w:r>
                    <w:rPr>
                      <w:rFonts w:ascii="Arial" w:eastAsia="Times New Roman" w:hAnsi="Arial" w:cs="Arial"/>
                      <w:color w:val="000000"/>
                      <w:sz w:val="20"/>
                      <w:szCs w:val="20"/>
                    </w:rPr>
                    <w:t xml:space="preserve"> - O percentual de Concessões de Garantia do Município encontra-se devidamente ajustado ao limite de 22,00% sobre a RCL - Receita Corrente Liquida, demonstrando o cumprimento ao disposto no artigo 9º da Resolução nº43 do Senado?</w:t>
                  </w:r>
                  <w:r>
                    <w:rPr>
                      <w:rFonts w:ascii="Arial" w:eastAsia="Times New Roman" w:hAnsi="Arial" w:cs="Arial"/>
                      <w:b/>
                      <w:bCs/>
                      <w:color w:val="000000"/>
                      <w:sz w:val="20"/>
                      <w:szCs w:val="20"/>
                    </w:rPr>
                    <w:t xml:space="preserve"> </w:t>
                  </w:r>
                  <w:r w:rsidRPr="00F66487">
                    <w:rPr>
                      <w:rFonts w:ascii="Arial" w:eastAsia="Times New Roman" w:hAnsi="Arial" w:cs="Arial"/>
                      <w:b/>
                      <w:bCs/>
                      <w:color w:val="196B24" w:themeColor="accent3"/>
                      <w:sz w:val="20"/>
                      <w:szCs w:val="20"/>
                    </w:rPr>
                    <w:t>SIM</w:t>
                  </w:r>
                </w:p>
              </w:tc>
            </w:tr>
          </w:tbl>
          <w:p w14:paraId="2A7FCD9F" w14:textId="77777777" w:rsidR="00F66487" w:rsidRDefault="00F66487" w:rsidP="00A86FDD">
            <w:pPr>
              <w:rPr>
                <w:rFonts w:eastAsia="Times New Roman"/>
              </w:rPr>
            </w:pPr>
          </w:p>
        </w:tc>
        <w:tc>
          <w:tcPr>
            <w:tcW w:w="1632" w:type="pct"/>
            <w:vAlign w:val="center"/>
            <w:hideMark/>
          </w:tcPr>
          <w:p w14:paraId="0400172B" w14:textId="77777777" w:rsidR="00F66487" w:rsidRDefault="00F66487" w:rsidP="00A86FDD">
            <w:pPr>
              <w:jc w:val="center"/>
              <w:rPr>
                <w:rFonts w:eastAsia="Times New Roman"/>
              </w:rPr>
            </w:pPr>
            <w:r>
              <w:rPr>
                <w:rFonts w:eastAsia="Times New Roman"/>
                <w:noProof/>
              </w:rPr>
              <w:drawing>
                <wp:inline distT="0" distB="0" distL="0" distR="0" wp14:anchorId="28AF5850" wp14:editId="2ECE7A6A">
                  <wp:extent cx="2095500" cy="1238250"/>
                  <wp:effectExtent l="0" t="0" r="0" b="0"/>
                  <wp:docPr id="954574049" name="Imagem 954574049"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574049" name="Imagem 954574049" descr="Gráfico&#10;&#10;O conteúdo gerado por IA pode estar incorreto."/>
                          <pic:cNvPicPr>
                            <a:picLocks noChangeAspect="1" noChangeArrowheads="1"/>
                          </pic:cNvPicPr>
                        </pic:nvPicPr>
                        <pic:blipFill>
                          <a:blip r:link="rId3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179C644F" w14:textId="77777777" w:rsidR="00F66487" w:rsidRDefault="00F66487">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4082"/>
        <w:gridCol w:w="2551"/>
        <w:gridCol w:w="2551"/>
        <w:gridCol w:w="994"/>
        <w:gridCol w:w="27"/>
      </w:tblGrid>
      <w:tr w:rsidR="0072170C" w14:paraId="5666FB6B" w14:textId="77777777" w:rsidTr="00F66487">
        <w:tc>
          <w:tcPr>
            <w:tcW w:w="2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B2DE549"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AC1E64D"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125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BAD0E70"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Concessões de Garantia</w:t>
            </w:r>
          </w:p>
        </w:tc>
        <w:tc>
          <w:tcPr>
            <w:tcW w:w="500"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90F98D5"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07233C1A" w14:textId="77777777" w:rsidTr="00F66487">
        <w:tc>
          <w:tcPr>
            <w:tcW w:w="0" w:type="auto"/>
            <w:tcBorders>
              <w:top w:val="single" w:sz="6" w:space="0" w:color="000000"/>
              <w:left w:val="single" w:sz="6" w:space="0" w:color="000000"/>
              <w:bottom w:val="single" w:sz="6" w:space="0" w:color="000000"/>
              <w:right w:val="single" w:sz="6" w:space="0" w:color="000000"/>
            </w:tcBorders>
            <w:vAlign w:val="center"/>
            <w:hideMark/>
          </w:tcPr>
          <w:p w14:paraId="47C8221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8/2025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D1C87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R$ 5.546.402.405,99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0468D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E36608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0,00</w:t>
            </w:r>
          </w:p>
        </w:tc>
      </w:tr>
      <w:tr w:rsidR="0072170C" w14:paraId="635E8C0F" w14:textId="77777777" w:rsidTr="00F66487">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6DC55615"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Legal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845D0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R$ 1.220.208.529,32</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EF11FD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22,00</w:t>
            </w:r>
          </w:p>
        </w:tc>
      </w:tr>
      <w:tr w:rsidR="0072170C" w14:paraId="12A904B7" w14:textId="77777777" w:rsidTr="00F66487">
        <w:tblPrEx>
          <w:tblCellSpacing w:w="15" w:type="dxa"/>
        </w:tblPrEx>
        <w:trPr>
          <w:tblCellSpacing w:w="15" w:type="dxa"/>
        </w:trPr>
        <w:tc>
          <w:tcPr>
            <w:tcW w:w="0" w:type="auto"/>
            <w:gridSpan w:val="5"/>
            <w:vAlign w:val="center"/>
            <w:hideMark/>
          </w:tcPr>
          <w:p w14:paraId="1CA1A773" w14:textId="77777777" w:rsidR="00BC168D" w:rsidRDefault="00BC168D">
            <w:pPr>
              <w:spacing w:line="360" w:lineRule="auto"/>
              <w:jc w:val="both"/>
              <w:rPr>
                <w:rStyle w:val="ExemploHTML"/>
                <w:rFonts w:ascii="Arial" w:hAnsi="Arial" w:cs="Arial"/>
                <w:color w:val="000000"/>
                <w:sz w:val="20"/>
                <w:szCs w:val="20"/>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 xml:space="preserve">Os números exibidos no quadro acima são consolidados. </w:t>
            </w:r>
          </w:p>
          <w:p w14:paraId="7887F403" w14:textId="61217BA9" w:rsidR="00F66487" w:rsidRDefault="005916F1">
            <w:pPr>
              <w:spacing w:line="360" w:lineRule="auto"/>
              <w:jc w:val="both"/>
              <w:rPr>
                <w:rFonts w:eastAsia="Times New Roman"/>
              </w:rPr>
            </w:pPr>
            <w:r>
              <w:rPr>
                <w:rFonts w:ascii="Arial" w:eastAsia="Times New Roman" w:hAnsi="Arial" w:cs="Arial"/>
                <w:color w:val="000000"/>
                <w:sz w:val="20"/>
                <w:szCs w:val="20"/>
              </w:rPr>
              <w:pict w14:anchorId="4FBEADE1">
                <v:rect id="_x0000_i1065" style="width:0;height:1.5pt" o:hralign="center" o:hrstd="t" o:hr="t" fillcolor="#a0a0a0" stroked="f"/>
              </w:pict>
            </w:r>
          </w:p>
        </w:tc>
      </w:tr>
      <w:tr w:rsidR="0072170C" w14:paraId="5B951C7D" w14:textId="77777777" w:rsidTr="00F66487">
        <w:tblPrEx>
          <w:tblCellSpacing w:w="0" w:type="dxa"/>
          <w:tblCellMar>
            <w:top w:w="0" w:type="dxa"/>
            <w:left w:w="0" w:type="dxa"/>
            <w:bottom w:w="0" w:type="dxa"/>
            <w:right w:w="0" w:type="dxa"/>
          </w:tblCellMar>
        </w:tblPrEx>
        <w:trPr>
          <w:gridAfter w:val="1"/>
          <w:wAfter w:w="13" w:type="pct"/>
          <w:trHeight w:val="375"/>
          <w:tblCellSpacing w:w="0" w:type="dxa"/>
        </w:trPr>
        <w:tc>
          <w:tcPr>
            <w:tcW w:w="0" w:type="auto"/>
            <w:gridSpan w:val="4"/>
            <w:vAlign w:val="center"/>
            <w:hideMark/>
          </w:tcPr>
          <w:p w14:paraId="66F18C02" w14:textId="14D60300"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F66487">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2170C" w14:paraId="0B12BBE5" w14:textId="77777777" w:rsidTr="00F66487">
        <w:tblPrEx>
          <w:tblCellSpacing w:w="0" w:type="dxa"/>
          <w:tblCellMar>
            <w:top w:w="0" w:type="dxa"/>
            <w:left w:w="0" w:type="dxa"/>
            <w:bottom w:w="0" w:type="dxa"/>
            <w:right w:w="0" w:type="dxa"/>
          </w:tblCellMar>
        </w:tblPrEx>
        <w:trPr>
          <w:gridAfter w:val="1"/>
          <w:wAfter w:w="13" w:type="pct"/>
          <w:tblCellSpacing w:w="0" w:type="dxa"/>
        </w:trPr>
        <w:tc>
          <w:tcPr>
            <w:tcW w:w="0" w:type="auto"/>
            <w:gridSpan w:val="4"/>
            <w:vAlign w:val="center"/>
            <w:hideMark/>
          </w:tcPr>
          <w:p w14:paraId="0272D99B"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conformidade.</w:t>
            </w:r>
          </w:p>
        </w:tc>
      </w:tr>
      <w:tr w:rsidR="0072170C" w14:paraId="0106EABF" w14:textId="77777777" w:rsidTr="00F66487">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68BEF697"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7EC30FB">
                <v:rect id="_x0000_i1066" style="width:0;height:1.5pt" o:hralign="center" o:hrstd="t" o:hr="t" fillcolor="#a0a0a0" stroked="f"/>
              </w:pict>
            </w:r>
          </w:p>
        </w:tc>
      </w:tr>
      <w:tr w:rsidR="0072170C" w14:paraId="486421B5" w14:textId="77777777" w:rsidTr="00F66487">
        <w:tblPrEx>
          <w:tblCellSpacing w:w="0" w:type="dxa"/>
          <w:tblCellMar>
            <w:top w:w="0" w:type="dxa"/>
            <w:left w:w="0" w:type="dxa"/>
            <w:bottom w:w="0" w:type="dxa"/>
            <w:right w:w="0" w:type="dxa"/>
          </w:tblCellMar>
        </w:tblPrEx>
        <w:trPr>
          <w:trHeight w:val="375"/>
          <w:tblCellSpacing w:w="0" w:type="dxa"/>
        </w:trPr>
        <w:tc>
          <w:tcPr>
            <w:tcW w:w="0" w:type="auto"/>
            <w:gridSpan w:val="4"/>
            <w:vAlign w:val="center"/>
            <w:hideMark/>
          </w:tcPr>
          <w:p w14:paraId="01685B29" w14:textId="0212E3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F66487">
              <w:rPr>
                <w:rFonts w:ascii="Arial" w:eastAsia="Times New Roman" w:hAnsi="Arial" w:cs="Arial"/>
                <w:b/>
                <w:bCs/>
                <w:color w:val="000000"/>
                <w:sz w:val="21"/>
                <w:szCs w:val="21"/>
              </w:rPr>
              <w:t xml:space="preserve"> </w:t>
            </w:r>
            <w:r w:rsidR="00F66487" w:rsidRPr="003C2BDD">
              <w:rPr>
                <w:rFonts w:ascii="Arial" w:eastAsia="Times New Roman" w:hAnsi="Arial" w:cs="Arial"/>
                <w:b/>
                <w:bCs/>
                <w:color w:val="196B24" w:themeColor="accent3"/>
                <w:sz w:val="21"/>
                <w:szCs w:val="21"/>
              </w:rPr>
              <w:t>(Adequado)</w:t>
            </w:r>
          </w:p>
        </w:tc>
        <w:tc>
          <w:tcPr>
            <w:tcW w:w="0" w:type="auto"/>
            <w:vAlign w:val="center"/>
            <w:hideMark/>
          </w:tcPr>
          <w:p w14:paraId="1B7DE919" w14:textId="77777777" w:rsidR="00BC168D" w:rsidRDefault="00BC168D">
            <w:pPr>
              <w:rPr>
                <w:rFonts w:eastAsia="Times New Roman"/>
                <w:sz w:val="20"/>
                <w:szCs w:val="20"/>
              </w:rPr>
            </w:pPr>
          </w:p>
        </w:tc>
      </w:tr>
      <w:tr w:rsidR="0072170C" w14:paraId="4B533313" w14:textId="77777777" w:rsidTr="00F66487">
        <w:tblPrEx>
          <w:tblCellSpacing w:w="0" w:type="dxa"/>
          <w:tblCellMar>
            <w:top w:w="0" w:type="dxa"/>
            <w:left w:w="0" w:type="dxa"/>
            <w:bottom w:w="0" w:type="dxa"/>
            <w:right w:w="0" w:type="dxa"/>
          </w:tblCellMar>
        </w:tblPrEx>
        <w:trPr>
          <w:tblCellSpacing w:w="0" w:type="dxa"/>
        </w:trPr>
        <w:tc>
          <w:tcPr>
            <w:tcW w:w="0" w:type="auto"/>
            <w:gridSpan w:val="5"/>
            <w:vAlign w:val="center"/>
            <w:hideMark/>
          </w:tcPr>
          <w:p w14:paraId="372F9C9F" w14:textId="32D3CA7F" w:rsidR="00F933F7" w:rsidRDefault="00F933F7" w:rsidP="00F933F7">
            <w:pPr>
              <w:spacing w:line="375" w:lineRule="atLeast"/>
              <w:jc w:val="both"/>
              <w:rPr>
                <w:rFonts w:ascii="Arial" w:eastAsia="Times New Roman" w:hAnsi="Arial" w:cs="Arial"/>
                <w:color w:val="000000"/>
                <w:sz w:val="20"/>
                <w:szCs w:val="20"/>
              </w:rPr>
            </w:pPr>
            <w:r w:rsidRPr="00F933F7">
              <w:rPr>
                <w:rFonts w:ascii="Arial" w:eastAsia="Times New Roman" w:hAnsi="Arial" w:cs="Arial"/>
                <w:color w:val="000000"/>
                <w:sz w:val="20"/>
                <w:szCs w:val="20"/>
              </w:rPr>
              <w:t xml:space="preserve">Acolhe-se a resposta do Departamento de Contabilidade e Custos considerando a análise do Demonstrativo das Garantias e Contragarantias de Valores referente ao 2º quadrimestre de 2025. </w:t>
            </w:r>
          </w:p>
          <w:p w14:paraId="446E0218" w14:textId="17DF4D0E" w:rsidR="00BC168D" w:rsidRDefault="00BC168D">
            <w:pPr>
              <w:spacing w:line="375" w:lineRule="atLeast"/>
              <w:jc w:val="both"/>
              <w:rPr>
                <w:rFonts w:ascii="Arial" w:eastAsia="Times New Roman" w:hAnsi="Arial" w:cs="Arial"/>
                <w:color w:val="000000"/>
                <w:sz w:val="20"/>
                <w:szCs w:val="20"/>
              </w:rPr>
            </w:pPr>
          </w:p>
        </w:tc>
      </w:tr>
      <w:tr w:rsidR="0072170C" w14:paraId="65A718A3" w14:textId="77777777" w:rsidTr="00F66487">
        <w:tblPrEx>
          <w:tblCellSpacing w:w="0" w:type="dxa"/>
          <w:tblCellMar>
            <w:top w:w="0" w:type="dxa"/>
            <w:left w:w="0" w:type="dxa"/>
            <w:bottom w:w="0" w:type="dxa"/>
            <w:right w:w="0" w:type="dxa"/>
          </w:tblCellMar>
        </w:tblPrEx>
        <w:trPr>
          <w:tblCellSpacing w:w="0" w:type="dxa"/>
        </w:trPr>
        <w:tc>
          <w:tcPr>
            <w:tcW w:w="0" w:type="auto"/>
            <w:gridSpan w:val="5"/>
            <w:tcMar>
              <w:top w:w="150" w:type="dxa"/>
              <w:left w:w="0" w:type="dxa"/>
              <w:bottom w:w="0" w:type="dxa"/>
              <w:right w:w="0" w:type="dxa"/>
            </w:tcMar>
            <w:vAlign w:val="center"/>
            <w:hideMark/>
          </w:tcPr>
          <w:p w14:paraId="1CA6E48C" w14:textId="5A0ED9BB" w:rsidR="00F66487"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F66487">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10CFE210" w14:textId="77777777" w:rsidR="00BC168D" w:rsidRPr="0011065F" w:rsidRDefault="00F66487" w:rsidP="00F66487">
            <w:pPr>
              <w:pStyle w:val="PargrafodaLista"/>
              <w:numPr>
                <w:ilvl w:val="0"/>
                <w:numId w:val="4"/>
              </w:numPr>
              <w:spacing w:line="375" w:lineRule="atLeast"/>
              <w:rPr>
                <w:rFonts w:ascii="Arial" w:eastAsia="Times New Roman" w:hAnsi="Arial" w:cs="Arial"/>
                <w:color w:val="000000"/>
                <w:sz w:val="20"/>
                <w:szCs w:val="20"/>
              </w:rPr>
            </w:pPr>
            <w:proofErr w:type="spellStart"/>
            <w:r w:rsidRPr="0047441B">
              <w:rPr>
                <w:rFonts w:ascii="Arial" w:hAnsi="Arial" w:cs="Arial"/>
                <w:color w:val="000000"/>
                <w:sz w:val="20"/>
                <w:szCs w:val="20"/>
              </w:rPr>
              <w:t>Demonstrativo_Garantias_Contragarantias_Valores</w:t>
            </w:r>
            <w:proofErr w:type="spellEnd"/>
            <w:r w:rsidRPr="005313CB">
              <w:rPr>
                <w:rFonts w:ascii="Arial" w:hAnsi="Arial" w:cs="Arial"/>
                <w:color w:val="000000"/>
                <w:sz w:val="20"/>
                <w:szCs w:val="20"/>
              </w:rPr>
              <w:t xml:space="preserve"> _</w:t>
            </w:r>
            <w:r>
              <w:rPr>
                <w:rFonts w:ascii="Arial" w:hAnsi="Arial" w:cs="Arial"/>
                <w:color w:val="000000"/>
                <w:sz w:val="20"/>
                <w:szCs w:val="20"/>
              </w:rPr>
              <w:t>2</w:t>
            </w:r>
            <w:r w:rsidRPr="005313CB">
              <w:rPr>
                <w:rFonts w:ascii="Arial" w:hAnsi="Arial" w:cs="Arial"/>
                <w:color w:val="000000"/>
                <w:sz w:val="20"/>
                <w:szCs w:val="20"/>
              </w:rPr>
              <w:t>º</w:t>
            </w:r>
            <w:r>
              <w:rPr>
                <w:rFonts w:ascii="Arial" w:hAnsi="Arial" w:cs="Arial"/>
                <w:color w:val="000000"/>
                <w:sz w:val="20"/>
                <w:szCs w:val="20"/>
              </w:rPr>
              <w:t>Q.</w:t>
            </w:r>
            <w:r w:rsidRPr="005313CB">
              <w:rPr>
                <w:rFonts w:ascii="Arial" w:hAnsi="Arial" w:cs="Arial"/>
                <w:color w:val="000000"/>
                <w:sz w:val="20"/>
                <w:szCs w:val="20"/>
              </w:rPr>
              <w:t>202</w:t>
            </w:r>
            <w:r>
              <w:rPr>
                <w:rFonts w:ascii="Arial" w:hAnsi="Arial" w:cs="Arial"/>
                <w:color w:val="000000"/>
                <w:sz w:val="20"/>
                <w:szCs w:val="20"/>
              </w:rPr>
              <w:t>5</w:t>
            </w:r>
            <w:r w:rsidRPr="005313CB">
              <w:rPr>
                <w:rFonts w:ascii="Arial" w:hAnsi="Arial" w:cs="Arial"/>
                <w:color w:val="000000"/>
                <w:sz w:val="20"/>
                <w:szCs w:val="20"/>
              </w:rPr>
              <w:t>.pdf</w:t>
            </w:r>
            <w:r>
              <w:rPr>
                <w:rFonts w:ascii="Arial" w:hAnsi="Arial" w:cs="Arial"/>
                <w:color w:val="000000"/>
                <w:sz w:val="20"/>
                <w:szCs w:val="20"/>
              </w:rPr>
              <w:t xml:space="preserve"> </w:t>
            </w:r>
          </w:p>
          <w:p w14:paraId="470DF626" w14:textId="77777777" w:rsidR="0011065F" w:rsidRDefault="0011065F" w:rsidP="0011065F">
            <w:pPr>
              <w:spacing w:line="375" w:lineRule="atLeast"/>
              <w:ind w:left="360"/>
              <w:rPr>
                <w:rFonts w:ascii="Arial" w:eastAsia="Times New Roman" w:hAnsi="Arial" w:cs="Arial"/>
                <w:color w:val="000000"/>
                <w:sz w:val="20"/>
                <w:szCs w:val="20"/>
              </w:rPr>
            </w:pPr>
          </w:p>
          <w:p w14:paraId="56B8D25A" w14:textId="77777777" w:rsidR="0011065F" w:rsidRDefault="0011065F" w:rsidP="0011065F">
            <w:pPr>
              <w:spacing w:line="375" w:lineRule="atLeast"/>
              <w:ind w:left="360"/>
              <w:rPr>
                <w:rFonts w:ascii="Arial" w:eastAsia="Times New Roman" w:hAnsi="Arial" w:cs="Arial"/>
                <w:color w:val="000000"/>
                <w:sz w:val="20"/>
                <w:szCs w:val="20"/>
              </w:rPr>
            </w:pPr>
          </w:p>
          <w:p w14:paraId="2BD21CE8" w14:textId="77777777" w:rsidR="00F933F7" w:rsidRDefault="00F933F7" w:rsidP="0011065F">
            <w:pPr>
              <w:spacing w:line="375" w:lineRule="atLeast"/>
              <w:ind w:left="360"/>
              <w:rPr>
                <w:rFonts w:ascii="Arial" w:eastAsia="Times New Roman" w:hAnsi="Arial" w:cs="Arial"/>
                <w:color w:val="000000"/>
                <w:sz w:val="20"/>
                <w:szCs w:val="20"/>
              </w:rPr>
            </w:pPr>
          </w:p>
          <w:p w14:paraId="768A3A8A" w14:textId="77777777" w:rsidR="00F933F7" w:rsidRDefault="00F933F7" w:rsidP="0011065F">
            <w:pPr>
              <w:spacing w:line="375" w:lineRule="atLeast"/>
              <w:ind w:left="360"/>
              <w:rPr>
                <w:rFonts w:ascii="Arial" w:eastAsia="Times New Roman" w:hAnsi="Arial" w:cs="Arial"/>
                <w:color w:val="000000"/>
                <w:sz w:val="20"/>
                <w:szCs w:val="20"/>
              </w:rPr>
            </w:pPr>
          </w:p>
          <w:p w14:paraId="58FCB229" w14:textId="77777777" w:rsidR="00F933F7" w:rsidRDefault="00F933F7" w:rsidP="0011065F">
            <w:pPr>
              <w:spacing w:line="375" w:lineRule="atLeast"/>
              <w:ind w:left="360"/>
              <w:rPr>
                <w:rFonts w:ascii="Arial" w:eastAsia="Times New Roman" w:hAnsi="Arial" w:cs="Arial"/>
                <w:color w:val="000000"/>
                <w:sz w:val="20"/>
                <w:szCs w:val="20"/>
              </w:rPr>
            </w:pPr>
          </w:p>
          <w:p w14:paraId="01948371" w14:textId="77777777" w:rsidR="00F933F7" w:rsidRDefault="00F933F7" w:rsidP="0011065F">
            <w:pPr>
              <w:spacing w:line="375" w:lineRule="atLeast"/>
              <w:ind w:left="360"/>
              <w:rPr>
                <w:rFonts w:ascii="Arial" w:eastAsia="Times New Roman" w:hAnsi="Arial" w:cs="Arial"/>
                <w:color w:val="000000"/>
                <w:sz w:val="20"/>
                <w:szCs w:val="20"/>
              </w:rPr>
            </w:pPr>
          </w:p>
          <w:p w14:paraId="13C30346" w14:textId="77777777" w:rsidR="0011065F" w:rsidRDefault="0011065F" w:rsidP="0011065F">
            <w:pPr>
              <w:spacing w:line="375" w:lineRule="atLeast"/>
              <w:ind w:left="360"/>
              <w:rPr>
                <w:rFonts w:ascii="Arial" w:eastAsia="Times New Roman" w:hAnsi="Arial" w:cs="Arial"/>
                <w:color w:val="000000"/>
                <w:sz w:val="20"/>
                <w:szCs w:val="20"/>
              </w:rPr>
            </w:pPr>
          </w:p>
          <w:p w14:paraId="0A81AD4A" w14:textId="77777777" w:rsidR="0011065F" w:rsidRDefault="0011065F" w:rsidP="0011065F">
            <w:pPr>
              <w:spacing w:line="375" w:lineRule="atLeast"/>
              <w:ind w:left="360"/>
              <w:rPr>
                <w:rFonts w:ascii="Arial" w:eastAsia="Times New Roman" w:hAnsi="Arial" w:cs="Arial"/>
                <w:color w:val="000000"/>
                <w:sz w:val="20"/>
                <w:szCs w:val="20"/>
              </w:rPr>
            </w:pPr>
          </w:p>
          <w:p w14:paraId="1EF096DE" w14:textId="77777777" w:rsidR="0011065F" w:rsidRDefault="0011065F" w:rsidP="0011065F">
            <w:pPr>
              <w:spacing w:line="375" w:lineRule="atLeast"/>
              <w:ind w:left="360"/>
              <w:rPr>
                <w:rFonts w:ascii="Arial" w:eastAsia="Times New Roman" w:hAnsi="Arial" w:cs="Arial"/>
                <w:color w:val="000000"/>
                <w:sz w:val="20"/>
                <w:szCs w:val="20"/>
              </w:rPr>
            </w:pPr>
          </w:p>
          <w:p w14:paraId="24B952F3" w14:textId="77777777" w:rsidR="0011065F" w:rsidRDefault="0011065F" w:rsidP="0011065F">
            <w:pPr>
              <w:spacing w:line="375" w:lineRule="atLeast"/>
              <w:ind w:left="360"/>
              <w:rPr>
                <w:rFonts w:ascii="Arial" w:eastAsia="Times New Roman" w:hAnsi="Arial" w:cs="Arial"/>
                <w:color w:val="000000"/>
                <w:sz w:val="20"/>
                <w:szCs w:val="20"/>
              </w:rPr>
            </w:pPr>
          </w:p>
          <w:p w14:paraId="1E12497E" w14:textId="77777777" w:rsidR="0011065F" w:rsidRDefault="0011065F" w:rsidP="0011065F">
            <w:pPr>
              <w:spacing w:line="375" w:lineRule="atLeast"/>
              <w:ind w:left="360"/>
              <w:rPr>
                <w:rFonts w:ascii="Arial" w:eastAsia="Times New Roman" w:hAnsi="Arial" w:cs="Arial"/>
                <w:color w:val="000000"/>
                <w:sz w:val="20"/>
                <w:szCs w:val="20"/>
              </w:rPr>
            </w:pPr>
          </w:p>
          <w:p w14:paraId="38E25B71" w14:textId="6F0B59B7" w:rsidR="0011065F" w:rsidRDefault="00E2353C" w:rsidP="0011065F">
            <w:pPr>
              <w:spacing w:line="375" w:lineRule="atLeast"/>
              <w:ind w:left="360"/>
              <w:rPr>
                <w:rFonts w:ascii="Arial" w:eastAsia="Times New Roman" w:hAnsi="Arial" w:cs="Arial"/>
                <w:color w:val="000000"/>
                <w:sz w:val="20"/>
                <w:szCs w:val="20"/>
              </w:rPr>
            </w:pPr>
            <w:r>
              <w:rPr>
                <w:rFonts w:eastAsia="Times New Roman"/>
                <w:noProof/>
              </w:rPr>
              <w:lastRenderedPageBreak/>
              <mc:AlternateContent>
                <mc:Choice Requires="wpg">
                  <w:drawing>
                    <wp:anchor distT="0" distB="0" distL="114300" distR="114300" simplePos="0" relativeHeight="251673600" behindDoc="0" locked="0" layoutInCell="1" allowOverlap="1" wp14:anchorId="38A8BAD3" wp14:editId="1A4A8137">
                      <wp:simplePos x="0" y="0"/>
                      <wp:positionH relativeFrom="column">
                        <wp:posOffset>19050</wp:posOffset>
                      </wp:positionH>
                      <wp:positionV relativeFrom="paragraph">
                        <wp:posOffset>-208280</wp:posOffset>
                      </wp:positionV>
                      <wp:extent cx="6430010" cy="8129270"/>
                      <wp:effectExtent l="0" t="0" r="8890" b="5080"/>
                      <wp:wrapNone/>
                      <wp:docPr id="734040140" name="Agrupar 24"/>
                      <wp:cNvGraphicFramePr/>
                      <a:graphic xmlns:a="http://schemas.openxmlformats.org/drawingml/2006/main">
                        <a:graphicData uri="http://schemas.microsoft.com/office/word/2010/wordprocessingGroup">
                          <wpg:wgp>
                            <wpg:cNvGrpSpPr/>
                            <wpg:grpSpPr>
                              <a:xfrm>
                                <a:off x="0" y="0"/>
                                <a:ext cx="6430010" cy="8129270"/>
                                <a:chOff x="0" y="0"/>
                                <a:chExt cx="6430010" cy="8133367"/>
                              </a:xfrm>
                            </wpg:grpSpPr>
                            <wps:wsp>
                              <wps:cNvPr id="981130927" name="Retângulo 2"/>
                              <wps:cNvSpPr/>
                              <wps:spPr>
                                <a:xfrm>
                                  <a:off x="0" y="4063184"/>
                                  <a:ext cx="6430010" cy="4070183"/>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F07622" w14:textId="77777777" w:rsidR="0011065F" w:rsidRPr="00FF1EFC" w:rsidRDefault="0011065F" w:rsidP="0011065F">
                                    <w:pPr>
                                      <w:jc w:val="center"/>
                                      <w:rPr>
                                        <w:rFonts w:ascii="Arial" w:hAnsi="Arial" w:cs="Arial"/>
                                        <w:b/>
                                        <w:bCs/>
                                        <w:sz w:val="72"/>
                                        <w:szCs w:val="72"/>
                                      </w:rPr>
                                    </w:pPr>
                                    <w:r>
                                      <w:rPr>
                                        <w:rFonts w:ascii="Arial" w:hAnsi="Arial" w:cs="Arial"/>
                                        <w:b/>
                                        <w:bCs/>
                                        <w:sz w:val="72"/>
                                        <w:szCs w:val="72"/>
                                      </w:rPr>
                                      <w:t>Gestão Patrimonial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12999879" name="Agrupar 23"/>
                              <wpg:cNvGrpSpPr/>
                              <wpg:grpSpPr>
                                <a:xfrm>
                                  <a:off x="0" y="0"/>
                                  <a:ext cx="6400800" cy="4072255"/>
                                  <a:chOff x="0" y="0"/>
                                  <a:chExt cx="6400800" cy="4072255"/>
                                </a:xfrm>
                              </wpg:grpSpPr>
                              <wps:wsp>
                                <wps:cNvPr id="674253128" name="Retângulo 20"/>
                                <wps:cNvSpPr/>
                                <wps:spPr>
                                  <a:xfrm>
                                    <a:off x="0" y="0"/>
                                    <a:ext cx="1538605" cy="407225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88460740" name="Imagem 8" descr="Diagrama&#10;&#10;O conteúdo gerado por IA pode estar incorreto."/>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438400" y="0"/>
                                    <a:ext cx="3962400" cy="340169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38A8BAD3" id="Agrupar 24" o:spid="_x0000_s1047" style="position:absolute;left:0;text-align:left;margin-left:1.5pt;margin-top:-16.4pt;width:506.3pt;height:640.1pt;z-index:251673600;mso-width-relative:margin;mso-height-relative:margin" coordsize="64300,81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">
                      <v:rect id="Retângulo 2" o:spid="_x0000_s1048" style="position:absolute;top:40631;width:64300;height:407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" fillcolor="#153e64 [2911]" stroked="f" strokeweight="1.5pt">
                        <v:textbox>
                          <w:txbxContent>
                            <w:p w14:paraId="52F07622" w14:textId="77777777" w:rsidR="0011065F" w:rsidRPr="00FF1EFC" w:rsidRDefault="0011065F" w:rsidP="0011065F">
                              <w:pPr>
                                <w:jc w:val="center"/>
                                <w:rPr>
                                  <w:rFonts w:ascii="Arial" w:hAnsi="Arial" w:cs="Arial"/>
                                  <w:b/>
                                  <w:bCs/>
                                  <w:sz w:val="72"/>
                                  <w:szCs w:val="72"/>
                                </w:rPr>
                              </w:pPr>
                              <w:r>
                                <w:rPr>
                                  <w:rFonts w:ascii="Arial" w:hAnsi="Arial" w:cs="Arial"/>
                                  <w:b/>
                                  <w:bCs/>
                                  <w:sz w:val="72"/>
                                  <w:szCs w:val="72"/>
                                </w:rPr>
                                <w:t>Gestão Patrimonial</w:t>
                              </w:r>
                            </w:p>
                          </w:txbxContent>
                        </v:textbox>
                      </v:rect>
                      <v:group id="Agrupar 23" o:spid="_x0000_s1049" style="position:absolute;width:64008;height:40722" coordsize="64008,4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">
                        <v:rect id="Retângulo 20" o:spid="_x0000_s1050" style="position:absolute;width:15386;height:40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" fillcolor="#153e64 [2911]" stroked="f" strokeweight="1.5pt"/>
                        <v:shape id="Imagem 8" o:spid="_x0000_s1051" type="#_x0000_t75" alt="Diagrama&#10;&#10;O conteúdo gerado por IA pode estar incorreto." style="position:absolute;left:24384;width:39624;height:34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">
                          <v:imagedata r:id="rId34" o:title="Diagrama&#10;&#10;O conteúdo gerado por IA pode estar incorreto"/>
                        </v:shape>
                      </v:group>
                    </v:group>
                  </w:pict>
                </mc:Fallback>
              </mc:AlternateContent>
            </w:r>
          </w:p>
          <w:p w14:paraId="51DB505E" w14:textId="02B1836B" w:rsidR="0011065F" w:rsidRPr="0011065F" w:rsidRDefault="0011065F" w:rsidP="0011065F">
            <w:pPr>
              <w:spacing w:line="375" w:lineRule="atLeast"/>
              <w:ind w:left="360"/>
              <w:rPr>
                <w:rFonts w:ascii="Arial" w:eastAsia="Times New Roman" w:hAnsi="Arial" w:cs="Arial"/>
                <w:color w:val="000000"/>
                <w:sz w:val="20"/>
                <w:szCs w:val="20"/>
              </w:rPr>
            </w:pPr>
          </w:p>
        </w:tc>
      </w:tr>
    </w:tbl>
    <w:p w14:paraId="56691408" w14:textId="77777777" w:rsidR="00BC168D" w:rsidRDefault="00BC168D">
      <w:pPr>
        <w:pageBreakBefore/>
        <w:divId w:val="1291322520"/>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097EDFA7" w14:textId="77777777" w:rsidTr="0011065F">
        <w:trPr>
          <w:divId w:val="1291322520"/>
          <w:trHeight w:val="375"/>
        </w:trPr>
        <w:tc>
          <w:tcPr>
            <w:tcW w:w="1500" w:type="pct"/>
            <w:shd w:val="clear" w:color="auto" w:fill="CCCCCC"/>
            <w:vAlign w:val="center"/>
            <w:hideMark/>
          </w:tcPr>
          <w:p w14:paraId="1832698D"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107F640"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10 - Controle Patrimonial e Alienação de Ativos</w:t>
            </w:r>
          </w:p>
        </w:tc>
      </w:tr>
      <w:tr w:rsidR="0072170C" w14:paraId="34477BDD" w14:textId="77777777" w:rsidTr="0011065F">
        <w:trPr>
          <w:divId w:val="1291322520"/>
          <w:trHeight w:val="375"/>
        </w:trPr>
        <w:tc>
          <w:tcPr>
            <w:tcW w:w="0" w:type="auto"/>
            <w:shd w:val="clear" w:color="auto" w:fill="E8E8E8"/>
            <w:vAlign w:val="center"/>
            <w:hideMark/>
          </w:tcPr>
          <w:p w14:paraId="6356BA72"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13B8AC6" w14:textId="172E656D"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11065F">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830"/>
      </w:tblGrid>
      <w:tr w:rsidR="0011065F" w14:paraId="0CC9DD84" w14:textId="77777777" w:rsidTr="00A8030F">
        <w:trPr>
          <w:tblCellSpacing w:w="15" w:type="dxa"/>
        </w:trPr>
        <w:tc>
          <w:tcPr>
            <w:tcW w:w="1632" w:type="pct"/>
            <w:vAlign w:val="center"/>
            <w:hideMark/>
          </w:tcPr>
          <w:p w14:paraId="1B5AE636" w14:textId="77777777" w:rsidR="0011065F" w:rsidRDefault="0011065F" w:rsidP="00A86FDD">
            <w:pPr>
              <w:jc w:val="center"/>
              <w:rPr>
                <w:rFonts w:eastAsia="Times New Roman"/>
              </w:rPr>
            </w:pPr>
            <w:r>
              <w:rPr>
                <w:rFonts w:eastAsia="Times New Roman"/>
                <w:noProof/>
              </w:rPr>
              <w:drawing>
                <wp:inline distT="0" distB="0" distL="0" distR="0" wp14:anchorId="3743BF43" wp14:editId="40988F12">
                  <wp:extent cx="2095500" cy="1238250"/>
                  <wp:effectExtent l="0" t="0" r="0" b="0"/>
                  <wp:docPr id="1916296055" name="Imagem 1916296055"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96055" name="Imagem 1916296055" descr="Uma imagem contendo Diagrama&#10;&#10;O conteúdo gerado por IA pode estar incorreto."/>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11065F" w14:paraId="3748E6C3" w14:textId="77777777" w:rsidTr="00A86FDD">
              <w:trPr>
                <w:tblCellSpacing w:w="15" w:type="dxa"/>
              </w:trPr>
              <w:tc>
                <w:tcPr>
                  <w:tcW w:w="0" w:type="auto"/>
                  <w:vAlign w:val="center"/>
                  <w:hideMark/>
                </w:tcPr>
                <w:p w14:paraId="093E54D3" w14:textId="5EDC465A" w:rsidR="0011065F" w:rsidRDefault="0011065F" w:rsidP="00A86FDD">
                  <w:pPr>
                    <w:spacing w:line="375" w:lineRule="atLeast"/>
                    <w:jc w:val="both"/>
                    <w:rPr>
                      <w:rFonts w:ascii="Arial" w:eastAsia="Times New Roman" w:hAnsi="Arial" w:cs="Arial"/>
                      <w:color w:val="000000"/>
                      <w:sz w:val="20"/>
                      <w:szCs w:val="20"/>
                    </w:rPr>
                  </w:pPr>
                  <w:r w:rsidRPr="0011065F">
                    <w:rPr>
                      <w:rFonts w:ascii="Arial" w:eastAsia="Times New Roman" w:hAnsi="Arial" w:cs="Arial"/>
                      <w:b/>
                      <w:bCs/>
                      <w:color w:val="196B24" w:themeColor="accent3"/>
                      <w:sz w:val="20"/>
                      <w:szCs w:val="20"/>
                    </w:rPr>
                    <w:t>10.1</w:t>
                  </w:r>
                  <w:r>
                    <w:rPr>
                      <w:rFonts w:ascii="Arial" w:eastAsia="Times New Roman" w:hAnsi="Arial" w:cs="Arial"/>
                      <w:color w:val="000000"/>
                      <w:sz w:val="20"/>
                      <w:szCs w:val="20"/>
                    </w:rPr>
                    <w:t xml:space="preserve"> - Existem recursos do ativo disponível e créditos de curto prazo </w:t>
                  </w:r>
                  <w:r w:rsidR="00ED48B0">
                    <w:rPr>
                      <w:rFonts w:ascii="Arial" w:eastAsia="Times New Roman" w:hAnsi="Arial" w:cs="Arial"/>
                      <w:color w:val="000000"/>
                      <w:sz w:val="20"/>
                      <w:szCs w:val="20"/>
                    </w:rPr>
                    <w:t>suficiente</w:t>
                  </w:r>
                  <w:r>
                    <w:rPr>
                      <w:rFonts w:ascii="Arial" w:eastAsia="Times New Roman" w:hAnsi="Arial" w:cs="Arial"/>
                      <w:color w:val="000000"/>
                      <w:sz w:val="20"/>
                      <w:szCs w:val="20"/>
                    </w:rPr>
                    <w:t xml:space="preserve"> para honrar as obrigações do passivo financeiro?</w:t>
                  </w:r>
                  <w:r>
                    <w:rPr>
                      <w:rFonts w:ascii="Arial" w:eastAsia="Times New Roman" w:hAnsi="Arial" w:cs="Arial"/>
                      <w:b/>
                      <w:bCs/>
                      <w:color w:val="000000"/>
                      <w:sz w:val="20"/>
                      <w:szCs w:val="20"/>
                    </w:rPr>
                    <w:t xml:space="preserve"> </w:t>
                  </w:r>
                  <w:r w:rsidRPr="0011065F">
                    <w:rPr>
                      <w:rFonts w:ascii="Arial" w:eastAsia="Times New Roman" w:hAnsi="Arial" w:cs="Arial"/>
                      <w:b/>
                      <w:bCs/>
                      <w:color w:val="196B24" w:themeColor="accent3"/>
                      <w:sz w:val="20"/>
                      <w:szCs w:val="20"/>
                    </w:rPr>
                    <w:t>SIM</w:t>
                  </w:r>
                </w:p>
              </w:tc>
            </w:tr>
          </w:tbl>
          <w:p w14:paraId="02C9A4F4" w14:textId="77777777" w:rsidR="0011065F" w:rsidRDefault="0011065F" w:rsidP="00A86FDD">
            <w:pPr>
              <w:rPr>
                <w:rFonts w:eastAsia="Times New Roman"/>
              </w:rPr>
            </w:pPr>
          </w:p>
        </w:tc>
      </w:tr>
    </w:tbl>
    <w:p w14:paraId="74D18AFA" w14:textId="77777777" w:rsidR="0011065F" w:rsidRDefault="0011065F">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7143"/>
        <w:gridCol w:w="3062"/>
      </w:tblGrid>
      <w:tr w:rsidR="0072170C" w14:paraId="4A478B4C" w14:textId="77777777" w:rsidTr="0011065F">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0C0539F"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Corrente</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D54D3A0"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72170C" w14:paraId="5E34E6A0" w14:textId="77777777" w:rsidTr="0011065F">
        <w:tc>
          <w:tcPr>
            <w:tcW w:w="3500" w:type="pct"/>
            <w:tcBorders>
              <w:top w:val="single" w:sz="6" w:space="0" w:color="000000"/>
              <w:left w:val="single" w:sz="6" w:space="0" w:color="000000"/>
              <w:bottom w:val="single" w:sz="6" w:space="0" w:color="000000"/>
              <w:right w:val="single" w:sz="6" w:space="0" w:color="000000"/>
            </w:tcBorders>
            <w:vAlign w:val="center"/>
            <w:hideMark/>
          </w:tcPr>
          <w:p w14:paraId="35B7CB36"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 Financeiro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66FB9FF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R$ 538.436.593,38</w:t>
            </w:r>
          </w:p>
        </w:tc>
      </w:tr>
      <w:tr w:rsidR="0072170C" w14:paraId="06B55C0B" w14:textId="77777777" w:rsidTr="0011065F">
        <w:tc>
          <w:tcPr>
            <w:tcW w:w="3500" w:type="pct"/>
            <w:tcBorders>
              <w:top w:val="single" w:sz="6" w:space="0" w:color="000000"/>
              <w:left w:val="single" w:sz="6" w:space="0" w:color="000000"/>
              <w:bottom w:val="single" w:sz="6" w:space="0" w:color="000000"/>
              <w:right w:val="single" w:sz="6" w:space="0" w:color="000000"/>
            </w:tcBorders>
            <w:vAlign w:val="center"/>
            <w:hideMark/>
          </w:tcPr>
          <w:p w14:paraId="2E8079CB"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 Financeiro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11CD294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R$ 313.995.139,71</w:t>
            </w:r>
          </w:p>
        </w:tc>
      </w:tr>
      <w:tr w:rsidR="0072170C" w14:paraId="6E1126FE" w14:textId="77777777" w:rsidTr="0011065F">
        <w:tc>
          <w:tcPr>
            <w:tcW w:w="3500" w:type="pct"/>
            <w:tcBorders>
              <w:top w:val="single" w:sz="6" w:space="0" w:color="000000"/>
              <w:left w:val="single" w:sz="6" w:space="0" w:color="000000"/>
              <w:bottom w:val="single" w:sz="6" w:space="0" w:color="000000"/>
              <w:right w:val="single" w:sz="6" w:space="0" w:color="000000"/>
            </w:tcBorders>
            <w:vAlign w:val="center"/>
            <w:hideMark/>
          </w:tcPr>
          <w:p w14:paraId="7698BDE7"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com Recursos do Ativo Circulante Financeiro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CBA31B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1,71</w:t>
            </w:r>
          </w:p>
        </w:tc>
      </w:tr>
      <w:tr w:rsidR="0072170C" w14:paraId="3E018CAD" w14:textId="77777777" w:rsidTr="0011065F">
        <w:tblPrEx>
          <w:tblCellSpacing w:w="15" w:type="dxa"/>
        </w:tblPrEx>
        <w:trPr>
          <w:tblCellSpacing w:w="15" w:type="dxa"/>
        </w:trPr>
        <w:tc>
          <w:tcPr>
            <w:tcW w:w="0" w:type="auto"/>
            <w:gridSpan w:val="2"/>
            <w:vAlign w:val="center"/>
            <w:hideMark/>
          </w:tcPr>
          <w:p w14:paraId="7EF2A71A" w14:textId="595F1B94"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Contas contábeis do ativo circulante (11*), passivo circulante (21*) e passivo não circulante</w:t>
            </w:r>
            <w:r w:rsidR="0011065F">
              <w:rPr>
                <w:rStyle w:val="ExemploHTML"/>
                <w:rFonts w:ascii="Arial" w:hAnsi="Arial" w:cs="Arial"/>
                <w:color w:val="000000"/>
                <w:sz w:val="20"/>
                <w:szCs w:val="20"/>
              </w:rPr>
              <w:t xml:space="preserve"> </w:t>
            </w:r>
            <w:r>
              <w:rPr>
                <w:rStyle w:val="ExemploHTML"/>
                <w:rFonts w:ascii="Arial" w:hAnsi="Arial" w:cs="Arial"/>
                <w:color w:val="000000"/>
                <w:sz w:val="20"/>
                <w:szCs w:val="20"/>
              </w:rPr>
              <w:t>(22*) com atributo financeiro, Contas (6311*) e (6317*)</w:t>
            </w:r>
          </w:p>
        </w:tc>
      </w:tr>
    </w:tbl>
    <w:p w14:paraId="5C7EA8FB" w14:textId="07D11E17" w:rsidR="00BC168D" w:rsidRDefault="005916F1">
      <w:pPr>
        <w:spacing w:after="240"/>
        <w:rPr>
          <w:rFonts w:eastAsia="Times New Roman"/>
        </w:rPr>
      </w:pPr>
      <w:r>
        <w:rPr>
          <w:rFonts w:ascii="Arial" w:eastAsia="Times New Roman" w:hAnsi="Arial" w:cs="Arial"/>
          <w:color w:val="000000"/>
          <w:sz w:val="20"/>
          <w:szCs w:val="20"/>
        </w:rPr>
        <w:pict w14:anchorId="33E8DF73">
          <v:rect id="_x0000_i1067"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12"/>
        <w:gridCol w:w="3393"/>
      </w:tblGrid>
      <w:tr w:rsidR="0011065F" w14:paraId="47AB64E6" w14:textId="77777777" w:rsidTr="00ED48B0">
        <w:trPr>
          <w:tblCellSpacing w:w="15" w:type="dxa"/>
        </w:trPr>
        <w:tc>
          <w:tcPr>
            <w:tcW w:w="331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37"/>
            </w:tblGrid>
            <w:tr w:rsidR="0011065F" w14:paraId="14986041" w14:textId="77777777" w:rsidTr="00A86FDD">
              <w:trPr>
                <w:tblCellSpacing w:w="15" w:type="dxa"/>
              </w:trPr>
              <w:tc>
                <w:tcPr>
                  <w:tcW w:w="0" w:type="auto"/>
                  <w:vAlign w:val="center"/>
                  <w:hideMark/>
                </w:tcPr>
                <w:p w14:paraId="2AB59EC3" w14:textId="36B990C0" w:rsidR="0011065F" w:rsidRDefault="0011065F" w:rsidP="00A86FDD">
                  <w:pPr>
                    <w:spacing w:line="375" w:lineRule="atLeast"/>
                    <w:jc w:val="both"/>
                    <w:rPr>
                      <w:rFonts w:ascii="Arial" w:eastAsia="Times New Roman" w:hAnsi="Arial" w:cs="Arial"/>
                      <w:color w:val="000000"/>
                      <w:sz w:val="20"/>
                      <w:szCs w:val="20"/>
                    </w:rPr>
                  </w:pPr>
                  <w:r w:rsidRPr="00ED48B0">
                    <w:rPr>
                      <w:rFonts w:ascii="Arial" w:eastAsia="Times New Roman" w:hAnsi="Arial" w:cs="Arial"/>
                      <w:b/>
                      <w:bCs/>
                      <w:color w:val="196B24" w:themeColor="accent3"/>
                      <w:sz w:val="20"/>
                      <w:szCs w:val="20"/>
                    </w:rPr>
                    <w:t>10.2</w:t>
                  </w:r>
                  <w:r w:rsidRPr="00ED48B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recursos do ativo disponível e créditos de curto e longo prazo </w:t>
                  </w:r>
                  <w:proofErr w:type="spellStart"/>
                  <w:r>
                    <w:rPr>
                      <w:rFonts w:ascii="Arial" w:eastAsia="Times New Roman" w:hAnsi="Arial" w:cs="Arial"/>
                      <w:color w:val="000000"/>
                      <w:sz w:val="20"/>
                      <w:szCs w:val="20"/>
                    </w:rPr>
                    <w:t>sufíciente</w:t>
                  </w:r>
                  <w:proofErr w:type="spellEnd"/>
                  <w:r>
                    <w:rPr>
                      <w:rFonts w:ascii="Arial" w:eastAsia="Times New Roman" w:hAnsi="Arial" w:cs="Arial"/>
                      <w:color w:val="000000"/>
                      <w:sz w:val="20"/>
                      <w:szCs w:val="20"/>
                    </w:rPr>
                    <w:t xml:space="preserve"> para honrar as obrigações do passivo financeiro de curto e longo prazo?</w:t>
                  </w:r>
                  <w:r>
                    <w:rPr>
                      <w:rFonts w:ascii="Arial" w:eastAsia="Times New Roman" w:hAnsi="Arial" w:cs="Arial"/>
                      <w:b/>
                      <w:bCs/>
                      <w:color w:val="000000"/>
                      <w:sz w:val="20"/>
                      <w:szCs w:val="20"/>
                    </w:rPr>
                    <w:t xml:space="preserve"> </w:t>
                  </w:r>
                  <w:r w:rsidRPr="00ED48B0">
                    <w:rPr>
                      <w:rFonts w:ascii="Arial" w:eastAsia="Times New Roman" w:hAnsi="Arial" w:cs="Arial"/>
                      <w:b/>
                      <w:bCs/>
                      <w:color w:val="196B24" w:themeColor="accent3"/>
                      <w:sz w:val="20"/>
                      <w:szCs w:val="20"/>
                    </w:rPr>
                    <w:t>SIM</w:t>
                  </w:r>
                </w:p>
              </w:tc>
            </w:tr>
          </w:tbl>
          <w:p w14:paraId="34B1670B" w14:textId="77777777" w:rsidR="0011065F" w:rsidRDefault="0011065F" w:rsidP="00A86FDD">
            <w:pPr>
              <w:rPr>
                <w:rFonts w:eastAsia="Times New Roman"/>
              </w:rPr>
            </w:pPr>
          </w:p>
        </w:tc>
        <w:tc>
          <w:tcPr>
            <w:tcW w:w="1640" w:type="pct"/>
            <w:vAlign w:val="center"/>
            <w:hideMark/>
          </w:tcPr>
          <w:p w14:paraId="14CAEB23" w14:textId="77777777" w:rsidR="0011065F" w:rsidRDefault="0011065F" w:rsidP="00A86FDD">
            <w:pPr>
              <w:jc w:val="center"/>
              <w:rPr>
                <w:rFonts w:eastAsia="Times New Roman"/>
              </w:rPr>
            </w:pPr>
            <w:r>
              <w:rPr>
                <w:rFonts w:eastAsia="Times New Roman"/>
                <w:noProof/>
              </w:rPr>
              <w:drawing>
                <wp:inline distT="0" distB="0" distL="0" distR="0" wp14:anchorId="154A9476" wp14:editId="2EBD7EE3">
                  <wp:extent cx="2095500" cy="1238250"/>
                  <wp:effectExtent l="0" t="0" r="0" b="0"/>
                  <wp:docPr id="605384359" name="Imagem 605384359"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384359" name="Imagem 605384359" descr="Uma imagem contendo Diagrama&#10;&#10;O conteúdo gerado por IA pode estar incorreto."/>
                          <pic:cNvPicPr>
                            <a:picLocks noChangeAspect="1" noChangeArrowheads="1"/>
                          </pic:cNvPicPr>
                        </pic:nvPicPr>
                        <pic:blipFill>
                          <a:blip r:link="rId36">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13C65B9A" w14:textId="77777777" w:rsidR="00BC168D" w:rsidRDefault="00BC168D">
      <w:pPr>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7143"/>
        <w:gridCol w:w="3062"/>
      </w:tblGrid>
      <w:tr w:rsidR="0072170C" w14:paraId="06E5672C" w14:textId="77777777" w:rsidTr="00ED48B0">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BB4D406"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Liquidez Geral</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336C30C"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72170C" w14:paraId="0DDD69FC" w14:textId="77777777" w:rsidTr="00ED48B0">
        <w:tc>
          <w:tcPr>
            <w:tcW w:w="3500" w:type="pct"/>
            <w:tcBorders>
              <w:top w:val="single" w:sz="6" w:space="0" w:color="000000"/>
              <w:left w:val="single" w:sz="6" w:space="0" w:color="000000"/>
              <w:bottom w:val="single" w:sz="6" w:space="0" w:color="000000"/>
              <w:right w:val="single" w:sz="6" w:space="0" w:color="000000"/>
            </w:tcBorders>
            <w:vAlign w:val="center"/>
            <w:hideMark/>
          </w:tcPr>
          <w:p w14:paraId="29B3C539"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Circulante</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0A1E50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R$ 849.018.219,43</w:t>
            </w:r>
          </w:p>
        </w:tc>
      </w:tr>
      <w:tr w:rsidR="0072170C" w14:paraId="002CD89B" w14:textId="77777777" w:rsidTr="00ED48B0">
        <w:tc>
          <w:tcPr>
            <w:tcW w:w="3500" w:type="pct"/>
            <w:tcBorders>
              <w:top w:val="single" w:sz="6" w:space="0" w:color="000000"/>
              <w:left w:val="single" w:sz="6" w:space="0" w:color="000000"/>
              <w:bottom w:val="single" w:sz="6" w:space="0" w:color="000000"/>
              <w:right w:val="single" w:sz="6" w:space="0" w:color="000000"/>
            </w:tcBorders>
            <w:vAlign w:val="center"/>
            <w:hideMark/>
          </w:tcPr>
          <w:p w14:paraId="0237B40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Ativo Não Circulante/Realizável a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E013A7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R$ 22.934.741.916,91</w:t>
            </w:r>
          </w:p>
        </w:tc>
      </w:tr>
      <w:tr w:rsidR="0072170C" w14:paraId="11C47B71" w14:textId="77777777" w:rsidTr="00ED48B0">
        <w:tc>
          <w:tcPr>
            <w:tcW w:w="3500" w:type="pct"/>
            <w:tcBorders>
              <w:top w:val="single" w:sz="6" w:space="0" w:color="000000"/>
              <w:left w:val="single" w:sz="6" w:space="0" w:color="000000"/>
              <w:bottom w:val="single" w:sz="6" w:space="0" w:color="000000"/>
              <w:right w:val="single" w:sz="6" w:space="0" w:color="000000"/>
            </w:tcBorders>
            <w:vAlign w:val="center"/>
            <w:hideMark/>
          </w:tcPr>
          <w:p w14:paraId="537E4F9B"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Circulante</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FC0C7F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R$ 470.923.334,97</w:t>
            </w:r>
          </w:p>
        </w:tc>
      </w:tr>
      <w:tr w:rsidR="0072170C" w14:paraId="76BC96B5" w14:textId="77777777" w:rsidTr="00ED48B0">
        <w:tc>
          <w:tcPr>
            <w:tcW w:w="3500" w:type="pct"/>
            <w:tcBorders>
              <w:top w:val="single" w:sz="6" w:space="0" w:color="000000"/>
              <w:left w:val="single" w:sz="6" w:space="0" w:color="000000"/>
              <w:bottom w:val="single" w:sz="6" w:space="0" w:color="000000"/>
              <w:right w:val="single" w:sz="6" w:space="0" w:color="000000"/>
            </w:tcBorders>
            <w:vAlign w:val="center"/>
            <w:hideMark/>
          </w:tcPr>
          <w:p w14:paraId="39C06BA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Passivo Não Circulante/Exigível a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5EFAC9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R$ 3.700.020.752,56</w:t>
            </w:r>
          </w:p>
        </w:tc>
      </w:tr>
      <w:tr w:rsidR="0072170C" w14:paraId="7474A933" w14:textId="77777777" w:rsidTr="00ED48B0">
        <w:tc>
          <w:tcPr>
            <w:tcW w:w="3500" w:type="pct"/>
            <w:tcBorders>
              <w:top w:val="single" w:sz="6" w:space="0" w:color="000000"/>
              <w:left w:val="single" w:sz="6" w:space="0" w:color="000000"/>
              <w:bottom w:val="single" w:sz="6" w:space="0" w:color="000000"/>
              <w:right w:val="single" w:sz="6" w:space="0" w:color="000000"/>
            </w:tcBorders>
            <w:vAlign w:val="center"/>
            <w:hideMark/>
          </w:tcPr>
          <w:p w14:paraId="3BEEA20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Capacidade de Pagamento c/ Recursos do Ativo de Curto e Longo Prazo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CC9CAC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5,70</w:t>
            </w:r>
          </w:p>
        </w:tc>
      </w:tr>
      <w:tr w:rsidR="0072170C" w14:paraId="72FFF101" w14:textId="77777777" w:rsidTr="00ED48B0">
        <w:tblPrEx>
          <w:tblCellSpacing w:w="15" w:type="dxa"/>
        </w:tblPrEx>
        <w:trPr>
          <w:tblCellSpacing w:w="15" w:type="dxa"/>
        </w:trPr>
        <w:tc>
          <w:tcPr>
            <w:tcW w:w="0" w:type="auto"/>
            <w:gridSpan w:val="2"/>
            <w:vAlign w:val="center"/>
            <w:hideMark/>
          </w:tcPr>
          <w:p w14:paraId="2A0A94EC" w14:textId="77777777"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Contas contábeis do ativo circulante e não circulante (11* e 12*) e passivo circulante e não circulante (21 e 22*) com atributo financeiro e permanente.</w:t>
            </w:r>
          </w:p>
        </w:tc>
      </w:tr>
    </w:tbl>
    <w:p w14:paraId="5FCDBA4F" w14:textId="2B76A217" w:rsidR="00BC168D" w:rsidRDefault="005916F1">
      <w:pPr>
        <w:spacing w:after="240"/>
        <w:rPr>
          <w:rFonts w:eastAsia="Times New Roman"/>
        </w:rPr>
      </w:pPr>
      <w:r>
        <w:rPr>
          <w:rFonts w:ascii="Arial" w:eastAsia="Times New Roman" w:hAnsi="Arial" w:cs="Arial"/>
          <w:color w:val="000000"/>
          <w:sz w:val="20"/>
          <w:szCs w:val="20"/>
        </w:rPr>
        <w:pict w14:anchorId="3ACB7C91">
          <v:rect id="_x0000_i106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8"/>
        <w:gridCol w:w="7"/>
      </w:tblGrid>
      <w:tr w:rsidR="0072170C" w14:paraId="703F4EEC" w14:textId="77777777">
        <w:trPr>
          <w:gridAfter w:val="1"/>
          <w:trHeight w:val="375"/>
          <w:tblCellSpacing w:w="0" w:type="dxa"/>
        </w:trPr>
        <w:tc>
          <w:tcPr>
            <w:tcW w:w="0" w:type="auto"/>
            <w:vAlign w:val="center"/>
            <w:hideMark/>
          </w:tcPr>
          <w:p w14:paraId="3D2CE780" w14:textId="77777777" w:rsidR="00A8030F" w:rsidRDefault="00A8030F">
            <w:pPr>
              <w:rPr>
                <w:rFonts w:ascii="Arial" w:eastAsia="Times New Roman" w:hAnsi="Arial" w:cs="Arial"/>
                <w:b/>
                <w:bCs/>
                <w:color w:val="000000"/>
                <w:sz w:val="21"/>
                <w:szCs w:val="21"/>
              </w:rPr>
            </w:pPr>
          </w:p>
          <w:p w14:paraId="3D82B03F" w14:textId="77777777" w:rsidR="00A8030F" w:rsidRDefault="00A8030F">
            <w:pPr>
              <w:rPr>
                <w:rFonts w:ascii="Arial" w:eastAsia="Times New Roman" w:hAnsi="Arial" w:cs="Arial"/>
                <w:b/>
                <w:bCs/>
                <w:color w:val="000000"/>
                <w:sz w:val="21"/>
                <w:szCs w:val="21"/>
              </w:rPr>
            </w:pPr>
          </w:p>
          <w:p w14:paraId="2187C28D" w14:textId="7EB9EB3E"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xml:space="preserve">Parecer </w:t>
            </w:r>
            <w:r w:rsidR="00ED48B0">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2170C" w14:paraId="3603BC2A" w14:textId="77777777">
        <w:trPr>
          <w:gridAfter w:val="1"/>
          <w:tblCellSpacing w:w="0" w:type="dxa"/>
        </w:trPr>
        <w:tc>
          <w:tcPr>
            <w:tcW w:w="0" w:type="auto"/>
            <w:vAlign w:val="center"/>
            <w:hideMark/>
          </w:tcPr>
          <w:p w14:paraId="47C39A50" w14:textId="2639206B"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Itens em regularidade tendo em vista a existência dos recursos do Ativo disponível e créditos suficientes </w:t>
            </w:r>
            <w:r w:rsidR="00ED48B0">
              <w:rPr>
                <w:rFonts w:ascii="Arial" w:eastAsia="Times New Roman" w:hAnsi="Arial" w:cs="Arial"/>
                <w:color w:val="000000"/>
                <w:sz w:val="20"/>
                <w:szCs w:val="20"/>
              </w:rPr>
              <w:t>para</w:t>
            </w:r>
            <w:r>
              <w:rPr>
                <w:rFonts w:ascii="Arial" w:eastAsia="Times New Roman" w:hAnsi="Arial" w:cs="Arial"/>
                <w:color w:val="000000"/>
                <w:sz w:val="20"/>
                <w:szCs w:val="20"/>
              </w:rPr>
              <w:t xml:space="preserve"> honrar as obrigações do Passivo Financeiro, tanto no curto como no longo prazo.</w:t>
            </w:r>
          </w:p>
        </w:tc>
      </w:tr>
      <w:tr w:rsidR="0072170C" w14:paraId="36B683D5" w14:textId="77777777">
        <w:trPr>
          <w:tblCellSpacing w:w="0" w:type="dxa"/>
        </w:trPr>
        <w:tc>
          <w:tcPr>
            <w:tcW w:w="0" w:type="auto"/>
            <w:gridSpan w:val="2"/>
            <w:vAlign w:val="center"/>
            <w:hideMark/>
          </w:tcPr>
          <w:p w14:paraId="48566D93"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72F46930">
                <v:rect id="_x0000_i1069" style="width:0;height:1.5pt" o:hralign="center" o:hrstd="t" o:hr="t" fillcolor="#a0a0a0" stroked="f"/>
              </w:pict>
            </w:r>
          </w:p>
        </w:tc>
      </w:tr>
      <w:tr w:rsidR="0072170C" w14:paraId="468028C4" w14:textId="77777777">
        <w:trPr>
          <w:trHeight w:val="375"/>
          <w:tblCellSpacing w:w="0" w:type="dxa"/>
        </w:trPr>
        <w:tc>
          <w:tcPr>
            <w:tcW w:w="0" w:type="auto"/>
            <w:vAlign w:val="center"/>
            <w:hideMark/>
          </w:tcPr>
          <w:p w14:paraId="12EC5DA5" w14:textId="2000284B"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ED48B0">
              <w:rPr>
                <w:rFonts w:ascii="Arial" w:eastAsia="Times New Roman" w:hAnsi="Arial" w:cs="Arial"/>
                <w:b/>
                <w:bCs/>
                <w:color w:val="000000"/>
                <w:sz w:val="21"/>
                <w:szCs w:val="21"/>
              </w:rPr>
              <w:t xml:space="preserve"> </w:t>
            </w:r>
            <w:r w:rsidR="00ED48B0" w:rsidRPr="006F518A">
              <w:rPr>
                <w:rFonts w:ascii="Arial" w:eastAsia="Times New Roman" w:hAnsi="Arial" w:cs="Arial"/>
                <w:b/>
                <w:bCs/>
                <w:color w:val="196B24" w:themeColor="accent3"/>
                <w:sz w:val="21"/>
                <w:szCs w:val="21"/>
              </w:rPr>
              <w:t>(Adequado)</w:t>
            </w:r>
          </w:p>
        </w:tc>
        <w:tc>
          <w:tcPr>
            <w:tcW w:w="0" w:type="auto"/>
            <w:vAlign w:val="center"/>
            <w:hideMark/>
          </w:tcPr>
          <w:p w14:paraId="10D13F90" w14:textId="77777777" w:rsidR="00BC168D" w:rsidRDefault="00BC168D">
            <w:pPr>
              <w:rPr>
                <w:rFonts w:eastAsia="Times New Roman"/>
                <w:sz w:val="20"/>
                <w:szCs w:val="20"/>
              </w:rPr>
            </w:pPr>
          </w:p>
        </w:tc>
      </w:tr>
      <w:tr w:rsidR="0072170C" w14:paraId="0D561C6E" w14:textId="77777777">
        <w:trPr>
          <w:tblCellSpacing w:w="0" w:type="dxa"/>
        </w:trPr>
        <w:tc>
          <w:tcPr>
            <w:tcW w:w="0" w:type="auto"/>
            <w:gridSpan w:val="2"/>
            <w:vAlign w:val="center"/>
            <w:hideMark/>
          </w:tcPr>
          <w:p w14:paraId="303EF00C" w14:textId="72134F6D" w:rsidR="00434A54" w:rsidRDefault="00434A54" w:rsidP="00434A54">
            <w:pPr>
              <w:spacing w:line="375" w:lineRule="atLeast"/>
              <w:jc w:val="both"/>
              <w:rPr>
                <w:rFonts w:ascii="Arial" w:eastAsia="Times New Roman" w:hAnsi="Arial" w:cs="Arial"/>
                <w:color w:val="000000"/>
                <w:sz w:val="20"/>
                <w:szCs w:val="20"/>
              </w:rPr>
            </w:pPr>
            <w:r w:rsidRPr="00434A54">
              <w:rPr>
                <w:rFonts w:ascii="Arial" w:eastAsia="Times New Roman" w:hAnsi="Arial" w:cs="Arial"/>
                <w:color w:val="000000"/>
                <w:sz w:val="20"/>
                <w:szCs w:val="20"/>
              </w:rPr>
              <w:t xml:space="preserve">Acolhe-se a ratificação expressa pelo Departamento de Contabilidade e Custos considerando a existência de recursos do ativo disponível e créditos suficientes para honrar as obrigações do passivo financeiro, tanto de curto como de longo prazo. </w:t>
            </w:r>
          </w:p>
          <w:p w14:paraId="3DA8BC8C" w14:textId="287F277F" w:rsidR="00BC168D" w:rsidRDefault="00BC168D">
            <w:pPr>
              <w:spacing w:line="375" w:lineRule="atLeast"/>
              <w:jc w:val="both"/>
              <w:rPr>
                <w:rFonts w:ascii="Arial" w:eastAsia="Times New Roman" w:hAnsi="Arial" w:cs="Arial"/>
                <w:color w:val="000000"/>
                <w:sz w:val="20"/>
                <w:szCs w:val="20"/>
              </w:rPr>
            </w:pPr>
          </w:p>
        </w:tc>
      </w:tr>
      <w:tr w:rsidR="00ED48B0" w14:paraId="76BC5AEC" w14:textId="77777777">
        <w:trPr>
          <w:tblCellSpacing w:w="0" w:type="dxa"/>
        </w:trPr>
        <w:tc>
          <w:tcPr>
            <w:tcW w:w="0" w:type="auto"/>
            <w:gridSpan w:val="2"/>
            <w:vAlign w:val="center"/>
          </w:tcPr>
          <w:p w14:paraId="127A49F1" w14:textId="77777777" w:rsidR="00ED48B0" w:rsidRDefault="00ED48B0">
            <w:pPr>
              <w:spacing w:line="375" w:lineRule="atLeast"/>
              <w:jc w:val="both"/>
              <w:rPr>
                <w:rFonts w:ascii="Arial" w:eastAsia="Times New Roman" w:hAnsi="Arial" w:cs="Arial"/>
                <w:color w:val="000000"/>
                <w:sz w:val="20"/>
                <w:szCs w:val="20"/>
              </w:rPr>
            </w:pPr>
          </w:p>
          <w:p w14:paraId="7B03045C" w14:textId="77777777" w:rsidR="00ED48B0" w:rsidRDefault="00ED48B0">
            <w:pPr>
              <w:spacing w:line="375" w:lineRule="atLeast"/>
              <w:jc w:val="both"/>
              <w:rPr>
                <w:rFonts w:eastAsia="Times New Roman"/>
              </w:rPr>
            </w:pPr>
          </w:p>
          <w:p w14:paraId="37A384E9" w14:textId="77777777" w:rsidR="00ED48B0" w:rsidRDefault="00ED48B0">
            <w:pPr>
              <w:spacing w:line="375" w:lineRule="atLeast"/>
              <w:jc w:val="both"/>
              <w:rPr>
                <w:rFonts w:eastAsia="Times New Roman"/>
              </w:rPr>
            </w:pPr>
          </w:p>
          <w:p w14:paraId="737A0078" w14:textId="77777777" w:rsidR="00ED48B0" w:rsidRDefault="00ED48B0">
            <w:pPr>
              <w:spacing w:line="375" w:lineRule="atLeast"/>
              <w:jc w:val="both"/>
              <w:rPr>
                <w:rFonts w:eastAsia="Times New Roman"/>
              </w:rPr>
            </w:pPr>
          </w:p>
          <w:p w14:paraId="621D0CB9" w14:textId="77777777" w:rsidR="00972AA3" w:rsidRDefault="00972AA3">
            <w:pPr>
              <w:spacing w:line="375" w:lineRule="atLeast"/>
              <w:jc w:val="both"/>
              <w:rPr>
                <w:rFonts w:eastAsia="Times New Roman"/>
              </w:rPr>
            </w:pPr>
          </w:p>
          <w:p w14:paraId="6E6AC3F7" w14:textId="77777777" w:rsidR="00972AA3" w:rsidRDefault="00972AA3">
            <w:pPr>
              <w:spacing w:line="375" w:lineRule="atLeast"/>
              <w:jc w:val="both"/>
              <w:rPr>
                <w:rFonts w:eastAsia="Times New Roman"/>
              </w:rPr>
            </w:pPr>
          </w:p>
          <w:p w14:paraId="4B9DF119" w14:textId="77777777" w:rsidR="00ED48B0" w:rsidRDefault="00ED48B0">
            <w:pPr>
              <w:spacing w:line="375" w:lineRule="atLeast"/>
              <w:jc w:val="both"/>
              <w:rPr>
                <w:rFonts w:eastAsia="Times New Roman"/>
              </w:rPr>
            </w:pPr>
          </w:p>
          <w:p w14:paraId="331D9939" w14:textId="77777777" w:rsidR="00ED48B0" w:rsidRDefault="00ED48B0">
            <w:pPr>
              <w:spacing w:line="375" w:lineRule="atLeast"/>
              <w:jc w:val="both"/>
              <w:rPr>
                <w:rFonts w:eastAsia="Times New Roman"/>
              </w:rPr>
            </w:pPr>
          </w:p>
          <w:p w14:paraId="3EB846A6" w14:textId="77777777" w:rsidR="00ED48B0" w:rsidRDefault="00ED48B0">
            <w:pPr>
              <w:spacing w:line="375" w:lineRule="atLeast"/>
              <w:jc w:val="both"/>
              <w:rPr>
                <w:rFonts w:eastAsia="Times New Roman"/>
              </w:rPr>
            </w:pPr>
          </w:p>
          <w:p w14:paraId="14B49125" w14:textId="77777777" w:rsidR="00ED48B0" w:rsidRDefault="00ED48B0">
            <w:pPr>
              <w:spacing w:line="375" w:lineRule="atLeast"/>
              <w:jc w:val="both"/>
              <w:rPr>
                <w:rFonts w:eastAsia="Times New Roman"/>
              </w:rPr>
            </w:pPr>
          </w:p>
          <w:p w14:paraId="65B7C977" w14:textId="77777777" w:rsidR="00ED48B0" w:rsidRDefault="00ED48B0">
            <w:pPr>
              <w:spacing w:line="375" w:lineRule="atLeast"/>
              <w:jc w:val="both"/>
              <w:rPr>
                <w:rFonts w:eastAsia="Times New Roman"/>
              </w:rPr>
            </w:pPr>
          </w:p>
          <w:p w14:paraId="07DDDCD5" w14:textId="77777777" w:rsidR="00ED48B0" w:rsidRDefault="00ED48B0">
            <w:pPr>
              <w:spacing w:line="375" w:lineRule="atLeast"/>
              <w:jc w:val="both"/>
              <w:rPr>
                <w:rFonts w:eastAsia="Times New Roman"/>
              </w:rPr>
            </w:pPr>
          </w:p>
          <w:p w14:paraId="398861CC" w14:textId="77777777" w:rsidR="00ED48B0" w:rsidRDefault="00ED48B0">
            <w:pPr>
              <w:spacing w:line="375" w:lineRule="atLeast"/>
              <w:jc w:val="both"/>
              <w:rPr>
                <w:rFonts w:eastAsia="Times New Roman"/>
              </w:rPr>
            </w:pPr>
          </w:p>
          <w:p w14:paraId="23FAE170" w14:textId="77777777" w:rsidR="00ED48B0" w:rsidRDefault="00ED48B0">
            <w:pPr>
              <w:spacing w:line="375" w:lineRule="atLeast"/>
              <w:jc w:val="both"/>
              <w:rPr>
                <w:rFonts w:eastAsia="Times New Roman"/>
              </w:rPr>
            </w:pPr>
          </w:p>
          <w:p w14:paraId="2F0BF21E" w14:textId="77777777" w:rsidR="00ED48B0" w:rsidRDefault="00ED48B0">
            <w:pPr>
              <w:spacing w:line="375" w:lineRule="atLeast"/>
              <w:jc w:val="both"/>
              <w:rPr>
                <w:rFonts w:eastAsia="Times New Roman"/>
              </w:rPr>
            </w:pPr>
          </w:p>
          <w:p w14:paraId="510D3B4D" w14:textId="77777777" w:rsidR="00ED48B0" w:rsidRDefault="00ED48B0">
            <w:pPr>
              <w:spacing w:line="375" w:lineRule="atLeast"/>
              <w:jc w:val="both"/>
              <w:rPr>
                <w:rFonts w:eastAsia="Times New Roman"/>
              </w:rPr>
            </w:pPr>
          </w:p>
          <w:p w14:paraId="7EFCC39C" w14:textId="77777777" w:rsidR="00ED48B0" w:rsidRDefault="00ED48B0">
            <w:pPr>
              <w:spacing w:line="375" w:lineRule="atLeast"/>
              <w:jc w:val="both"/>
              <w:rPr>
                <w:rFonts w:eastAsia="Times New Roman"/>
              </w:rPr>
            </w:pPr>
          </w:p>
          <w:p w14:paraId="2AF49F6B" w14:textId="77777777" w:rsidR="00ED48B0" w:rsidRDefault="00ED48B0">
            <w:pPr>
              <w:spacing w:line="375" w:lineRule="atLeast"/>
              <w:jc w:val="both"/>
              <w:rPr>
                <w:rFonts w:eastAsia="Times New Roman"/>
              </w:rPr>
            </w:pPr>
          </w:p>
          <w:p w14:paraId="2E4D9AD7" w14:textId="77777777" w:rsidR="00ED48B0" w:rsidRDefault="00ED48B0">
            <w:pPr>
              <w:spacing w:line="375" w:lineRule="atLeast"/>
              <w:jc w:val="both"/>
              <w:rPr>
                <w:rFonts w:eastAsia="Times New Roman"/>
              </w:rPr>
            </w:pPr>
          </w:p>
          <w:p w14:paraId="342F69AF" w14:textId="77777777" w:rsidR="00ED48B0" w:rsidRDefault="00ED48B0">
            <w:pPr>
              <w:spacing w:line="375" w:lineRule="atLeast"/>
              <w:jc w:val="both"/>
              <w:rPr>
                <w:rFonts w:eastAsia="Times New Roman"/>
              </w:rPr>
            </w:pPr>
          </w:p>
          <w:p w14:paraId="16CAC194" w14:textId="77777777" w:rsidR="00ED48B0" w:rsidRDefault="00ED48B0">
            <w:pPr>
              <w:spacing w:line="375" w:lineRule="atLeast"/>
              <w:jc w:val="both"/>
              <w:rPr>
                <w:rFonts w:eastAsia="Times New Roman"/>
              </w:rPr>
            </w:pPr>
          </w:p>
          <w:p w14:paraId="39DED64C" w14:textId="77777777" w:rsidR="00ED48B0" w:rsidRDefault="00ED48B0">
            <w:pPr>
              <w:spacing w:line="375" w:lineRule="atLeast"/>
              <w:jc w:val="both"/>
              <w:rPr>
                <w:rFonts w:eastAsia="Times New Roman"/>
              </w:rPr>
            </w:pPr>
          </w:p>
          <w:p w14:paraId="2A8F3535" w14:textId="77777777" w:rsidR="00ED48B0" w:rsidRDefault="00ED48B0">
            <w:pPr>
              <w:spacing w:line="375" w:lineRule="atLeast"/>
              <w:jc w:val="both"/>
              <w:rPr>
                <w:rFonts w:eastAsia="Times New Roman"/>
              </w:rPr>
            </w:pPr>
          </w:p>
          <w:p w14:paraId="37298834" w14:textId="77777777" w:rsidR="00ED48B0" w:rsidRDefault="00ED48B0">
            <w:pPr>
              <w:spacing w:line="375" w:lineRule="atLeast"/>
              <w:jc w:val="both"/>
              <w:rPr>
                <w:rFonts w:eastAsia="Times New Roman"/>
              </w:rPr>
            </w:pPr>
          </w:p>
          <w:p w14:paraId="7018D53A" w14:textId="77777777" w:rsidR="00ED48B0" w:rsidRDefault="00ED48B0">
            <w:pPr>
              <w:spacing w:line="375" w:lineRule="atLeast"/>
              <w:jc w:val="both"/>
              <w:rPr>
                <w:rFonts w:eastAsia="Times New Roman"/>
              </w:rPr>
            </w:pPr>
          </w:p>
          <w:p w14:paraId="4C871EFB" w14:textId="149D59E6" w:rsidR="00ED48B0" w:rsidRDefault="00ED48B0">
            <w:pPr>
              <w:spacing w:line="375" w:lineRule="atLeast"/>
              <w:jc w:val="both"/>
              <w:rPr>
                <w:rFonts w:ascii="Arial" w:eastAsia="Times New Roman" w:hAnsi="Arial" w:cs="Arial"/>
                <w:color w:val="000000"/>
                <w:sz w:val="20"/>
                <w:szCs w:val="20"/>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75648" behindDoc="0" locked="0" layoutInCell="1" allowOverlap="1" wp14:anchorId="738E8BDE" wp14:editId="294A1289">
                      <wp:simplePos x="0" y="0"/>
                      <wp:positionH relativeFrom="column">
                        <wp:posOffset>19050</wp:posOffset>
                      </wp:positionH>
                      <wp:positionV relativeFrom="paragraph">
                        <wp:posOffset>-113030</wp:posOffset>
                      </wp:positionV>
                      <wp:extent cx="6430010" cy="8123555"/>
                      <wp:effectExtent l="0" t="0" r="8890" b="0"/>
                      <wp:wrapNone/>
                      <wp:docPr id="1303824134" name="Agrupar 26"/>
                      <wp:cNvGraphicFramePr/>
                      <a:graphic xmlns:a="http://schemas.openxmlformats.org/drawingml/2006/main">
                        <a:graphicData uri="http://schemas.microsoft.com/office/word/2010/wordprocessingGroup">
                          <wpg:wgp>
                            <wpg:cNvGrpSpPr/>
                            <wpg:grpSpPr>
                              <a:xfrm>
                                <a:off x="0" y="0"/>
                                <a:ext cx="6430010" cy="8123555"/>
                                <a:chOff x="0" y="0"/>
                                <a:chExt cx="6430010" cy="8124446"/>
                              </a:xfrm>
                            </wpg:grpSpPr>
                            <wps:wsp>
                              <wps:cNvPr id="130056061" name="Retângulo 2"/>
                              <wps:cNvSpPr/>
                              <wps:spPr>
                                <a:xfrm>
                                  <a:off x="0" y="3976626"/>
                                  <a:ext cx="6430010"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2378ED" w14:textId="77777777" w:rsidR="00ED48B0" w:rsidRPr="00FF1EFC" w:rsidRDefault="00ED48B0" w:rsidP="00ED48B0">
                                    <w:pPr>
                                      <w:jc w:val="center"/>
                                      <w:rPr>
                                        <w:rFonts w:ascii="Arial" w:hAnsi="Arial" w:cs="Arial"/>
                                        <w:b/>
                                        <w:bCs/>
                                        <w:sz w:val="72"/>
                                        <w:szCs w:val="72"/>
                                      </w:rPr>
                                    </w:pPr>
                                    <w:r>
                                      <w:rPr>
                                        <w:rFonts w:ascii="Arial" w:hAnsi="Arial" w:cs="Arial"/>
                                        <w:b/>
                                        <w:bCs/>
                                        <w:sz w:val="72"/>
                                        <w:szCs w:val="72"/>
                                      </w:rPr>
                                      <w:t>Limites Constitucionais e LRF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7858222" name="Agrupar 25"/>
                              <wpg:cNvGrpSpPr/>
                              <wpg:grpSpPr>
                                <a:xfrm>
                                  <a:off x="0" y="0"/>
                                  <a:ext cx="6427470" cy="4131945"/>
                                  <a:chOff x="0" y="0"/>
                                  <a:chExt cx="6427470" cy="4131945"/>
                                </a:xfrm>
                              </wpg:grpSpPr>
                              <wps:wsp>
                                <wps:cNvPr id="865076659"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4485838" name="Imagem 11" descr="Texto branco sobre fundo azul&#10;&#10;Descrição gerada automaticamente com confiança baixa"/>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3171825" y="0"/>
                                    <a:ext cx="3255645" cy="3255645"/>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738E8BDE" id="Agrupar 26" o:spid="_x0000_s1052" style="position:absolute;left:0;text-align:left;margin-left:1.5pt;margin-top:-8.9pt;width:506.3pt;height:639.65pt;z-index:251675648;mso-width-relative:margin;mso-height-relative:margin" coordsize="64300,812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">
                      <v:rect id="Retângulo 2" o:spid="_x0000_s1053" style="position:absolute;top:39766;width:64300;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" fillcolor="#153e64 [2911]" stroked="f" strokeweight="1.5pt">
                        <v:textbox>
                          <w:txbxContent>
                            <w:p w14:paraId="512378ED" w14:textId="77777777" w:rsidR="00ED48B0" w:rsidRPr="00FF1EFC" w:rsidRDefault="00ED48B0" w:rsidP="00ED48B0">
                              <w:pPr>
                                <w:jc w:val="center"/>
                                <w:rPr>
                                  <w:rFonts w:ascii="Arial" w:hAnsi="Arial" w:cs="Arial"/>
                                  <w:b/>
                                  <w:bCs/>
                                  <w:sz w:val="72"/>
                                  <w:szCs w:val="72"/>
                                </w:rPr>
                              </w:pPr>
                              <w:r>
                                <w:rPr>
                                  <w:rFonts w:ascii="Arial" w:hAnsi="Arial" w:cs="Arial"/>
                                  <w:b/>
                                  <w:bCs/>
                                  <w:sz w:val="72"/>
                                  <w:szCs w:val="72"/>
                                </w:rPr>
                                <w:t>Limites Constitucionais e LRF</w:t>
                              </w:r>
                            </w:p>
                          </w:txbxContent>
                        </v:textbox>
                      </v:rect>
                      <v:group id="Agrupar 25" o:spid="_x0000_s1054" style="position:absolute;width:64274;height:41319" coordsize="64274,4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">
                        <v:rect id="Retângulo 20" o:spid="_x0000_s1055"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" fillcolor="#153e64 [2911]" stroked="f" strokeweight="1.5pt"/>
                        <v:shape id="Imagem 11" o:spid="_x0000_s1056" type="#_x0000_t75" alt="Texto branco sobre fundo azul&#10;&#10;Descrição gerada automaticamente com confiança baixa" style="position:absolute;left:31718;width:32556;height:32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">
                          <v:imagedata r:id="rId38" o:title="Texto branco sobre fundo azul&#10;&#10;Descrição gerada automaticamente com confiança baixa"/>
                        </v:shape>
                      </v:group>
                    </v:group>
                  </w:pict>
                </mc:Fallback>
              </mc:AlternateContent>
            </w:r>
          </w:p>
        </w:tc>
      </w:tr>
    </w:tbl>
    <w:p w14:paraId="3B8D6C12" w14:textId="77777777" w:rsidR="00BC168D" w:rsidRDefault="00BC168D">
      <w:pPr>
        <w:pageBreakBefore/>
        <w:divId w:val="1396467637"/>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68DD11CD" w14:textId="77777777" w:rsidTr="00AE1C80">
        <w:trPr>
          <w:divId w:val="1396467637"/>
          <w:trHeight w:val="375"/>
        </w:trPr>
        <w:tc>
          <w:tcPr>
            <w:tcW w:w="1500" w:type="pct"/>
            <w:shd w:val="clear" w:color="auto" w:fill="CCCCCC"/>
            <w:vAlign w:val="center"/>
            <w:hideMark/>
          </w:tcPr>
          <w:p w14:paraId="3B77CCA6"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7DF2DB89"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12 - Despesas com Pessoal - Limites e Concessão de Vantagens</w:t>
            </w:r>
          </w:p>
        </w:tc>
      </w:tr>
      <w:tr w:rsidR="0072170C" w14:paraId="30A76C41" w14:textId="77777777" w:rsidTr="00AE1C80">
        <w:trPr>
          <w:divId w:val="1396467637"/>
          <w:trHeight w:val="375"/>
        </w:trPr>
        <w:tc>
          <w:tcPr>
            <w:tcW w:w="0" w:type="auto"/>
            <w:shd w:val="clear" w:color="auto" w:fill="E8E8E8"/>
            <w:vAlign w:val="center"/>
            <w:hideMark/>
          </w:tcPr>
          <w:p w14:paraId="0400C935"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D33A0AA" w14:textId="6A23DF21"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AE1C80">
              <w:rPr>
                <w:rFonts w:ascii="Arial" w:eastAsia="Times New Roman" w:hAnsi="Arial" w:cs="Arial"/>
                <w:color w:val="000000"/>
                <w:sz w:val="20"/>
                <w:szCs w:val="20"/>
              </w:rPr>
              <w:t>Departamento de Contabilidade e Custos – SEFAZ-3</w:t>
            </w:r>
          </w:p>
        </w:tc>
      </w:tr>
    </w:tbl>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2"/>
        <w:gridCol w:w="2923"/>
        <w:gridCol w:w="439"/>
        <w:gridCol w:w="2573"/>
        <w:gridCol w:w="1947"/>
        <w:gridCol w:w="1949"/>
        <w:gridCol w:w="322"/>
      </w:tblGrid>
      <w:tr w:rsidR="00AE1C80" w14:paraId="646697F2" w14:textId="77777777" w:rsidTr="00A8030F">
        <w:trPr>
          <w:tblCellSpacing w:w="15" w:type="dxa"/>
        </w:trPr>
        <w:tc>
          <w:tcPr>
            <w:tcW w:w="1644" w:type="pct"/>
            <w:gridSpan w:val="3"/>
            <w:vAlign w:val="center"/>
            <w:hideMark/>
          </w:tcPr>
          <w:p w14:paraId="111931EE" w14:textId="77777777" w:rsidR="00AE1C80" w:rsidRDefault="00AE1C80" w:rsidP="00A86FDD">
            <w:pPr>
              <w:jc w:val="center"/>
              <w:rPr>
                <w:rFonts w:eastAsia="Times New Roman"/>
              </w:rPr>
            </w:pPr>
            <w:r>
              <w:rPr>
                <w:rFonts w:eastAsia="Times New Roman"/>
                <w:noProof/>
              </w:rPr>
              <w:drawing>
                <wp:inline distT="0" distB="0" distL="0" distR="0" wp14:anchorId="4EE004D1" wp14:editId="559CF1CE">
                  <wp:extent cx="2095500" cy="1238250"/>
                  <wp:effectExtent l="0" t="0" r="0" b="0"/>
                  <wp:docPr id="82190330" name="Imagem 82190330"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90330" name="Imagem 82190330" descr="Tela de celular com texto preto sobre fundo branco&#10;&#10;O conteúdo gerado por IA pode estar incorreto."/>
                          <pic:cNvPicPr>
                            <a:picLocks noChangeAspect="1" noChangeArrowheads="1"/>
                          </pic:cNvPicPr>
                        </pic:nvPicPr>
                        <pic:blipFill>
                          <a:blip r:link="rId39">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12" w:type="pct"/>
            <w:gridSpan w:val="4"/>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16"/>
            </w:tblGrid>
            <w:tr w:rsidR="00AE1C80" w14:paraId="3DF27175" w14:textId="77777777" w:rsidTr="00A86FDD">
              <w:trPr>
                <w:tblCellSpacing w:w="15" w:type="dxa"/>
              </w:trPr>
              <w:tc>
                <w:tcPr>
                  <w:tcW w:w="0" w:type="auto"/>
                  <w:vAlign w:val="center"/>
                  <w:hideMark/>
                </w:tcPr>
                <w:p w14:paraId="0E9D271E" w14:textId="7D5387E9" w:rsidR="00AE1C80" w:rsidRDefault="00AE1C80" w:rsidP="00A86FDD">
                  <w:pPr>
                    <w:spacing w:line="375" w:lineRule="atLeast"/>
                    <w:jc w:val="both"/>
                    <w:rPr>
                      <w:rFonts w:ascii="Arial" w:eastAsia="Times New Roman" w:hAnsi="Arial" w:cs="Arial"/>
                      <w:color w:val="000000"/>
                      <w:sz w:val="20"/>
                      <w:szCs w:val="20"/>
                    </w:rPr>
                  </w:pPr>
                  <w:r w:rsidRPr="00AE1C80">
                    <w:rPr>
                      <w:rFonts w:ascii="Arial" w:eastAsia="Times New Roman" w:hAnsi="Arial" w:cs="Arial"/>
                      <w:b/>
                      <w:bCs/>
                      <w:color w:val="196B24" w:themeColor="accent3"/>
                      <w:sz w:val="20"/>
                      <w:szCs w:val="20"/>
                    </w:rPr>
                    <w:t>12.1</w:t>
                  </w:r>
                  <w:r w:rsidRPr="00AE1C8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com pessoal, o percentual aplicado está abaixo do limite Prudencial exigido § único, art. 22 da LRF?</w:t>
                  </w:r>
                  <w:r>
                    <w:rPr>
                      <w:rFonts w:ascii="Arial" w:eastAsia="Times New Roman" w:hAnsi="Arial" w:cs="Arial"/>
                      <w:b/>
                      <w:bCs/>
                      <w:color w:val="000000"/>
                      <w:sz w:val="20"/>
                      <w:szCs w:val="20"/>
                    </w:rPr>
                    <w:t xml:space="preserve"> </w:t>
                  </w:r>
                  <w:r w:rsidRPr="00AE1C80">
                    <w:rPr>
                      <w:rFonts w:ascii="Arial" w:eastAsia="Times New Roman" w:hAnsi="Arial" w:cs="Arial"/>
                      <w:b/>
                      <w:bCs/>
                      <w:color w:val="196B24" w:themeColor="accent3"/>
                      <w:sz w:val="20"/>
                      <w:szCs w:val="20"/>
                    </w:rPr>
                    <w:t>SIM</w:t>
                  </w:r>
                </w:p>
              </w:tc>
            </w:tr>
          </w:tbl>
          <w:p w14:paraId="18F75AE4" w14:textId="77777777" w:rsidR="00AE1C80" w:rsidRDefault="00AE1C80" w:rsidP="00A86FDD">
            <w:pPr>
              <w:rPr>
                <w:rFonts w:eastAsia="Times New Roman"/>
              </w:rPr>
            </w:pPr>
          </w:p>
        </w:tc>
      </w:tr>
      <w:tr w:rsidR="0072170C" w14:paraId="56A5130D" w14:textId="77777777" w:rsidTr="00A8030F">
        <w:tblPrEx>
          <w:tblCellSpacing w:w="0" w:type="nil"/>
        </w:tblPrEx>
        <w:trPr>
          <w:gridBefore w:val="1"/>
          <w:gridAfter w:val="1"/>
          <w:wBefore w:w="3" w:type="pct"/>
          <w:wAfter w:w="79" w:type="pct"/>
        </w:trPr>
        <w:tc>
          <w:tcPr>
            <w:tcW w:w="1438"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2ED8BBB8"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Período</w:t>
            </w:r>
          </w:p>
        </w:tc>
        <w:tc>
          <w:tcPr>
            <w:tcW w:w="1468" w:type="pct"/>
            <w:gridSpan w:val="2"/>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BA651B8" w14:textId="77777777" w:rsidR="00BC168D" w:rsidRDefault="00BC168D">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RCL</w:t>
            </w:r>
          </w:p>
        </w:tc>
        <w:tc>
          <w:tcPr>
            <w:tcW w:w="954"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699CB72" w14:textId="77777777" w:rsidR="00BC168D" w:rsidRDefault="00BC168D">
            <w:pPr>
              <w:jc w:val="right"/>
              <w:rPr>
                <w:rFonts w:ascii="Arial" w:eastAsia="Times New Roman" w:hAnsi="Arial" w:cs="Arial"/>
                <w:b/>
                <w:bCs/>
                <w:color w:val="000000"/>
                <w:sz w:val="18"/>
                <w:szCs w:val="18"/>
              </w:rPr>
            </w:pPr>
            <w:r>
              <w:rPr>
                <w:rFonts w:ascii="Arial" w:eastAsia="Times New Roman" w:hAnsi="Arial" w:cs="Arial"/>
                <w:b/>
                <w:bCs/>
                <w:color w:val="000000"/>
                <w:sz w:val="18"/>
                <w:szCs w:val="18"/>
              </w:rPr>
              <w:t>Gastos com Pessoal</w:t>
            </w:r>
          </w:p>
        </w:tc>
        <w:tc>
          <w:tcPr>
            <w:tcW w:w="955"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51EB8D2" w14:textId="77777777" w:rsidR="00BC168D" w:rsidRDefault="00BC168D">
            <w:pPr>
              <w:jc w:val="right"/>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4799B25F" w14:textId="77777777">
        <w:tblPrEx>
          <w:tblCellSpacing w:w="0" w:type="nil"/>
        </w:tblPrEx>
        <w:trPr>
          <w:gridBefore w:val="1"/>
          <w:gridAfter w:val="1"/>
          <w:wBefore w:w="3" w:type="pct"/>
          <w:wAfter w:w="79" w:type="pct"/>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5D8AD7F" w14:textId="77777777" w:rsidR="00BC168D" w:rsidRDefault="00BC168D">
            <w:pPr>
              <w:spacing w:line="375" w:lineRule="atLeast"/>
              <w:jc w:val="center"/>
              <w:rPr>
                <w:rFonts w:ascii="Arial" w:eastAsia="Times New Roman" w:hAnsi="Arial" w:cs="Arial"/>
                <w:color w:val="000000"/>
                <w:sz w:val="20"/>
                <w:szCs w:val="20"/>
              </w:rPr>
            </w:pPr>
            <w:r>
              <w:rPr>
                <w:rFonts w:ascii="Arial" w:eastAsia="Times New Roman" w:hAnsi="Arial" w:cs="Arial"/>
                <w:color w:val="000000"/>
                <w:sz w:val="20"/>
                <w:szCs w:val="20"/>
              </w:rPr>
              <w:t>8/2025</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484977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R$ 5.522.199.437,99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B357C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R$ 1.754.209.350,75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3BDCF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31,77</w:t>
            </w:r>
          </w:p>
        </w:tc>
      </w:tr>
      <w:tr w:rsidR="0072170C" w14:paraId="2A807C70" w14:textId="77777777">
        <w:tblPrEx>
          <w:tblCellSpacing w:w="0" w:type="nil"/>
        </w:tblPrEx>
        <w:trPr>
          <w:gridBefore w:val="1"/>
          <w:gridAfter w:val="1"/>
          <w:wBefore w:w="3" w:type="pct"/>
          <w:wAfter w:w="79"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E5CC5E5"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Máximo 54,00 % (art. 20 LRF)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0C4C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R$ 2.981.987.696,51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2AA17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54,00</w:t>
            </w:r>
          </w:p>
        </w:tc>
      </w:tr>
      <w:tr w:rsidR="0072170C" w14:paraId="57108E77" w14:textId="77777777">
        <w:tblPrEx>
          <w:tblCellSpacing w:w="0" w:type="nil"/>
        </w:tblPrEx>
        <w:trPr>
          <w:gridBefore w:val="1"/>
          <w:gridAfter w:val="1"/>
          <w:wBefore w:w="3" w:type="pct"/>
          <w:wAfter w:w="79" w:type="pct"/>
        </w:trPr>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1E32AF5A"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Limite Prudencial 95% do limite de 54,00% (par. único art. 22 LRF)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7DE14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R$ 2.832.888.311,69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38CCA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51,30</w:t>
            </w:r>
          </w:p>
        </w:tc>
      </w:tr>
      <w:tr w:rsidR="0072170C" w14:paraId="569B0521" w14:textId="77777777">
        <w:trPr>
          <w:tblCellSpacing w:w="15" w:type="dxa"/>
        </w:trPr>
        <w:tc>
          <w:tcPr>
            <w:tcW w:w="0" w:type="auto"/>
            <w:gridSpan w:val="7"/>
            <w:vAlign w:val="center"/>
            <w:hideMark/>
          </w:tcPr>
          <w:p w14:paraId="0D998BF6" w14:textId="0A4BE28D" w:rsidR="00BC168D" w:rsidRDefault="00BC168D">
            <w:pPr>
              <w:spacing w:line="360" w:lineRule="auto"/>
              <w:jc w:val="both"/>
              <w:rPr>
                <w:rFonts w:eastAsia="Times New Roman"/>
              </w:rPr>
            </w:pPr>
            <w:r>
              <w:rPr>
                <w:rStyle w:val="ExemploHTML"/>
                <w:rFonts w:ascii="Arial" w:hAnsi="Arial" w:cs="Arial"/>
                <w:b/>
                <w:bCs/>
                <w:color w:val="000000"/>
                <w:sz w:val="18"/>
                <w:szCs w:val="18"/>
              </w:rPr>
              <w:t>Nota Explicativa:</w:t>
            </w:r>
            <w:r>
              <w:rPr>
                <w:rFonts w:eastAsia="Times New Roman"/>
              </w:rPr>
              <w:t xml:space="preserve"> </w:t>
            </w:r>
            <w:r>
              <w:rPr>
                <w:rStyle w:val="ExemploHTML"/>
                <w:rFonts w:ascii="Arial" w:hAnsi="Arial" w:cs="Arial"/>
                <w:color w:val="000000"/>
                <w:sz w:val="20"/>
                <w:szCs w:val="20"/>
              </w:rPr>
              <w:t>Os números exibidos no quadro acima são consolidados</w:t>
            </w:r>
            <w:r w:rsidR="00AE1C80">
              <w:rPr>
                <w:rStyle w:val="ExemploHTML"/>
                <w:rFonts w:ascii="Arial" w:hAnsi="Arial" w:cs="Arial"/>
                <w:color w:val="000000"/>
                <w:sz w:val="20"/>
                <w:szCs w:val="20"/>
              </w:rPr>
              <w:t>.</w:t>
            </w:r>
          </w:p>
        </w:tc>
      </w:tr>
    </w:tbl>
    <w:p w14:paraId="00392DCA" w14:textId="52B3FFB4" w:rsidR="00AE1C80" w:rsidRDefault="005916F1">
      <w:pPr>
        <w:spacing w:after="240"/>
        <w:rPr>
          <w:rFonts w:eastAsia="Times New Roman"/>
        </w:rPr>
      </w:pPr>
      <w:r>
        <w:rPr>
          <w:rFonts w:eastAsia="Times New Roman"/>
        </w:rPr>
        <w:pict w14:anchorId="2C9E5F1F">
          <v:rect id="_x0000_i1070" style="width:0;height:1.5pt" o:hralign="center" o:hrstd="t" o:hr="t" fillcolor="#a0a0a0" stroked="f"/>
        </w:pict>
      </w:r>
    </w:p>
    <w:p w14:paraId="371E4644" w14:textId="1FA10563" w:rsidR="00AE1C80" w:rsidRDefault="00AE1C80" w:rsidP="00AE1C80">
      <w:pPr>
        <w:spacing w:line="375" w:lineRule="atLeast"/>
        <w:rPr>
          <w:rFonts w:eastAsia="Times New Roman"/>
        </w:rPr>
      </w:pPr>
      <w:r w:rsidRPr="00AE1C80">
        <w:rPr>
          <w:rFonts w:ascii="Arial" w:eastAsia="Times New Roman" w:hAnsi="Arial" w:cs="Arial"/>
          <w:b/>
          <w:bCs/>
          <w:color w:val="196B24" w:themeColor="accent3"/>
          <w:sz w:val="20"/>
          <w:szCs w:val="20"/>
        </w:rPr>
        <w:t>12.1.1</w:t>
      </w:r>
      <w:r w:rsidRPr="00AE1C8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Relativo ao comportamento das despesas com pessoal, o percentual aplicado atende o limite exigido no art. 20 da LRF?</w:t>
      </w:r>
      <w:r>
        <w:rPr>
          <w:rFonts w:ascii="Arial" w:eastAsia="Times New Roman" w:hAnsi="Arial" w:cs="Arial"/>
          <w:b/>
          <w:bCs/>
          <w:color w:val="000000"/>
          <w:sz w:val="20"/>
          <w:szCs w:val="20"/>
        </w:rPr>
        <w:t xml:space="preserve"> </w:t>
      </w:r>
      <w:r w:rsidRPr="00AE1C80">
        <w:rPr>
          <w:rFonts w:ascii="Arial" w:eastAsia="Times New Roman" w:hAnsi="Arial" w:cs="Arial"/>
          <w:b/>
          <w:bCs/>
          <w:color w:val="196B24" w:themeColor="accent3"/>
          <w:sz w:val="20"/>
          <w:szCs w:val="20"/>
        </w:rPr>
        <w:t>SIM</w:t>
      </w:r>
    </w:p>
    <w:p w14:paraId="07929A9E" w14:textId="77777777" w:rsidR="00BC168D" w:rsidRDefault="005916F1">
      <w:pPr>
        <w:rPr>
          <w:rFonts w:eastAsia="Times New Roman"/>
        </w:rPr>
      </w:pPr>
      <w:r>
        <w:rPr>
          <w:rFonts w:eastAsia="Times New Roman"/>
        </w:rPr>
        <w:pict w14:anchorId="167660B6">
          <v:rect id="_x0000_i1071" style="width:510.2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9B1601E" w14:textId="77777777">
        <w:trPr>
          <w:tblCellSpacing w:w="0" w:type="dxa"/>
        </w:trPr>
        <w:tc>
          <w:tcPr>
            <w:tcW w:w="0" w:type="auto"/>
            <w:tcMar>
              <w:top w:w="150" w:type="dxa"/>
              <w:left w:w="0" w:type="dxa"/>
              <w:bottom w:w="0" w:type="dxa"/>
              <w:right w:w="0" w:type="dxa"/>
            </w:tcMar>
            <w:vAlign w:val="center"/>
            <w:hideMark/>
          </w:tcPr>
          <w:p w14:paraId="2F5CD634" w14:textId="77777777" w:rsidR="00AE1C80" w:rsidRDefault="00BC168D" w:rsidP="00AE1C80">
            <w:pPr>
              <w:spacing w:line="375" w:lineRule="atLeast"/>
              <w:jc w:val="both"/>
              <w:rPr>
                <w:rFonts w:ascii="Arial" w:eastAsia="Times New Roman" w:hAnsi="Arial" w:cs="Arial"/>
                <w:b/>
                <w:bCs/>
                <w:color w:val="196B24" w:themeColor="accent3"/>
                <w:sz w:val="20"/>
                <w:szCs w:val="20"/>
              </w:rPr>
            </w:pPr>
            <w:r w:rsidRPr="00AE1C80">
              <w:rPr>
                <w:rFonts w:ascii="Arial" w:eastAsia="Times New Roman" w:hAnsi="Arial" w:cs="Arial"/>
                <w:b/>
                <w:bCs/>
                <w:color w:val="196B24" w:themeColor="accent3"/>
                <w:sz w:val="20"/>
                <w:szCs w:val="20"/>
              </w:rPr>
              <w:t>12.1.2</w:t>
            </w:r>
            <w:r w:rsidRPr="00AE1C8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negativo, foi eliminado pelo menos um terço do percentual excedente no quadrimestre seguinte ao da verificação da extrapolação do limite geral de despesas de pessoal? </w:t>
            </w:r>
            <w:r w:rsidRPr="00AE1C80">
              <w:rPr>
                <w:rFonts w:ascii="Arial" w:eastAsia="Times New Roman" w:hAnsi="Arial" w:cs="Arial"/>
                <w:b/>
                <w:bCs/>
                <w:color w:val="196B24" w:themeColor="accent3"/>
                <w:sz w:val="20"/>
                <w:szCs w:val="20"/>
              </w:rPr>
              <w:t xml:space="preserve">NÃO SE APLICA </w:t>
            </w:r>
          </w:p>
          <w:p w14:paraId="3BFA3BBF" w14:textId="791B8226" w:rsidR="00AE1C80" w:rsidRDefault="00AE1C80" w:rsidP="00AE1C80">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57AF642" w14:textId="12D1DD16" w:rsidR="00AE1C80" w:rsidRDefault="00AE1C80" w:rsidP="00AE1C8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RGF</w:t>
            </w:r>
          </w:p>
          <w:p w14:paraId="143BEAF4" w14:textId="09D2DAAB" w:rsidR="00BC168D" w:rsidRDefault="00BC168D">
            <w:pPr>
              <w:spacing w:line="375" w:lineRule="atLeast"/>
              <w:rPr>
                <w:rFonts w:ascii="Arial" w:eastAsia="Times New Roman" w:hAnsi="Arial" w:cs="Arial"/>
                <w:color w:val="000000"/>
                <w:sz w:val="20"/>
                <w:szCs w:val="20"/>
              </w:rPr>
            </w:pPr>
          </w:p>
        </w:tc>
      </w:tr>
      <w:tr w:rsidR="0072170C" w14:paraId="7EF8AE50" w14:textId="77777777">
        <w:trPr>
          <w:tblCellSpacing w:w="0" w:type="dxa"/>
        </w:trPr>
        <w:tc>
          <w:tcPr>
            <w:tcW w:w="0" w:type="auto"/>
            <w:tcMar>
              <w:top w:w="150" w:type="dxa"/>
              <w:left w:w="0" w:type="dxa"/>
              <w:bottom w:w="0" w:type="dxa"/>
              <w:right w:w="0" w:type="dxa"/>
            </w:tcMar>
            <w:vAlign w:val="center"/>
            <w:hideMark/>
          </w:tcPr>
          <w:p w14:paraId="4C088C3C" w14:textId="77777777" w:rsidR="00BC168D" w:rsidRDefault="005916F1">
            <w:pPr>
              <w:rPr>
                <w:rFonts w:eastAsia="Times New Roman"/>
              </w:rPr>
            </w:pPr>
            <w:r>
              <w:rPr>
                <w:rFonts w:eastAsia="Times New Roman"/>
              </w:rPr>
              <w:pict w14:anchorId="5668F22B">
                <v:rect id="_x0000_i1072" style="width:0;height:1.5pt" o:hralign="center" o:hrstd="t" o:hr="t" fillcolor="#a0a0a0" stroked="f"/>
              </w:pict>
            </w:r>
          </w:p>
        </w:tc>
      </w:tr>
    </w:tbl>
    <w:p w14:paraId="25442F12"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4"/>
        <w:gridCol w:w="11"/>
      </w:tblGrid>
      <w:tr w:rsidR="0072170C" w14:paraId="6691B742" w14:textId="77777777">
        <w:trPr>
          <w:tblCellSpacing w:w="0" w:type="dxa"/>
        </w:trPr>
        <w:tc>
          <w:tcPr>
            <w:tcW w:w="0" w:type="auto"/>
            <w:gridSpan w:val="2"/>
            <w:tcMar>
              <w:top w:w="150" w:type="dxa"/>
              <w:left w:w="0" w:type="dxa"/>
              <w:bottom w:w="0" w:type="dxa"/>
              <w:right w:w="0" w:type="dxa"/>
            </w:tcMar>
            <w:vAlign w:val="center"/>
            <w:hideMark/>
          </w:tcPr>
          <w:p w14:paraId="1B3E7A57" w14:textId="77777777" w:rsidR="00AE1C80" w:rsidRDefault="00BC168D" w:rsidP="00AE1C80">
            <w:pPr>
              <w:spacing w:line="375" w:lineRule="atLeast"/>
              <w:jc w:val="both"/>
              <w:rPr>
                <w:rFonts w:ascii="Arial" w:eastAsia="Times New Roman" w:hAnsi="Arial" w:cs="Arial"/>
                <w:b/>
                <w:bCs/>
                <w:color w:val="196B24" w:themeColor="accent3"/>
                <w:sz w:val="20"/>
                <w:szCs w:val="20"/>
              </w:rPr>
            </w:pPr>
            <w:r w:rsidRPr="00AE1C80">
              <w:rPr>
                <w:rFonts w:ascii="Arial" w:eastAsia="Times New Roman" w:hAnsi="Arial" w:cs="Arial"/>
                <w:b/>
                <w:bCs/>
                <w:color w:val="196B24" w:themeColor="accent3"/>
                <w:sz w:val="20"/>
                <w:szCs w:val="20"/>
              </w:rPr>
              <w:t>12.1.3</w:t>
            </w:r>
            <w:r w:rsidRPr="00AE1C80">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negativo, o percentual excedente foi eliminado nos dois quadrimestres seguintes ao da verificação da extrapolação do limite geral de despesas de pessoal, sendo os gastos reconduzidos aos limites legais? </w:t>
            </w:r>
            <w:r w:rsidRPr="00AE1C80">
              <w:rPr>
                <w:rFonts w:ascii="Arial" w:eastAsia="Times New Roman" w:hAnsi="Arial" w:cs="Arial"/>
                <w:b/>
                <w:bCs/>
                <w:color w:val="196B24" w:themeColor="accent3"/>
                <w:sz w:val="20"/>
                <w:szCs w:val="20"/>
              </w:rPr>
              <w:t xml:space="preserve">NÃO SE APLICA </w:t>
            </w:r>
            <w:r w:rsidR="00AE1C80">
              <w:rPr>
                <w:rFonts w:ascii="Arial" w:eastAsia="Times New Roman" w:hAnsi="Arial" w:cs="Arial"/>
                <w:b/>
                <w:bCs/>
                <w:color w:val="196B24" w:themeColor="accent3"/>
                <w:sz w:val="20"/>
                <w:szCs w:val="20"/>
              </w:rPr>
              <w:t xml:space="preserve"> </w:t>
            </w:r>
          </w:p>
          <w:p w14:paraId="527FE8CE" w14:textId="77777777" w:rsidR="00AE1C80" w:rsidRDefault="00AE1C80" w:rsidP="00AE1C80">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0AC5BA2" w14:textId="46E8227D" w:rsidR="00AE1C80" w:rsidRDefault="00AE1C80" w:rsidP="00AE1C8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RGF</w:t>
            </w:r>
          </w:p>
          <w:p w14:paraId="43CE90B1" w14:textId="3F4407FB" w:rsidR="00BC168D" w:rsidRDefault="00BC168D">
            <w:pPr>
              <w:spacing w:line="375" w:lineRule="atLeast"/>
              <w:rPr>
                <w:rFonts w:ascii="Arial" w:eastAsia="Times New Roman" w:hAnsi="Arial" w:cs="Arial"/>
                <w:color w:val="000000"/>
                <w:sz w:val="20"/>
                <w:szCs w:val="20"/>
              </w:rPr>
            </w:pPr>
          </w:p>
        </w:tc>
      </w:tr>
      <w:tr w:rsidR="0072170C" w14:paraId="0A042A52" w14:textId="77777777">
        <w:trPr>
          <w:tblCellSpacing w:w="0" w:type="dxa"/>
        </w:trPr>
        <w:tc>
          <w:tcPr>
            <w:tcW w:w="0" w:type="auto"/>
            <w:gridSpan w:val="2"/>
            <w:tcMar>
              <w:top w:w="150" w:type="dxa"/>
              <w:left w:w="0" w:type="dxa"/>
              <w:bottom w:w="0" w:type="dxa"/>
              <w:right w:w="0" w:type="dxa"/>
            </w:tcMar>
            <w:vAlign w:val="center"/>
            <w:hideMark/>
          </w:tcPr>
          <w:p w14:paraId="67538437" w14:textId="77777777" w:rsidR="00BC168D" w:rsidRDefault="005916F1">
            <w:pPr>
              <w:rPr>
                <w:rFonts w:eastAsia="Times New Roman"/>
              </w:rPr>
            </w:pPr>
            <w:r>
              <w:rPr>
                <w:rFonts w:eastAsia="Times New Roman"/>
              </w:rPr>
              <w:pict w14:anchorId="131F437A">
                <v:rect id="_x0000_i1073" style="width:0;height:1.5pt" o:hralign="center" o:hrstd="t" o:hr="t" fillcolor="#a0a0a0" stroked="f"/>
              </w:pict>
            </w:r>
          </w:p>
        </w:tc>
      </w:tr>
      <w:tr w:rsidR="0072170C" w14:paraId="518F737F" w14:textId="77777777">
        <w:trPr>
          <w:gridAfter w:val="1"/>
          <w:trHeight w:val="375"/>
          <w:tblCellSpacing w:w="0" w:type="dxa"/>
        </w:trPr>
        <w:tc>
          <w:tcPr>
            <w:tcW w:w="0" w:type="auto"/>
            <w:vAlign w:val="center"/>
            <w:hideMark/>
          </w:tcPr>
          <w:p w14:paraId="3FEBBBC6" w14:textId="3CA4F960"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AE1C80">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2170C" w14:paraId="6DFAA468" w14:textId="77777777">
        <w:trPr>
          <w:gridAfter w:val="1"/>
          <w:tblCellSpacing w:w="0" w:type="dxa"/>
        </w:trPr>
        <w:tc>
          <w:tcPr>
            <w:tcW w:w="0" w:type="auto"/>
            <w:vAlign w:val="center"/>
            <w:hideMark/>
          </w:tcPr>
          <w:p w14:paraId="074E9D71"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conformidade, uma vez que o Município atendeu todos os limites de Despesa com Pessoal.</w:t>
            </w:r>
          </w:p>
        </w:tc>
      </w:tr>
      <w:tr w:rsidR="0072170C" w14:paraId="70DF9954" w14:textId="77777777">
        <w:trPr>
          <w:tblCellSpacing w:w="0" w:type="dxa"/>
        </w:trPr>
        <w:tc>
          <w:tcPr>
            <w:tcW w:w="0" w:type="auto"/>
            <w:gridSpan w:val="2"/>
            <w:vAlign w:val="center"/>
            <w:hideMark/>
          </w:tcPr>
          <w:p w14:paraId="43821800"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16C495B">
                <v:rect id="_x0000_i1074" style="width:0;height:1.5pt" o:hralign="center" o:hrstd="t" o:hr="t" fillcolor="#a0a0a0" stroked="f"/>
              </w:pict>
            </w:r>
          </w:p>
        </w:tc>
      </w:tr>
      <w:tr w:rsidR="0072170C" w14:paraId="468520D1" w14:textId="77777777">
        <w:trPr>
          <w:trHeight w:val="375"/>
          <w:tblCellSpacing w:w="0" w:type="dxa"/>
        </w:trPr>
        <w:tc>
          <w:tcPr>
            <w:tcW w:w="0" w:type="auto"/>
            <w:vAlign w:val="center"/>
            <w:hideMark/>
          </w:tcPr>
          <w:p w14:paraId="4D0A29D8" w14:textId="4F711CE0"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AE1C80">
              <w:rPr>
                <w:rFonts w:ascii="Arial" w:eastAsia="Times New Roman" w:hAnsi="Arial" w:cs="Arial"/>
                <w:b/>
                <w:bCs/>
                <w:color w:val="000000"/>
                <w:sz w:val="21"/>
                <w:szCs w:val="21"/>
              </w:rPr>
              <w:t xml:space="preserve"> </w:t>
            </w:r>
            <w:r w:rsidR="00AE1C80" w:rsidRPr="00A27E99">
              <w:rPr>
                <w:rFonts w:ascii="Arial" w:eastAsia="Times New Roman" w:hAnsi="Arial" w:cs="Arial"/>
                <w:b/>
                <w:bCs/>
                <w:color w:val="196B24" w:themeColor="accent3"/>
                <w:sz w:val="21"/>
                <w:szCs w:val="21"/>
              </w:rPr>
              <w:t>(Adequado)</w:t>
            </w:r>
          </w:p>
        </w:tc>
        <w:tc>
          <w:tcPr>
            <w:tcW w:w="0" w:type="auto"/>
            <w:vAlign w:val="center"/>
            <w:hideMark/>
          </w:tcPr>
          <w:p w14:paraId="19F426E7" w14:textId="77777777" w:rsidR="00BC168D" w:rsidRDefault="00BC168D">
            <w:pPr>
              <w:rPr>
                <w:rFonts w:eastAsia="Times New Roman"/>
                <w:sz w:val="20"/>
                <w:szCs w:val="20"/>
              </w:rPr>
            </w:pPr>
          </w:p>
        </w:tc>
      </w:tr>
      <w:tr w:rsidR="0072170C" w14:paraId="111CA01A" w14:textId="77777777">
        <w:trPr>
          <w:tblCellSpacing w:w="0" w:type="dxa"/>
        </w:trPr>
        <w:tc>
          <w:tcPr>
            <w:tcW w:w="0" w:type="auto"/>
            <w:gridSpan w:val="2"/>
            <w:vAlign w:val="center"/>
            <w:hideMark/>
          </w:tcPr>
          <w:p w14:paraId="53016022" w14:textId="7503B4F4" w:rsidR="00972AA3" w:rsidRDefault="00972AA3" w:rsidP="00972AA3">
            <w:pPr>
              <w:spacing w:line="375" w:lineRule="atLeast"/>
              <w:jc w:val="both"/>
              <w:rPr>
                <w:rFonts w:ascii="Arial" w:eastAsia="Times New Roman" w:hAnsi="Arial" w:cs="Arial"/>
                <w:color w:val="000000"/>
                <w:sz w:val="20"/>
                <w:szCs w:val="20"/>
              </w:rPr>
            </w:pPr>
            <w:r w:rsidRPr="00972AA3">
              <w:rPr>
                <w:rFonts w:ascii="Arial" w:eastAsia="Times New Roman" w:hAnsi="Arial" w:cs="Arial"/>
                <w:color w:val="000000"/>
                <w:sz w:val="20"/>
                <w:szCs w:val="20"/>
              </w:rPr>
              <w:t>Acolhem-se as informações prestadas pelo Departamento de Contabilidade e Custos considerando a tendência de respeito aos limites de despesas com pessoal, expressa também pelo Demonstrativo da Despesa com Pessoal referente ao 2º quadrimestre de 2025.</w:t>
            </w:r>
            <w:r>
              <w:rPr>
                <w:rFonts w:ascii="Arial" w:eastAsia="Times New Roman" w:hAnsi="Arial" w:cs="Arial"/>
                <w:color w:val="000000"/>
                <w:sz w:val="20"/>
                <w:szCs w:val="20"/>
              </w:rPr>
              <w:t xml:space="preserve"> </w:t>
            </w:r>
          </w:p>
          <w:p w14:paraId="7C48D4E7" w14:textId="7A349D61" w:rsidR="00BC168D" w:rsidRDefault="00BC168D">
            <w:pPr>
              <w:spacing w:line="375" w:lineRule="atLeast"/>
              <w:jc w:val="both"/>
              <w:rPr>
                <w:rFonts w:ascii="Arial" w:eastAsia="Times New Roman" w:hAnsi="Arial" w:cs="Arial"/>
                <w:color w:val="000000"/>
                <w:sz w:val="20"/>
                <w:szCs w:val="20"/>
              </w:rPr>
            </w:pPr>
          </w:p>
        </w:tc>
      </w:tr>
      <w:tr w:rsidR="0072170C" w14:paraId="57B48F2A" w14:textId="77777777">
        <w:trPr>
          <w:tblCellSpacing w:w="0" w:type="dxa"/>
        </w:trPr>
        <w:tc>
          <w:tcPr>
            <w:tcW w:w="0" w:type="auto"/>
            <w:gridSpan w:val="2"/>
            <w:tcMar>
              <w:top w:w="150" w:type="dxa"/>
              <w:left w:w="0" w:type="dxa"/>
              <w:bottom w:w="0" w:type="dxa"/>
              <w:right w:w="0" w:type="dxa"/>
            </w:tcMar>
            <w:vAlign w:val="center"/>
            <w:hideMark/>
          </w:tcPr>
          <w:p w14:paraId="34DAD97C" w14:textId="62D503E7" w:rsidR="00AE1C80"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AE1C80">
              <w:rPr>
                <w:rFonts w:ascii="Arial" w:eastAsia="Times New Roman" w:hAnsi="Arial" w:cs="Arial"/>
                <w:b/>
                <w:bCs/>
                <w:color w:val="000000"/>
                <w:sz w:val="20"/>
                <w:szCs w:val="20"/>
              </w:rPr>
              <w:t xml:space="preserve"> </w:t>
            </w:r>
            <w:r w:rsidR="00AE1C80" w:rsidRPr="00824010">
              <w:rPr>
                <w:rFonts w:ascii="Arial" w:hAnsi="Arial" w:cs="Arial"/>
                <w:b/>
                <w:bCs/>
                <w:color w:val="000000"/>
                <w:sz w:val="20"/>
                <w:szCs w:val="20"/>
              </w:rPr>
              <w:t>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1236B46E" w14:textId="013C8B81" w:rsidR="00BC168D" w:rsidRPr="00AE1C80" w:rsidRDefault="00AE1C80" w:rsidP="00AE1C80">
            <w:pPr>
              <w:pStyle w:val="PargrafodaLista"/>
              <w:numPr>
                <w:ilvl w:val="0"/>
                <w:numId w:val="4"/>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Demonstrativo_Despesa_Pessoal_2ºQ.2025.pdf</w:t>
            </w:r>
            <w:r w:rsidR="00BC168D" w:rsidRPr="00AE1C80">
              <w:rPr>
                <w:rFonts w:ascii="Arial" w:eastAsia="Times New Roman" w:hAnsi="Arial" w:cs="Arial"/>
                <w:color w:val="000000"/>
                <w:sz w:val="20"/>
                <w:szCs w:val="20"/>
              </w:rPr>
              <w:t xml:space="preserve"> </w:t>
            </w:r>
          </w:p>
        </w:tc>
      </w:tr>
    </w:tbl>
    <w:p w14:paraId="44E528BB" w14:textId="77777777" w:rsidR="00BC168D" w:rsidRDefault="00BC168D">
      <w:pPr>
        <w:pageBreakBefore/>
        <w:divId w:val="1477843776"/>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0E42C91B" w14:textId="77777777" w:rsidTr="00AC36D4">
        <w:trPr>
          <w:divId w:val="1477843776"/>
          <w:trHeight w:val="375"/>
        </w:trPr>
        <w:tc>
          <w:tcPr>
            <w:tcW w:w="1500" w:type="pct"/>
            <w:shd w:val="clear" w:color="auto" w:fill="CCCCCC"/>
            <w:vAlign w:val="center"/>
            <w:hideMark/>
          </w:tcPr>
          <w:p w14:paraId="26586C0C"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2935C13B"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14 - Cumprimento dos Limites de Despesas do Legislativo</w:t>
            </w:r>
          </w:p>
        </w:tc>
      </w:tr>
      <w:tr w:rsidR="0072170C" w14:paraId="36C254FA" w14:textId="77777777" w:rsidTr="00AC36D4">
        <w:trPr>
          <w:divId w:val="1477843776"/>
          <w:trHeight w:val="375"/>
        </w:trPr>
        <w:tc>
          <w:tcPr>
            <w:tcW w:w="0" w:type="auto"/>
            <w:shd w:val="clear" w:color="auto" w:fill="E8E8E8"/>
            <w:vAlign w:val="center"/>
            <w:hideMark/>
          </w:tcPr>
          <w:p w14:paraId="3329CE07"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65D1A561" w14:textId="37C90D46"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AC36D4">
              <w:rPr>
                <w:rFonts w:ascii="Arial" w:eastAsia="Times New Roman" w:hAnsi="Arial" w:cs="Arial"/>
                <w:color w:val="000000"/>
                <w:sz w:val="20"/>
                <w:szCs w:val="20"/>
              </w:rPr>
              <w:t>Departamento de Contabilidade e Custos – SEFAZ-3</w:t>
            </w:r>
          </w:p>
        </w:tc>
      </w:tr>
    </w:tbl>
    <w:p w14:paraId="590E2810" w14:textId="5449AC0C" w:rsidR="00AC36D4" w:rsidRDefault="00AC36D4" w:rsidP="00AC36D4">
      <w:pPr>
        <w:spacing w:line="375" w:lineRule="atLeast"/>
        <w:rPr>
          <w:rFonts w:ascii="Arial" w:eastAsia="Times New Roman" w:hAnsi="Arial" w:cs="Arial"/>
          <w:b/>
          <w:bCs/>
          <w:color w:val="196B24" w:themeColor="accent3"/>
          <w:sz w:val="20"/>
          <w:szCs w:val="20"/>
        </w:rPr>
      </w:pPr>
      <w:r w:rsidRPr="00AC36D4">
        <w:rPr>
          <w:rFonts w:ascii="Arial" w:eastAsia="Times New Roman" w:hAnsi="Arial" w:cs="Arial"/>
          <w:b/>
          <w:bCs/>
          <w:color w:val="196B24" w:themeColor="accent3"/>
          <w:sz w:val="20"/>
          <w:szCs w:val="20"/>
        </w:rPr>
        <w:t xml:space="preserve">14.1 </w:t>
      </w:r>
      <w:r>
        <w:rPr>
          <w:rFonts w:ascii="Arial" w:eastAsia="Times New Roman" w:hAnsi="Arial" w:cs="Arial"/>
          <w:color w:val="000000"/>
          <w:sz w:val="20"/>
          <w:szCs w:val="20"/>
        </w:rPr>
        <w:t>- Foram efetuadas previsões de repasses de duodécimos ao Legislativo que atende o limite definido no art. 29-A, IV da CF.?</w:t>
      </w:r>
      <w:r>
        <w:rPr>
          <w:rFonts w:ascii="Arial" w:eastAsia="Times New Roman" w:hAnsi="Arial" w:cs="Arial"/>
          <w:b/>
          <w:bCs/>
          <w:color w:val="000000"/>
          <w:sz w:val="20"/>
          <w:szCs w:val="20"/>
        </w:rPr>
        <w:t xml:space="preserve"> </w:t>
      </w:r>
      <w:r w:rsidRPr="00AC36D4">
        <w:rPr>
          <w:rFonts w:ascii="Arial" w:eastAsia="Times New Roman" w:hAnsi="Arial" w:cs="Arial"/>
          <w:b/>
          <w:bCs/>
          <w:color w:val="196B24" w:themeColor="accent3"/>
          <w:sz w:val="20"/>
          <w:szCs w:val="20"/>
        </w:rPr>
        <w:t>SIM</w:t>
      </w:r>
    </w:p>
    <w:p w14:paraId="46BB2CE3" w14:textId="77777777" w:rsidR="00AC36D4" w:rsidRDefault="00AC36D4" w:rsidP="00AC36D4">
      <w:pPr>
        <w:spacing w:line="375" w:lineRule="atLeast"/>
        <w:rPr>
          <w:rFonts w:eastAsia="Times New Roman"/>
        </w:rPr>
      </w:pPr>
    </w:p>
    <w:tbl>
      <w:tblPr>
        <w:tblW w:w="5008" w:type="pct"/>
        <w:tblInd w:w="-8" w:type="dxa"/>
        <w:tblCellMar>
          <w:top w:w="15" w:type="dxa"/>
          <w:left w:w="15" w:type="dxa"/>
          <w:bottom w:w="15" w:type="dxa"/>
          <w:right w:w="15" w:type="dxa"/>
        </w:tblCellMar>
        <w:tblLook w:val="04A0" w:firstRow="1" w:lastRow="0" w:firstColumn="1" w:lastColumn="0" w:noHBand="0" w:noVBand="1"/>
      </w:tblPr>
      <w:tblGrid>
        <w:gridCol w:w="6123"/>
        <w:gridCol w:w="2041"/>
        <w:gridCol w:w="2041"/>
      </w:tblGrid>
      <w:tr w:rsidR="0072170C" w14:paraId="63659E65" w14:textId="77777777" w:rsidTr="00AC36D4">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6B44B45"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1DB8426D"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0D91774"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1B16D826" w14:textId="77777777" w:rsidTr="00AC36D4">
        <w:tc>
          <w:tcPr>
            <w:tcW w:w="3000" w:type="pct"/>
            <w:tcBorders>
              <w:top w:val="single" w:sz="6" w:space="0" w:color="000000"/>
              <w:left w:val="single" w:sz="6" w:space="0" w:color="000000"/>
              <w:bottom w:val="single" w:sz="6" w:space="0" w:color="000000"/>
              <w:right w:val="single" w:sz="6" w:space="0" w:color="000000"/>
            </w:tcBorders>
            <w:vAlign w:val="center"/>
            <w:hideMark/>
          </w:tcPr>
          <w:p w14:paraId="4C7A800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Tributária Ampliada do Exercício Anterior</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28F5A20"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R$ 3.991.690.822,61</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0814A94" w14:textId="77777777" w:rsidR="00BC168D" w:rsidRDefault="00BC168D">
            <w:pPr>
              <w:spacing w:line="375" w:lineRule="atLeast"/>
              <w:jc w:val="right"/>
              <w:rPr>
                <w:rFonts w:ascii="Arial" w:eastAsia="Times New Roman" w:hAnsi="Arial" w:cs="Arial"/>
                <w:color w:val="000000"/>
                <w:sz w:val="20"/>
                <w:szCs w:val="20"/>
              </w:rPr>
            </w:pPr>
          </w:p>
        </w:tc>
      </w:tr>
      <w:tr w:rsidR="0072170C" w14:paraId="76825E56" w14:textId="77777777" w:rsidTr="00AC36D4">
        <w:tc>
          <w:tcPr>
            <w:tcW w:w="3000" w:type="pct"/>
            <w:tcBorders>
              <w:top w:val="single" w:sz="6" w:space="0" w:color="000000"/>
              <w:left w:val="single" w:sz="6" w:space="0" w:color="000000"/>
              <w:bottom w:val="single" w:sz="6" w:space="0" w:color="000000"/>
              <w:right w:val="single" w:sz="6" w:space="0" w:color="000000"/>
            </w:tcBorders>
            <w:vAlign w:val="center"/>
            <w:hideMark/>
          </w:tcPr>
          <w:p w14:paraId="566EEF1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Limite Máximo Para </w:t>
            </w:r>
            <w:proofErr w:type="spellStart"/>
            <w:r>
              <w:rPr>
                <w:rFonts w:ascii="Arial" w:eastAsia="Times New Roman" w:hAnsi="Arial" w:cs="Arial"/>
                <w:color w:val="000000"/>
                <w:sz w:val="20"/>
                <w:szCs w:val="20"/>
              </w:rPr>
              <w:t>Transf</w:t>
            </w:r>
            <w:proofErr w:type="spellEnd"/>
            <w:r>
              <w:rPr>
                <w:rFonts w:ascii="Arial" w:eastAsia="Times New Roman" w:hAnsi="Arial" w:cs="Arial"/>
                <w:color w:val="000000"/>
                <w:sz w:val="20"/>
                <w:szCs w:val="20"/>
              </w:rPr>
              <w:t>. de Duodécimos (art. 29-A CF)</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8D8060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R$ 179.626.087,02</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26CE46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4,50</w:t>
            </w:r>
          </w:p>
        </w:tc>
      </w:tr>
      <w:tr w:rsidR="0072170C" w14:paraId="7F121229" w14:textId="77777777" w:rsidTr="00AC36D4">
        <w:tc>
          <w:tcPr>
            <w:tcW w:w="3000" w:type="pct"/>
            <w:tcBorders>
              <w:top w:val="single" w:sz="6" w:space="0" w:color="000000"/>
              <w:left w:val="single" w:sz="6" w:space="0" w:color="000000"/>
              <w:bottom w:val="single" w:sz="6" w:space="0" w:color="000000"/>
              <w:right w:val="single" w:sz="6" w:space="0" w:color="000000"/>
            </w:tcBorders>
            <w:vAlign w:val="center"/>
            <w:hideMark/>
          </w:tcPr>
          <w:p w14:paraId="026A082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Transferências Financeiras Previstas</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8C84E6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R$ 100.000.000,00</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775D8FB"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2,51</w:t>
            </w:r>
          </w:p>
        </w:tc>
      </w:tr>
      <w:tr w:rsidR="0072170C" w14:paraId="290765C3" w14:textId="77777777" w:rsidTr="00AC36D4">
        <w:tblPrEx>
          <w:tblCellSpacing w:w="15" w:type="dxa"/>
        </w:tblPrEx>
        <w:trPr>
          <w:tblCellSpacing w:w="15" w:type="dxa"/>
        </w:trPr>
        <w:tc>
          <w:tcPr>
            <w:tcW w:w="5000" w:type="pct"/>
            <w:gridSpan w:val="3"/>
            <w:vAlign w:val="center"/>
            <w:hideMark/>
          </w:tcPr>
          <w:p w14:paraId="52DAA561" w14:textId="271520DE" w:rsidR="00AC36D4" w:rsidRPr="00AC36D4" w:rsidRDefault="00BC168D">
            <w:pPr>
              <w:spacing w:line="360" w:lineRule="auto"/>
              <w:jc w:val="both"/>
              <w:rPr>
                <w:rFonts w:ascii="Arial" w:hAnsi="Arial" w:cs="Arial"/>
                <w:color w:val="000000"/>
                <w:sz w:val="20"/>
                <w:szCs w:val="20"/>
              </w:rPr>
            </w:pPr>
            <w:r>
              <w:rPr>
                <w:rStyle w:val="ExemploHTML"/>
                <w:rFonts w:ascii="Arial" w:hAnsi="Arial" w:cs="Arial"/>
                <w:b/>
                <w:bCs/>
                <w:color w:val="000000"/>
                <w:sz w:val="18"/>
                <w:szCs w:val="18"/>
              </w:rPr>
              <w:t>Nota Explicativa:</w:t>
            </w:r>
            <w:r>
              <w:rPr>
                <w:rFonts w:eastAsia="Times New Roman"/>
              </w:rPr>
              <w:t xml:space="preserve"> </w:t>
            </w:r>
            <w:r w:rsidR="00AC36D4">
              <w:rPr>
                <w:rStyle w:val="ExemploHTML"/>
                <w:rFonts w:ascii="Arial" w:hAnsi="Arial" w:cs="Arial"/>
                <w:color w:val="000000"/>
                <w:sz w:val="20"/>
                <w:szCs w:val="20"/>
              </w:rPr>
              <w:t>Para os valores relativos à Receita Tributária Ampliada do Exercício Anterior estão descontadas as contas contábeis de lançamento de restituição de receitas e outras deduções de receitas. Não deduzido os valores de receitas de dedução para a formação do FUNDEB. Informações consolidadas.</w:t>
            </w:r>
          </w:p>
        </w:tc>
      </w:tr>
      <w:tr w:rsidR="0072170C" w14:paraId="375FA2A7" w14:textId="77777777" w:rsidTr="00AC36D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7476A151" w14:textId="77777777" w:rsidR="00AC36D4" w:rsidRDefault="005916F1" w:rsidP="00AC36D4">
            <w:pPr>
              <w:spacing w:line="375" w:lineRule="atLeast"/>
              <w:jc w:val="both"/>
              <w:rPr>
                <w:rFonts w:ascii="Arial" w:eastAsia="Times New Roman" w:hAnsi="Arial" w:cs="Arial"/>
                <w:b/>
                <w:bCs/>
                <w:color w:val="000000"/>
                <w:sz w:val="20"/>
                <w:szCs w:val="20"/>
              </w:rPr>
            </w:pPr>
            <w:r>
              <w:rPr>
                <w:rFonts w:eastAsia="Times New Roman"/>
              </w:rPr>
              <w:pict w14:anchorId="322C8571">
                <v:rect id="_x0000_i1075" style="width:0;height:1.5pt" o:hralign="center" o:bullet="t" o:hrstd="t" o:hr="t" fillcolor="#a0a0a0" stroked="f"/>
              </w:pict>
            </w:r>
            <w:r w:rsidR="00BC168D" w:rsidRPr="00AC36D4">
              <w:rPr>
                <w:rFonts w:ascii="Arial" w:eastAsia="Times New Roman" w:hAnsi="Arial" w:cs="Arial"/>
                <w:b/>
                <w:bCs/>
                <w:color w:val="196B24" w:themeColor="accent3"/>
                <w:sz w:val="20"/>
                <w:szCs w:val="20"/>
              </w:rPr>
              <w:t xml:space="preserve">14.2 </w:t>
            </w:r>
            <w:r w:rsidR="00BC168D">
              <w:rPr>
                <w:rFonts w:ascii="Arial" w:eastAsia="Times New Roman" w:hAnsi="Arial" w:cs="Arial"/>
                <w:color w:val="000000"/>
                <w:sz w:val="20"/>
                <w:szCs w:val="20"/>
              </w:rPr>
              <w:t xml:space="preserve">- Os repasses de duodécimos foram efetuados integralmente até o dia 20 do mês de competência? </w:t>
            </w:r>
            <w:r w:rsidR="00BC168D" w:rsidRPr="00AC36D4">
              <w:rPr>
                <w:rFonts w:ascii="Arial" w:eastAsia="Times New Roman" w:hAnsi="Arial" w:cs="Arial"/>
                <w:b/>
                <w:bCs/>
                <w:color w:val="196B24" w:themeColor="accent3"/>
                <w:sz w:val="20"/>
                <w:szCs w:val="20"/>
              </w:rPr>
              <w:t xml:space="preserve">SIM </w:t>
            </w:r>
          </w:p>
          <w:p w14:paraId="31A8A475" w14:textId="77777777" w:rsidR="00AC36D4" w:rsidRDefault="00AC36D4" w:rsidP="00AC36D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32C12971" w14:textId="4DBCF2B9" w:rsidR="00AC36D4" w:rsidRDefault="00AC36D4" w:rsidP="00AC36D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RESUMO TRANSFERENCIAS FINANCEIRAS - CTP622X</w:t>
            </w:r>
          </w:p>
        </w:tc>
      </w:tr>
      <w:tr w:rsidR="0072170C" w14:paraId="7BF69701" w14:textId="77777777" w:rsidTr="00AC36D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5EF7BED1" w14:textId="129C682E" w:rsidR="00BC168D"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AC36D4">
              <w:rPr>
                <w:rFonts w:ascii="Arial" w:eastAsia="Times New Roman" w:hAnsi="Arial" w:cs="Arial"/>
                <w:b/>
                <w:bCs/>
                <w:color w:val="000000"/>
                <w:sz w:val="20"/>
                <w:szCs w:val="20"/>
              </w:rPr>
              <w:t xml:space="preserve"> 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00ACB05D" w14:textId="616043D2" w:rsidR="00AC36D4" w:rsidRPr="00AC36D4" w:rsidRDefault="00AC36D4" w:rsidP="00AC36D4">
            <w:pPr>
              <w:pStyle w:val="PargrafodaLista"/>
              <w:numPr>
                <w:ilvl w:val="0"/>
                <w:numId w:val="4"/>
              </w:numPr>
              <w:spacing w:line="375" w:lineRule="atLeast"/>
              <w:rPr>
                <w:rFonts w:ascii="Arial" w:eastAsia="Times New Roman" w:hAnsi="Arial" w:cs="Arial"/>
                <w:color w:val="000000"/>
                <w:sz w:val="20"/>
                <w:szCs w:val="20"/>
              </w:rPr>
            </w:pPr>
            <w:r w:rsidRPr="00AC36D4">
              <w:rPr>
                <w:rFonts w:ascii="Arial" w:eastAsia="Times New Roman" w:hAnsi="Arial" w:cs="Arial"/>
                <w:color w:val="000000"/>
                <w:sz w:val="20"/>
                <w:szCs w:val="20"/>
              </w:rPr>
              <w:t>082025 RELACAO_REPASSES_CTP622X.pdf</w:t>
            </w:r>
          </w:p>
        </w:tc>
      </w:tr>
      <w:tr w:rsidR="0072170C" w14:paraId="6CE45D8D" w14:textId="77777777" w:rsidTr="00AC36D4">
        <w:tblPrEx>
          <w:tblCellSpacing w:w="0" w:type="dxa"/>
          <w:tblCellMar>
            <w:top w:w="0" w:type="dxa"/>
            <w:left w:w="0" w:type="dxa"/>
            <w:bottom w:w="0" w:type="dxa"/>
            <w:right w:w="0" w:type="dxa"/>
          </w:tblCellMar>
        </w:tblPrEx>
        <w:trPr>
          <w:tblCellSpacing w:w="0" w:type="dxa"/>
        </w:trPr>
        <w:tc>
          <w:tcPr>
            <w:tcW w:w="5000" w:type="pct"/>
            <w:gridSpan w:val="3"/>
            <w:tcMar>
              <w:top w:w="150" w:type="dxa"/>
              <w:left w:w="0" w:type="dxa"/>
              <w:bottom w:w="0" w:type="dxa"/>
              <w:right w:w="0" w:type="dxa"/>
            </w:tcMar>
            <w:vAlign w:val="center"/>
            <w:hideMark/>
          </w:tcPr>
          <w:p w14:paraId="3E0BFC8C" w14:textId="77777777" w:rsidR="00BC168D" w:rsidRDefault="005916F1">
            <w:pPr>
              <w:rPr>
                <w:rFonts w:eastAsia="Times New Roman"/>
              </w:rPr>
            </w:pPr>
            <w:r>
              <w:rPr>
                <w:rFonts w:eastAsia="Times New Roman"/>
              </w:rPr>
              <w:pict w14:anchorId="2246FE14">
                <v:rect id="_x0000_i1076" style="width:0;height:1.5pt" o:hralign="center" o:hrstd="t" o:hr="t" fillcolor="#a0a0a0" stroked="f"/>
              </w:pict>
            </w:r>
          </w:p>
        </w:tc>
      </w:tr>
    </w:tbl>
    <w:p w14:paraId="0FE5CA22"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6F32CE94" w14:textId="77777777" w:rsidTr="00AC36D4">
        <w:trPr>
          <w:trHeight w:val="1022"/>
          <w:tblCellSpacing w:w="0" w:type="dxa"/>
        </w:trPr>
        <w:tc>
          <w:tcPr>
            <w:tcW w:w="0" w:type="auto"/>
            <w:tcMar>
              <w:top w:w="150" w:type="dxa"/>
              <w:left w:w="0" w:type="dxa"/>
              <w:bottom w:w="0" w:type="dxa"/>
              <w:right w:w="0" w:type="dxa"/>
            </w:tcMar>
            <w:vAlign w:val="center"/>
            <w:hideMark/>
          </w:tcPr>
          <w:p w14:paraId="2AC9D01E" w14:textId="77777777" w:rsidR="00AC36D4" w:rsidRDefault="00BC168D" w:rsidP="00AC36D4">
            <w:pPr>
              <w:spacing w:line="375" w:lineRule="atLeast"/>
              <w:jc w:val="both"/>
              <w:rPr>
                <w:rFonts w:ascii="Arial" w:eastAsia="Times New Roman" w:hAnsi="Arial" w:cs="Arial"/>
                <w:b/>
                <w:bCs/>
                <w:color w:val="000000"/>
                <w:sz w:val="20"/>
                <w:szCs w:val="20"/>
              </w:rPr>
            </w:pPr>
            <w:r w:rsidRPr="00AC36D4">
              <w:rPr>
                <w:rFonts w:ascii="Arial" w:eastAsia="Times New Roman" w:hAnsi="Arial" w:cs="Arial"/>
                <w:b/>
                <w:bCs/>
                <w:color w:val="196B24" w:themeColor="accent3"/>
                <w:sz w:val="20"/>
                <w:szCs w:val="20"/>
              </w:rPr>
              <w:t>14.4</w:t>
            </w:r>
            <w:r w:rsidRPr="00AC36D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em análise, ocorreram Devoluções de Duodécimos? </w:t>
            </w:r>
            <w:r w:rsidRPr="00AC36D4">
              <w:rPr>
                <w:rFonts w:ascii="Arial" w:eastAsia="Times New Roman" w:hAnsi="Arial" w:cs="Arial"/>
                <w:b/>
                <w:bCs/>
                <w:color w:val="196B24" w:themeColor="accent3"/>
                <w:sz w:val="20"/>
                <w:szCs w:val="20"/>
              </w:rPr>
              <w:t xml:space="preserve">SIM </w:t>
            </w:r>
            <w:r w:rsidR="00AC36D4" w:rsidRPr="00AC36D4">
              <w:rPr>
                <w:rFonts w:ascii="Arial" w:eastAsia="Times New Roman" w:hAnsi="Arial" w:cs="Arial"/>
                <w:b/>
                <w:bCs/>
                <w:color w:val="196B24" w:themeColor="accent3"/>
                <w:sz w:val="20"/>
                <w:szCs w:val="20"/>
              </w:rPr>
              <w:t xml:space="preserve"> </w:t>
            </w:r>
          </w:p>
          <w:p w14:paraId="45745AFA" w14:textId="09C37771" w:rsidR="00AC36D4" w:rsidRDefault="00AC36D4" w:rsidP="00AC36D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D884101" w14:textId="1BD30715" w:rsidR="00BC168D" w:rsidRDefault="00AC36D4" w:rsidP="00AC36D4">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RESUMO TRANSFERENCIAS FINANCEIRAS - CTP622X</w:t>
            </w:r>
          </w:p>
        </w:tc>
      </w:tr>
      <w:tr w:rsidR="0072170C" w14:paraId="77CDE86D" w14:textId="77777777">
        <w:trPr>
          <w:tblCellSpacing w:w="0" w:type="dxa"/>
        </w:trPr>
        <w:tc>
          <w:tcPr>
            <w:tcW w:w="0" w:type="auto"/>
            <w:tcMar>
              <w:top w:w="150" w:type="dxa"/>
              <w:left w:w="0" w:type="dxa"/>
              <w:bottom w:w="0" w:type="dxa"/>
              <w:right w:w="0" w:type="dxa"/>
            </w:tcMar>
            <w:vAlign w:val="center"/>
            <w:hideMark/>
          </w:tcPr>
          <w:p w14:paraId="7927FEC7" w14:textId="77777777" w:rsidR="00AC36D4" w:rsidRDefault="00BC168D" w:rsidP="00AC36D4">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AC36D4">
              <w:rPr>
                <w:rFonts w:ascii="Arial" w:eastAsia="Times New Roman" w:hAnsi="Arial" w:cs="Arial"/>
                <w:b/>
                <w:bCs/>
                <w:color w:val="000000"/>
                <w:sz w:val="20"/>
                <w:szCs w:val="20"/>
              </w:rPr>
              <w:t xml:space="preserve"> à Resposta da Unidade:</w:t>
            </w:r>
            <w:r w:rsidR="00AC36D4">
              <w:rPr>
                <w:rFonts w:ascii="Arial" w:eastAsia="Times New Roman" w:hAnsi="Arial" w:cs="Arial"/>
                <w:color w:val="000000"/>
                <w:sz w:val="20"/>
                <w:szCs w:val="20"/>
              </w:rPr>
              <w:t xml:space="preserve"> </w:t>
            </w:r>
          </w:p>
          <w:p w14:paraId="6B50049D" w14:textId="1BD61A8F" w:rsidR="00BC168D" w:rsidRPr="00AC36D4" w:rsidRDefault="00AC36D4" w:rsidP="00AC36D4">
            <w:pPr>
              <w:pStyle w:val="PargrafodaLista"/>
              <w:numPr>
                <w:ilvl w:val="0"/>
                <w:numId w:val="4"/>
              </w:numPr>
              <w:spacing w:line="375" w:lineRule="atLeast"/>
              <w:rPr>
                <w:rFonts w:ascii="Arial" w:eastAsia="Times New Roman" w:hAnsi="Arial" w:cs="Arial"/>
                <w:color w:val="000000"/>
                <w:sz w:val="20"/>
                <w:szCs w:val="20"/>
              </w:rPr>
            </w:pPr>
            <w:r w:rsidRPr="00AC36D4">
              <w:rPr>
                <w:rFonts w:ascii="Arial" w:eastAsia="Times New Roman" w:hAnsi="Arial" w:cs="Arial"/>
                <w:color w:val="000000"/>
                <w:sz w:val="20"/>
                <w:szCs w:val="20"/>
              </w:rPr>
              <w:t>082025 RELACAO_REPASSES_CTP622X.pdf</w:t>
            </w:r>
            <w:r w:rsidR="00BC168D" w:rsidRPr="00AC36D4">
              <w:rPr>
                <w:rFonts w:ascii="Arial" w:eastAsia="Times New Roman" w:hAnsi="Arial" w:cs="Arial"/>
                <w:color w:val="000000"/>
                <w:sz w:val="20"/>
                <w:szCs w:val="20"/>
              </w:rPr>
              <w:t xml:space="preserve"> </w:t>
            </w:r>
          </w:p>
        </w:tc>
      </w:tr>
      <w:tr w:rsidR="0072170C" w14:paraId="7D840649" w14:textId="77777777">
        <w:trPr>
          <w:tblCellSpacing w:w="0" w:type="dxa"/>
        </w:trPr>
        <w:tc>
          <w:tcPr>
            <w:tcW w:w="0" w:type="auto"/>
            <w:tcMar>
              <w:top w:w="150" w:type="dxa"/>
              <w:left w:w="0" w:type="dxa"/>
              <w:bottom w:w="0" w:type="dxa"/>
              <w:right w:w="0" w:type="dxa"/>
            </w:tcMar>
            <w:vAlign w:val="center"/>
            <w:hideMark/>
          </w:tcPr>
          <w:p w14:paraId="315AA54B" w14:textId="77777777" w:rsidR="00BC168D" w:rsidRDefault="005916F1">
            <w:pPr>
              <w:rPr>
                <w:rFonts w:eastAsia="Times New Roman"/>
              </w:rPr>
            </w:pPr>
            <w:r>
              <w:rPr>
                <w:rFonts w:eastAsia="Times New Roman"/>
              </w:rPr>
              <w:pict w14:anchorId="188E0CD3">
                <v:rect id="_x0000_i1077" style="width:0;height:1.5pt" o:hralign="center" o:hrstd="t" o:hr="t" fillcolor="#a0a0a0" stroked="f"/>
              </w:pict>
            </w:r>
          </w:p>
        </w:tc>
      </w:tr>
    </w:tbl>
    <w:p w14:paraId="4CF208C4" w14:textId="77777777" w:rsidR="00BC168D" w:rsidRDefault="00BC168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72170C" w14:paraId="5312CEE7" w14:textId="77777777">
        <w:trPr>
          <w:tblCellSpacing w:w="0" w:type="dxa"/>
        </w:trPr>
        <w:tc>
          <w:tcPr>
            <w:tcW w:w="0" w:type="auto"/>
            <w:tcMar>
              <w:top w:w="150" w:type="dxa"/>
              <w:left w:w="0" w:type="dxa"/>
              <w:bottom w:w="0" w:type="dxa"/>
              <w:right w:w="0" w:type="dxa"/>
            </w:tcMar>
            <w:vAlign w:val="center"/>
            <w:hideMark/>
          </w:tcPr>
          <w:p w14:paraId="4E56C7E5" w14:textId="77777777" w:rsidR="00AC36D4" w:rsidRDefault="00BC168D" w:rsidP="00AC36D4">
            <w:pPr>
              <w:spacing w:line="375" w:lineRule="atLeast"/>
              <w:jc w:val="both"/>
              <w:rPr>
                <w:rFonts w:ascii="Arial" w:eastAsia="Times New Roman" w:hAnsi="Arial" w:cs="Arial"/>
                <w:b/>
                <w:bCs/>
                <w:color w:val="196B24" w:themeColor="accent3"/>
                <w:sz w:val="20"/>
                <w:szCs w:val="20"/>
              </w:rPr>
            </w:pPr>
            <w:r w:rsidRPr="00AC36D4">
              <w:rPr>
                <w:rFonts w:ascii="Arial" w:eastAsia="Times New Roman" w:hAnsi="Arial" w:cs="Arial"/>
                <w:b/>
                <w:bCs/>
                <w:color w:val="196B24" w:themeColor="accent3"/>
                <w:sz w:val="20"/>
                <w:szCs w:val="20"/>
              </w:rPr>
              <w:t>14.5</w:t>
            </w:r>
            <w:r w:rsidRPr="00AC36D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Caso positivo, houve a devida contabilização em conformidade ao artigo 83 da Lei Federal n° 4.320/1964 e do artigo 1°, § 1°, da LRF? </w:t>
            </w:r>
            <w:r w:rsidRPr="00AC36D4">
              <w:rPr>
                <w:rFonts w:ascii="Arial" w:eastAsia="Times New Roman" w:hAnsi="Arial" w:cs="Arial"/>
                <w:b/>
                <w:bCs/>
                <w:color w:val="196B24" w:themeColor="accent3"/>
                <w:sz w:val="20"/>
                <w:szCs w:val="20"/>
              </w:rPr>
              <w:t xml:space="preserve">SIM </w:t>
            </w:r>
            <w:r w:rsidR="00AC36D4">
              <w:rPr>
                <w:rFonts w:ascii="Arial" w:eastAsia="Times New Roman" w:hAnsi="Arial" w:cs="Arial"/>
                <w:b/>
                <w:bCs/>
                <w:color w:val="196B24" w:themeColor="accent3"/>
                <w:sz w:val="20"/>
                <w:szCs w:val="20"/>
              </w:rPr>
              <w:t xml:space="preserve"> </w:t>
            </w:r>
          </w:p>
          <w:p w14:paraId="630D5140" w14:textId="77777777" w:rsidR="00AC36D4" w:rsidRDefault="00AC36D4" w:rsidP="00AC36D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88A81CA" w14:textId="5D27E7E0" w:rsidR="00AC36D4" w:rsidRDefault="00AC36D4" w:rsidP="00AC36D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Razão Contábil</w:t>
            </w:r>
          </w:p>
          <w:p w14:paraId="7C4736EB" w14:textId="44A1C5E6" w:rsidR="00BC168D" w:rsidRDefault="00BC168D">
            <w:pPr>
              <w:spacing w:line="375" w:lineRule="atLeast"/>
              <w:rPr>
                <w:rFonts w:ascii="Arial" w:eastAsia="Times New Roman" w:hAnsi="Arial" w:cs="Arial"/>
                <w:color w:val="000000"/>
                <w:sz w:val="20"/>
                <w:szCs w:val="20"/>
              </w:rPr>
            </w:pPr>
          </w:p>
        </w:tc>
      </w:tr>
    </w:tbl>
    <w:p w14:paraId="1CE09D98" w14:textId="084EFED2" w:rsidR="00BC168D" w:rsidRDefault="00BC168D">
      <w:pPr>
        <w:rPr>
          <w:rFonts w:eastAsia="Times New Roman"/>
        </w:rPr>
      </w:pPr>
      <w:r>
        <w:rPr>
          <w:rFonts w:ascii="Arial" w:eastAsia="Times New Roman" w:hAnsi="Arial" w:cs="Arial"/>
          <w:b/>
          <w:bCs/>
          <w:color w:val="000000"/>
          <w:sz w:val="27"/>
          <w:szCs w:val="27"/>
        </w:rPr>
        <w:t> </w:t>
      </w:r>
      <w:r w:rsidR="005916F1">
        <w:rPr>
          <w:rFonts w:eastAsia="Times New Roman"/>
        </w:rPr>
        <w:pict w14:anchorId="7DE9AAEB">
          <v:rect id="_x0000_i1078"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72170C" w14:paraId="611A166D" w14:textId="77777777">
        <w:trPr>
          <w:gridAfter w:val="1"/>
          <w:trHeight w:val="375"/>
          <w:tblCellSpacing w:w="0" w:type="dxa"/>
        </w:trPr>
        <w:tc>
          <w:tcPr>
            <w:tcW w:w="0" w:type="auto"/>
            <w:vAlign w:val="center"/>
            <w:hideMark/>
          </w:tcPr>
          <w:p w14:paraId="700A959A" w14:textId="47B3D78C"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xml:space="preserve">Parecer </w:t>
            </w:r>
            <w:r w:rsidR="00AC36D4">
              <w:rPr>
                <w:rFonts w:ascii="Arial" w:eastAsia="Times New Roman" w:hAnsi="Arial" w:cs="Arial"/>
                <w:b/>
                <w:bCs/>
                <w:color w:val="000000"/>
                <w:sz w:val="21"/>
                <w:szCs w:val="21"/>
              </w:rPr>
              <w:t xml:space="preserve">do Responsável pela </w:t>
            </w:r>
            <w:r>
              <w:rPr>
                <w:rFonts w:ascii="Arial" w:eastAsia="Times New Roman" w:hAnsi="Arial" w:cs="Arial"/>
                <w:b/>
                <w:bCs/>
                <w:color w:val="000000"/>
                <w:sz w:val="21"/>
                <w:szCs w:val="21"/>
              </w:rPr>
              <w:t>Área Setorial</w:t>
            </w:r>
          </w:p>
        </w:tc>
      </w:tr>
      <w:tr w:rsidR="0072170C" w14:paraId="353C9E69" w14:textId="77777777">
        <w:trPr>
          <w:gridAfter w:val="1"/>
          <w:tblCellSpacing w:w="0" w:type="dxa"/>
        </w:trPr>
        <w:tc>
          <w:tcPr>
            <w:tcW w:w="0" w:type="auto"/>
            <w:vAlign w:val="center"/>
            <w:hideMark/>
          </w:tcPr>
          <w:p w14:paraId="40DB3993"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Foram atendidos os procedimentos de repasses de duodécimos tempestivamente e integralmente a Câmara, bem como ocorreram Devoluções de Duodécimos as quais foram contabilizadas em conformidade ao artigo 83 da Lei Federal nº 4.320/1964 e do artigo 1º, parágrafo1º, da Lei de Responsabilidade Fiscal - LRF.</w:t>
            </w:r>
          </w:p>
        </w:tc>
      </w:tr>
      <w:tr w:rsidR="0072170C" w14:paraId="1F8F5FA3" w14:textId="77777777">
        <w:trPr>
          <w:tblCellSpacing w:w="0" w:type="dxa"/>
        </w:trPr>
        <w:tc>
          <w:tcPr>
            <w:tcW w:w="0" w:type="auto"/>
            <w:gridSpan w:val="2"/>
            <w:vAlign w:val="center"/>
            <w:hideMark/>
          </w:tcPr>
          <w:p w14:paraId="7195EC19"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B69FAC1">
                <v:rect id="_x0000_i1079" style="width:0;height:1.5pt" o:hralign="center" o:hrstd="t" o:hr="t" fillcolor="#a0a0a0" stroked="f"/>
              </w:pict>
            </w:r>
          </w:p>
        </w:tc>
      </w:tr>
      <w:tr w:rsidR="0072170C" w14:paraId="3103E4FD" w14:textId="77777777">
        <w:trPr>
          <w:trHeight w:val="375"/>
          <w:tblCellSpacing w:w="0" w:type="dxa"/>
        </w:trPr>
        <w:tc>
          <w:tcPr>
            <w:tcW w:w="0" w:type="auto"/>
            <w:vAlign w:val="center"/>
            <w:hideMark/>
          </w:tcPr>
          <w:p w14:paraId="5A54C110" w14:textId="57683392"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AC36D4">
              <w:rPr>
                <w:rFonts w:ascii="Arial" w:eastAsia="Times New Roman" w:hAnsi="Arial" w:cs="Arial"/>
                <w:b/>
                <w:bCs/>
                <w:color w:val="000000"/>
                <w:sz w:val="21"/>
                <w:szCs w:val="21"/>
              </w:rPr>
              <w:t xml:space="preserve"> </w:t>
            </w:r>
            <w:r w:rsidR="00AC36D4" w:rsidRPr="00697524">
              <w:rPr>
                <w:rFonts w:ascii="Arial" w:eastAsia="Times New Roman" w:hAnsi="Arial" w:cs="Arial"/>
                <w:b/>
                <w:bCs/>
                <w:color w:val="196B24" w:themeColor="accent3"/>
                <w:sz w:val="21"/>
                <w:szCs w:val="21"/>
              </w:rPr>
              <w:t>(Adequado)</w:t>
            </w:r>
          </w:p>
        </w:tc>
        <w:tc>
          <w:tcPr>
            <w:tcW w:w="0" w:type="auto"/>
            <w:vAlign w:val="center"/>
            <w:hideMark/>
          </w:tcPr>
          <w:p w14:paraId="007F5C48" w14:textId="77777777" w:rsidR="00BC168D" w:rsidRDefault="00BC168D">
            <w:pPr>
              <w:rPr>
                <w:rFonts w:eastAsia="Times New Roman"/>
                <w:sz w:val="20"/>
                <w:szCs w:val="20"/>
              </w:rPr>
            </w:pPr>
          </w:p>
        </w:tc>
      </w:tr>
      <w:tr w:rsidR="0072170C" w14:paraId="7A33FD59" w14:textId="77777777">
        <w:trPr>
          <w:tblCellSpacing w:w="0" w:type="dxa"/>
        </w:trPr>
        <w:tc>
          <w:tcPr>
            <w:tcW w:w="0" w:type="auto"/>
            <w:gridSpan w:val="2"/>
            <w:vAlign w:val="center"/>
            <w:hideMark/>
          </w:tcPr>
          <w:p w14:paraId="27450397" w14:textId="77777777" w:rsidR="008B2885" w:rsidRPr="008B2885" w:rsidRDefault="008B2885">
            <w:pPr>
              <w:spacing w:line="375" w:lineRule="atLeast"/>
              <w:jc w:val="both"/>
              <w:rPr>
                <w:rFonts w:ascii="Arial" w:eastAsia="Times New Roman" w:hAnsi="Arial" w:cs="Arial"/>
                <w:color w:val="000000"/>
                <w:sz w:val="20"/>
                <w:szCs w:val="20"/>
              </w:rPr>
            </w:pPr>
            <w:r w:rsidRPr="008B2885">
              <w:rPr>
                <w:rFonts w:ascii="Arial" w:eastAsia="Times New Roman" w:hAnsi="Arial" w:cs="Arial"/>
                <w:color w:val="000000"/>
                <w:sz w:val="20"/>
                <w:szCs w:val="20"/>
              </w:rPr>
              <w:t>Acolhem-se as informações prestadas pelo Departamento de Contabilidade e Custos, considerando a efetivação tempestiva dos repasses de duodécimos à Câmara Municipal de São Bernardo do Campo.</w:t>
            </w:r>
            <w:r w:rsidRPr="008B2885">
              <w:rPr>
                <w:rFonts w:ascii="Arial" w:eastAsia="Times New Roman" w:hAnsi="Arial" w:cs="Arial"/>
                <w:color w:val="000000"/>
                <w:sz w:val="20"/>
                <w:szCs w:val="20"/>
              </w:rPr>
              <w:br/>
              <w:t>Contudo, alerta-se que as devoluções de duodécimos foram contabilizadas na conta 4.5.1.1.2.09.00 - DEVOLUÇÃO DE TRANSFERÊNCIAS, entende-se, s.m.j., que tais ingressos deveriam ter sido lançados na conta 4.5.1.2.2.02.07 - DEVOLUÇÃO DE REPASSE CONCEDIDO, considerando que as transferências à Câmara independem de execução orçamentária.</w:t>
            </w:r>
          </w:p>
          <w:p w14:paraId="7D74858A" w14:textId="1DA78E2D" w:rsidR="00BC168D" w:rsidRDefault="008B2885">
            <w:pPr>
              <w:spacing w:line="375" w:lineRule="atLeast"/>
              <w:jc w:val="both"/>
              <w:rPr>
                <w:rFonts w:ascii="Arial" w:eastAsia="Times New Roman" w:hAnsi="Arial" w:cs="Arial"/>
                <w:color w:val="000000"/>
                <w:sz w:val="20"/>
                <w:szCs w:val="20"/>
              </w:rPr>
            </w:pPr>
            <w:r w:rsidRPr="008B2885">
              <w:rPr>
                <w:rFonts w:ascii="Arial" w:eastAsia="Times New Roman" w:hAnsi="Arial" w:cs="Arial"/>
                <w:color w:val="000000"/>
                <w:sz w:val="20"/>
                <w:szCs w:val="20"/>
              </w:rPr>
              <w:t xml:space="preserve">Complementa-se que tais devoluções foram registradas pela Câmara na conta contábil 3.5.1.2.2.01.03 (MOVIMENTO DE FUNDOS A CRÉDITO - CORRESPONDÊNCIA DE CRÉDITOS - SALDOS FINANCEIROS). Assim, a contabilização de ambas as contas como independentes de execução orçamentária é importante para eliminação de seus saldos na consolidação do Balanço do Município. </w:t>
            </w:r>
          </w:p>
        </w:tc>
      </w:tr>
    </w:tbl>
    <w:p w14:paraId="378B2B74" w14:textId="77777777" w:rsidR="00BC168D" w:rsidRDefault="00BC168D">
      <w:pPr>
        <w:pageBreakBefore/>
        <w:divId w:val="1876770434"/>
        <w:rPr>
          <w:rFonts w:eastAsia="Times New Roman"/>
          <w:vanish/>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79D5F4F9" w14:textId="77777777" w:rsidTr="00AC36D4">
        <w:trPr>
          <w:divId w:val="1876770434"/>
          <w:trHeight w:val="375"/>
        </w:trPr>
        <w:tc>
          <w:tcPr>
            <w:tcW w:w="1500" w:type="pct"/>
            <w:shd w:val="clear" w:color="auto" w:fill="CCCCCC"/>
            <w:vAlign w:val="center"/>
            <w:hideMark/>
          </w:tcPr>
          <w:p w14:paraId="710EDF2C"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6294999D"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xml:space="preserve"> 15 - Ensino - Acompanhamento das Despesas e Aplicações Constitucionais </w:t>
            </w:r>
          </w:p>
        </w:tc>
      </w:tr>
      <w:tr w:rsidR="0072170C" w14:paraId="5F840648" w14:textId="77777777" w:rsidTr="00AC36D4">
        <w:trPr>
          <w:divId w:val="1876770434"/>
          <w:trHeight w:val="375"/>
        </w:trPr>
        <w:tc>
          <w:tcPr>
            <w:tcW w:w="0" w:type="auto"/>
            <w:shd w:val="clear" w:color="auto" w:fill="E8E8E8"/>
            <w:vAlign w:val="center"/>
            <w:hideMark/>
          </w:tcPr>
          <w:p w14:paraId="2023E59A"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C2C0337" w14:textId="64FB5755"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AC36D4">
              <w:rPr>
                <w:rFonts w:ascii="Arial" w:eastAsia="Times New Roman" w:hAnsi="Arial" w:cs="Arial"/>
                <w:color w:val="000000"/>
                <w:sz w:val="20"/>
                <w:szCs w:val="20"/>
              </w:rPr>
              <w:t>Secretaria de Educação - SE</w:t>
            </w:r>
          </w:p>
        </w:tc>
      </w:tr>
    </w:tbl>
    <w:p w14:paraId="3D0E6DBF" w14:textId="77777777" w:rsidR="00AC36D4" w:rsidRDefault="00AC36D4">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830"/>
      </w:tblGrid>
      <w:tr w:rsidR="00AC36D4" w14:paraId="1CBD133E" w14:textId="77777777" w:rsidTr="00A86FDD">
        <w:trPr>
          <w:tblCellSpacing w:w="15" w:type="dxa"/>
        </w:trPr>
        <w:tc>
          <w:tcPr>
            <w:tcW w:w="1500" w:type="pct"/>
            <w:vAlign w:val="center"/>
            <w:hideMark/>
          </w:tcPr>
          <w:p w14:paraId="4B3FDFBF" w14:textId="77777777" w:rsidR="00AC36D4" w:rsidRDefault="00AC36D4" w:rsidP="00A86FDD">
            <w:pPr>
              <w:jc w:val="center"/>
              <w:rPr>
                <w:rFonts w:eastAsia="Times New Roman"/>
              </w:rPr>
            </w:pPr>
            <w:r>
              <w:rPr>
                <w:rFonts w:eastAsia="Times New Roman"/>
                <w:noProof/>
              </w:rPr>
              <w:drawing>
                <wp:inline distT="0" distB="0" distL="0" distR="0" wp14:anchorId="1C97F08A" wp14:editId="1E840D0A">
                  <wp:extent cx="2095500" cy="1238250"/>
                  <wp:effectExtent l="0" t="0" r="0" b="0"/>
                  <wp:docPr id="827962086" name="Imagem 827962086"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62086" name="Imagem 827962086" descr="Desenho de uma pessoa&#10;&#10;O conteúdo gerado por IA pode estar incorreto."/>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450"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AC36D4" w14:paraId="4060FDAC" w14:textId="77777777" w:rsidTr="00A86FDD">
              <w:trPr>
                <w:tblCellSpacing w:w="15" w:type="dxa"/>
              </w:trPr>
              <w:tc>
                <w:tcPr>
                  <w:tcW w:w="0" w:type="auto"/>
                  <w:vAlign w:val="center"/>
                  <w:hideMark/>
                </w:tcPr>
                <w:p w14:paraId="6C77861D" w14:textId="77777777" w:rsidR="00AC36D4" w:rsidRDefault="00AC36D4" w:rsidP="00A86FDD">
                  <w:pPr>
                    <w:spacing w:line="375" w:lineRule="atLeast"/>
                    <w:jc w:val="both"/>
                    <w:rPr>
                      <w:rFonts w:ascii="Arial" w:eastAsia="Times New Roman" w:hAnsi="Arial" w:cs="Arial"/>
                      <w:color w:val="000000"/>
                      <w:sz w:val="20"/>
                      <w:szCs w:val="20"/>
                    </w:rPr>
                  </w:pPr>
                  <w:r w:rsidRPr="00AC36D4">
                    <w:rPr>
                      <w:rFonts w:ascii="Arial" w:eastAsia="Times New Roman" w:hAnsi="Arial" w:cs="Arial"/>
                      <w:b/>
                      <w:bCs/>
                      <w:color w:val="196B24" w:themeColor="accent3"/>
                      <w:sz w:val="20"/>
                      <w:szCs w:val="20"/>
                    </w:rPr>
                    <w:t>15.1</w:t>
                  </w:r>
                  <w:r w:rsidRPr="00AC36D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são tendentes a cumprir a aplicação constitucional na manutenção e desenvolvimento da Educação Básica de que trata o art. 212 da CF?</w:t>
                  </w:r>
                  <w:r>
                    <w:rPr>
                      <w:rFonts w:ascii="Arial" w:eastAsia="Times New Roman" w:hAnsi="Arial" w:cs="Arial"/>
                      <w:b/>
                      <w:bCs/>
                      <w:color w:val="000000"/>
                      <w:sz w:val="20"/>
                      <w:szCs w:val="20"/>
                    </w:rPr>
                    <w:t xml:space="preserve"> </w:t>
                  </w:r>
                  <w:r w:rsidRPr="00AC36D4">
                    <w:rPr>
                      <w:rFonts w:ascii="Arial" w:eastAsia="Times New Roman" w:hAnsi="Arial" w:cs="Arial"/>
                      <w:b/>
                      <w:bCs/>
                      <w:color w:val="196B24" w:themeColor="accent3"/>
                      <w:sz w:val="20"/>
                      <w:szCs w:val="20"/>
                    </w:rPr>
                    <w:t>SIM</w:t>
                  </w:r>
                </w:p>
              </w:tc>
            </w:tr>
          </w:tbl>
          <w:p w14:paraId="63F08221" w14:textId="77777777" w:rsidR="00AC36D4" w:rsidRDefault="00AC36D4" w:rsidP="00A86FDD">
            <w:pPr>
              <w:rPr>
                <w:rFonts w:eastAsia="Times New Roman"/>
              </w:rPr>
            </w:pPr>
          </w:p>
        </w:tc>
      </w:tr>
    </w:tbl>
    <w:p w14:paraId="08B885F7" w14:textId="77777777" w:rsidR="00AC36D4" w:rsidRDefault="00AC36D4">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3057"/>
        <w:gridCol w:w="1019"/>
      </w:tblGrid>
      <w:tr w:rsidR="0072170C" w14:paraId="01BE2130"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90E92E8"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F26B801"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B6DE384" w14:textId="77777777" w:rsidR="00BC168D" w:rsidRDefault="00BC168D" w:rsidP="00AC36D4">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 Aplicado</w:t>
            </w:r>
          </w:p>
        </w:tc>
      </w:tr>
      <w:tr w:rsidR="0072170C" w14:paraId="7930EB0D"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760BE6EE"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1A7370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R$ 2.673.152.316,13</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46F67D4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w:t>
            </w:r>
          </w:p>
        </w:tc>
      </w:tr>
      <w:tr w:rsidR="0072170C" w14:paraId="08A3D39F"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64B63EE4"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E97A3B2"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R$ 917.967.429,38</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5A6FA89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34,34</w:t>
            </w:r>
          </w:p>
        </w:tc>
      </w:tr>
      <w:tr w:rsidR="0072170C" w14:paraId="4D343688"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0FFA2CAB"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B904E8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R$ 689.309.404,00</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3A22341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25,79</w:t>
            </w:r>
          </w:p>
        </w:tc>
      </w:tr>
      <w:tr w:rsidR="0072170C" w14:paraId="18F19C07"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671CEEBF"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 + Retenções ao Fundeb</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C00127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R$ 686.737.949,18</w:t>
            </w:r>
          </w:p>
        </w:tc>
        <w:tc>
          <w:tcPr>
            <w:tcW w:w="500" w:type="pct"/>
            <w:tcBorders>
              <w:top w:val="single" w:sz="6" w:space="0" w:color="000000"/>
              <w:left w:val="single" w:sz="6" w:space="0" w:color="000000"/>
              <w:bottom w:val="single" w:sz="6" w:space="0" w:color="000000"/>
              <w:right w:val="single" w:sz="6" w:space="0" w:color="000000"/>
            </w:tcBorders>
            <w:vAlign w:val="center"/>
            <w:hideMark/>
          </w:tcPr>
          <w:p w14:paraId="09D058F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25,69</w:t>
            </w:r>
          </w:p>
        </w:tc>
      </w:tr>
    </w:tbl>
    <w:p w14:paraId="07FB7709" w14:textId="57AC064A" w:rsidR="00BC168D" w:rsidRDefault="00BC168D">
      <w:pPr>
        <w:spacing w:after="240"/>
        <w:rPr>
          <w:rFonts w:eastAsia="Times New Roman"/>
        </w:rPr>
      </w:pPr>
      <w:r>
        <w:rPr>
          <w:rFonts w:eastAsia="Times New Roman"/>
        </w:rPr>
        <w:br/>
      </w:r>
      <w:r w:rsidR="005916F1">
        <w:rPr>
          <w:rFonts w:eastAsia="Times New Roman"/>
        </w:rPr>
        <w:pict w14:anchorId="397EFC91">
          <v:rect id="_x0000_i1080" style="width:0;height:1.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6748"/>
        <w:gridCol w:w="3375"/>
      </w:tblGrid>
      <w:tr w:rsidR="00AC36D4" w14:paraId="0676EF10" w14:textId="77777777" w:rsidTr="00E2353C">
        <w:trPr>
          <w:tblCellSpacing w:w="15" w:type="dxa"/>
        </w:trPr>
        <w:tc>
          <w:tcPr>
            <w:tcW w:w="331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73"/>
            </w:tblGrid>
            <w:tr w:rsidR="00AC36D4" w14:paraId="1C9CDC79" w14:textId="77777777" w:rsidTr="00A86FDD">
              <w:trPr>
                <w:tblCellSpacing w:w="15" w:type="dxa"/>
              </w:trPr>
              <w:tc>
                <w:tcPr>
                  <w:tcW w:w="0" w:type="auto"/>
                  <w:vAlign w:val="center"/>
                  <w:hideMark/>
                </w:tcPr>
                <w:p w14:paraId="47D6F5B4" w14:textId="77777777" w:rsidR="00AC36D4" w:rsidRDefault="00AC36D4" w:rsidP="00A86FDD">
                  <w:pPr>
                    <w:spacing w:line="375" w:lineRule="atLeast"/>
                    <w:jc w:val="both"/>
                    <w:rPr>
                      <w:rFonts w:ascii="Arial" w:eastAsia="Times New Roman" w:hAnsi="Arial" w:cs="Arial"/>
                      <w:color w:val="000000"/>
                      <w:sz w:val="20"/>
                      <w:szCs w:val="20"/>
                    </w:rPr>
                  </w:pPr>
                  <w:r w:rsidRPr="00E2353C">
                    <w:rPr>
                      <w:rFonts w:ascii="Arial" w:eastAsia="Times New Roman" w:hAnsi="Arial" w:cs="Arial"/>
                      <w:b/>
                      <w:bCs/>
                      <w:color w:val="196B24" w:themeColor="accent3"/>
                      <w:sz w:val="20"/>
                      <w:szCs w:val="20"/>
                    </w:rPr>
                    <w:t>15.2</w:t>
                  </w:r>
                  <w:r w:rsidRPr="00E2353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são tendentes a cumprir a aplicação mínima de 90% e não superior a 100%, exigido no art. 25. § 3º da Lei 14.113 de 2020?</w:t>
                  </w:r>
                  <w:r>
                    <w:rPr>
                      <w:rFonts w:ascii="Arial" w:eastAsia="Times New Roman" w:hAnsi="Arial" w:cs="Arial"/>
                      <w:b/>
                      <w:bCs/>
                      <w:color w:val="000000"/>
                      <w:sz w:val="20"/>
                      <w:szCs w:val="20"/>
                    </w:rPr>
                    <w:t xml:space="preserve"> </w:t>
                  </w:r>
                  <w:r w:rsidRPr="00E2353C">
                    <w:rPr>
                      <w:rFonts w:ascii="Arial" w:eastAsia="Times New Roman" w:hAnsi="Arial" w:cs="Arial"/>
                      <w:b/>
                      <w:bCs/>
                      <w:color w:val="196B24" w:themeColor="accent3"/>
                      <w:sz w:val="20"/>
                      <w:szCs w:val="20"/>
                    </w:rPr>
                    <w:t>SIM</w:t>
                  </w:r>
                </w:p>
              </w:tc>
            </w:tr>
          </w:tbl>
          <w:p w14:paraId="48C2DEE1" w14:textId="77777777" w:rsidR="00AC36D4" w:rsidRDefault="00AC36D4" w:rsidP="00A86FDD">
            <w:pPr>
              <w:rPr>
                <w:rFonts w:eastAsia="Times New Roman"/>
              </w:rPr>
            </w:pPr>
          </w:p>
        </w:tc>
        <w:tc>
          <w:tcPr>
            <w:tcW w:w="1640" w:type="pct"/>
            <w:vAlign w:val="center"/>
            <w:hideMark/>
          </w:tcPr>
          <w:p w14:paraId="76ED3E2B" w14:textId="77777777" w:rsidR="00AC36D4" w:rsidRDefault="00AC36D4" w:rsidP="00A86FDD">
            <w:pPr>
              <w:jc w:val="center"/>
              <w:rPr>
                <w:rFonts w:eastAsia="Times New Roman"/>
              </w:rPr>
            </w:pPr>
            <w:r>
              <w:rPr>
                <w:rFonts w:eastAsia="Times New Roman"/>
                <w:noProof/>
              </w:rPr>
              <w:drawing>
                <wp:inline distT="0" distB="0" distL="0" distR="0" wp14:anchorId="1BBDDA9C" wp14:editId="69B216C7">
                  <wp:extent cx="2095500" cy="1238250"/>
                  <wp:effectExtent l="0" t="0" r="0" b="0"/>
                  <wp:docPr id="1364847225" name="Imagem 1364847225"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847225" name="Imagem 1364847225" descr="Tela de celular com texto preto sobre fundo branco&#10;&#10;O conteúdo gerado por IA pode estar incorreto."/>
                          <pic:cNvPicPr>
                            <a:picLocks noChangeAspect="1" noChangeArrowheads="1"/>
                          </pic:cNvPicPr>
                        </pic:nvPicPr>
                        <pic:blipFill>
                          <a:blip r:link="rId41">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0165E084" w14:textId="77777777" w:rsidR="00BC168D" w:rsidRDefault="00BC168D">
      <w:pPr>
        <w:rPr>
          <w:rFonts w:eastAsia="Times New Roman"/>
        </w:rPr>
      </w:pPr>
    </w:p>
    <w:p w14:paraId="54A77DDF" w14:textId="77777777" w:rsidR="00E2353C" w:rsidRDefault="00E2353C">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72170C" w14:paraId="3B9E3057"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C62DFDA"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8328C00"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631B29F"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20DFF41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3EB14462"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199481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R$ 388.991.927,87</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06F175B" w14:textId="77777777" w:rsidR="00BC168D" w:rsidRDefault="00BC168D">
            <w:pPr>
              <w:spacing w:line="375" w:lineRule="atLeast"/>
              <w:jc w:val="right"/>
              <w:rPr>
                <w:rFonts w:ascii="Arial" w:eastAsia="Times New Roman" w:hAnsi="Arial" w:cs="Arial"/>
                <w:color w:val="000000"/>
                <w:sz w:val="20"/>
                <w:szCs w:val="20"/>
              </w:rPr>
            </w:pPr>
          </w:p>
        </w:tc>
      </w:tr>
      <w:tr w:rsidR="0072170C" w14:paraId="42ED6E37"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AA3339A"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1FF655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R$ 534.013.785,10</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DDFEF5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137,28</w:t>
            </w:r>
          </w:p>
        </w:tc>
      </w:tr>
      <w:tr w:rsidR="0072170C" w14:paraId="2DAF7056"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9AA01D5"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A1517A6"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R$ 386.663.631,59</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639424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99,40</w:t>
            </w:r>
          </w:p>
        </w:tc>
      </w:tr>
      <w:tr w:rsidR="0072170C" w14:paraId="66FBE14E"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3E7559FA"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709914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R$ 386.620.051,06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517393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99,39</w:t>
            </w:r>
          </w:p>
        </w:tc>
      </w:tr>
    </w:tbl>
    <w:p w14:paraId="67FF48BF" w14:textId="47FD2244" w:rsidR="00BC168D" w:rsidRDefault="00BC168D">
      <w:pPr>
        <w:spacing w:after="240"/>
        <w:rPr>
          <w:rFonts w:eastAsia="Times New Roman"/>
        </w:rPr>
      </w:pPr>
      <w:r>
        <w:rPr>
          <w:rFonts w:eastAsia="Times New Roman"/>
        </w:rPr>
        <w:br/>
      </w:r>
      <w:r w:rsidR="005916F1">
        <w:rPr>
          <w:rFonts w:eastAsia="Times New Roman"/>
        </w:rPr>
        <w:pict w14:anchorId="71E70D7B">
          <v:rect id="_x0000_i1081" style="width:0;height:1.5pt" o:hralign="center" o:hrstd="t" o:hr="t" fillcolor="#a0a0a0" stroked="f"/>
        </w:pic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6"/>
        <w:gridCol w:w="3242"/>
        <w:gridCol w:w="3735"/>
        <w:gridCol w:w="3001"/>
        <w:gridCol w:w="81"/>
      </w:tblGrid>
      <w:tr w:rsidR="0072170C" w14:paraId="1AF0B8C7" w14:textId="77777777" w:rsidTr="00E2353C">
        <w:trPr>
          <w:tblCellSpacing w:w="15" w:type="dxa"/>
        </w:trPr>
        <w:tc>
          <w:tcPr>
            <w:tcW w:w="49" w:type="pct"/>
            <w:vAlign w:val="center"/>
            <w:hideMark/>
          </w:tcPr>
          <w:p w14:paraId="4796B84E" w14:textId="77777777" w:rsidR="00BC168D" w:rsidRDefault="00BC168D">
            <w:pPr>
              <w:spacing w:after="240"/>
              <w:rPr>
                <w:rFonts w:eastAsia="Times New Roman"/>
              </w:rPr>
            </w:pPr>
          </w:p>
        </w:tc>
        <w:tc>
          <w:tcPr>
            <w:tcW w:w="3410" w:type="pct"/>
            <w:gridSpan w:val="2"/>
            <w:vAlign w:val="center"/>
          </w:tcPr>
          <w:p w14:paraId="7CB23042" w14:textId="77777777" w:rsidR="00BC168D" w:rsidRDefault="00BC168D">
            <w:pPr>
              <w:rPr>
                <w:rFonts w:eastAsia="Times New Roman"/>
              </w:rPr>
            </w:pPr>
          </w:p>
        </w:tc>
        <w:tc>
          <w:tcPr>
            <w:tcW w:w="1483" w:type="pct"/>
            <w:gridSpan w:val="2"/>
            <w:vAlign w:val="center"/>
          </w:tcPr>
          <w:p w14:paraId="5AF24292" w14:textId="217DA404" w:rsidR="00BC168D" w:rsidRDefault="00BC168D">
            <w:pPr>
              <w:jc w:val="center"/>
              <w:rPr>
                <w:rFonts w:eastAsia="Times New Roman"/>
              </w:rPr>
            </w:pPr>
          </w:p>
        </w:tc>
      </w:tr>
      <w:tr w:rsidR="00E2353C" w14:paraId="5842ACB4" w14:textId="77777777" w:rsidTr="00E2353C">
        <w:trPr>
          <w:gridAfter w:val="1"/>
          <w:wAfter w:w="18" w:type="pct"/>
          <w:tblCellSpacing w:w="15" w:type="dxa"/>
        </w:trPr>
        <w:tc>
          <w:tcPr>
            <w:tcW w:w="1632" w:type="pct"/>
            <w:gridSpan w:val="2"/>
            <w:vAlign w:val="center"/>
            <w:hideMark/>
          </w:tcPr>
          <w:p w14:paraId="1174B1D7" w14:textId="77777777" w:rsidR="00E2353C" w:rsidRDefault="00E2353C" w:rsidP="00A86FDD">
            <w:pPr>
              <w:jc w:val="center"/>
              <w:rPr>
                <w:rFonts w:eastAsia="Times New Roman"/>
              </w:rPr>
            </w:pPr>
            <w:r>
              <w:rPr>
                <w:rFonts w:eastAsia="Times New Roman"/>
                <w:noProof/>
              </w:rPr>
              <w:lastRenderedPageBreak/>
              <w:drawing>
                <wp:inline distT="0" distB="0" distL="0" distR="0" wp14:anchorId="10E8572D" wp14:editId="0BE6299D">
                  <wp:extent cx="2095500" cy="1238250"/>
                  <wp:effectExtent l="0" t="0" r="0" b="0"/>
                  <wp:docPr id="1290862437" name="Imagem 1290862437"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62437" name="Imagem 1290862437" descr="Gráfico&#10;&#10;O conteúdo gerado por IA pode estar incorreto."/>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292" w:type="pct"/>
            <w:gridSpan w:val="2"/>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1"/>
            </w:tblGrid>
            <w:tr w:rsidR="00E2353C" w14:paraId="106BB4C0" w14:textId="77777777" w:rsidTr="00A86FDD">
              <w:trPr>
                <w:tblCellSpacing w:w="15" w:type="dxa"/>
              </w:trPr>
              <w:tc>
                <w:tcPr>
                  <w:tcW w:w="0" w:type="auto"/>
                  <w:vAlign w:val="center"/>
                  <w:hideMark/>
                </w:tcPr>
                <w:p w14:paraId="44D73DD4" w14:textId="77777777" w:rsidR="00E2353C" w:rsidRDefault="00E2353C" w:rsidP="00A86FDD">
                  <w:pPr>
                    <w:spacing w:line="375" w:lineRule="atLeast"/>
                    <w:jc w:val="both"/>
                    <w:rPr>
                      <w:rFonts w:ascii="Arial" w:eastAsia="Times New Roman" w:hAnsi="Arial" w:cs="Arial"/>
                      <w:color w:val="000000"/>
                      <w:sz w:val="20"/>
                      <w:szCs w:val="20"/>
                    </w:rPr>
                  </w:pPr>
                  <w:r w:rsidRPr="00E2353C">
                    <w:rPr>
                      <w:rFonts w:ascii="Arial" w:eastAsia="Times New Roman" w:hAnsi="Arial" w:cs="Arial"/>
                      <w:b/>
                      <w:bCs/>
                      <w:color w:val="196B24" w:themeColor="accent3"/>
                      <w:sz w:val="20"/>
                      <w:szCs w:val="20"/>
                    </w:rPr>
                    <w:t>15.2.1</w:t>
                  </w:r>
                  <w:r w:rsidRPr="00E2353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com recursos do FUNDEB na remuneração dos profissionais da atenção básica são tendentes a cumprir a aplicação mínima exigida no art. 26 da Lei 14.113/2020 (mínimo de 70%)?</w:t>
                  </w:r>
                  <w:r>
                    <w:rPr>
                      <w:rFonts w:ascii="Arial" w:eastAsia="Times New Roman" w:hAnsi="Arial" w:cs="Arial"/>
                      <w:b/>
                      <w:bCs/>
                      <w:color w:val="000000"/>
                      <w:sz w:val="20"/>
                      <w:szCs w:val="20"/>
                    </w:rPr>
                    <w:t xml:space="preserve"> </w:t>
                  </w:r>
                  <w:r w:rsidRPr="00E2353C">
                    <w:rPr>
                      <w:rFonts w:ascii="Arial" w:eastAsia="Times New Roman" w:hAnsi="Arial" w:cs="Arial"/>
                      <w:b/>
                      <w:bCs/>
                      <w:color w:val="196B24" w:themeColor="accent3"/>
                      <w:sz w:val="20"/>
                      <w:szCs w:val="20"/>
                    </w:rPr>
                    <w:t>SIM</w:t>
                  </w:r>
                </w:p>
              </w:tc>
            </w:tr>
          </w:tbl>
          <w:p w14:paraId="0F01EF36" w14:textId="77777777" w:rsidR="00E2353C" w:rsidRDefault="00E2353C" w:rsidP="00A86FDD">
            <w:pPr>
              <w:rPr>
                <w:rFonts w:eastAsia="Times New Roman"/>
              </w:rPr>
            </w:pPr>
          </w:p>
        </w:tc>
      </w:tr>
    </w:tbl>
    <w:p w14:paraId="1FED66B0" w14:textId="77777777" w:rsidR="00BC168D" w:rsidRDefault="00BC168D">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72170C" w14:paraId="59BC3C70"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18930D9"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3723D68A"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4EA4093"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17B567AB"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5678A67"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035529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R$ 388.991.927,87</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8AEDF32" w14:textId="77777777" w:rsidR="00BC168D" w:rsidRDefault="00BC168D">
            <w:pPr>
              <w:spacing w:line="375" w:lineRule="atLeast"/>
              <w:jc w:val="right"/>
              <w:rPr>
                <w:rFonts w:ascii="Arial" w:eastAsia="Times New Roman" w:hAnsi="Arial" w:cs="Arial"/>
                <w:color w:val="000000"/>
                <w:sz w:val="20"/>
                <w:szCs w:val="20"/>
              </w:rPr>
            </w:pPr>
          </w:p>
        </w:tc>
      </w:tr>
      <w:tr w:rsidR="0072170C" w14:paraId="4BCF2EE0"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2556D12E"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EA3A52F"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R$ 409.728.393,81</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704BCE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105,33</w:t>
            </w:r>
          </w:p>
        </w:tc>
      </w:tr>
      <w:tr w:rsidR="0072170C" w14:paraId="338E8BE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66461C1E"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AB19573"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R$ 287.275.054,75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9BF1B7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73,85</w:t>
            </w:r>
          </w:p>
        </w:tc>
      </w:tr>
      <w:tr w:rsidR="0072170C" w14:paraId="5C4CB0E3"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7E995881"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BE5534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R$ 287.273.387,34</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7B8EC44"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73,85</w:t>
            </w:r>
          </w:p>
        </w:tc>
      </w:tr>
    </w:tbl>
    <w:p w14:paraId="052AD98C" w14:textId="59FB66F8" w:rsidR="00BC168D" w:rsidRDefault="00BC168D">
      <w:pPr>
        <w:spacing w:after="240"/>
        <w:rPr>
          <w:rFonts w:eastAsia="Times New Roman"/>
        </w:rPr>
      </w:pPr>
      <w:r>
        <w:rPr>
          <w:rFonts w:eastAsia="Times New Roman"/>
        </w:rPr>
        <w:br/>
      </w:r>
      <w:r w:rsidR="005916F1">
        <w:rPr>
          <w:rFonts w:eastAsia="Times New Roman"/>
        </w:rPr>
        <w:pict w14:anchorId="126F7C2C">
          <v:rect id="_x0000_i1082" style="width:0;height:1.5pt" o:hralign="center" o:hrstd="t" o:hr="t" fillcolor="#a0a0a0" stroked="f"/>
        </w:pict>
      </w:r>
    </w:p>
    <w:tbl>
      <w:tblPr>
        <w:tblW w:w="4960" w:type="pct"/>
        <w:tblCellSpacing w:w="15" w:type="dxa"/>
        <w:tblCellMar>
          <w:top w:w="15" w:type="dxa"/>
          <w:left w:w="15" w:type="dxa"/>
          <w:bottom w:w="15" w:type="dxa"/>
          <w:right w:w="15" w:type="dxa"/>
        </w:tblCellMar>
        <w:tblLook w:val="04A0" w:firstRow="1" w:lastRow="0" w:firstColumn="1" w:lastColumn="0" w:noHBand="0" w:noVBand="1"/>
      </w:tblPr>
      <w:tblGrid>
        <w:gridCol w:w="6748"/>
        <w:gridCol w:w="3375"/>
      </w:tblGrid>
      <w:tr w:rsidR="00E2353C" w14:paraId="1347C50E" w14:textId="77777777" w:rsidTr="00E2353C">
        <w:trPr>
          <w:tblCellSpacing w:w="15" w:type="dxa"/>
        </w:trPr>
        <w:tc>
          <w:tcPr>
            <w:tcW w:w="3316"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73"/>
            </w:tblGrid>
            <w:tr w:rsidR="00E2353C" w14:paraId="161AE67A" w14:textId="77777777" w:rsidTr="00A86FDD">
              <w:trPr>
                <w:tblCellSpacing w:w="15" w:type="dxa"/>
              </w:trPr>
              <w:tc>
                <w:tcPr>
                  <w:tcW w:w="0" w:type="auto"/>
                  <w:vAlign w:val="center"/>
                  <w:hideMark/>
                </w:tcPr>
                <w:p w14:paraId="5E0C3A06" w14:textId="77777777" w:rsidR="00E2353C" w:rsidRDefault="00E2353C" w:rsidP="00A86FDD">
                  <w:pPr>
                    <w:spacing w:line="375" w:lineRule="atLeast"/>
                    <w:jc w:val="both"/>
                    <w:rPr>
                      <w:rFonts w:ascii="Arial" w:eastAsia="Times New Roman" w:hAnsi="Arial" w:cs="Arial"/>
                      <w:color w:val="000000"/>
                      <w:sz w:val="20"/>
                      <w:szCs w:val="20"/>
                    </w:rPr>
                  </w:pPr>
                  <w:r w:rsidRPr="00E2353C">
                    <w:rPr>
                      <w:rFonts w:ascii="Arial" w:eastAsia="Times New Roman" w:hAnsi="Arial" w:cs="Arial"/>
                      <w:b/>
                      <w:bCs/>
                      <w:color w:val="196B24" w:themeColor="accent3"/>
                      <w:sz w:val="20"/>
                      <w:szCs w:val="20"/>
                    </w:rPr>
                    <w:t>15.2.2</w:t>
                  </w:r>
                  <w:r w:rsidRPr="00E2353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com recursos do FUNDEB OUTROS são tendentes a cumprir a aplicação máxima exigida na 14.113/2020?</w:t>
                  </w:r>
                  <w:r>
                    <w:rPr>
                      <w:rFonts w:ascii="Arial" w:eastAsia="Times New Roman" w:hAnsi="Arial" w:cs="Arial"/>
                      <w:b/>
                      <w:bCs/>
                      <w:color w:val="000000"/>
                      <w:sz w:val="20"/>
                      <w:szCs w:val="20"/>
                    </w:rPr>
                    <w:t xml:space="preserve"> </w:t>
                  </w:r>
                  <w:r w:rsidRPr="00E2353C">
                    <w:rPr>
                      <w:rFonts w:ascii="Arial" w:eastAsia="Times New Roman" w:hAnsi="Arial" w:cs="Arial"/>
                      <w:b/>
                      <w:bCs/>
                      <w:color w:val="196B24" w:themeColor="accent3"/>
                      <w:sz w:val="20"/>
                      <w:szCs w:val="20"/>
                    </w:rPr>
                    <w:t>SIM</w:t>
                  </w:r>
                </w:p>
              </w:tc>
            </w:tr>
          </w:tbl>
          <w:p w14:paraId="2108982F" w14:textId="77777777" w:rsidR="00E2353C" w:rsidRDefault="00E2353C" w:rsidP="00A86FDD">
            <w:pPr>
              <w:rPr>
                <w:rFonts w:eastAsia="Times New Roman"/>
              </w:rPr>
            </w:pPr>
          </w:p>
        </w:tc>
        <w:tc>
          <w:tcPr>
            <w:tcW w:w="1640" w:type="pct"/>
            <w:vAlign w:val="center"/>
            <w:hideMark/>
          </w:tcPr>
          <w:p w14:paraId="61C30FF3" w14:textId="77777777" w:rsidR="00E2353C" w:rsidRDefault="00E2353C" w:rsidP="00A86FDD">
            <w:pPr>
              <w:jc w:val="center"/>
              <w:rPr>
                <w:rFonts w:eastAsia="Times New Roman"/>
              </w:rPr>
            </w:pPr>
            <w:r>
              <w:rPr>
                <w:rFonts w:eastAsia="Times New Roman"/>
                <w:noProof/>
              </w:rPr>
              <w:drawing>
                <wp:inline distT="0" distB="0" distL="0" distR="0" wp14:anchorId="435F7384" wp14:editId="78CF84E6">
                  <wp:extent cx="2095500" cy="1238250"/>
                  <wp:effectExtent l="0" t="0" r="0" b="0"/>
                  <wp:docPr id="1846668408" name="Imagem 1846668408"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68408" name="Imagem 1846668408" descr="Gráfico&#10;&#10;O conteúdo gerado por IA pode estar incorreto."/>
                          <pic:cNvPicPr>
                            <a:picLocks noChangeAspect="1" noChangeArrowheads="1"/>
                          </pic:cNvPicPr>
                        </pic:nvPicPr>
                        <pic:blipFill>
                          <a:blip r:link="rId43">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r>
    </w:tbl>
    <w:p w14:paraId="1FBEF692" w14:textId="77777777" w:rsidR="00BC168D" w:rsidRDefault="00BC168D">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72170C" w14:paraId="01C9D05E"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C05F595"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0BAB5E53"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84E601B"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139F3B4A"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364B507C"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25B709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R$ 388.991.927,87</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08FAABD8" w14:textId="77777777" w:rsidR="00BC168D" w:rsidRDefault="00BC168D">
            <w:pPr>
              <w:spacing w:line="375" w:lineRule="atLeast"/>
              <w:jc w:val="right"/>
              <w:rPr>
                <w:rFonts w:ascii="Arial" w:eastAsia="Times New Roman" w:hAnsi="Arial" w:cs="Arial"/>
                <w:color w:val="000000"/>
                <w:sz w:val="20"/>
                <w:szCs w:val="20"/>
              </w:rPr>
            </w:pPr>
          </w:p>
        </w:tc>
      </w:tr>
      <w:tr w:rsidR="0072170C" w14:paraId="3DD59C96"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5EB24ABB"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8E9D61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R$ 122.500.416,32</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DC80787"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31,49</w:t>
            </w:r>
          </w:p>
        </w:tc>
      </w:tr>
      <w:tr w:rsidR="0072170C" w14:paraId="08AABFF9"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6E4F877"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91CBC21"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R$ 97.603.601,87</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3E6A2218"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25,09</w:t>
            </w:r>
          </w:p>
        </w:tc>
      </w:tr>
      <w:tr w:rsidR="0072170C" w14:paraId="53E58274"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1993715A"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8703E8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R$ 97.561.688,75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51B5055"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25,08</w:t>
            </w:r>
          </w:p>
        </w:tc>
      </w:tr>
    </w:tbl>
    <w:p w14:paraId="26CA711C" w14:textId="4763CE31" w:rsidR="00BC168D" w:rsidRDefault="00BC168D">
      <w:pPr>
        <w:spacing w:after="240"/>
        <w:rPr>
          <w:rFonts w:eastAsia="Times New Roman"/>
        </w:rPr>
      </w:pPr>
      <w:r>
        <w:rPr>
          <w:rFonts w:eastAsia="Times New Roman"/>
        </w:rPr>
        <w:br/>
      </w:r>
      <w:r w:rsidR="005916F1">
        <w:rPr>
          <w:rFonts w:eastAsia="Times New Roman"/>
        </w:rPr>
        <w:pict w14:anchorId="23F9F61F">
          <v:rect id="_x0000_i1083"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89"/>
        <w:gridCol w:w="16"/>
      </w:tblGrid>
      <w:tr w:rsidR="0072170C" w14:paraId="7266320E" w14:textId="77777777">
        <w:trPr>
          <w:gridAfter w:val="1"/>
          <w:trHeight w:val="375"/>
          <w:tblCellSpacing w:w="0" w:type="dxa"/>
        </w:trPr>
        <w:tc>
          <w:tcPr>
            <w:tcW w:w="0" w:type="auto"/>
            <w:vAlign w:val="center"/>
            <w:hideMark/>
          </w:tcPr>
          <w:p w14:paraId="07160263" w14:textId="33178FB3"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E2353C">
              <w:rPr>
                <w:rFonts w:ascii="Arial" w:eastAsia="Times New Roman" w:hAnsi="Arial" w:cs="Arial"/>
                <w:b/>
                <w:bCs/>
                <w:color w:val="000000"/>
                <w:sz w:val="21"/>
                <w:szCs w:val="21"/>
              </w:rPr>
              <w:t>do Responsável pela</w:t>
            </w:r>
            <w:r>
              <w:rPr>
                <w:rFonts w:ascii="Arial" w:eastAsia="Times New Roman" w:hAnsi="Arial" w:cs="Arial"/>
                <w:b/>
                <w:bCs/>
                <w:color w:val="000000"/>
                <w:sz w:val="21"/>
                <w:szCs w:val="21"/>
              </w:rPr>
              <w:t xml:space="preserve"> Área Setorial</w:t>
            </w:r>
          </w:p>
        </w:tc>
      </w:tr>
      <w:tr w:rsidR="0072170C" w14:paraId="3E68F71D" w14:textId="77777777">
        <w:trPr>
          <w:gridAfter w:val="1"/>
          <w:tblCellSpacing w:w="0" w:type="dxa"/>
        </w:trPr>
        <w:tc>
          <w:tcPr>
            <w:tcW w:w="0" w:type="auto"/>
            <w:vAlign w:val="center"/>
            <w:hideMark/>
          </w:tcPr>
          <w:p w14:paraId="559B35BA" w14:textId="77777777" w:rsidR="00BC168D" w:rsidRDefault="00BC168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informações prestadas pela área técnica.</w:t>
            </w:r>
          </w:p>
        </w:tc>
      </w:tr>
      <w:tr w:rsidR="0072170C" w14:paraId="445D7B20" w14:textId="77777777">
        <w:trPr>
          <w:tblCellSpacing w:w="0" w:type="dxa"/>
        </w:trPr>
        <w:tc>
          <w:tcPr>
            <w:tcW w:w="0" w:type="auto"/>
            <w:gridSpan w:val="2"/>
            <w:vAlign w:val="center"/>
            <w:hideMark/>
          </w:tcPr>
          <w:p w14:paraId="5BDCE581"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8DC6820">
                <v:rect id="_x0000_i1084" style="width:0;height:1.5pt" o:hralign="center" o:hrstd="t" o:hr="t" fillcolor="#a0a0a0" stroked="f"/>
              </w:pict>
            </w:r>
          </w:p>
        </w:tc>
      </w:tr>
      <w:tr w:rsidR="0072170C" w14:paraId="273B6455" w14:textId="77777777">
        <w:trPr>
          <w:trHeight w:val="375"/>
          <w:tblCellSpacing w:w="0" w:type="dxa"/>
        </w:trPr>
        <w:tc>
          <w:tcPr>
            <w:tcW w:w="0" w:type="auto"/>
            <w:vAlign w:val="center"/>
            <w:hideMark/>
          </w:tcPr>
          <w:p w14:paraId="51495EBA" w14:textId="0FC8B64C"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E2353C">
              <w:rPr>
                <w:rFonts w:ascii="Arial" w:eastAsia="Times New Roman" w:hAnsi="Arial" w:cs="Arial"/>
                <w:b/>
                <w:bCs/>
                <w:color w:val="000000"/>
                <w:sz w:val="21"/>
                <w:szCs w:val="21"/>
              </w:rPr>
              <w:t xml:space="preserve"> </w:t>
            </w:r>
            <w:r w:rsidR="00E2353C" w:rsidRPr="00697524">
              <w:rPr>
                <w:rFonts w:ascii="Arial" w:eastAsia="Times New Roman" w:hAnsi="Arial" w:cs="Arial"/>
                <w:b/>
                <w:bCs/>
                <w:color w:val="196B24" w:themeColor="accent3"/>
                <w:sz w:val="21"/>
                <w:szCs w:val="21"/>
              </w:rPr>
              <w:t>(Adequado)</w:t>
            </w:r>
          </w:p>
        </w:tc>
        <w:tc>
          <w:tcPr>
            <w:tcW w:w="0" w:type="auto"/>
            <w:vAlign w:val="center"/>
            <w:hideMark/>
          </w:tcPr>
          <w:p w14:paraId="06C3F930" w14:textId="77777777" w:rsidR="00BC168D" w:rsidRDefault="00BC168D">
            <w:pPr>
              <w:rPr>
                <w:rFonts w:eastAsia="Times New Roman"/>
                <w:sz w:val="20"/>
                <w:szCs w:val="20"/>
              </w:rPr>
            </w:pPr>
          </w:p>
        </w:tc>
      </w:tr>
      <w:tr w:rsidR="0072170C" w14:paraId="7CA16666" w14:textId="77777777">
        <w:trPr>
          <w:tblCellSpacing w:w="0" w:type="dxa"/>
        </w:trPr>
        <w:tc>
          <w:tcPr>
            <w:tcW w:w="0" w:type="auto"/>
            <w:gridSpan w:val="2"/>
            <w:vAlign w:val="center"/>
            <w:hideMark/>
          </w:tcPr>
          <w:p w14:paraId="2C84C5B4" w14:textId="7E15F25B" w:rsidR="00BC168D" w:rsidRPr="00E2353C" w:rsidRDefault="004E7831">
            <w:pPr>
              <w:spacing w:line="375" w:lineRule="atLeast"/>
              <w:jc w:val="both"/>
              <w:rPr>
                <w:rFonts w:ascii="Arial" w:eastAsia="Times New Roman" w:hAnsi="Arial" w:cs="Arial"/>
                <w:color w:val="000000"/>
                <w:sz w:val="20"/>
                <w:szCs w:val="20"/>
                <w:highlight w:val="yellow"/>
              </w:rPr>
            </w:pPr>
            <w:r w:rsidRPr="004E7831">
              <w:rPr>
                <w:rFonts w:ascii="Arial" w:eastAsia="Times New Roman" w:hAnsi="Arial" w:cs="Arial"/>
                <w:color w:val="000000"/>
                <w:sz w:val="20"/>
                <w:szCs w:val="20"/>
              </w:rPr>
              <w:t xml:space="preserve">Acolhem-se as respostas apresentadas pela Secretaria de Educação, considerando que neste 2º quadrimestre de 2025 o </w:t>
            </w:r>
            <w:r>
              <w:rPr>
                <w:rFonts w:ascii="Arial" w:eastAsia="Times New Roman" w:hAnsi="Arial" w:cs="Arial"/>
                <w:color w:val="000000"/>
                <w:sz w:val="20"/>
                <w:szCs w:val="20"/>
              </w:rPr>
              <w:t>M</w:t>
            </w:r>
            <w:r w:rsidRPr="004E7831">
              <w:rPr>
                <w:rFonts w:ascii="Arial" w:eastAsia="Times New Roman" w:hAnsi="Arial" w:cs="Arial"/>
                <w:color w:val="000000"/>
                <w:sz w:val="20"/>
                <w:szCs w:val="20"/>
              </w:rPr>
              <w:t xml:space="preserve">unicípio apresenta tendência para o alcance dos mínimos constitucionais referentes às aplicações em </w:t>
            </w:r>
            <w:r w:rsidRPr="004E7831">
              <w:rPr>
                <w:rFonts w:ascii="Arial" w:eastAsia="Times New Roman" w:hAnsi="Arial" w:cs="Arial"/>
                <w:color w:val="000000"/>
                <w:sz w:val="20"/>
                <w:szCs w:val="20"/>
              </w:rPr>
              <w:lastRenderedPageBreak/>
              <w:t>ensino.</w:t>
            </w:r>
            <w:r w:rsidRPr="004E7831">
              <w:rPr>
                <w:rFonts w:ascii="Arial" w:eastAsia="Times New Roman" w:hAnsi="Arial" w:cs="Arial"/>
                <w:color w:val="000000"/>
                <w:sz w:val="20"/>
                <w:szCs w:val="20"/>
              </w:rPr>
              <w:br/>
              <w:t>Tal fato comprova-se pelos dados informados no Sistema de Informações sobre Orçamentos Públicos em Educação - SIOPE atualizado até o 4º bimestre de 2025.</w:t>
            </w:r>
          </w:p>
        </w:tc>
      </w:tr>
      <w:tr w:rsidR="0072170C" w14:paraId="448ACD1A" w14:textId="77777777">
        <w:trPr>
          <w:tblCellSpacing w:w="0" w:type="dxa"/>
        </w:trPr>
        <w:tc>
          <w:tcPr>
            <w:tcW w:w="0" w:type="auto"/>
            <w:gridSpan w:val="2"/>
            <w:tcMar>
              <w:top w:w="150" w:type="dxa"/>
              <w:left w:w="0" w:type="dxa"/>
              <w:bottom w:w="0" w:type="dxa"/>
              <w:right w:w="0" w:type="dxa"/>
            </w:tcMar>
            <w:vAlign w:val="center"/>
            <w:hideMark/>
          </w:tcPr>
          <w:p w14:paraId="6175AE38" w14:textId="2AB395EC" w:rsidR="00E2353C" w:rsidRDefault="00BC168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Anexos</w:t>
            </w:r>
            <w:r w:rsidR="00E2353C">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6E2595B" w14:textId="47E5B5CD" w:rsidR="00BC168D" w:rsidRPr="00E2353C" w:rsidRDefault="00E2353C" w:rsidP="00E2353C">
            <w:pPr>
              <w:pStyle w:val="PargrafodaLista"/>
              <w:numPr>
                <w:ilvl w:val="0"/>
                <w:numId w:val="5"/>
              </w:num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SIOPE_4ºBimestre.2025.pdf</w:t>
            </w:r>
            <w:r w:rsidR="00BC168D" w:rsidRPr="00E2353C">
              <w:rPr>
                <w:rFonts w:ascii="Arial" w:eastAsia="Times New Roman" w:hAnsi="Arial" w:cs="Arial"/>
                <w:color w:val="000000"/>
                <w:sz w:val="20"/>
                <w:szCs w:val="20"/>
              </w:rPr>
              <w:br/>
            </w:r>
          </w:p>
        </w:tc>
      </w:tr>
    </w:tbl>
    <w:p w14:paraId="1BEB3E82" w14:textId="77777777" w:rsidR="00BC168D" w:rsidRDefault="00BC168D">
      <w:pPr>
        <w:pageBreakBefore/>
        <w:divId w:val="1678145605"/>
        <w:rPr>
          <w:rFonts w:eastAsia="Times New Roman"/>
          <w:vanish/>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32"/>
      </w:tblGrid>
      <w:tr w:rsidR="0072170C" w14:paraId="07A75DDC" w14:textId="77777777">
        <w:trPr>
          <w:divId w:val="1678145605"/>
          <w:trHeight w:val="375"/>
        </w:trPr>
        <w:tc>
          <w:tcPr>
            <w:tcW w:w="1500"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2AC9AF75"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165CF81E" w14:textId="77777777"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16 - Saúde - Acompanhamento das Despesas e Aplicação Constitucional</w:t>
            </w:r>
          </w:p>
        </w:tc>
      </w:tr>
      <w:tr w:rsidR="0072170C" w14:paraId="552E2432" w14:textId="77777777">
        <w:trPr>
          <w:divId w:val="1678145605"/>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AC874EC" w14:textId="77777777"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73A5DD2" w14:textId="6C66FEFC" w:rsidR="00BC168D" w:rsidRDefault="00BC168D">
            <w:pPr>
              <w:rPr>
                <w:rFonts w:ascii="Arial" w:eastAsia="Times New Roman" w:hAnsi="Arial" w:cs="Arial"/>
                <w:color w:val="000000"/>
                <w:sz w:val="20"/>
                <w:szCs w:val="20"/>
              </w:rPr>
            </w:pPr>
            <w:r>
              <w:rPr>
                <w:rFonts w:ascii="Arial" w:eastAsia="Times New Roman" w:hAnsi="Arial" w:cs="Arial"/>
                <w:color w:val="000000"/>
                <w:sz w:val="20"/>
                <w:szCs w:val="20"/>
              </w:rPr>
              <w:t> </w:t>
            </w:r>
            <w:r w:rsidR="00E2353C">
              <w:rPr>
                <w:rFonts w:ascii="Arial" w:eastAsia="Times New Roman" w:hAnsi="Arial" w:cs="Arial"/>
                <w:color w:val="000000"/>
                <w:sz w:val="20"/>
                <w:szCs w:val="20"/>
              </w:rPr>
              <w:t>Secretaria de Saúde - SS</w:t>
            </w:r>
          </w:p>
        </w:tc>
      </w:tr>
    </w:tbl>
    <w:p w14:paraId="662F6302" w14:textId="77777777" w:rsidR="00BC168D" w:rsidRDefault="00BC168D">
      <w:pPr>
        <w:rPr>
          <w:rFonts w:eastAsia="Times New Roman"/>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75"/>
        <w:gridCol w:w="6830"/>
      </w:tblGrid>
      <w:tr w:rsidR="00E2353C" w14:paraId="7A56D877" w14:textId="77777777" w:rsidTr="00E2353C">
        <w:trPr>
          <w:tblCellSpacing w:w="15" w:type="dxa"/>
        </w:trPr>
        <w:tc>
          <w:tcPr>
            <w:tcW w:w="1632" w:type="pct"/>
            <w:vAlign w:val="center"/>
            <w:hideMark/>
          </w:tcPr>
          <w:p w14:paraId="166EDB84" w14:textId="77777777" w:rsidR="00E2353C" w:rsidRDefault="00E2353C" w:rsidP="00A86FDD">
            <w:pPr>
              <w:jc w:val="center"/>
              <w:rPr>
                <w:rFonts w:eastAsia="Times New Roman"/>
              </w:rPr>
            </w:pPr>
            <w:r>
              <w:rPr>
                <w:rFonts w:eastAsia="Times New Roman"/>
                <w:noProof/>
              </w:rPr>
              <w:drawing>
                <wp:inline distT="0" distB="0" distL="0" distR="0" wp14:anchorId="70BB4171" wp14:editId="25E0FD78">
                  <wp:extent cx="2095500" cy="1238250"/>
                  <wp:effectExtent l="0" t="0" r="0" b="0"/>
                  <wp:docPr id="815859072" name="Imagem 815859072" descr="Gráfico, Gráfico de rad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59072" name="Imagem 815859072" descr="Gráfico, Gráfico de radar&#10;&#10;O conteúdo gerado por IA pode estar incorreto."/>
                          <pic:cNvPicPr>
                            <a:picLocks noChangeAspect="1" noChangeArrowheads="1"/>
                          </pic:cNvPicPr>
                        </pic:nvPicPr>
                        <pic:blipFill>
                          <a:blip r:link="rId44">
                            <a:extLst>
                              <a:ext uri="{28A0092B-C50C-407E-A947-70E740481C1C}">
                                <a14:useLocalDpi xmlns:a14="http://schemas.microsoft.com/office/drawing/2010/main" val="0"/>
                              </a:ext>
                            </a:extLst>
                          </a:blip>
                          <a:srcRect/>
                          <a:stretch>
                            <a:fillRect/>
                          </a:stretch>
                        </pic:blipFill>
                        <pic:spPr bwMode="auto">
                          <a:xfrm>
                            <a:off x="0" y="0"/>
                            <a:ext cx="2095500" cy="1238250"/>
                          </a:xfrm>
                          <a:prstGeom prst="rect">
                            <a:avLst/>
                          </a:prstGeom>
                          <a:noFill/>
                          <a:ln>
                            <a:noFill/>
                          </a:ln>
                        </pic:spPr>
                      </pic:pic>
                    </a:graphicData>
                  </a:graphic>
                </wp:inline>
              </w:drawing>
            </w:r>
          </w:p>
        </w:tc>
        <w:tc>
          <w:tcPr>
            <w:tcW w:w="3324" w:type="pct"/>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tblGrid>
            <w:tr w:rsidR="00E2353C" w14:paraId="22608A13" w14:textId="77777777" w:rsidTr="00A86FDD">
              <w:trPr>
                <w:tblCellSpacing w:w="15" w:type="dxa"/>
              </w:trPr>
              <w:tc>
                <w:tcPr>
                  <w:tcW w:w="0" w:type="auto"/>
                  <w:vAlign w:val="center"/>
                  <w:hideMark/>
                </w:tcPr>
                <w:p w14:paraId="35E80DA7" w14:textId="4368A016" w:rsidR="00E2353C" w:rsidRDefault="00E2353C" w:rsidP="00A86FDD">
                  <w:pPr>
                    <w:spacing w:line="375" w:lineRule="atLeast"/>
                    <w:jc w:val="both"/>
                    <w:rPr>
                      <w:rFonts w:ascii="Arial" w:eastAsia="Times New Roman" w:hAnsi="Arial" w:cs="Arial"/>
                      <w:color w:val="000000"/>
                      <w:sz w:val="20"/>
                      <w:szCs w:val="20"/>
                    </w:rPr>
                  </w:pPr>
                  <w:r w:rsidRPr="00E2353C">
                    <w:rPr>
                      <w:rFonts w:ascii="Arial" w:eastAsia="Times New Roman" w:hAnsi="Arial" w:cs="Arial"/>
                      <w:b/>
                      <w:bCs/>
                      <w:color w:val="196B24" w:themeColor="accent3"/>
                      <w:sz w:val="20"/>
                      <w:szCs w:val="20"/>
                    </w:rPr>
                    <w:t>16.1</w:t>
                  </w:r>
                  <w:r w:rsidRPr="00E2353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despesas realizadas são tendentes a cumprir o limite exigido no art. 7, da LC 141/2012 em ações e serviços de Saúde?</w:t>
                  </w:r>
                  <w:r>
                    <w:rPr>
                      <w:rFonts w:ascii="Arial" w:eastAsia="Times New Roman" w:hAnsi="Arial" w:cs="Arial"/>
                      <w:b/>
                      <w:bCs/>
                      <w:color w:val="000000"/>
                      <w:sz w:val="20"/>
                      <w:szCs w:val="20"/>
                    </w:rPr>
                    <w:t xml:space="preserve"> </w:t>
                  </w:r>
                  <w:r w:rsidRPr="00E2353C">
                    <w:rPr>
                      <w:rFonts w:ascii="Arial" w:eastAsia="Times New Roman" w:hAnsi="Arial" w:cs="Arial"/>
                      <w:b/>
                      <w:bCs/>
                      <w:color w:val="196B24" w:themeColor="accent3"/>
                      <w:sz w:val="20"/>
                      <w:szCs w:val="20"/>
                    </w:rPr>
                    <w:t>SIM</w:t>
                  </w:r>
                </w:p>
              </w:tc>
            </w:tr>
          </w:tbl>
          <w:p w14:paraId="6C9DBC8A" w14:textId="77777777" w:rsidR="00E2353C" w:rsidRDefault="00E2353C" w:rsidP="00A86FDD">
            <w:pPr>
              <w:rPr>
                <w:rFonts w:eastAsia="Times New Roman"/>
              </w:rPr>
            </w:pPr>
          </w:p>
        </w:tc>
      </w:tr>
    </w:tbl>
    <w:p w14:paraId="29169DC7" w14:textId="77777777" w:rsidR="00E2353C" w:rsidRDefault="00E2353C">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113"/>
        <w:gridCol w:w="2038"/>
        <w:gridCol w:w="2038"/>
      </w:tblGrid>
      <w:tr w:rsidR="0072170C" w14:paraId="1EBAEE3D" w14:textId="77777777">
        <w:tc>
          <w:tcPr>
            <w:tcW w:w="3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42F6438E"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Indicadores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C8A73C7"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c>
          <w:tcPr>
            <w:tcW w:w="10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66888749" w14:textId="77777777" w:rsidR="00BC168D" w:rsidRDefault="00BC168D" w:rsidP="00E2353C">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r>
      <w:tr w:rsidR="0072170C" w14:paraId="74CBD150"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04525129"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Receita Arrecadada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650051C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R$ 2.667.204.279,95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584F49B7" w14:textId="77777777" w:rsidR="00BC168D" w:rsidRDefault="00BC168D">
            <w:pPr>
              <w:spacing w:line="375" w:lineRule="atLeast"/>
              <w:jc w:val="right"/>
              <w:rPr>
                <w:rFonts w:ascii="Arial" w:eastAsia="Times New Roman" w:hAnsi="Arial" w:cs="Arial"/>
                <w:color w:val="000000"/>
                <w:sz w:val="20"/>
                <w:szCs w:val="20"/>
              </w:rPr>
            </w:pPr>
          </w:p>
        </w:tc>
      </w:tr>
      <w:tr w:rsidR="0072170C" w14:paraId="2B936BF2"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4A29D01D"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Empenhada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121D1A9"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R$ 765.447.309,96</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4975142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28,70</w:t>
            </w:r>
          </w:p>
        </w:tc>
      </w:tr>
      <w:tr w:rsidR="0072170C" w14:paraId="06762322"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51A0F0D7"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Liquidada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6443E5A"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R$ 597.765.410,35</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2318B8CC"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22,41</w:t>
            </w:r>
          </w:p>
        </w:tc>
      </w:tr>
      <w:tr w:rsidR="0072170C" w14:paraId="64EAF168" w14:textId="77777777">
        <w:tc>
          <w:tcPr>
            <w:tcW w:w="3000" w:type="pct"/>
            <w:tcBorders>
              <w:top w:val="single" w:sz="6" w:space="0" w:color="000000"/>
              <w:left w:val="single" w:sz="6" w:space="0" w:color="000000"/>
              <w:bottom w:val="single" w:sz="6" w:space="0" w:color="000000"/>
              <w:right w:val="single" w:sz="6" w:space="0" w:color="000000"/>
            </w:tcBorders>
            <w:vAlign w:val="center"/>
            <w:hideMark/>
          </w:tcPr>
          <w:p w14:paraId="7D2E8B97" w14:textId="77777777" w:rsidR="00BC168D" w:rsidRDefault="00BC168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Despesa Paga</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7DAE218E"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R$ 595.559.327,61</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C4A2E9D" w14:textId="77777777" w:rsidR="00BC168D" w:rsidRDefault="00BC168D">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 22,33</w:t>
            </w:r>
          </w:p>
        </w:tc>
      </w:tr>
    </w:tbl>
    <w:p w14:paraId="23291AB6" w14:textId="66D579B0" w:rsidR="00BC168D" w:rsidRDefault="00BC168D">
      <w:pPr>
        <w:rPr>
          <w:rFonts w:eastAsia="Times New Roman"/>
        </w:rPr>
      </w:pPr>
      <w:r>
        <w:rPr>
          <w:rFonts w:eastAsia="Times New Roman"/>
        </w:rPr>
        <w:br/>
      </w:r>
      <w:r w:rsidR="005916F1">
        <w:rPr>
          <w:rFonts w:ascii="Arial" w:eastAsia="Times New Roman" w:hAnsi="Arial" w:cs="Arial"/>
          <w:color w:val="000000"/>
          <w:sz w:val="20"/>
          <w:szCs w:val="20"/>
        </w:rPr>
        <w:pict w14:anchorId="54E16B12">
          <v:rect id="_x0000_i1085" style="width:0;height:1.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10195"/>
        <w:gridCol w:w="10"/>
      </w:tblGrid>
      <w:tr w:rsidR="0072170C" w14:paraId="43CE1898" w14:textId="77777777">
        <w:trPr>
          <w:gridAfter w:val="1"/>
          <w:trHeight w:val="375"/>
          <w:tblCellSpacing w:w="0" w:type="dxa"/>
        </w:trPr>
        <w:tc>
          <w:tcPr>
            <w:tcW w:w="0" w:type="auto"/>
            <w:vAlign w:val="center"/>
            <w:hideMark/>
          </w:tcPr>
          <w:p w14:paraId="7AF27DB9" w14:textId="6D0864CE"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 xml:space="preserve">Parecer </w:t>
            </w:r>
            <w:r w:rsidR="00E2353C">
              <w:rPr>
                <w:rFonts w:ascii="Arial" w:eastAsia="Times New Roman" w:hAnsi="Arial" w:cs="Arial"/>
                <w:b/>
                <w:bCs/>
                <w:color w:val="000000"/>
                <w:sz w:val="21"/>
                <w:szCs w:val="21"/>
              </w:rPr>
              <w:t>do Responsável pela Área Setorial</w:t>
            </w:r>
          </w:p>
        </w:tc>
      </w:tr>
      <w:tr w:rsidR="0072170C" w14:paraId="0D63E6A4" w14:textId="77777777">
        <w:trPr>
          <w:gridAfter w:val="1"/>
          <w:tblCellSpacing w:w="0" w:type="dxa"/>
        </w:trPr>
        <w:tc>
          <w:tcPr>
            <w:tcW w:w="0" w:type="auto"/>
            <w:vAlign w:val="center"/>
            <w:hideMark/>
          </w:tcPr>
          <w:p w14:paraId="549258C2" w14:textId="39BA4DF4" w:rsidR="00BC168D" w:rsidRDefault="00B13907">
            <w:pPr>
              <w:spacing w:line="375" w:lineRule="atLeast"/>
              <w:jc w:val="both"/>
              <w:rPr>
                <w:rFonts w:ascii="Arial" w:eastAsia="Times New Roman" w:hAnsi="Arial" w:cs="Arial"/>
                <w:color w:val="000000"/>
                <w:sz w:val="20"/>
                <w:szCs w:val="20"/>
              </w:rPr>
            </w:pPr>
            <w:r>
              <w:rPr>
                <w:rFonts w:ascii="Arial" w:eastAsia="Times New Roman" w:hAnsi="Arial" w:cs="Arial"/>
                <w:color w:val="EE0000"/>
                <w:sz w:val="20"/>
                <w:szCs w:val="20"/>
              </w:rPr>
              <w:t xml:space="preserve">A Secretaria não forneceu resposta para o quesito, tampouco </w:t>
            </w:r>
            <w:r w:rsidR="004045EF" w:rsidRPr="00C61740">
              <w:rPr>
                <w:rFonts w:ascii="Arial" w:eastAsia="Times New Roman" w:hAnsi="Arial" w:cs="Arial"/>
                <w:color w:val="EE0000"/>
                <w:sz w:val="20"/>
                <w:szCs w:val="20"/>
              </w:rPr>
              <w:t>houve parecer do Responsável pela Área Setorial.</w:t>
            </w:r>
          </w:p>
        </w:tc>
      </w:tr>
      <w:tr w:rsidR="0072170C" w14:paraId="60C87015" w14:textId="77777777">
        <w:trPr>
          <w:tblCellSpacing w:w="0" w:type="dxa"/>
        </w:trPr>
        <w:tc>
          <w:tcPr>
            <w:tcW w:w="0" w:type="auto"/>
            <w:gridSpan w:val="2"/>
            <w:vAlign w:val="center"/>
            <w:hideMark/>
          </w:tcPr>
          <w:p w14:paraId="4C93E517" w14:textId="77777777" w:rsidR="00BC168D" w:rsidRDefault="005916F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37BC6A5">
                <v:rect id="_x0000_i1086" style="width:0;height:1.5pt" o:hralign="center" o:hrstd="t" o:hr="t" fillcolor="#a0a0a0" stroked="f"/>
              </w:pict>
            </w:r>
          </w:p>
        </w:tc>
      </w:tr>
      <w:tr w:rsidR="0072170C" w14:paraId="22F1EA18" w14:textId="77777777">
        <w:trPr>
          <w:trHeight w:val="375"/>
          <w:tblCellSpacing w:w="0" w:type="dxa"/>
        </w:trPr>
        <w:tc>
          <w:tcPr>
            <w:tcW w:w="0" w:type="auto"/>
            <w:vAlign w:val="center"/>
            <w:hideMark/>
          </w:tcPr>
          <w:p w14:paraId="0480AF79" w14:textId="15D78410" w:rsidR="00BC168D" w:rsidRDefault="00BC168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D4067">
              <w:rPr>
                <w:rFonts w:ascii="Arial" w:eastAsia="Times New Roman" w:hAnsi="Arial" w:cs="Arial"/>
                <w:b/>
                <w:bCs/>
                <w:color w:val="000000"/>
                <w:sz w:val="21"/>
                <w:szCs w:val="21"/>
              </w:rPr>
              <w:t xml:space="preserve"> </w:t>
            </w:r>
            <w:r w:rsidR="006D4067" w:rsidRPr="006B476D">
              <w:rPr>
                <w:rFonts w:ascii="Arial" w:eastAsia="Times New Roman" w:hAnsi="Arial" w:cs="Arial"/>
                <w:b/>
                <w:bCs/>
                <w:color w:val="196B24" w:themeColor="accent3"/>
                <w:sz w:val="20"/>
                <w:szCs w:val="20"/>
              </w:rPr>
              <w:t>(</w:t>
            </w:r>
            <w:r w:rsidR="006B476D" w:rsidRPr="006B476D">
              <w:rPr>
                <w:rFonts w:ascii="Arial" w:eastAsia="Times New Roman" w:hAnsi="Arial" w:cs="Arial"/>
                <w:b/>
                <w:bCs/>
                <w:color w:val="196B24" w:themeColor="accent3"/>
                <w:sz w:val="20"/>
                <w:szCs w:val="20"/>
              </w:rPr>
              <w:t>Adequado</w:t>
            </w:r>
            <w:r w:rsidR="006D4067" w:rsidRPr="006B476D">
              <w:rPr>
                <w:rFonts w:ascii="Arial" w:eastAsia="Times New Roman" w:hAnsi="Arial" w:cs="Arial"/>
                <w:b/>
                <w:bCs/>
                <w:color w:val="196B24" w:themeColor="accent3"/>
                <w:sz w:val="20"/>
                <w:szCs w:val="20"/>
              </w:rPr>
              <w:t>)</w:t>
            </w:r>
          </w:p>
        </w:tc>
        <w:tc>
          <w:tcPr>
            <w:tcW w:w="0" w:type="auto"/>
            <w:vAlign w:val="center"/>
            <w:hideMark/>
          </w:tcPr>
          <w:p w14:paraId="57D86044" w14:textId="77777777" w:rsidR="00BC168D" w:rsidRDefault="00BC168D">
            <w:pPr>
              <w:rPr>
                <w:rFonts w:eastAsia="Times New Roman"/>
                <w:sz w:val="20"/>
                <w:szCs w:val="20"/>
              </w:rPr>
            </w:pPr>
          </w:p>
        </w:tc>
      </w:tr>
      <w:tr w:rsidR="0072170C" w:rsidRPr="000450BA" w14:paraId="7EFCD7AA" w14:textId="77777777">
        <w:trPr>
          <w:tblCellSpacing w:w="0" w:type="dxa"/>
        </w:trPr>
        <w:tc>
          <w:tcPr>
            <w:tcW w:w="0" w:type="auto"/>
            <w:gridSpan w:val="2"/>
            <w:vAlign w:val="center"/>
            <w:hideMark/>
          </w:tcPr>
          <w:p w14:paraId="0EB82541" w14:textId="77777777" w:rsidR="000450BA" w:rsidRPr="000450BA" w:rsidRDefault="00C61740">
            <w:pPr>
              <w:spacing w:line="375" w:lineRule="atLeast"/>
              <w:jc w:val="both"/>
              <w:rPr>
                <w:rFonts w:ascii="Arial" w:eastAsia="Times New Roman" w:hAnsi="Arial" w:cs="Arial"/>
                <w:color w:val="000000"/>
                <w:sz w:val="20"/>
                <w:szCs w:val="20"/>
              </w:rPr>
            </w:pPr>
            <w:r w:rsidRPr="000450BA">
              <w:rPr>
                <w:rFonts w:ascii="Arial" w:eastAsia="Times New Roman" w:hAnsi="Arial" w:cs="Arial"/>
                <w:color w:val="000000"/>
                <w:sz w:val="20"/>
                <w:szCs w:val="20"/>
              </w:rPr>
              <w:t>As despesas com aplicações em saúde tendem a alcançar os mínimos constitucionais. Esta conclusão é corroborada pelos dados do Sistema de Informações sobre Orçamentos Públicos em Saúde (SIOPS) atualizado até o 4º bimestre de 2025. Assim, o quesito financeiro é avaliado como favorável</w:t>
            </w:r>
            <w:r w:rsidR="000450BA" w:rsidRPr="000450BA">
              <w:rPr>
                <w:rFonts w:ascii="Arial" w:eastAsia="Times New Roman" w:hAnsi="Arial" w:cs="Arial"/>
                <w:color w:val="000000"/>
                <w:sz w:val="20"/>
                <w:szCs w:val="20"/>
              </w:rPr>
              <w:t>.</w:t>
            </w:r>
          </w:p>
          <w:p w14:paraId="514FE2F9" w14:textId="4979EA7B" w:rsidR="00C61740" w:rsidRPr="000450BA" w:rsidRDefault="00C61740">
            <w:pPr>
              <w:spacing w:line="375" w:lineRule="atLeast"/>
              <w:jc w:val="both"/>
              <w:rPr>
                <w:rFonts w:ascii="Arial" w:eastAsia="Times New Roman" w:hAnsi="Arial" w:cs="Arial"/>
                <w:color w:val="000000"/>
                <w:sz w:val="20"/>
                <w:szCs w:val="20"/>
              </w:rPr>
            </w:pPr>
            <w:r w:rsidRPr="000450BA">
              <w:rPr>
                <w:rFonts w:ascii="Arial" w:eastAsia="Times New Roman" w:hAnsi="Arial" w:cs="Arial"/>
                <w:color w:val="000000"/>
                <w:sz w:val="20"/>
                <w:szCs w:val="20"/>
              </w:rPr>
              <w:t>Não obstante a avaliação favorável do indicador financeiro, foi constatada falha no atendimento à requisição desta Controladoria, pois a avaliação permaneceu aberta por 49 dias, e a Secretaria de Saúde (SS) não forneceu as informações solicitadas.</w:t>
            </w:r>
          </w:p>
          <w:p w14:paraId="74448B82" w14:textId="0225FE57" w:rsidR="000450BA" w:rsidRDefault="006E7CB0">
            <w:pPr>
              <w:spacing w:line="375" w:lineRule="atLeast"/>
              <w:jc w:val="both"/>
              <w:rPr>
                <w:rFonts w:ascii="Arial" w:eastAsia="Times New Roman" w:hAnsi="Arial" w:cs="Arial"/>
                <w:color w:val="000000"/>
                <w:sz w:val="20"/>
                <w:szCs w:val="20"/>
              </w:rPr>
            </w:pPr>
            <w:r w:rsidRPr="000B1691">
              <w:rPr>
                <w:rFonts w:ascii="Arial" w:eastAsia="Times New Roman" w:hAnsi="Arial" w:cs="Arial"/>
                <w:color w:val="000000"/>
                <w:sz w:val="20"/>
                <w:szCs w:val="20"/>
              </w:rPr>
              <w:t>Alert</w:t>
            </w:r>
            <w:r w:rsidR="00C61740" w:rsidRPr="000B1691">
              <w:rPr>
                <w:rFonts w:ascii="Arial" w:eastAsia="Times New Roman" w:hAnsi="Arial" w:cs="Arial"/>
                <w:color w:val="000000"/>
                <w:sz w:val="20"/>
                <w:szCs w:val="20"/>
              </w:rPr>
              <w:t>a-se</w:t>
            </w:r>
            <w:r w:rsidR="00C61740" w:rsidRPr="000450BA">
              <w:rPr>
                <w:rFonts w:ascii="Arial" w:eastAsia="Times New Roman" w:hAnsi="Arial" w:cs="Arial"/>
                <w:color w:val="000000"/>
                <w:sz w:val="20"/>
                <w:szCs w:val="20"/>
              </w:rPr>
              <w:t xml:space="preserve"> que a Secretaria de Saúde (SS) adote as providências de atendimento dentro do prazo estipulado por esta Controladoria, garantindo que todas as futuras demandas e requisições sejam atendidas de forma tempestiva, em estrito cumprimento ao disposto no Decreto nº 22.975, de 26 de junho de 2025, que estabelece normas sobre a prestação de informações e a transparência na administração pública</w:t>
            </w:r>
            <w:r w:rsidR="000450BA">
              <w:rPr>
                <w:rFonts w:ascii="Arial" w:eastAsia="Times New Roman" w:hAnsi="Arial" w:cs="Arial"/>
                <w:color w:val="000000"/>
                <w:sz w:val="20"/>
                <w:szCs w:val="20"/>
              </w:rPr>
              <w:t>.</w:t>
            </w:r>
          </w:p>
          <w:p w14:paraId="52FEC30D" w14:textId="77777777" w:rsidR="000450BA" w:rsidRDefault="000450BA">
            <w:pPr>
              <w:spacing w:line="375" w:lineRule="atLeast"/>
              <w:jc w:val="both"/>
              <w:rPr>
                <w:rFonts w:ascii="Arial" w:eastAsia="Times New Roman" w:hAnsi="Arial" w:cs="Arial"/>
                <w:color w:val="000000"/>
                <w:sz w:val="20"/>
                <w:szCs w:val="20"/>
              </w:rPr>
            </w:pPr>
          </w:p>
          <w:p w14:paraId="35AE68F2" w14:textId="04A8EF1E" w:rsidR="00BC168D" w:rsidRPr="000450BA" w:rsidRDefault="00BC168D">
            <w:pPr>
              <w:spacing w:line="375" w:lineRule="atLeast"/>
              <w:jc w:val="both"/>
              <w:rPr>
                <w:rFonts w:ascii="Arial" w:eastAsia="Times New Roman" w:hAnsi="Arial" w:cs="Arial"/>
                <w:color w:val="000000"/>
                <w:sz w:val="20"/>
                <w:szCs w:val="20"/>
              </w:rPr>
            </w:pPr>
          </w:p>
        </w:tc>
      </w:tr>
    </w:tbl>
    <w:p w14:paraId="657ACE71" w14:textId="77777777" w:rsidR="00B42FA3" w:rsidRDefault="00B42FA3" w:rsidP="00B42FA3">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 ao Parecer da Controladoria:</w:t>
      </w:r>
      <w:r>
        <w:rPr>
          <w:rFonts w:ascii="Arial" w:eastAsia="Times New Roman" w:hAnsi="Arial" w:cs="Arial"/>
          <w:color w:val="000000"/>
          <w:sz w:val="20"/>
          <w:szCs w:val="20"/>
        </w:rPr>
        <w:t xml:space="preserve"> </w:t>
      </w:r>
    </w:p>
    <w:p w14:paraId="000E81A7" w14:textId="5F7C20FC" w:rsidR="00FC5160" w:rsidRPr="000450BA" w:rsidRDefault="00B42FA3" w:rsidP="0054629F">
      <w:pPr>
        <w:pStyle w:val="PargrafodaLista"/>
        <w:numPr>
          <w:ilvl w:val="0"/>
          <w:numId w:val="5"/>
        </w:numPr>
        <w:spacing w:line="375" w:lineRule="atLeast"/>
        <w:rPr>
          <w:rFonts w:ascii="Arial" w:eastAsia="Times New Roman" w:hAnsi="Arial" w:cs="Arial"/>
          <w:color w:val="000000"/>
          <w:sz w:val="20"/>
          <w:szCs w:val="20"/>
        </w:rPr>
      </w:pPr>
      <w:r w:rsidRPr="000450BA">
        <w:rPr>
          <w:rFonts w:ascii="Arial" w:eastAsia="Times New Roman" w:hAnsi="Arial" w:cs="Arial"/>
          <w:color w:val="000000"/>
          <w:sz w:val="20"/>
          <w:szCs w:val="20"/>
        </w:rPr>
        <w:t>SIOP</w:t>
      </w:r>
      <w:r w:rsidR="00FC5160" w:rsidRPr="000450BA">
        <w:rPr>
          <w:rFonts w:ascii="Arial" w:eastAsia="Times New Roman" w:hAnsi="Arial" w:cs="Arial"/>
          <w:color w:val="000000"/>
          <w:sz w:val="20"/>
          <w:szCs w:val="20"/>
        </w:rPr>
        <w:t>S</w:t>
      </w:r>
      <w:r w:rsidRPr="000450BA">
        <w:rPr>
          <w:rFonts w:ascii="Arial" w:eastAsia="Times New Roman" w:hAnsi="Arial" w:cs="Arial"/>
          <w:color w:val="000000"/>
          <w:sz w:val="20"/>
          <w:szCs w:val="20"/>
        </w:rPr>
        <w:t>_4ºBimestre.2025.pdf</w:t>
      </w:r>
    </w:p>
    <w:p w14:paraId="28000783" w14:textId="2CF1F0DB" w:rsidR="001548EA" w:rsidRDefault="001548EA" w:rsidP="00FC5160">
      <w:pPr>
        <w:pStyle w:val="PargrafodaLista"/>
        <w:spacing w:line="375" w:lineRule="atLeast"/>
        <w:rPr>
          <w:rFonts w:eastAsia="Times New Roman"/>
        </w:rPr>
      </w:pPr>
      <w:r>
        <w:rPr>
          <w:rFonts w:ascii="Arial" w:eastAsia="Times New Roman" w:hAnsi="Arial" w:cs="Arial"/>
          <w:noProof/>
          <w:color w:val="000000"/>
          <w:sz w:val="20"/>
          <w:szCs w:val="20"/>
        </w:rPr>
        <w:lastRenderedPageBreak/>
        <mc:AlternateContent>
          <mc:Choice Requires="wpg">
            <w:drawing>
              <wp:anchor distT="0" distB="0" distL="114300" distR="114300" simplePos="0" relativeHeight="251677696" behindDoc="0" locked="0" layoutInCell="1" allowOverlap="1" wp14:anchorId="4235826B" wp14:editId="428A0D07">
                <wp:simplePos x="0" y="0"/>
                <wp:positionH relativeFrom="column">
                  <wp:posOffset>13022</wp:posOffset>
                </wp:positionH>
                <wp:positionV relativeFrom="paragraph">
                  <wp:posOffset>-95885</wp:posOffset>
                </wp:positionV>
                <wp:extent cx="6438859" cy="8124528"/>
                <wp:effectExtent l="0" t="0" r="635" b="0"/>
                <wp:wrapNone/>
                <wp:docPr id="2063414359" name="Agrupar 17"/>
                <wp:cNvGraphicFramePr/>
                <a:graphic xmlns:a="http://schemas.openxmlformats.org/drawingml/2006/main">
                  <a:graphicData uri="http://schemas.microsoft.com/office/word/2010/wordprocessingGroup">
                    <wpg:wgp>
                      <wpg:cNvGrpSpPr/>
                      <wpg:grpSpPr>
                        <a:xfrm>
                          <a:off x="0" y="0"/>
                          <a:ext cx="6438859" cy="8124528"/>
                          <a:chOff x="0" y="0"/>
                          <a:chExt cx="6438859" cy="8124528"/>
                        </a:xfrm>
                      </wpg:grpSpPr>
                      <wps:wsp>
                        <wps:cNvPr id="838246021" name="Retângulo 20"/>
                        <wps:cNvSpPr/>
                        <wps:spPr>
                          <a:xfrm>
                            <a:off x="0" y="0"/>
                            <a:ext cx="1538605" cy="41840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94472666" name="Imagem 14"/>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2149434" y="23750"/>
                            <a:ext cx="4289425" cy="2311400"/>
                          </a:xfrm>
                          <a:prstGeom prst="rect">
                            <a:avLst/>
                          </a:prstGeom>
                        </pic:spPr>
                      </pic:pic>
                      <wps:wsp>
                        <wps:cNvPr id="1189213174" name="Retângulo 2"/>
                        <wps:cNvSpPr/>
                        <wps:spPr>
                          <a:xfrm>
                            <a:off x="0" y="3954483"/>
                            <a:ext cx="6423025" cy="41700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86FC67" w14:textId="77777777" w:rsidR="001548EA" w:rsidRPr="00FF1EFC" w:rsidRDefault="001548EA" w:rsidP="001548EA">
                              <w:pPr>
                                <w:jc w:val="center"/>
                                <w:rPr>
                                  <w:rFonts w:ascii="Arial" w:hAnsi="Arial" w:cs="Arial"/>
                                  <w:b/>
                                  <w:bCs/>
                                  <w:sz w:val="72"/>
                                  <w:szCs w:val="72"/>
                                </w:rPr>
                              </w:pPr>
                              <w:r>
                                <w:rPr>
                                  <w:rFonts w:ascii="Arial" w:hAnsi="Arial" w:cs="Arial"/>
                                  <w:b/>
                                  <w:bCs/>
                                  <w:sz w:val="72"/>
                                  <w:szCs w:val="72"/>
                                </w:rPr>
                                <w:t>Encargos Sociais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235826B" id="Agrupar 17" o:spid="_x0000_s1057" style="position:absolute;left:0;text-align:left;margin-left:1.05pt;margin-top:-7.55pt;width:507pt;height:639.75pt;z-index:251677696" coordsize="64388,8124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">
                <v:rect id="Retângulo 20" o:spid="_x0000_s1058" style="position:absolute;width:15386;height:418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" fillcolor="#153e64 [2911]" stroked="f" strokeweight="1.5pt"/>
                <v:shape id="Imagem 14" o:spid="_x0000_s1059" type="#_x0000_t75" style="position:absolute;left:21494;top:237;width:42894;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">
                  <v:imagedata r:id="rId46" o:title=""/>
                </v:shape>
                <v:rect id="Retângulo 2" o:spid="_x0000_s1060" style="position:absolute;top:39544;width:64230;height:4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" fillcolor="#153e64 [2911]" stroked="f" strokeweight="1.5pt">
                  <v:textbox>
                    <w:txbxContent>
                      <w:p w14:paraId="5686FC67" w14:textId="77777777" w:rsidR="001548EA" w:rsidRPr="00FF1EFC" w:rsidRDefault="001548EA" w:rsidP="001548EA">
                        <w:pPr>
                          <w:jc w:val="center"/>
                          <w:rPr>
                            <w:rFonts w:ascii="Arial" w:hAnsi="Arial" w:cs="Arial"/>
                            <w:b/>
                            <w:bCs/>
                            <w:sz w:val="72"/>
                            <w:szCs w:val="72"/>
                          </w:rPr>
                        </w:pPr>
                        <w:r>
                          <w:rPr>
                            <w:rFonts w:ascii="Arial" w:hAnsi="Arial" w:cs="Arial"/>
                            <w:b/>
                            <w:bCs/>
                            <w:sz w:val="72"/>
                            <w:szCs w:val="72"/>
                          </w:rPr>
                          <w:t>Encargos Sociais</w:t>
                        </w:r>
                      </w:p>
                    </w:txbxContent>
                  </v:textbox>
                </v:rect>
              </v:group>
            </w:pict>
          </mc:Fallback>
        </mc:AlternateContent>
      </w:r>
    </w:p>
    <w:p w14:paraId="69EFEE96" w14:textId="5010972F" w:rsidR="001548EA" w:rsidRDefault="001548EA" w:rsidP="00FC5160">
      <w:pPr>
        <w:pStyle w:val="PargrafodaLista"/>
        <w:spacing w:line="375" w:lineRule="atLeast"/>
        <w:rPr>
          <w:rFonts w:eastAsia="Times New Roman"/>
        </w:rPr>
      </w:pPr>
    </w:p>
    <w:p w14:paraId="194ADBDC" w14:textId="77777777" w:rsidR="001548EA" w:rsidRDefault="001548EA" w:rsidP="00FC5160">
      <w:pPr>
        <w:pStyle w:val="PargrafodaLista"/>
        <w:spacing w:line="375" w:lineRule="atLeast"/>
        <w:rPr>
          <w:rFonts w:eastAsia="Times New Roman"/>
        </w:rPr>
      </w:pPr>
    </w:p>
    <w:p w14:paraId="4B24B7B4" w14:textId="77777777" w:rsidR="001548EA" w:rsidRDefault="001548EA" w:rsidP="00FC5160">
      <w:pPr>
        <w:pStyle w:val="PargrafodaLista"/>
        <w:spacing w:line="375" w:lineRule="atLeast"/>
        <w:rPr>
          <w:rFonts w:eastAsia="Times New Roman"/>
        </w:rPr>
      </w:pPr>
    </w:p>
    <w:p w14:paraId="057D82BB" w14:textId="518D2DFA" w:rsidR="001548EA" w:rsidRDefault="001548EA" w:rsidP="00FC5160">
      <w:pPr>
        <w:pStyle w:val="PargrafodaLista"/>
        <w:spacing w:line="375" w:lineRule="atLeast"/>
        <w:rPr>
          <w:rFonts w:eastAsia="Times New Roman"/>
        </w:rPr>
      </w:pPr>
    </w:p>
    <w:p w14:paraId="7ADD1512" w14:textId="77777777" w:rsidR="001548EA" w:rsidRDefault="001548EA" w:rsidP="00FC5160">
      <w:pPr>
        <w:pStyle w:val="PargrafodaLista"/>
        <w:spacing w:line="375" w:lineRule="atLeast"/>
        <w:rPr>
          <w:rFonts w:eastAsia="Times New Roman"/>
        </w:rPr>
      </w:pPr>
    </w:p>
    <w:p w14:paraId="208A6453" w14:textId="33390141" w:rsidR="001548EA" w:rsidRDefault="001548EA" w:rsidP="00FC5160">
      <w:pPr>
        <w:pStyle w:val="PargrafodaLista"/>
        <w:spacing w:line="375" w:lineRule="atLeast"/>
        <w:rPr>
          <w:rFonts w:eastAsia="Times New Roman"/>
        </w:rPr>
      </w:pPr>
    </w:p>
    <w:p w14:paraId="02F24D4B" w14:textId="4765ACCD" w:rsidR="001548EA" w:rsidRDefault="001548EA" w:rsidP="00FC5160">
      <w:pPr>
        <w:pStyle w:val="PargrafodaLista"/>
        <w:spacing w:line="375" w:lineRule="atLeast"/>
        <w:rPr>
          <w:rFonts w:eastAsia="Times New Roman"/>
        </w:rPr>
      </w:pPr>
    </w:p>
    <w:p w14:paraId="2721E96B" w14:textId="77777777" w:rsidR="001548EA" w:rsidRDefault="001548EA" w:rsidP="00FC5160">
      <w:pPr>
        <w:pStyle w:val="PargrafodaLista"/>
        <w:spacing w:line="375" w:lineRule="atLeast"/>
        <w:rPr>
          <w:rFonts w:eastAsia="Times New Roman"/>
        </w:rPr>
      </w:pPr>
    </w:p>
    <w:p w14:paraId="535676A6" w14:textId="5970D5B6" w:rsidR="001548EA" w:rsidRDefault="001548EA" w:rsidP="00FC5160">
      <w:pPr>
        <w:pStyle w:val="PargrafodaLista"/>
        <w:spacing w:line="375" w:lineRule="atLeast"/>
        <w:rPr>
          <w:rFonts w:eastAsia="Times New Roman"/>
        </w:rPr>
      </w:pPr>
    </w:p>
    <w:p w14:paraId="5FC270D8" w14:textId="77777777" w:rsidR="001548EA" w:rsidRDefault="001548EA" w:rsidP="00FC5160">
      <w:pPr>
        <w:pStyle w:val="PargrafodaLista"/>
        <w:spacing w:line="375" w:lineRule="atLeast"/>
        <w:rPr>
          <w:rFonts w:eastAsia="Times New Roman"/>
        </w:rPr>
      </w:pPr>
    </w:p>
    <w:p w14:paraId="7FBC7303" w14:textId="5C8ADAA2" w:rsidR="001548EA" w:rsidRDefault="001548EA" w:rsidP="00FC5160">
      <w:pPr>
        <w:pStyle w:val="PargrafodaLista"/>
        <w:spacing w:line="375" w:lineRule="atLeast"/>
        <w:rPr>
          <w:rFonts w:eastAsia="Times New Roman"/>
        </w:rPr>
      </w:pPr>
    </w:p>
    <w:p w14:paraId="24A29B2C" w14:textId="77777777" w:rsidR="001548EA" w:rsidRDefault="001548EA" w:rsidP="00FC5160">
      <w:pPr>
        <w:pStyle w:val="PargrafodaLista"/>
        <w:spacing w:line="375" w:lineRule="atLeast"/>
        <w:rPr>
          <w:rFonts w:eastAsia="Times New Roman"/>
        </w:rPr>
      </w:pPr>
    </w:p>
    <w:p w14:paraId="47F23DC6" w14:textId="3A531452" w:rsidR="001548EA" w:rsidRDefault="001548EA" w:rsidP="00FC5160">
      <w:pPr>
        <w:pStyle w:val="PargrafodaLista"/>
        <w:spacing w:line="375" w:lineRule="atLeast"/>
        <w:rPr>
          <w:rFonts w:eastAsia="Times New Roman"/>
        </w:rPr>
      </w:pPr>
    </w:p>
    <w:p w14:paraId="218142A3" w14:textId="77777777" w:rsidR="001548EA" w:rsidRDefault="001548EA" w:rsidP="00FC5160">
      <w:pPr>
        <w:pStyle w:val="PargrafodaLista"/>
        <w:spacing w:line="375" w:lineRule="atLeast"/>
        <w:rPr>
          <w:rFonts w:eastAsia="Times New Roman"/>
        </w:rPr>
      </w:pPr>
    </w:p>
    <w:p w14:paraId="75A33E12" w14:textId="48255048" w:rsidR="001548EA" w:rsidRDefault="001548EA" w:rsidP="00FC5160">
      <w:pPr>
        <w:pStyle w:val="PargrafodaLista"/>
        <w:spacing w:line="375" w:lineRule="atLeast"/>
        <w:rPr>
          <w:rFonts w:eastAsia="Times New Roman"/>
        </w:rPr>
      </w:pPr>
    </w:p>
    <w:p w14:paraId="68DB9B87" w14:textId="2DEBBB9F" w:rsidR="001548EA" w:rsidRDefault="001548EA" w:rsidP="00FC5160">
      <w:pPr>
        <w:pStyle w:val="PargrafodaLista"/>
        <w:spacing w:line="375" w:lineRule="atLeast"/>
        <w:rPr>
          <w:rFonts w:eastAsia="Times New Roman"/>
        </w:rPr>
      </w:pPr>
    </w:p>
    <w:p w14:paraId="7AE9BC8E" w14:textId="77777777" w:rsidR="001548EA" w:rsidRDefault="001548EA" w:rsidP="00FC5160">
      <w:pPr>
        <w:pStyle w:val="PargrafodaLista"/>
        <w:spacing w:line="375" w:lineRule="atLeast"/>
        <w:rPr>
          <w:rFonts w:eastAsia="Times New Roman"/>
        </w:rPr>
      </w:pPr>
    </w:p>
    <w:p w14:paraId="5F9C7F08" w14:textId="77777777" w:rsidR="001548EA" w:rsidRDefault="001548EA" w:rsidP="00FC5160">
      <w:pPr>
        <w:pStyle w:val="PargrafodaLista"/>
        <w:spacing w:line="375" w:lineRule="atLeast"/>
        <w:rPr>
          <w:rFonts w:eastAsia="Times New Roman"/>
        </w:rPr>
      </w:pPr>
    </w:p>
    <w:p w14:paraId="63E1EAB5" w14:textId="77777777" w:rsidR="001548EA" w:rsidRDefault="001548EA" w:rsidP="00FC5160">
      <w:pPr>
        <w:pStyle w:val="PargrafodaLista"/>
        <w:spacing w:line="375" w:lineRule="atLeast"/>
        <w:rPr>
          <w:rFonts w:eastAsia="Times New Roman"/>
        </w:rPr>
      </w:pPr>
    </w:p>
    <w:p w14:paraId="391FCA13" w14:textId="2131548C" w:rsidR="001548EA" w:rsidRDefault="001548EA" w:rsidP="00FC5160">
      <w:pPr>
        <w:pStyle w:val="PargrafodaLista"/>
        <w:spacing w:line="375" w:lineRule="atLeast"/>
        <w:rPr>
          <w:rFonts w:eastAsia="Times New Roman"/>
        </w:rPr>
      </w:pPr>
    </w:p>
    <w:p w14:paraId="4A4FA67E" w14:textId="77777777" w:rsidR="001548EA" w:rsidRDefault="001548EA" w:rsidP="00FC5160">
      <w:pPr>
        <w:pStyle w:val="PargrafodaLista"/>
        <w:spacing w:line="375" w:lineRule="atLeast"/>
        <w:rPr>
          <w:rFonts w:eastAsia="Times New Roman"/>
        </w:rPr>
      </w:pPr>
    </w:p>
    <w:p w14:paraId="2A1A6E01" w14:textId="77777777" w:rsidR="001548EA" w:rsidRDefault="001548EA" w:rsidP="00FC5160">
      <w:pPr>
        <w:pStyle w:val="PargrafodaLista"/>
        <w:spacing w:line="375" w:lineRule="atLeast"/>
        <w:rPr>
          <w:rFonts w:eastAsia="Times New Roman"/>
        </w:rPr>
      </w:pPr>
    </w:p>
    <w:p w14:paraId="7E069A1D" w14:textId="11401A79" w:rsidR="001548EA" w:rsidRDefault="001548EA" w:rsidP="00FC5160">
      <w:pPr>
        <w:pStyle w:val="PargrafodaLista"/>
        <w:spacing w:line="375" w:lineRule="atLeast"/>
        <w:rPr>
          <w:rFonts w:eastAsia="Times New Roman"/>
        </w:rPr>
      </w:pPr>
    </w:p>
    <w:p w14:paraId="3D8C3937" w14:textId="77777777" w:rsidR="001548EA" w:rsidRDefault="001548EA" w:rsidP="00FC5160">
      <w:pPr>
        <w:pStyle w:val="PargrafodaLista"/>
        <w:spacing w:line="375" w:lineRule="atLeast"/>
        <w:rPr>
          <w:rFonts w:eastAsia="Times New Roman"/>
        </w:rPr>
      </w:pPr>
    </w:p>
    <w:p w14:paraId="74A6B7DD" w14:textId="77777777" w:rsidR="001548EA" w:rsidRDefault="001548EA" w:rsidP="00FC5160">
      <w:pPr>
        <w:pStyle w:val="PargrafodaLista"/>
        <w:spacing w:line="375" w:lineRule="atLeast"/>
        <w:rPr>
          <w:rFonts w:eastAsia="Times New Roman"/>
        </w:rPr>
      </w:pPr>
    </w:p>
    <w:p w14:paraId="043071F5" w14:textId="77777777" w:rsidR="001548EA" w:rsidRDefault="001548EA" w:rsidP="00FC5160">
      <w:pPr>
        <w:pStyle w:val="PargrafodaLista"/>
        <w:spacing w:line="375" w:lineRule="atLeast"/>
        <w:rPr>
          <w:rFonts w:eastAsia="Times New Roman"/>
        </w:rPr>
      </w:pPr>
    </w:p>
    <w:p w14:paraId="2E361C01" w14:textId="18B84741" w:rsidR="001548EA" w:rsidRDefault="001548EA" w:rsidP="00FC5160">
      <w:pPr>
        <w:pStyle w:val="PargrafodaLista"/>
        <w:spacing w:line="375" w:lineRule="atLeast"/>
        <w:rPr>
          <w:rFonts w:eastAsia="Times New Roman"/>
        </w:rPr>
      </w:pPr>
    </w:p>
    <w:p w14:paraId="793B17FC" w14:textId="77777777" w:rsidR="001548EA" w:rsidRDefault="001548EA" w:rsidP="00FC5160">
      <w:pPr>
        <w:pStyle w:val="PargrafodaLista"/>
        <w:spacing w:line="375" w:lineRule="atLeast"/>
        <w:rPr>
          <w:rFonts w:eastAsia="Times New Roman"/>
        </w:rPr>
      </w:pPr>
    </w:p>
    <w:p w14:paraId="7E767749" w14:textId="77777777" w:rsidR="001548EA" w:rsidRDefault="001548EA" w:rsidP="00FC5160">
      <w:pPr>
        <w:pStyle w:val="PargrafodaLista"/>
        <w:spacing w:line="375" w:lineRule="atLeast"/>
        <w:rPr>
          <w:rFonts w:eastAsia="Times New Roman"/>
        </w:rPr>
      </w:pPr>
    </w:p>
    <w:p w14:paraId="0A7028EC" w14:textId="77777777" w:rsidR="001548EA" w:rsidRDefault="001548EA" w:rsidP="00FC5160">
      <w:pPr>
        <w:pStyle w:val="PargrafodaLista"/>
        <w:spacing w:line="375" w:lineRule="atLeast"/>
        <w:rPr>
          <w:rFonts w:eastAsia="Times New Roman"/>
        </w:rPr>
      </w:pPr>
    </w:p>
    <w:p w14:paraId="777189B9" w14:textId="77777777" w:rsidR="001548EA" w:rsidRDefault="001548EA" w:rsidP="00FC5160">
      <w:pPr>
        <w:pStyle w:val="PargrafodaLista"/>
        <w:spacing w:line="375" w:lineRule="atLeast"/>
        <w:rPr>
          <w:rFonts w:eastAsia="Times New Roman"/>
        </w:rPr>
      </w:pPr>
    </w:p>
    <w:p w14:paraId="552039E5" w14:textId="77777777" w:rsidR="001548EA" w:rsidRDefault="001548EA" w:rsidP="00FC5160">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5D6D9F" w14:paraId="663D7038" w14:textId="77777777" w:rsidTr="00A8030F">
        <w:trPr>
          <w:trHeight w:val="375"/>
        </w:trPr>
        <w:tc>
          <w:tcPr>
            <w:tcW w:w="1498" w:type="pct"/>
            <w:shd w:val="clear" w:color="auto" w:fill="CCCCCC"/>
            <w:vAlign w:val="center"/>
            <w:hideMark/>
          </w:tcPr>
          <w:p w14:paraId="44505A41" w14:textId="77777777" w:rsidR="005D6D9F" w:rsidRDefault="005D6D9F" w:rsidP="003F1308">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59A33BE4" w14:textId="77777777" w:rsidR="005D6D9F" w:rsidRDefault="005D6D9F" w:rsidP="003F1308">
            <w:pPr>
              <w:rPr>
                <w:rFonts w:ascii="Arial" w:eastAsia="Times New Roman" w:hAnsi="Arial" w:cs="Arial"/>
                <w:color w:val="000000"/>
                <w:sz w:val="20"/>
                <w:szCs w:val="20"/>
              </w:rPr>
            </w:pPr>
            <w:r>
              <w:rPr>
                <w:rFonts w:ascii="Arial" w:eastAsia="Times New Roman" w:hAnsi="Arial" w:cs="Arial"/>
                <w:color w:val="000000"/>
                <w:sz w:val="20"/>
                <w:szCs w:val="20"/>
              </w:rPr>
              <w:t xml:space="preserve"> 20 - Encargos Sociais - Adimplemento </w:t>
            </w:r>
          </w:p>
        </w:tc>
      </w:tr>
      <w:tr w:rsidR="005D6D9F" w14:paraId="19F8AC9E" w14:textId="77777777" w:rsidTr="00A8030F">
        <w:trPr>
          <w:trHeight w:val="375"/>
        </w:trPr>
        <w:tc>
          <w:tcPr>
            <w:tcW w:w="0" w:type="auto"/>
            <w:shd w:val="clear" w:color="auto" w:fill="E8E8E8"/>
            <w:vAlign w:val="center"/>
            <w:hideMark/>
          </w:tcPr>
          <w:p w14:paraId="5E06FEBE" w14:textId="77777777" w:rsidR="005D6D9F" w:rsidRDefault="005D6D9F" w:rsidP="003F1308">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4D67962A" w14:textId="2D4F45F8" w:rsidR="005D6D9F" w:rsidRDefault="005D6D9F" w:rsidP="003F1308">
            <w:pPr>
              <w:rPr>
                <w:rFonts w:ascii="Arial" w:eastAsia="Times New Roman" w:hAnsi="Arial" w:cs="Arial"/>
                <w:color w:val="000000"/>
                <w:sz w:val="20"/>
                <w:szCs w:val="20"/>
              </w:rPr>
            </w:pPr>
            <w:r>
              <w:rPr>
                <w:rFonts w:ascii="Arial" w:eastAsia="Times New Roman" w:hAnsi="Arial" w:cs="Arial"/>
                <w:color w:val="000000"/>
                <w:sz w:val="20"/>
                <w:szCs w:val="20"/>
              </w:rPr>
              <w:t> Departamento de Contabilidade e Custos – SEFAZ-3</w:t>
            </w:r>
          </w:p>
        </w:tc>
      </w:tr>
      <w:tr w:rsidR="005D6D9F" w:rsidRPr="005D6D9F" w14:paraId="53EABCD7"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2C0B989E" w14:textId="77777777" w:rsidR="005D6D9F" w:rsidRPr="005D6D9F" w:rsidRDefault="005D6D9F" w:rsidP="005D6D9F">
            <w:pPr>
              <w:spacing w:line="375" w:lineRule="atLeast"/>
              <w:rPr>
                <w:rFonts w:ascii="Arial" w:eastAsia="Times New Roman" w:hAnsi="Arial" w:cs="Arial"/>
                <w:color w:val="000000"/>
                <w:sz w:val="20"/>
                <w:szCs w:val="20"/>
              </w:rPr>
            </w:pPr>
            <w:r w:rsidRPr="005D6D9F">
              <w:rPr>
                <w:rFonts w:ascii="Arial" w:eastAsia="Times New Roman" w:hAnsi="Arial" w:cs="Arial"/>
                <w:b/>
                <w:bCs/>
                <w:color w:val="196B24" w:themeColor="accent3"/>
                <w:sz w:val="20"/>
                <w:szCs w:val="20"/>
              </w:rPr>
              <w:t>20.5</w:t>
            </w:r>
            <w:r w:rsidRPr="005D6D9F">
              <w:rPr>
                <w:rFonts w:ascii="Arial" w:eastAsia="Times New Roman" w:hAnsi="Arial" w:cs="Arial"/>
                <w:color w:val="196B24" w:themeColor="accent3"/>
                <w:sz w:val="20"/>
                <w:szCs w:val="20"/>
              </w:rPr>
              <w:t xml:space="preserve"> </w:t>
            </w:r>
            <w:r w:rsidRPr="005D6D9F">
              <w:rPr>
                <w:rFonts w:ascii="Arial" w:eastAsia="Times New Roman" w:hAnsi="Arial" w:cs="Arial"/>
                <w:color w:val="000000"/>
                <w:sz w:val="20"/>
                <w:szCs w:val="20"/>
              </w:rPr>
              <w:t xml:space="preserve">- Os parcelamentos previdenciários estão sendo cumpridos? </w:t>
            </w:r>
            <w:r w:rsidRPr="005D6D9F">
              <w:rPr>
                <w:rFonts w:ascii="Arial" w:eastAsia="Times New Roman" w:hAnsi="Arial" w:cs="Arial"/>
                <w:b/>
                <w:bCs/>
                <w:color w:val="196B24" w:themeColor="accent3"/>
                <w:sz w:val="20"/>
                <w:szCs w:val="20"/>
              </w:rPr>
              <w:t xml:space="preserve">SIM </w:t>
            </w:r>
          </w:p>
        </w:tc>
      </w:tr>
      <w:tr w:rsidR="005D6D9F" w:rsidRPr="005D6D9F" w14:paraId="4C13D95D"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7FF3EE8F" w14:textId="77777777" w:rsidR="005D6D9F" w:rsidRPr="005D6D9F" w:rsidRDefault="005916F1" w:rsidP="005D6D9F">
            <w:pPr>
              <w:spacing w:line="375" w:lineRule="atLeast"/>
              <w:rPr>
                <w:rFonts w:ascii="Arial" w:eastAsia="Times New Roman" w:hAnsi="Arial" w:cs="Arial"/>
                <w:sz w:val="20"/>
                <w:szCs w:val="20"/>
              </w:rPr>
            </w:pPr>
            <w:r>
              <w:rPr>
                <w:rFonts w:ascii="Arial" w:eastAsia="Times New Roman" w:hAnsi="Arial" w:cs="Arial"/>
                <w:sz w:val="20"/>
                <w:szCs w:val="20"/>
              </w:rPr>
              <w:pict w14:anchorId="7F6D2FE7">
                <v:rect id="_x0000_i1087" style="width:0;height:1.5pt" o:hralign="center" o:hrstd="t" o:hr="t" fillcolor="#a0a0a0" stroked="f"/>
              </w:pict>
            </w:r>
          </w:p>
        </w:tc>
      </w:tr>
    </w:tbl>
    <w:p w14:paraId="3086908A" w14:textId="77777777" w:rsidR="005D6D9F" w:rsidRPr="005D6D9F" w:rsidRDefault="005D6D9F" w:rsidP="005D6D9F">
      <w:pPr>
        <w:spacing w:line="375" w:lineRule="atLeast"/>
        <w:rPr>
          <w:rFonts w:ascii="Arial" w:eastAsia="Times New Roman" w:hAnsi="Arial"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10186"/>
        <w:gridCol w:w="19"/>
      </w:tblGrid>
      <w:tr w:rsidR="005D6D9F" w:rsidRPr="005D6D9F" w14:paraId="504D750E" w14:textId="77777777" w:rsidTr="003F1308">
        <w:trPr>
          <w:tblCellSpacing w:w="0" w:type="dxa"/>
        </w:trPr>
        <w:tc>
          <w:tcPr>
            <w:tcW w:w="0" w:type="auto"/>
            <w:gridSpan w:val="2"/>
            <w:tcMar>
              <w:top w:w="150" w:type="dxa"/>
              <w:left w:w="0" w:type="dxa"/>
              <w:bottom w:w="0" w:type="dxa"/>
              <w:right w:w="0" w:type="dxa"/>
            </w:tcMar>
            <w:vAlign w:val="center"/>
            <w:hideMark/>
          </w:tcPr>
          <w:p w14:paraId="3563CA1C" w14:textId="77777777" w:rsidR="005D6D9F" w:rsidRPr="005D6D9F" w:rsidRDefault="005D6D9F" w:rsidP="005D6D9F">
            <w:pPr>
              <w:spacing w:line="375" w:lineRule="atLeast"/>
              <w:rPr>
                <w:rFonts w:ascii="Arial" w:eastAsia="Times New Roman" w:hAnsi="Arial" w:cs="Arial"/>
                <w:color w:val="000000"/>
                <w:sz w:val="20"/>
                <w:szCs w:val="20"/>
              </w:rPr>
            </w:pPr>
            <w:r w:rsidRPr="005D6D9F">
              <w:rPr>
                <w:rFonts w:ascii="Arial" w:eastAsia="Times New Roman" w:hAnsi="Arial" w:cs="Arial"/>
                <w:b/>
                <w:bCs/>
                <w:color w:val="196B24" w:themeColor="accent3"/>
                <w:sz w:val="20"/>
                <w:szCs w:val="20"/>
              </w:rPr>
              <w:t>20.6</w:t>
            </w:r>
            <w:r w:rsidRPr="005D6D9F">
              <w:rPr>
                <w:rFonts w:ascii="Arial" w:eastAsia="Times New Roman" w:hAnsi="Arial" w:cs="Arial"/>
                <w:color w:val="196B24" w:themeColor="accent3"/>
                <w:sz w:val="20"/>
                <w:szCs w:val="20"/>
              </w:rPr>
              <w:t xml:space="preserve"> </w:t>
            </w:r>
            <w:r w:rsidRPr="005D6D9F">
              <w:rPr>
                <w:rFonts w:ascii="Arial" w:eastAsia="Times New Roman" w:hAnsi="Arial" w:cs="Arial"/>
                <w:color w:val="000000"/>
                <w:sz w:val="20"/>
                <w:szCs w:val="20"/>
              </w:rPr>
              <w:t xml:space="preserve">- As dívidas previdenciárias estão todas contabilizadas? </w:t>
            </w:r>
            <w:r w:rsidRPr="005D6D9F">
              <w:rPr>
                <w:rFonts w:ascii="Arial" w:eastAsia="Times New Roman" w:hAnsi="Arial" w:cs="Arial"/>
                <w:b/>
                <w:bCs/>
                <w:color w:val="196B24" w:themeColor="accent3"/>
                <w:sz w:val="20"/>
                <w:szCs w:val="20"/>
              </w:rPr>
              <w:t xml:space="preserve">SIM </w:t>
            </w:r>
          </w:p>
        </w:tc>
      </w:tr>
      <w:tr w:rsidR="005D6D9F" w:rsidRPr="005D6D9F" w14:paraId="306B9310" w14:textId="77777777" w:rsidTr="003F1308">
        <w:trPr>
          <w:tblCellSpacing w:w="0" w:type="dxa"/>
        </w:trPr>
        <w:tc>
          <w:tcPr>
            <w:tcW w:w="0" w:type="auto"/>
            <w:gridSpan w:val="2"/>
            <w:tcMar>
              <w:top w:w="150" w:type="dxa"/>
              <w:left w:w="0" w:type="dxa"/>
              <w:bottom w:w="0" w:type="dxa"/>
              <w:right w:w="0" w:type="dxa"/>
            </w:tcMar>
            <w:vAlign w:val="center"/>
            <w:hideMark/>
          </w:tcPr>
          <w:p w14:paraId="4FBD68D5" w14:textId="77777777" w:rsidR="005D6D9F" w:rsidRPr="005D6D9F" w:rsidRDefault="005916F1" w:rsidP="005D6D9F">
            <w:pPr>
              <w:spacing w:line="375" w:lineRule="atLeast"/>
              <w:rPr>
                <w:rFonts w:ascii="Arial" w:eastAsia="Times New Roman" w:hAnsi="Arial" w:cs="Arial"/>
                <w:sz w:val="20"/>
                <w:szCs w:val="20"/>
              </w:rPr>
            </w:pPr>
            <w:r>
              <w:rPr>
                <w:rFonts w:ascii="Arial" w:eastAsia="Times New Roman" w:hAnsi="Arial" w:cs="Arial"/>
                <w:sz w:val="20"/>
                <w:szCs w:val="20"/>
              </w:rPr>
              <w:pict w14:anchorId="1AD3A43C">
                <v:rect id="_x0000_i1088" style="width:0;height:1.5pt" o:hralign="center" o:hrstd="t" o:hr="t" fillcolor="#a0a0a0" stroked="f"/>
              </w:pict>
            </w:r>
          </w:p>
        </w:tc>
      </w:tr>
      <w:tr w:rsidR="005D6D9F" w:rsidRPr="005D6D9F" w14:paraId="169C6577" w14:textId="77777777" w:rsidTr="005D6D9F">
        <w:trPr>
          <w:tblCellSpacing w:w="0" w:type="dxa"/>
        </w:trPr>
        <w:tc>
          <w:tcPr>
            <w:tcW w:w="0" w:type="auto"/>
            <w:gridSpan w:val="2"/>
            <w:tcMar>
              <w:top w:w="150" w:type="dxa"/>
              <w:left w:w="0" w:type="dxa"/>
              <w:bottom w:w="0" w:type="dxa"/>
              <w:right w:w="0" w:type="dxa"/>
            </w:tcMar>
            <w:vAlign w:val="center"/>
            <w:hideMark/>
          </w:tcPr>
          <w:p w14:paraId="24B6DF2C" w14:textId="238CC302" w:rsidR="005D6D9F" w:rsidRPr="005D6D9F" w:rsidRDefault="005D6D9F" w:rsidP="005D6D9F">
            <w:pPr>
              <w:spacing w:line="375" w:lineRule="atLeast"/>
              <w:rPr>
                <w:rFonts w:ascii="Arial" w:eastAsia="Times New Roman" w:hAnsi="Arial" w:cs="Arial"/>
                <w:b/>
                <w:bCs/>
                <w:sz w:val="20"/>
                <w:szCs w:val="20"/>
              </w:rPr>
            </w:pPr>
            <w:r w:rsidRPr="005D6D9F">
              <w:rPr>
                <w:rFonts w:ascii="Arial" w:eastAsia="Times New Roman" w:hAnsi="Arial" w:cs="Arial"/>
                <w:b/>
                <w:bCs/>
                <w:sz w:val="20"/>
                <w:szCs w:val="20"/>
              </w:rPr>
              <w:t>Parecer d</w:t>
            </w:r>
            <w:r>
              <w:rPr>
                <w:rFonts w:ascii="Arial" w:eastAsia="Times New Roman" w:hAnsi="Arial" w:cs="Arial"/>
                <w:b/>
                <w:bCs/>
                <w:sz w:val="20"/>
                <w:szCs w:val="20"/>
              </w:rPr>
              <w:t>o Responsável pel</w:t>
            </w:r>
            <w:r w:rsidRPr="005D6D9F">
              <w:rPr>
                <w:rFonts w:ascii="Arial" w:eastAsia="Times New Roman" w:hAnsi="Arial" w:cs="Arial"/>
                <w:b/>
                <w:bCs/>
                <w:sz w:val="20"/>
                <w:szCs w:val="20"/>
              </w:rPr>
              <w:t>a Área Setorial</w:t>
            </w:r>
          </w:p>
        </w:tc>
      </w:tr>
      <w:tr w:rsidR="005D6D9F" w:rsidRPr="005D6D9F" w14:paraId="12F641F5" w14:textId="77777777" w:rsidTr="005D6D9F">
        <w:trPr>
          <w:tblCellSpacing w:w="0" w:type="dxa"/>
        </w:trPr>
        <w:tc>
          <w:tcPr>
            <w:tcW w:w="0" w:type="auto"/>
            <w:gridSpan w:val="2"/>
            <w:tcMar>
              <w:top w:w="150" w:type="dxa"/>
              <w:left w:w="0" w:type="dxa"/>
              <w:bottom w:w="0" w:type="dxa"/>
              <w:right w:w="0" w:type="dxa"/>
            </w:tcMar>
            <w:vAlign w:val="center"/>
            <w:hideMark/>
          </w:tcPr>
          <w:p w14:paraId="08ED4ED7" w14:textId="77777777" w:rsidR="005D6D9F" w:rsidRPr="005D6D9F" w:rsidRDefault="005D6D9F" w:rsidP="005D6D9F">
            <w:pPr>
              <w:spacing w:line="375" w:lineRule="atLeast"/>
              <w:rPr>
                <w:rFonts w:ascii="Arial" w:eastAsia="Times New Roman" w:hAnsi="Arial" w:cs="Arial"/>
                <w:sz w:val="20"/>
                <w:szCs w:val="20"/>
              </w:rPr>
            </w:pPr>
            <w:r w:rsidRPr="005D6D9F">
              <w:rPr>
                <w:rFonts w:ascii="Arial" w:eastAsia="Times New Roman" w:hAnsi="Arial" w:cs="Arial"/>
                <w:sz w:val="20"/>
                <w:szCs w:val="20"/>
              </w:rPr>
              <w:t>Os parcelamentos previdenciários estão sendo cumpridos em sua totalidade, e as dívidas previdenciárias estão todas contabilizadas.</w:t>
            </w:r>
          </w:p>
        </w:tc>
      </w:tr>
      <w:tr w:rsidR="005D6D9F" w:rsidRPr="005D6D9F" w14:paraId="06241D52" w14:textId="77777777" w:rsidTr="005D6D9F">
        <w:trPr>
          <w:tblCellSpacing w:w="0" w:type="dxa"/>
        </w:trPr>
        <w:tc>
          <w:tcPr>
            <w:tcW w:w="0" w:type="auto"/>
            <w:gridSpan w:val="2"/>
            <w:tcMar>
              <w:top w:w="150" w:type="dxa"/>
              <w:left w:w="0" w:type="dxa"/>
              <w:bottom w:w="0" w:type="dxa"/>
              <w:right w:w="0" w:type="dxa"/>
            </w:tcMar>
            <w:vAlign w:val="center"/>
            <w:hideMark/>
          </w:tcPr>
          <w:p w14:paraId="0C4D2228" w14:textId="77777777" w:rsidR="005D6D9F" w:rsidRPr="005D6D9F" w:rsidRDefault="005916F1" w:rsidP="005D6D9F">
            <w:pPr>
              <w:spacing w:line="375" w:lineRule="atLeast"/>
              <w:rPr>
                <w:rFonts w:ascii="Arial" w:eastAsia="Times New Roman" w:hAnsi="Arial" w:cs="Arial"/>
                <w:sz w:val="20"/>
                <w:szCs w:val="20"/>
              </w:rPr>
            </w:pPr>
            <w:r>
              <w:rPr>
                <w:rFonts w:ascii="Arial" w:eastAsia="Times New Roman" w:hAnsi="Arial" w:cs="Arial"/>
                <w:sz w:val="20"/>
                <w:szCs w:val="20"/>
              </w:rPr>
              <w:pict w14:anchorId="154C21BC">
                <v:rect id="_x0000_i1089" style="width:0;height:1.5pt" o:hralign="center" o:hrstd="t" o:hr="t" fillcolor="#a0a0a0" stroked="f"/>
              </w:pict>
            </w:r>
          </w:p>
        </w:tc>
      </w:tr>
      <w:tr w:rsidR="005D6D9F" w:rsidRPr="005D6D9F" w14:paraId="15C5667B" w14:textId="77777777" w:rsidTr="003F1308">
        <w:trPr>
          <w:trHeight w:val="375"/>
          <w:tblCellSpacing w:w="0" w:type="dxa"/>
        </w:trPr>
        <w:tc>
          <w:tcPr>
            <w:tcW w:w="0" w:type="auto"/>
            <w:vAlign w:val="center"/>
            <w:hideMark/>
          </w:tcPr>
          <w:p w14:paraId="32857C86" w14:textId="3D84AAB7" w:rsidR="005D6D9F" w:rsidRPr="005D6D9F" w:rsidRDefault="005D6D9F" w:rsidP="005D6D9F">
            <w:pPr>
              <w:spacing w:line="375" w:lineRule="atLeast"/>
              <w:rPr>
                <w:rFonts w:ascii="Arial" w:eastAsia="Times New Roman" w:hAnsi="Arial" w:cs="Arial"/>
                <w:b/>
                <w:bCs/>
                <w:color w:val="000000"/>
                <w:sz w:val="20"/>
                <w:szCs w:val="20"/>
              </w:rPr>
            </w:pPr>
            <w:r w:rsidRPr="005D6D9F">
              <w:rPr>
                <w:rFonts w:ascii="Arial" w:eastAsia="Times New Roman" w:hAnsi="Arial" w:cs="Arial"/>
                <w:b/>
                <w:bCs/>
                <w:color w:val="000000"/>
                <w:sz w:val="20"/>
                <w:szCs w:val="20"/>
              </w:rPr>
              <w:t>Parecer da Controladoria</w:t>
            </w:r>
            <w:r w:rsidR="006D4067">
              <w:rPr>
                <w:rFonts w:ascii="Arial" w:eastAsia="Times New Roman" w:hAnsi="Arial" w:cs="Arial"/>
                <w:b/>
                <w:bCs/>
                <w:color w:val="000000"/>
                <w:sz w:val="20"/>
                <w:szCs w:val="20"/>
              </w:rPr>
              <w:t xml:space="preserve"> </w:t>
            </w:r>
            <w:r w:rsidR="006D4067" w:rsidRPr="006D4067">
              <w:rPr>
                <w:rFonts w:ascii="Arial" w:eastAsia="Times New Roman" w:hAnsi="Arial" w:cs="Arial"/>
                <w:b/>
                <w:bCs/>
                <w:color w:val="196B24" w:themeColor="accent3"/>
                <w:sz w:val="20"/>
                <w:szCs w:val="20"/>
              </w:rPr>
              <w:t>(Adequado)</w:t>
            </w:r>
          </w:p>
        </w:tc>
        <w:tc>
          <w:tcPr>
            <w:tcW w:w="0" w:type="auto"/>
            <w:vAlign w:val="center"/>
            <w:hideMark/>
          </w:tcPr>
          <w:p w14:paraId="46070130" w14:textId="77777777" w:rsidR="005D6D9F" w:rsidRPr="005D6D9F" w:rsidRDefault="005D6D9F" w:rsidP="005D6D9F">
            <w:pPr>
              <w:spacing w:line="375" w:lineRule="atLeast"/>
              <w:rPr>
                <w:rFonts w:ascii="Arial" w:eastAsia="Times New Roman" w:hAnsi="Arial" w:cs="Arial"/>
                <w:sz w:val="20"/>
                <w:szCs w:val="20"/>
              </w:rPr>
            </w:pPr>
          </w:p>
        </w:tc>
      </w:tr>
      <w:tr w:rsidR="005D6D9F" w:rsidRPr="005D6D9F" w14:paraId="052EEA3F" w14:textId="77777777" w:rsidTr="003F1308">
        <w:trPr>
          <w:tblCellSpacing w:w="0" w:type="dxa"/>
        </w:trPr>
        <w:tc>
          <w:tcPr>
            <w:tcW w:w="0" w:type="auto"/>
            <w:gridSpan w:val="2"/>
            <w:vAlign w:val="center"/>
            <w:hideMark/>
          </w:tcPr>
          <w:p w14:paraId="50F94091" w14:textId="2AEBBBF0" w:rsidR="005D6D9F" w:rsidRPr="006F70F5" w:rsidRDefault="006F70F5" w:rsidP="006F70F5">
            <w:pPr>
              <w:spacing w:line="375" w:lineRule="atLeast"/>
              <w:jc w:val="both"/>
              <w:rPr>
                <w:rFonts w:ascii="Arial" w:eastAsia="Times New Roman" w:hAnsi="Arial" w:cs="Arial"/>
                <w:color w:val="000000"/>
                <w:sz w:val="20"/>
                <w:szCs w:val="20"/>
              </w:rPr>
            </w:pPr>
            <w:r w:rsidRPr="006F70F5">
              <w:rPr>
                <w:rFonts w:ascii="Arial" w:eastAsia="Times New Roman" w:hAnsi="Arial" w:cs="Arial"/>
                <w:color w:val="000000"/>
                <w:sz w:val="20"/>
                <w:szCs w:val="20"/>
              </w:rPr>
              <w:t xml:space="preserve">Abrigam-se as informações prestadas pelo Departamento de Contabilidade e Custos juntamente com a análise do Demonstrativo da Dívida Consolidada Líquida referente ao 2º Quadrimestre de 2025. </w:t>
            </w:r>
          </w:p>
        </w:tc>
      </w:tr>
      <w:tr w:rsidR="005D6D9F" w:rsidRPr="005D6D9F" w14:paraId="08BED0CF" w14:textId="77777777" w:rsidTr="003F1308">
        <w:trPr>
          <w:tblCellSpacing w:w="0" w:type="dxa"/>
        </w:trPr>
        <w:tc>
          <w:tcPr>
            <w:tcW w:w="0" w:type="auto"/>
            <w:gridSpan w:val="2"/>
            <w:tcMar>
              <w:top w:w="150" w:type="dxa"/>
              <w:left w:w="0" w:type="dxa"/>
              <w:bottom w:w="0" w:type="dxa"/>
              <w:right w:w="0" w:type="dxa"/>
            </w:tcMar>
            <w:vAlign w:val="center"/>
            <w:hideMark/>
          </w:tcPr>
          <w:p w14:paraId="73DD381E" w14:textId="51D2ED46" w:rsidR="005D6D9F" w:rsidRPr="005D6D9F" w:rsidRDefault="005D6D9F" w:rsidP="005D6D9F">
            <w:pPr>
              <w:spacing w:line="375" w:lineRule="atLeast"/>
              <w:rPr>
                <w:rFonts w:ascii="Arial" w:eastAsia="Times New Roman" w:hAnsi="Arial" w:cs="Arial"/>
                <w:color w:val="000000"/>
                <w:sz w:val="20"/>
                <w:szCs w:val="20"/>
              </w:rPr>
            </w:pPr>
            <w:r w:rsidRPr="005D6D9F">
              <w:rPr>
                <w:rFonts w:ascii="Arial" w:eastAsia="Times New Roman" w:hAnsi="Arial" w:cs="Arial"/>
                <w:b/>
                <w:bCs/>
                <w:color w:val="000000"/>
                <w:sz w:val="20"/>
                <w:szCs w:val="20"/>
              </w:rPr>
              <w:t>Documentos Anexos</w:t>
            </w:r>
            <w:r w:rsidR="00B76903">
              <w:rPr>
                <w:rFonts w:ascii="Arial" w:eastAsia="Times New Roman" w:hAnsi="Arial" w:cs="Arial"/>
                <w:b/>
                <w:bCs/>
                <w:color w:val="000000"/>
                <w:sz w:val="20"/>
                <w:szCs w:val="20"/>
              </w:rPr>
              <w:t xml:space="preserve"> ao Parecer da Controladoria</w:t>
            </w:r>
            <w:r w:rsidRPr="005D6D9F">
              <w:rPr>
                <w:rFonts w:ascii="Arial" w:eastAsia="Times New Roman" w:hAnsi="Arial" w:cs="Arial"/>
                <w:b/>
                <w:bCs/>
                <w:color w:val="000000"/>
                <w:sz w:val="20"/>
                <w:szCs w:val="20"/>
              </w:rPr>
              <w:t>:</w:t>
            </w:r>
            <w:r w:rsidRPr="005D6D9F">
              <w:rPr>
                <w:rFonts w:ascii="Arial" w:eastAsia="Times New Roman" w:hAnsi="Arial" w:cs="Arial"/>
                <w:color w:val="000000"/>
                <w:sz w:val="20"/>
                <w:szCs w:val="20"/>
              </w:rPr>
              <w:t xml:space="preserve"> </w:t>
            </w:r>
          </w:p>
        </w:tc>
      </w:tr>
    </w:tbl>
    <w:p w14:paraId="6436CF9B" w14:textId="68B280E5" w:rsidR="001548EA" w:rsidRPr="00B76903" w:rsidRDefault="00B76903" w:rsidP="00B76903">
      <w:pPr>
        <w:pStyle w:val="PargrafodaLista"/>
        <w:numPr>
          <w:ilvl w:val="0"/>
          <w:numId w:val="5"/>
        </w:numPr>
        <w:spacing w:line="375" w:lineRule="atLeast"/>
        <w:rPr>
          <w:rFonts w:eastAsia="Times New Roman"/>
        </w:rPr>
      </w:pPr>
      <w:r w:rsidRPr="00B76903">
        <w:rPr>
          <w:rFonts w:ascii="Arial" w:eastAsia="Times New Roman" w:hAnsi="Arial" w:cs="Arial"/>
          <w:color w:val="000000"/>
          <w:sz w:val="20"/>
          <w:szCs w:val="20"/>
        </w:rPr>
        <w:t>Demonstrativo_Dívida_Consolidada_Líquida_2ºQ.2025.pdf</w:t>
      </w:r>
    </w:p>
    <w:p w14:paraId="123C8A05" w14:textId="063B86AF" w:rsidR="00FC5160" w:rsidRDefault="00FC5160" w:rsidP="00FC5160">
      <w:pPr>
        <w:pStyle w:val="PargrafodaLista"/>
        <w:spacing w:line="375" w:lineRule="atLeast"/>
        <w:rPr>
          <w:rFonts w:eastAsia="Times New Roman"/>
        </w:rPr>
      </w:pPr>
    </w:p>
    <w:p w14:paraId="33AA367A" w14:textId="77777777" w:rsidR="00885C32" w:rsidRDefault="00885C32" w:rsidP="00FC5160">
      <w:pPr>
        <w:pStyle w:val="PargrafodaLista"/>
        <w:spacing w:line="375" w:lineRule="atLeast"/>
        <w:rPr>
          <w:rFonts w:eastAsia="Times New Roman"/>
        </w:rPr>
      </w:pPr>
    </w:p>
    <w:p w14:paraId="19CE0C9C" w14:textId="77777777" w:rsidR="00885C32" w:rsidRDefault="00885C32" w:rsidP="00FC5160">
      <w:pPr>
        <w:pStyle w:val="PargrafodaLista"/>
        <w:spacing w:line="375" w:lineRule="atLeast"/>
        <w:rPr>
          <w:rFonts w:eastAsia="Times New Roman"/>
        </w:rPr>
      </w:pPr>
    </w:p>
    <w:p w14:paraId="2BE82404" w14:textId="77777777" w:rsidR="00885C32" w:rsidRDefault="00885C32" w:rsidP="00FC5160">
      <w:pPr>
        <w:pStyle w:val="PargrafodaLista"/>
        <w:spacing w:line="375" w:lineRule="atLeast"/>
        <w:rPr>
          <w:rFonts w:eastAsia="Times New Roman"/>
        </w:rPr>
      </w:pPr>
    </w:p>
    <w:p w14:paraId="236416C2" w14:textId="77777777" w:rsidR="00885C32" w:rsidRDefault="00885C32" w:rsidP="00FC5160">
      <w:pPr>
        <w:pStyle w:val="PargrafodaLista"/>
        <w:spacing w:line="375" w:lineRule="atLeast"/>
        <w:rPr>
          <w:rFonts w:eastAsia="Times New Roman"/>
        </w:rPr>
      </w:pPr>
    </w:p>
    <w:p w14:paraId="49DB9AD9" w14:textId="77777777" w:rsidR="00885C32" w:rsidRDefault="00885C32" w:rsidP="00FC5160">
      <w:pPr>
        <w:pStyle w:val="PargrafodaLista"/>
        <w:spacing w:line="375" w:lineRule="atLeast"/>
        <w:rPr>
          <w:rFonts w:eastAsia="Times New Roman"/>
        </w:rPr>
      </w:pPr>
    </w:p>
    <w:p w14:paraId="3B4C014D" w14:textId="77777777" w:rsidR="00885C32" w:rsidRDefault="00885C32" w:rsidP="00FC5160">
      <w:pPr>
        <w:pStyle w:val="PargrafodaLista"/>
        <w:spacing w:line="375" w:lineRule="atLeast"/>
        <w:rPr>
          <w:rFonts w:eastAsia="Times New Roman"/>
        </w:rPr>
      </w:pPr>
    </w:p>
    <w:p w14:paraId="795F7BF5" w14:textId="77777777" w:rsidR="006F70F5" w:rsidRDefault="006F70F5" w:rsidP="00FC5160">
      <w:pPr>
        <w:pStyle w:val="PargrafodaLista"/>
        <w:spacing w:line="375" w:lineRule="atLeast"/>
        <w:rPr>
          <w:rFonts w:eastAsia="Times New Roman"/>
        </w:rPr>
      </w:pPr>
    </w:p>
    <w:p w14:paraId="6508DC82" w14:textId="77777777" w:rsidR="00A8030F" w:rsidRDefault="00A8030F" w:rsidP="00FC5160">
      <w:pPr>
        <w:pStyle w:val="PargrafodaLista"/>
        <w:spacing w:line="375" w:lineRule="atLeast"/>
        <w:rPr>
          <w:rFonts w:eastAsia="Times New Roman"/>
        </w:rPr>
      </w:pPr>
    </w:p>
    <w:p w14:paraId="6A54652C" w14:textId="77777777" w:rsidR="006F70F5" w:rsidRDefault="006F70F5" w:rsidP="00FC5160">
      <w:pPr>
        <w:pStyle w:val="PargrafodaLista"/>
        <w:spacing w:line="375" w:lineRule="atLeast"/>
        <w:rPr>
          <w:rFonts w:eastAsia="Times New Roman"/>
        </w:rPr>
      </w:pPr>
    </w:p>
    <w:p w14:paraId="7F2C2CE4" w14:textId="77777777" w:rsidR="006F70F5" w:rsidRDefault="006F70F5" w:rsidP="00FC5160">
      <w:pPr>
        <w:pStyle w:val="PargrafodaLista"/>
        <w:spacing w:line="375" w:lineRule="atLeast"/>
        <w:rPr>
          <w:rFonts w:eastAsia="Times New Roman"/>
        </w:rPr>
      </w:pPr>
    </w:p>
    <w:p w14:paraId="7DD5C9B4" w14:textId="77777777" w:rsidR="00885C32" w:rsidRDefault="00885C32" w:rsidP="00FC5160">
      <w:pPr>
        <w:pStyle w:val="PargrafodaLista"/>
        <w:spacing w:line="375" w:lineRule="atLeast"/>
        <w:rPr>
          <w:rFonts w:eastAsia="Times New Roman"/>
        </w:rPr>
      </w:pPr>
    </w:p>
    <w:p w14:paraId="7F8BAE39" w14:textId="77777777" w:rsidR="00885C32" w:rsidRDefault="00885C32" w:rsidP="00FC5160">
      <w:pPr>
        <w:pStyle w:val="PargrafodaLista"/>
        <w:spacing w:line="375" w:lineRule="atLeast"/>
        <w:rPr>
          <w:rFonts w:eastAsia="Times New Roman"/>
        </w:rPr>
      </w:pPr>
    </w:p>
    <w:p w14:paraId="39BD6689" w14:textId="77777777" w:rsidR="00885C32" w:rsidRDefault="00885C32" w:rsidP="00FC5160">
      <w:pPr>
        <w:pStyle w:val="PargrafodaLista"/>
        <w:spacing w:line="375" w:lineRule="atLeast"/>
        <w:rPr>
          <w:rFonts w:eastAsia="Times New Roman"/>
        </w:rPr>
      </w:pPr>
    </w:p>
    <w:p w14:paraId="2BA84822" w14:textId="07FB48E8" w:rsidR="00885C32" w:rsidRDefault="00577012" w:rsidP="00FC5160">
      <w:pPr>
        <w:pStyle w:val="PargrafodaLista"/>
        <w:spacing w:line="375" w:lineRule="atLeast"/>
        <w:rPr>
          <w:rFonts w:eastAsia="Times New Roman"/>
        </w:rPr>
      </w:pPr>
      <w:r>
        <w:rPr>
          <w:rFonts w:ascii="Arial" w:hAnsi="Arial" w:cs="Arial"/>
          <w:noProof/>
          <w:color w:val="000000"/>
          <w:sz w:val="20"/>
          <w:szCs w:val="20"/>
        </w:rPr>
        <w:lastRenderedPageBreak/>
        <mc:AlternateContent>
          <mc:Choice Requires="wpg">
            <w:drawing>
              <wp:anchor distT="0" distB="0" distL="114300" distR="114300" simplePos="0" relativeHeight="251679744" behindDoc="0" locked="0" layoutInCell="1" allowOverlap="1" wp14:anchorId="4E28A0CE" wp14:editId="24A2E5D8">
                <wp:simplePos x="0" y="0"/>
                <wp:positionH relativeFrom="column">
                  <wp:posOffset>16889</wp:posOffset>
                </wp:positionH>
                <wp:positionV relativeFrom="paragraph">
                  <wp:posOffset>-93317</wp:posOffset>
                </wp:positionV>
                <wp:extent cx="6426835" cy="8117783"/>
                <wp:effectExtent l="0" t="0" r="0" b="0"/>
                <wp:wrapNone/>
                <wp:docPr id="1286559955" name="Agrupar 39"/>
                <wp:cNvGraphicFramePr/>
                <a:graphic xmlns:a="http://schemas.openxmlformats.org/drawingml/2006/main">
                  <a:graphicData uri="http://schemas.microsoft.com/office/word/2010/wordprocessingGroup">
                    <wpg:wgp>
                      <wpg:cNvGrpSpPr/>
                      <wpg:grpSpPr>
                        <a:xfrm>
                          <a:off x="0" y="0"/>
                          <a:ext cx="6426835" cy="8117783"/>
                          <a:chOff x="13648" y="0"/>
                          <a:chExt cx="6426835" cy="8117783"/>
                        </a:xfrm>
                      </wpg:grpSpPr>
                      <wps:wsp>
                        <wps:cNvPr id="1705992808" name="Retângulo 20"/>
                        <wps:cNvSpPr/>
                        <wps:spPr>
                          <a:xfrm>
                            <a:off x="13648" y="0"/>
                            <a:ext cx="1538605" cy="413321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87294351" name="Imagem 7" descr="Uma imagem contendo Interface gráfica do usuário&#10;&#10;O conteúdo gerado por IA pode estar incorreto."/>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1897039" y="0"/>
                            <a:ext cx="4519930" cy="2529205"/>
                          </a:xfrm>
                          <a:prstGeom prst="rect">
                            <a:avLst/>
                          </a:prstGeom>
                        </pic:spPr>
                      </pic:pic>
                      <wps:wsp>
                        <wps:cNvPr id="779764286" name="Retângulo 2"/>
                        <wps:cNvSpPr/>
                        <wps:spPr>
                          <a:xfrm>
                            <a:off x="13648" y="3821373"/>
                            <a:ext cx="6426835" cy="429641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47DD22" w14:textId="77777777" w:rsidR="00577012" w:rsidRPr="00FF1EFC" w:rsidRDefault="00577012" w:rsidP="00577012">
                              <w:pPr>
                                <w:jc w:val="center"/>
                                <w:rPr>
                                  <w:rFonts w:ascii="Arial" w:hAnsi="Arial" w:cs="Arial"/>
                                  <w:b/>
                                  <w:bCs/>
                                  <w:sz w:val="72"/>
                                  <w:szCs w:val="72"/>
                                </w:rPr>
                              </w:pPr>
                              <w:r>
                                <w:rPr>
                                  <w:rFonts w:ascii="Arial" w:hAnsi="Arial" w:cs="Arial"/>
                                  <w:b/>
                                  <w:bCs/>
                                  <w:sz w:val="72"/>
                                  <w:szCs w:val="72"/>
                                </w:rPr>
                                <w:t>Dívida 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28A0CE" id="Agrupar 39" o:spid="_x0000_s1061" style="position:absolute;left:0;text-align:left;margin-left:1.35pt;margin-top:-7.35pt;width:506.05pt;height:639.2pt;z-index:251679744;mso-width-relative:margin" coordorigin="136" coordsize="64268,81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">
                <v:rect id="Retângulo 20" o:spid="_x0000_s1062" style="position:absolute;left:136;width:15386;height:413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" fillcolor="#153e64 [2911]" stroked="f" strokeweight="1.5pt"/>
                <v:shape id="Imagem 7" o:spid="_x0000_s1063" type="#_x0000_t75" alt="Uma imagem contendo Interface gráfica do usuário&#10;&#10;O conteúdo gerado por IA pode estar incorreto." style="position:absolute;left:18970;width:45199;height:25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">
                  <v:imagedata r:id="rId48" o:title="Uma imagem contendo Interface gráfica do usuário&#10;&#10;O conteúdo gerado por IA pode estar incorreto"/>
                </v:shape>
                <v:rect id="Retângulo 2" o:spid="_x0000_s1064" style="position:absolute;left:136;top:38213;width:64268;height:42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" fillcolor="#153e64 [2911]" stroked="f" strokeweight="1.5pt">
                  <v:textbox>
                    <w:txbxContent>
                      <w:p w14:paraId="4847DD22" w14:textId="77777777" w:rsidR="00577012" w:rsidRPr="00FF1EFC" w:rsidRDefault="00577012" w:rsidP="00577012">
                        <w:pPr>
                          <w:jc w:val="center"/>
                          <w:rPr>
                            <w:rFonts w:ascii="Arial" w:hAnsi="Arial" w:cs="Arial"/>
                            <w:b/>
                            <w:bCs/>
                            <w:sz w:val="72"/>
                            <w:szCs w:val="72"/>
                          </w:rPr>
                        </w:pPr>
                        <w:r>
                          <w:rPr>
                            <w:rFonts w:ascii="Arial" w:hAnsi="Arial" w:cs="Arial"/>
                            <w:b/>
                            <w:bCs/>
                            <w:sz w:val="72"/>
                            <w:szCs w:val="72"/>
                          </w:rPr>
                          <w:t>Dívida Ativa</w:t>
                        </w:r>
                      </w:p>
                    </w:txbxContent>
                  </v:textbox>
                </v:rect>
              </v:group>
            </w:pict>
          </mc:Fallback>
        </mc:AlternateContent>
      </w:r>
    </w:p>
    <w:p w14:paraId="2EC2F598" w14:textId="77777777" w:rsidR="00577012" w:rsidRDefault="00577012" w:rsidP="00FC5160">
      <w:pPr>
        <w:pStyle w:val="PargrafodaLista"/>
        <w:spacing w:line="375" w:lineRule="atLeast"/>
        <w:rPr>
          <w:rFonts w:eastAsia="Times New Roman"/>
        </w:rPr>
      </w:pPr>
    </w:p>
    <w:p w14:paraId="2D3C8047" w14:textId="77777777" w:rsidR="00577012" w:rsidRDefault="00577012" w:rsidP="00FC5160">
      <w:pPr>
        <w:pStyle w:val="PargrafodaLista"/>
        <w:spacing w:line="375" w:lineRule="atLeast"/>
        <w:rPr>
          <w:rFonts w:eastAsia="Times New Roman"/>
        </w:rPr>
      </w:pPr>
    </w:p>
    <w:p w14:paraId="19485A8F" w14:textId="77777777" w:rsidR="00577012" w:rsidRDefault="00577012" w:rsidP="00FC5160">
      <w:pPr>
        <w:pStyle w:val="PargrafodaLista"/>
        <w:spacing w:line="375" w:lineRule="atLeast"/>
        <w:rPr>
          <w:rFonts w:eastAsia="Times New Roman"/>
        </w:rPr>
      </w:pPr>
    </w:p>
    <w:p w14:paraId="73BD9657" w14:textId="77777777" w:rsidR="00577012" w:rsidRDefault="00577012" w:rsidP="00FC5160">
      <w:pPr>
        <w:pStyle w:val="PargrafodaLista"/>
        <w:spacing w:line="375" w:lineRule="atLeast"/>
        <w:rPr>
          <w:rFonts w:eastAsia="Times New Roman"/>
        </w:rPr>
      </w:pPr>
    </w:p>
    <w:p w14:paraId="13397A65" w14:textId="77777777" w:rsidR="00577012" w:rsidRDefault="00577012" w:rsidP="00FC5160">
      <w:pPr>
        <w:pStyle w:val="PargrafodaLista"/>
        <w:spacing w:line="375" w:lineRule="atLeast"/>
        <w:rPr>
          <w:rFonts w:eastAsia="Times New Roman"/>
        </w:rPr>
      </w:pPr>
    </w:p>
    <w:p w14:paraId="233AEA64" w14:textId="77777777" w:rsidR="00577012" w:rsidRDefault="00577012" w:rsidP="00FC5160">
      <w:pPr>
        <w:pStyle w:val="PargrafodaLista"/>
        <w:spacing w:line="375" w:lineRule="atLeast"/>
        <w:rPr>
          <w:rFonts w:eastAsia="Times New Roman"/>
        </w:rPr>
      </w:pPr>
    </w:p>
    <w:p w14:paraId="4F93CDDC" w14:textId="77777777" w:rsidR="00577012" w:rsidRDefault="00577012" w:rsidP="00FC5160">
      <w:pPr>
        <w:pStyle w:val="PargrafodaLista"/>
        <w:spacing w:line="375" w:lineRule="atLeast"/>
        <w:rPr>
          <w:rFonts w:eastAsia="Times New Roman"/>
        </w:rPr>
      </w:pPr>
    </w:p>
    <w:p w14:paraId="542B8D28" w14:textId="77777777" w:rsidR="00577012" w:rsidRDefault="00577012" w:rsidP="00FC5160">
      <w:pPr>
        <w:pStyle w:val="PargrafodaLista"/>
        <w:spacing w:line="375" w:lineRule="atLeast"/>
        <w:rPr>
          <w:rFonts w:eastAsia="Times New Roman"/>
        </w:rPr>
      </w:pPr>
    </w:p>
    <w:p w14:paraId="30565844" w14:textId="77777777" w:rsidR="00577012" w:rsidRDefault="00577012" w:rsidP="00FC5160">
      <w:pPr>
        <w:pStyle w:val="PargrafodaLista"/>
        <w:spacing w:line="375" w:lineRule="atLeast"/>
        <w:rPr>
          <w:rFonts w:eastAsia="Times New Roman"/>
        </w:rPr>
      </w:pPr>
    </w:p>
    <w:p w14:paraId="38A86134" w14:textId="77777777" w:rsidR="00577012" w:rsidRDefault="00577012" w:rsidP="00FC5160">
      <w:pPr>
        <w:pStyle w:val="PargrafodaLista"/>
        <w:spacing w:line="375" w:lineRule="atLeast"/>
        <w:rPr>
          <w:rFonts w:eastAsia="Times New Roman"/>
        </w:rPr>
      </w:pPr>
    </w:p>
    <w:p w14:paraId="2BF71E70" w14:textId="77777777" w:rsidR="00577012" w:rsidRDefault="00577012" w:rsidP="00FC5160">
      <w:pPr>
        <w:pStyle w:val="PargrafodaLista"/>
        <w:spacing w:line="375" w:lineRule="atLeast"/>
        <w:rPr>
          <w:rFonts w:eastAsia="Times New Roman"/>
        </w:rPr>
      </w:pPr>
    </w:p>
    <w:p w14:paraId="2E3DECD8" w14:textId="77777777" w:rsidR="00577012" w:rsidRDefault="00577012" w:rsidP="00FC5160">
      <w:pPr>
        <w:pStyle w:val="PargrafodaLista"/>
        <w:spacing w:line="375" w:lineRule="atLeast"/>
        <w:rPr>
          <w:rFonts w:eastAsia="Times New Roman"/>
        </w:rPr>
      </w:pPr>
    </w:p>
    <w:p w14:paraId="4871663C" w14:textId="77777777" w:rsidR="00577012" w:rsidRDefault="00577012" w:rsidP="00FC5160">
      <w:pPr>
        <w:pStyle w:val="PargrafodaLista"/>
        <w:spacing w:line="375" w:lineRule="atLeast"/>
        <w:rPr>
          <w:rFonts w:eastAsia="Times New Roman"/>
        </w:rPr>
      </w:pPr>
    </w:p>
    <w:p w14:paraId="660D1096" w14:textId="77777777" w:rsidR="00577012" w:rsidRDefault="00577012" w:rsidP="00FC5160">
      <w:pPr>
        <w:pStyle w:val="PargrafodaLista"/>
        <w:spacing w:line="375" w:lineRule="atLeast"/>
        <w:rPr>
          <w:rFonts w:eastAsia="Times New Roman"/>
        </w:rPr>
      </w:pPr>
    </w:p>
    <w:p w14:paraId="702CE0DA" w14:textId="77777777" w:rsidR="00577012" w:rsidRDefault="00577012" w:rsidP="00FC5160">
      <w:pPr>
        <w:pStyle w:val="PargrafodaLista"/>
        <w:spacing w:line="375" w:lineRule="atLeast"/>
        <w:rPr>
          <w:rFonts w:eastAsia="Times New Roman"/>
        </w:rPr>
      </w:pPr>
    </w:p>
    <w:p w14:paraId="13588058" w14:textId="77777777" w:rsidR="00577012" w:rsidRDefault="00577012" w:rsidP="00FC5160">
      <w:pPr>
        <w:pStyle w:val="PargrafodaLista"/>
        <w:spacing w:line="375" w:lineRule="atLeast"/>
        <w:rPr>
          <w:rFonts w:eastAsia="Times New Roman"/>
        </w:rPr>
      </w:pPr>
    </w:p>
    <w:p w14:paraId="533F320F" w14:textId="77777777" w:rsidR="00577012" w:rsidRDefault="00577012" w:rsidP="00FC5160">
      <w:pPr>
        <w:pStyle w:val="PargrafodaLista"/>
        <w:spacing w:line="375" w:lineRule="atLeast"/>
        <w:rPr>
          <w:rFonts w:eastAsia="Times New Roman"/>
        </w:rPr>
      </w:pPr>
    </w:p>
    <w:p w14:paraId="7FCF5FAE" w14:textId="77777777" w:rsidR="00577012" w:rsidRDefault="00577012" w:rsidP="00FC5160">
      <w:pPr>
        <w:pStyle w:val="PargrafodaLista"/>
        <w:spacing w:line="375" w:lineRule="atLeast"/>
        <w:rPr>
          <w:rFonts w:eastAsia="Times New Roman"/>
        </w:rPr>
      </w:pPr>
    </w:p>
    <w:p w14:paraId="19A20BD8" w14:textId="77777777" w:rsidR="00577012" w:rsidRDefault="00577012" w:rsidP="00FC5160">
      <w:pPr>
        <w:pStyle w:val="PargrafodaLista"/>
        <w:spacing w:line="375" w:lineRule="atLeast"/>
        <w:rPr>
          <w:rFonts w:eastAsia="Times New Roman"/>
        </w:rPr>
      </w:pPr>
    </w:p>
    <w:p w14:paraId="269A559C" w14:textId="77777777" w:rsidR="00577012" w:rsidRDefault="00577012" w:rsidP="00FC5160">
      <w:pPr>
        <w:pStyle w:val="PargrafodaLista"/>
        <w:spacing w:line="375" w:lineRule="atLeast"/>
        <w:rPr>
          <w:rFonts w:eastAsia="Times New Roman"/>
        </w:rPr>
      </w:pPr>
    </w:p>
    <w:p w14:paraId="7DDCBB6C" w14:textId="77777777" w:rsidR="00577012" w:rsidRDefault="00577012" w:rsidP="00FC5160">
      <w:pPr>
        <w:pStyle w:val="PargrafodaLista"/>
        <w:spacing w:line="375" w:lineRule="atLeast"/>
        <w:rPr>
          <w:rFonts w:eastAsia="Times New Roman"/>
        </w:rPr>
      </w:pPr>
    </w:p>
    <w:p w14:paraId="1401A39D" w14:textId="77777777" w:rsidR="00577012" w:rsidRDefault="00577012" w:rsidP="00FC5160">
      <w:pPr>
        <w:pStyle w:val="PargrafodaLista"/>
        <w:spacing w:line="375" w:lineRule="atLeast"/>
        <w:rPr>
          <w:rFonts w:eastAsia="Times New Roman"/>
        </w:rPr>
      </w:pPr>
    </w:p>
    <w:p w14:paraId="61C18686" w14:textId="77777777" w:rsidR="00577012" w:rsidRDefault="00577012" w:rsidP="00FC5160">
      <w:pPr>
        <w:pStyle w:val="PargrafodaLista"/>
        <w:spacing w:line="375" w:lineRule="atLeast"/>
        <w:rPr>
          <w:rFonts w:eastAsia="Times New Roman"/>
        </w:rPr>
      </w:pPr>
    </w:p>
    <w:p w14:paraId="77CF2382" w14:textId="77777777" w:rsidR="00577012" w:rsidRDefault="00577012" w:rsidP="00FC5160">
      <w:pPr>
        <w:pStyle w:val="PargrafodaLista"/>
        <w:spacing w:line="375" w:lineRule="atLeast"/>
        <w:rPr>
          <w:rFonts w:eastAsia="Times New Roman"/>
        </w:rPr>
      </w:pPr>
    </w:p>
    <w:p w14:paraId="5FFF41D0" w14:textId="77777777" w:rsidR="00577012" w:rsidRDefault="00577012" w:rsidP="00FC5160">
      <w:pPr>
        <w:pStyle w:val="PargrafodaLista"/>
        <w:spacing w:line="375" w:lineRule="atLeast"/>
        <w:rPr>
          <w:rFonts w:eastAsia="Times New Roman"/>
        </w:rPr>
      </w:pPr>
    </w:p>
    <w:p w14:paraId="55C329A1" w14:textId="77777777" w:rsidR="00577012" w:rsidRDefault="00577012" w:rsidP="00FC5160">
      <w:pPr>
        <w:pStyle w:val="PargrafodaLista"/>
        <w:spacing w:line="375" w:lineRule="atLeast"/>
        <w:rPr>
          <w:rFonts w:eastAsia="Times New Roman"/>
        </w:rPr>
      </w:pPr>
    </w:p>
    <w:p w14:paraId="79F02AFB" w14:textId="77777777" w:rsidR="00577012" w:rsidRDefault="00577012" w:rsidP="00FC5160">
      <w:pPr>
        <w:pStyle w:val="PargrafodaLista"/>
        <w:spacing w:line="375" w:lineRule="atLeast"/>
        <w:rPr>
          <w:rFonts w:eastAsia="Times New Roman"/>
        </w:rPr>
      </w:pPr>
    </w:p>
    <w:p w14:paraId="63C13AE1" w14:textId="77777777" w:rsidR="00577012" w:rsidRDefault="00577012" w:rsidP="00FC5160">
      <w:pPr>
        <w:pStyle w:val="PargrafodaLista"/>
        <w:spacing w:line="375" w:lineRule="atLeast"/>
        <w:rPr>
          <w:rFonts w:eastAsia="Times New Roman"/>
        </w:rPr>
      </w:pPr>
    </w:p>
    <w:p w14:paraId="25E84D42" w14:textId="77777777" w:rsidR="00577012" w:rsidRDefault="00577012" w:rsidP="00FC5160">
      <w:pPr>
        <w:pStyle w:val="PargrafodaLista"/>
        <w:spacing w:line="375" w:lineRule="atLeast"/>
        <w:rPr>
          <w:rFonts w:eastAsia="Times New Roman"/>
        </w:rPr>
      </w:pPr>
    </w:p>
    <w:p w14:paraId="060E4BE4" w14:textId="77777777" w:rsidR="00577012" w:rsidRDefault="00577012" w:rsidP="00FC5160">
      <w:pPr>
        <w:pStyle w:val="PargrafodaLista"/>
        <w:spacing w:line="375" w:lineRule="atLeast"/>
        <w:rPr>
          <w:rFonts w:eastAsia="Times New Roman"/>
        </w:rPr>
      </w:pPr>
    </w:p>
    <w:p w14:paraId="3454A361" w14:textId="77777777" w:rsidR="00577012" w:rsidRDefault="00577012" w:rsidP="00FC5160">
      <w:pPr>
        <w:pStyle w:val="PargrafodaLista"/>
        <w:spacing w:line="375" w:lineRule="atLeast"/>
        <w:rPr>
          <w:rFonts w:eastAsia="Times New Roman"/>
        </w:rPr>
      </w:pPr>
    </w:p>
    <w:p w14:paraId="328019F5" w14:textId="77777777" w:rsidR="00577012" w:rsidRDefault="00577012" w:rsidP="00FC5160">
      <w:pPr>
        <w:pStyle w:val="PargrafodaLista"/>
        <w:spacing w:line="375" w:lineRule="atLeast"/>
        <w:rPr>
          <w:rFonts w:eastAsia="Times New Roman"/>
        </w:rPr>
      </w:pPr>
    </w:p>
    <w:tbl>
      <w:tblPr>
        <w:tblW w:w="5000" w:type="pct"/>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32"/>
      </w:tblGrid>
      <w:tr w:rsidR="00577012" w14:paraId="1632ED64" w14:textId="77777777" w:rsidTr="00CE6BDC">
        <w:trPr>
          <w:trHeight w:val="375"/>
        </w:trPr>
        <w:tc>
          <w:tcPr>
            <w:tcW w:w="1500" w:type="pct"/>
            <w:shd w:val="clear" w:color="auto" w:fill="CCCCCC"/>
            <w:vAlign w:val="center"/>
            <w:hideMark/>
          </w:tcPr>
          <w:p w14:paraId="74461DF7" w14:textId="77777777" w:rsidR="00577012" w:rsidRDefault="00577012" w:rsidP="003F1308">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40F871CF" w14:textId="77777777" w:rsidR="00577012" w:rsidRDefault="00577012" w:rsidP="003F1308">
            <w:pPr>
              <w:rPr>
                <w:rFonts w:ascii="Arial" w:eastAsia="Times New Roman" w:hAnsi="Arial" w:cs="Arial"/>
                <w:color w:val="000000"/>
                <w:sz w:val="20"/>
                <w:szCs w:val="20"/>
              </w:rPr>
            </w:pPr>
            <w:r>
              <w:rPr>
                <w:rFonts w:ascii="Arial" w:eastAsia="Times New Roman" w:hAnsi="Arial" w:cs="Arial"/>
                <w:color w:val="000000"/>
                <w:sz w:val="20"/>
                <w:szCs w:val="20"/>
              </w:rPr>
              <w:t> 45 - Direitos e Haveres - Arrecadação, Dívida Ativa e Renúncia de Receitas - Procuradoria de Dívida Ativa e Execuções Fiscais - PGM-2</w:t>
            </w:r>
          </w:p>
        </w:tc>
      </w:tr>
      <w:tr w:rsidR="00577012" w14:paraId="4D2F4B72" w14:textId="77777777" w:rsidTr="00CE6BDC">
        <w:trPr>
          <w:trHeight w:val="375"/>
        </w:trPr>
        <w:tc>
          <w:tcPr>
            <w:tcW w:w="0" w:type="auto"/>
            <w:shd w:val="clear" w:color="auto" w:fill="E8E8E8"/>
            <w:vAlign w:val="center"/>
            <w:hideMark/>
          </w:tcPr>
          <w:p w14:paraId="3AC9CAFA" w14:textId="77777777" w:rsidR="00577012" w:rsidRDefault="00577012" w:rsidP="003F1308">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6A7CB4C1" w14:textId="3FE786AA" w:rsidR="00577012" w:rsidRDefault="00577012" w:rsidP="003F1308">
            <w:pPr>
              <w:rPr>
                <w:rFonts w:ascii="Arial" w:eastAsia="Times New Roman" w:hAnsi="Arial" w:cs="Arial"/>
                <w:color w:val="000000"/>
                <w:sz w:val="20"/>
                <w:szCs w:val="20"/>
              </w:rPr>
            </w:pPr>
            <w:r>
              <w:rPr>
                <w:rFonts w:ascii="Arial" w:eastAsia="Times New Roman" w:hAnsi="Arial" w:cs="Arial"/>
                <w:color w:val="000000"/>
                <w:sz w:val="20"/>
                <w:szCs w:val="20"/>
              </w:rPr>
              <w:t> </w:t>
            </w:r>
            <w:r w:rsidR="00CE6BDC">
              <w:rPr>
                <w:rFonts w:ascii="Arial" w:eastAsia="Times New Roman" w:hAnsi="Arial" w:cs="Arial"/>
                <w:color w:val="000000"/>
                <w:sz w:val="20"/>
                <w:szCs w:val="20"/>
              </w:rPr>
              <w:t>Procuradoria de Dívida Ativa e Execuções Fiscais - PGM-2</w:t>
            </w:r>
          </w:p>
        </w:tc>
      </w:tr>
    </w:tbl>
    <w:p w14:paraId="3B033517" w14:textId="4ED8D899" w:rsidR="0040494A" w:rsidRDefault="0040494A" w:rsidP="0040494A">
      <w:pPr>
        <w:spacing w:line="375" w:lineRule="atLeast"/>
        <w:rPr>
          <w:rFonts w:eastAsia="Times New Roman"/>
        </w:rPr>
      </w:pPr>
      <w:r w:rsidRPr="0040494A">
        <w:rPr>
          <w:rFonts w:ascii="Arial" w:eastAsia="Times New Roman" w:hAnsi="Arial" w:cs="Arial"/>
          <w:b/>
          <w:bCs/>
          <w:color w:val="E97132" w:themeColor="accent2"/>
          <w:sz w:val="20"/>
          <w:szCs w:val="20"/>
        </w:rPr>
        <w:t>45.2</w:t>
      </w:r>
      <w:r>
        <w:rPr>
          <w:rFonts w:ascii="Arial" w:eastAsia="Times New Roman" w:hAnsi="Arial" w:cs="Arial"/>
          <w:color w:val="000000"/>
          <w:sz w:val="20"/>
          <w:szCs w:val="20"/>
        </w:rPr>
        <w:t xml:space="preserve"> - Os recebimentos de dívida ativa efetuados até o período são tendentes a zerar o estoque da dívida ativa até o final do exercício corrente? </w:t>
      </w:r>
      <w:r w:rsidRPr="0040494A">
        <w:rPr>
          <w:rFonts w:ascii="Arial" w:eastAsia="Times New Roman" w:hAnsi="Arial" w:cs="Arial"/>
          <w:b/>
          <w:bCs/>
          <w:color w:val="E97132" w:themeColor="accent2"/>
          <w:sz w:val="20"/>
          <w:szCs w:val="20"/>
        </w:rPr>
        <w:t>NÃO</w:t>
      </w:r>
    </w:p>
    <w:p w14:paraId="1669D151" w14:textId="77777777" w:rsidR="0040494A" w:rsidRDefault="0040494A" w:rsidP="00577012">
      <w:pPr>
        <w:rPr>
          <w:rFonts w:eastAsia="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7132"/>
        <w:gridCol w:w="3057"/>
      </w:tblGrid>
      <w:tr w:rsidR="00577012" w14:paraId="490EC8D7" w14:textId="77777777" w:rsidTr="003F1308">
        <w:tc>
          <w:tcPr>
            <w:tcW w:w="3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5FD48694" w14:textId="77777777" w:rsidR="00577012" w:rsidRDefault="00577012" w:rsidP="003F1308">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Dívida Ativa</w:t>
            </w:r>
          </w:p>
        </w:tc>
        <w:tc>
          <w:tcPr>
            <w:tcW w:w="1500" w:type="pct"/>
            <w:tcBorders>
              <w:top w:val="single" w:sz="6" w:space="0" w:color="000000"/>
              <w:left w:val="single" w:sz="6" w:space="0" w:color="000000"/>
              <w:bottom w:val="single" w:sz="6" w:space="0" w:color="000000"/>
              <w:right w:val="single" w:sz="6" w:space="0" w:color="000000"/>
            </w:tcBorders>
            <w:shd w:val="clear" w:color="auto" w:fill="999999"/>
            <w:vAlign w:val="center"/>
            <w:hideMark/>
          </w:tcPr>
          <w:p w14:paraId="773BB800" w14:textId="77777777" w:rsidR="00577012" w:rsidRDefault="00577012" w:rsidP="003F1308">
            <w:pPr>
              <w:jc w:val="center"/>
              <w:rPr>
                <w:rFonts w:ascii="Arial" w:eastAsia="Times New Roman" w:hAnsi="Arial" w:cs="Arial"/>
                <w:b/>
                <w:bCs/>
                <w:color w:val="000000"/>
                <w:sz w:val="18"/>
                <w:szCs w:val="18"/>
              </w:rPr>
            </w:pPr>
            <w:r>
              <w:rPr>
                <w:rFonts w:ascii="Arial" w:eastAsia="Times New Roman" w:hAnsi="Arial" w:cs="Arial"/>
                <w:b/>
                <w:bCs/>
                <w:color w:val="000000"/>
                <w:sz w:val="18"/>
                <w:szCs w:val="18"/>
              </w:rPr>
              <w:t>Valores</w:t>
            </w:r>
          </w:p>
        </w:tc>
      </w:tr>
      <w:tr w:rsidR="00577012" w14:paraId="37ACAED5"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573BCF39"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1 - Saldo Inicial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C89A5DC"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R$ 8.087.073.072,38</w:t>
            </w:r>
          </w:p>
        </w:tc>
      </w:tr>
      <w:tr w:rsidR="00577012" w14:paraId="22230B8D"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76BBE6E9"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2 - (-) Saldo Inicial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1966811"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R$ 6.795.780.480,74</w:t>
            </w:r>
          </w:p>
        </w:tc>
      </w:tr>
      <w:tr w:rsidR="00577012" w14:paraId="2CFC2468"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357EDC9E"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3 - (-) Recebimentos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EE25C4F"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R$ 105.032.773,34</w:t>
            </w:r>
          </w:p>
        </w:tc>
      </w:tr>
      <w:tr w:rsidR="00577012" w14:paraId="05707F97"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600D7E39"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4 - (%) Percentual Recebimento Apurado (AV 3/1*100)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0B045C0"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1,30%</w:t>
            </w:r>
          </w:p>
        </w:tc>
      </w:tr>
      <w:tr w:rsidR="00577012" w14:paraId="308FD01F"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47DB771C"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5 - (-) Cancelamentos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975356F" w14:textId="77777777" w:rsidR="00577012" w:rsidRDefault="00577012" w:rsidP="003F1308">
            <w:pPr>
              <w:spacing w:line="375" w:lineRule="atLeast"/>
              <w:jc w:val="right"/>
              <w:rPr>
                <w:rFonts w:ascii="Arial" w:eastAsia="Times New Roman" w:hAnsi="Arial" w:cs="Arial"/>
                <w:color w:val="000000"/>
                <w:sz w:val="20"/>
                <w:szCs w:val="20"/>
              </w:rPr>
            </w:pPr>
            <w:r w:rsidRPr="00CE6BDC">
              <w:rPr>
                <w:rFonts w:ascii="Arial" w:eastAsia="Times New Roman" w:hAnsi="Arial" w:cs="Arial"/>
                <w:color w:val="EE0000"/>
                <w:sz w:val="20"/>
                <w:szCs w:val="20"/>
              </w:rPr>
              <w:t>R$ 240.208.382,82</w:t>
            </w:r>
          </w:p>
        </w:tc>
      </w:tr>
      <w:tr w:rsidR="00577012" w14:paraId="38CE00B9"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18300537"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6 - (%) Percentual Cancelamento Apurado (AV 5/1*100)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544BB31"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2,97%</w:t>
            </w:r>
          </w:p>
        </w:tc>
      </w:tr>
      <w:tr w:rsidR="00577012" w14:paraId="15E2886D"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51FE7C58"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7 - (+) Inscrição / Atualização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AF50C38"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R$ 870.483.925,86</w:t>
            </w:r>
          </w:p>
        </w:tc>
      </w:tr>
      <w:tr w:rsidR="00577012" w14:paraId="0725B677"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2E988D66"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8 - (-) Ajustes da Provisão para Perdas</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D7546B1"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R$ 0,00</w:t>
            </w:r>
          </w:p>
        </w:tc>
      </w:tr>
      <w:tr w:rsidR="00577012" w14:paraId="086F623C"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4CD5B59E"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9 - (=) Saldo da Dívida Ativa</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DA545B1"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R$ 1.816.535.361,34</w:t>
            </w:r>
          </w:p>
        </w:tc>
      </w:tr>
      <w:tr w:rsidR="00577012" w14:paraId="711838F3"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34183D7D"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10 - (%) Percentual Redução/Aumento Apurado ((9-(1-2</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(1-</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20FBA5E6"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40,68%</w:t>
            </w:r>
          </w:p>
        </w:tc>
      </w:tr>
      <w:tr w:rsidR="00577012" w14:paraId="5534F606"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494DBEA8"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11 - (+/-) Diferenças a Ajustar</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469820F3"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-14.525.415,10</w:t>
            </w:r>
          </w:p>
        </w:tc>
      </w:tr>
      <w:tr w:rsidR="00577012" w14:paraId="536600A5"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6BCF25A9"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12 - (=) Saldo da Dívida Ativa Ajustado</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04E4AA4D"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R$ 1.802.009.946,24</w:t>
            </w:r>
          </w:p>
        </w:tc>
      </w:tr>
      <w:tr w:rsidR="00577012" w14:paraId="4B4B1417" w14:textId="77777777" w:rsidTr="003F1308">
        <w:tc>
          <w:tcPr>
            <w:tcW w:w="3500" w:type="pct"/>
            <w:tcBorders>
              <w:top w:val="single" w:sz="6" w:space="0" w:color="000000"/>
              <w:left w:val="single" w:sz="6" w:space="0" w:color="000000"/>
              <w:bottom w:val="single" w:sz="6" w:space="0" w:color="000000"/>
              <w:right w:val="single" w:sz="6" w:space="0" w:color="000000"/>
            </w:tcBorders>
            <w:vAlign w:val="center"/>
            <w:hideMark/>
          </w:tcPr>
          <w:p w14:paraId="0B33AE62" w14:textId="77777777" w:rsidR="00577012" w:rsidRDefault="00577012" w:rsidP="003F1308">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13 - (%) </w:t>
            </w:r>
            <w:proofErr w:type="spellStart"/>
            <w:r>
              <w:rPr>
                <w:rFonts w:ascii="Arial" w:eastAsia="Times New Roman" w:hAnsi="Arial" w:cs="Arial"/>
                <w:color w:val="000000"/>
                <w:sz w:val="20"/>
                <w:szCs w:val="20"/>
              </w:rPr>
              <w:t>Perc</w:t>
            </w:r>
            <w:proofErr w:type="spellEnd"/>
            <w:r>
              <w:rPr>
                <w:rFonts w:ascii="Arial" w:eastAsia="Times New Roman" w:hAnsi="Arial" w:cs="Arial"/>
                <w:color w:val="000000"/>
                <w:sz w:val="20"/>
                <w:szCs w:val="20"/>
              </w:rPr>
              <w:t>. Redução/Aumento Apurado Após o Ajuste ((12-(1-2</w:t>
            </w:r>
            <w:proofErr w:type="gramStart"/>
            <w:r>
              <w:rPr>
                <w:rFonts w:ascii="Arial" w:eastAsia="Times New Roman" w:hAnsi="Arial" w:cs="Arial"/>
                <w:color w:val="000000"/>
                <w:sz w:val="20"/>
                <w:szCs w:val="20"/>
              </w:rPr>
              <w:t>))/</w:t>
            </w:r>
            <w:proofErr w:type="gramEnd"/>
            <w:r>
              <w:rPr>
                <w:rFonts w:ascii="Arial" w:eastAsia="Times New Roman" w:hAnsi="Arial" w:cs="Arial"/>
                <w:color w:val="000000"/>
                <w:sz w:val="20"/>
                <w:szCs w:val="20"/>
              </w:rPr>
              <w:t>(1-</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100)</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58B5A36B" w14:textId="77777777" w:rsidR="00577012" w:rsidRDefault="00577012" w:rsidP="003F1308">
            <w:pPr>
              <w:spacing w:line="375" w:lineRule="atLeast"/>
              <w:jc w:val="right"/>
              <w:rPr>
                <w:rFonts w:ascii="Arial" w:eastAsia="Times New Roman" w:hAnsi="Arial" w:cs="Arial"/>
                <w:color w:val="000000"/>
                <w:sz w:val="20"/>
                <w:szCs w:val="20"/>
              </w:rPr>
            </w:pPr>
            <w:r>
              <w:rPr>
                <w:rFonts w:ascii="Arial" w:eastAsia="Times New Roman" w:hAnsi="Arial" w:cs="Arial"/>
                <w:color w:val="000000"/>
                <w:sz w:val="20"/>
                <w:szCs w:val="20"/>
              </w:rPr>
              <w:t>39,55%</w:t>
            </w:r>
          </w:p>
        </w:tc>
      </w:tr>
    </w:tbl>
    <w:p w14:paraId="3C85467D" w14:textId="77777777" w:rsidR="0040494A" w:rsidRDefault="00577012" w:rsidP="0040494A">
      <w:pPr>
        <w:spacing w:line="375" w:lineRule="atLeast"/>
        <w:jc w:val="both"/>
        <w:rPr>
          <w:rFonts w:ascii="Arial" w:eastAsia="Times New Roman" w:hAnsi="Arial" w:cs="Arial"/>
          <w:b/>
          <w:bCs/>
          <w:sz w:val="20"/>
          <w:szCs w:val="20"/>
        </w:rPr>
      </w:pPr>
      <w:r>
        <w:rPr>
          <w:rFonts w:eastAsia="Times New Roman"/>
        </w:rPr>
        <w:br/>
      </w:r>
      <w:r w:rsidR="0040494A" w:rsidRPr="00426812">
        <w:rPr>
          <w:rFonts w:ascii="Arial" w:eastAsia="Times New Roman" w:hAnsi="Arial" w:cs="Arial"/>
          <w:b/>
          <w:bCs/>
          <w:sz w:val="20"/>
          <w:szCs w:val="20"/>
        </w:rPr>
        <w:t>Justificativa/Explicação da Área Setorial</w:t>
      </w:r>
      <w:r w:rsidR="0040494A">
        <w:rPr>
          <w:rFonts w:ascii="Arial" w:eastAsia="Times New Roman" w:hAnsi="Arial" w:cs="Arial"/>
          <w:b/>
          <w:bCs/>
          <w:sz w:val="20"/>
          <w:szCs w:val="20"/>
        </w:rPr>
        <w:t xml:space="preserve">: </w:t>
      </w:r>
    </w:p>
    <w:tbl>
      <w:tblPr>
        <w:tblW w:w="5000" w:type="pct"/>
        <w:tblCellSpacing w:w="0" w:type="dxa"/>
        <w:tblCellMar>
          <w:left w:w="0" w:type="dxa"/>
          <w:right w:w="0" w:type="dxa"/>
        </w:tblCellMar>
        <w:tblLook w:val="04A0" w:firstRow="1" w:lastRow="0" w:firstColumn="1" w:lastColumn="0" w:noHBand="0" w:noVBand="1"/>
      </w:tblPr>
      <w:tblGrid>
        <w:gridCol w:w="10205"/>
      </w:tblGrid>
      <w:tr w:rsidR="00A115D7" w:rsidRPr="005D6D9F" w14:paraId="2CD64A72" w14:textId="77777777" w:rsidTr="003F1308">
        <w:trPr>
          <w:tblCellSpacing w:w="0" w:type="dxa"/>
        </w:trPr>
        <w:tc>
          <w:tcPr>
            <w:tcW w:w="0" w:type="auto"/>
            <w:tcMar>
              <w:top w:w="150" w:type="dxa"/>
              <w:left w:w="0" w:type="dxa"/>
              <w:bottom w:w="0" w:type="dxa"/>
              <w:right w:w="0" w:type="dxa"/>
            </w:tcMar>
            <w:vAlign w:val="center"/>
            <w:hideMark/>
          </w:tcPr>
          <w:p w14:paraId="758F9D56" w14:textId="22DCAD42" w:rsidR="00A115D7" w:rsidRDefault="0040494A" w:rsidP="003F1308">
            <w:pPr>
              <w:spacing w:line="375" w:lineRule="atLeast"/>
              <w:rPr>
                <w:rFonts w:ascii="Arial" w:eastAsia="Times New Roman" w:hAnsi="Arial" w:cs="Arial"/>
                <w:b/>
                <w:bCs/>
                <w:color w:val="000000"/>
                <w:sz w:val="20"/>
                <w:szCs w:val="20"/>
              </w:rPr>
            </w:pPr>
            <w:r>
              <w:rPr>
                <w:rFonts w:ascii="Arial" w:eastAsia="Times New Roman" w:hAnsi="Arial" w:cs="Arial"/>
                <w:color w:val="000000"/>
                <w:sz w:val="20"/>
                <w:szCs w:val="20"/>
              </w:rPr>
              <w:t xml:space="preserve">A arrecadação tem por objetivo o aumento das receitas e consequentemente a diminuição do saldo da dívida ativa. Observamos que, embora sejam empregados todos os esforços para a recuperação dos débitos da dívida ativa, tais como, a cobrança através de comunicados de débitos via correios, as ações via </w:t>
            </w:r>
            <w:proofErr w:type="spellStart"/>
            <w:r>
              <w:rPr>
                <w:rFonts w:ascii="Arial" w:eastAsia="Times New Roman" w:hAnsi="Arial" w:cs="Arial"/>
                <w:color w:val="000000"/>
                <w:sz w:val="20"/>
                <w:szCs w:val="20"/>
              </w:rPr>
              <w:t>Call</w:t>
            </w:r>
            <w:proofErr w:type="spellEnd"/>
            <w:r>
              <w:rPr>
                <w:rFonts w:ascii="Arial" w:eastAsia="Times New Roman" w:hAnsi="Arial" w:cs="Arial"/>
                <w:color w:val="000000"/>
                <w:sz w:val="20"/>
                <w:szCs w:val="20"/>
              </w:rPr>
              <w:t xml:space="preserve"> Center (ligações ativas e receptivas, whatsapp, SMS), a cobrança via cartório de protesto e Tribunal de Justiça, a atividade se mostra insuficiente para a diminuição do saldo da dívida ativa, ou seja, os esforços para o</w:t>
            </w:r>
            <w:r w:rsidRPr="0040494A">
              <w:rPr>
                <w:rFonts w:ascii="Arial" w:eastAsia="Times New Roman" w:hAnsi="Arial" w:cs="Arial"/>
                <w:color w:val="000000"/>
                <w:sz w:val="20"/>
                <w:szCs w:val="20"/>
              </w:rPr>
              <w:t xml:space="preserve"> </w:t>
            </w:r>
            <w:r>
              <w:rPr>
                <w:rFonts w:ascii="Arial" w:eastAsia="Times New Roman" w:hAnsi="Arial" w:cs="Arial"/>
                <w:color w:val="000000"/>
                <w:sz w:val="20"/>
                <w:szCs w:val="20"/>
              </w:rPr>
              <w:t>recebimento da dívida são realizados com vistas a redução do estoque, o que vem gerando melhoras paulatinas. Ver mais no arquivo em anexo.</w:t>
            </w:r>
          </w:p>
          <w:p w14:paraId="2550EE64" w14:textId="4A5F560E" w:rsidR="00A115D7" w:rsidRPr="005D6D9F" w:rsidRDefault="00A115D7" w:rsidP="003F1308">
            <w:pPr>
              <w:spacing w:line="375" w:lineRule="atLeast"/>
              <w:rPr>
                <w:rFonts w:ascii="Arial" w:eastAsia="Times New Roman" w:hAnsi="Arial" w:cs="Arial"/>
                <w:color w:val="000000"/>
                <w:sz w:val="20"/>
                <w:szCs w:val="20"/>
              </w:rPr>
            </w:pPr>
            <w:r w:rsidRPr="005D6D9F">
              <w:rPr>
                <w:rFonts w:ascii="Arial" w:eastAsia="Times New Roman" w:hAnsi="Arial" w:cs="Arial"/>
                <w:b/>
                <w:bCs/>
                <w:color w:val="000000"/>
                <w:sz w:val="20"/>
                <w:szCs w:val="20"/>
              </w:rPr>
              <w:t>Documentos Anexos</w:t>
            </w:r>
            <w:r>
              <w:rPr>
                <w:rFonts w:ascii="Arial" w:eastAsia="Times New Roman" w:hAnsi="Arial" w:cs="Arial"/>
                <w:b/>
                <w:bCs/>
                <w:color w:val="000000"/>
                <w:sz w:val="20"/>
                <w:szCs w:val="20"/>
              </w:rPr>
              <w:t xml:space="preserve"> à Resposta da Unidade</w:t>
            </w:r>
            <w:r w:rsidRPr="005D6D9F">
              <w:rPr>
                <w:rFonts w:ascii="Arial" w:eastAsia="Times New Roman" w:hAnsi="Arial" w:cs="Arial"/>
                <w:b/>
                <w:bCs/>
                <w:color w:val="000000"/>
                <w:sz w:val="20"/>
                <w:szCs w:val="20"/>
              </w:rPr>
              <w:t>:</w:t>
            </w:r>
            <w:r w:rsidRPr="005D6D9F">
              <w:rPr>
                <w:rFonts w:ascii="Arial" w:eastAsia="Times New Roman" w:hAnsi="Arial" w:cs="Arial"/>
                <w:color w:val="000000"/>
                <w:sz w:val="20"/>
                <w:szCs w:val="20"/>
              </w:rPr>
              <w:t xml:space="preserve"> </w:t>
            </w:r>
          </w:p>
        </w:tc>
      </w:tr>
    </w:tbl>
    <w:p w14:paraId="33F2C245" w14:textId="323F33A0" w:rsidR="00A115D7" w:rsidRPr="00554A8A" w:rsidRDefault="00554A8A" w:rsidP="00A115D7">
      <w:pPr>
        <w:pStyle w:val="PargrafodaLista"/>
        <w:numPr>
          <w:ilvl w:val="0"/>
          <w:numId w:val="5"/>
        </w:numPr>
        <w:spacing w:line="375" w:lineRule="atLeast"/>
        <w:rPr>
          <w:rFonts w:eastAsia="Times New Roman"/>
        </w:rPr>
      </w:pPr>
      <w:r>
        <w:rPr>
          <w:rFonts w:ascii="Arial" w:eastAsia="Times New Roman" w:hAnsi="Arial" w:cs="Arial"/>
          <w:color w:val="000000"/>
          <w:sz w:val="20"/>
          <w:szCs w:val="20"/>
        </w:rPr>
        <w:t>Folha de informação - 2º quadrimestre.pdf</w:t>
      </w:r>
    </w:p>
    <w:p w14:paraId="4549B03F" w14:textId="4F74A8D7" w:rsidR="00554A8A" w:rsidRDefault="005916F1" w:rsidP="00554A8A">
      <w:pPr>
        <w:spacing w:line="375" w:lineRule="atLeast"/>
        <w:jc w:val="both"/>
        <w:rPr>
          <w:rFonts w:eastAsia="Times New Roman"/>
        </w:rPr>
      </w:pPr>
      <w:r>
        <w:rPr>
          <w:rFonts w:eastAsia="Times New Roman"/>
        </w:rPr>
        <w:pict w14:anchorId="381D19D4">
          <v:rect id="_x0000_i1090" style="width:510.25pt;height:.75pt" o:hralign="center" o:hrstd="t" o:hr="t" fillcolor="#a0a0a0" stroked="f"/>
        </w:pict>
      </w:r>
    </w:p>
    <w:p w14:paraId="13DAB911" w14:textId="19469EE0" w:rsidR="00554A8A" w:rsidRDefault="00554A8A" w:rsidP="00554A8A">
      <w:pPr>
        <w:spacing w:line="375" w:lineRule="atLeast"/>
        <w:jc w:val="both"/>
        <w:rPr>
          <w:rFonts w:ascii="Arial" w:eastAsia="Times New Roman" w:hAnsi="Arial" w:cs="Arial"/>
          <w:b/>
          <w:bCs/>
          <w:color w:val="000000"/>
          <w:sz w:val="20"/>
          <w:szCs w:val="20"/>
        </w:rPr>
      </w:pPr>
      <w:r w:rsidRPr="00554A8A">
        <w:rPr>
          <w:rFonts w:ascii="Arial" w:eastAsia="Times New Roman" w:hAnsi="Arial" w:cs="Arial"/>
          <w:b/>
          <w:bCs/>
          <w:color w:val="E97132" w:themeColor="accent2"/>
          <w:sz w:val="20"/>
          <w:szCs w:val="20"/>
        </w:rPr>
        <w:lastRenderedPageBreak/>
        <w:t>45.2.1</w:t>
      </w:r>
      <w:r w:rsidRPr="00554A8A">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Houve cancelamento de dívida ativa efetuado até o período? Caso positivo, justifique.</w:t>
      </w:r>
      <w:r>
        <w:rPr>
          <w:rFonts w:ascii="Arial" w:eastAsia="Times New Roman" w:hAnsi="Arial" w:cs="Arial"/>
          <w:b/>
          <w:bCs/>
          <w:color w:val="000000"/>
          <w:sz w:val="20"/>
          <w:szCs w:val="20"/>
        </w:rPr>
        <w:t xml:space="preserve"> </w:t>
      </w:r>
      <w:r w:rsidRPr="00554A8A">
        <w:rPr>
          <w:rFonts w:ascii="Arial" w:eastAsia="Times New Roman" w:hAnsi="Arial" w:cs="Arial"/>
          <w:b/>
          <w:bCs/>
          <w:color w:val="E97132" w:themeColor="accent2"/>
          <w:sz w:val="20"/>
          <w:szCs w:val="20"/>
        </w:rPr>
        <w:t>SIM</w:t>
      </w:r>
    </w:p>
    <w:p w14:paraId="0C1C3149" w14:textId="77777777" w:rsidR="00554A8A" w:rsidRDefault="00554A8A" w:rsidP="00554A8A">
      <w:pPr>
        <w:spacing w:line="375" w:lineRule="atLeast"/>
        <w:jc w:val="both"/>
        <w:rPr>
          <w:rFonts w:ascii="Arial" w:eastAsia="Times New Roman" w:hAnsi="Arial" w:cs="Arial"/>
          <w:b/>
          <w:bCs/>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63010199" w14:textId="3B3C1C73" w:rsidR="00554A8A" w:rsidRDefault="00554A8A" w:rsidP="00554A8A">
      <w:pPr>
        <w:spacing w:line="375" w:lineRule="atLeast"/>
        <w:jc w:val="both"/>
        <w:rPr>
          <w:rFonts w:eastAsia="Times New Roman"/>
        </w:rPr>
      </w:pPr>
      <w:r>
        <w:rPr>
          <w:rFonts w:ascii="Arial" w:eastAsia="Times New Roman" w:hAnsi="Arial" w:cs="Arial"/>
          <w:color w:val="000000"/>
          <w:sz w:val="20"/>
          <w:szCs w:val="20"/>
        </w:rPr>
        <w:t>Sim. Os registros no sistema apontam a existência de cancelamentos de lançamentos inscritos em dívida ativa por diversos motivos. Abaixo apresentamos a planilha demonstrativa dos cancelamentos de créditos nos oito primeiros meses de 2025 que, acumuladamente, somam R$ 158.918.967,00 (cento e cinquenta e oito milhões, novecentos e dezoito mil, novecentos e sessenta e sete reais). Ver mais no arquivo anexo.</w:t>
      </w:r>
    </w:p>
    <w:tbl>
      <w:tblPr>
        <w:tblW w:w="5000" w:type="pct"/>
        <w:tblCellSpacing w:w="0" w:type="dxa"/>
        <w:tblCellMar>
          <w:left w:w="0" w:type="dxa"/>
          <w:right w:w="0" w:type="dxa"/>
        </w:tblCellMar>
        <w:tblLook w:val="04A0" w:firstRow="1" w:lastRow="0" w:firstColumn="1" w:lastColumn="0" w:noHBand="0" w:noVBand="1"/>
      </w:tblPr>
      <w:tblGrid>
        <w:gridCol w:w="10205"/>
      </w:tblGrid>
      <w:tr w:rsidR="00554A8A" w:rsidRPr="005D6D9F" w14:paraId="0F56C4BA" w14:textId="77777777" w:rsidTr="003F1308">
        <w:trPr>
          <w:tblCellSpacing w:w="0" w:type="dxa"/>
        </w:trPr>
        <w:tc>
          <w:tcPr>
            <w:tcW w:w="0" w:type="auto"/>
            <w:tcMar>
              <w:top w:w="150" w:type="dxa"/>
              <w:left w:w="0" w:type="dxa"/>
              <w:bottom w:w="0" w:type="dxa"/>
              <w:right w:w="0" w:type="dxa"/>
            </w:tcMar>
            <w:vAlign w:val="center"/>
            <w:hideMark/>
          </w:tcPr>
          <w:p w14:paraId="6CFBB4DF" w14:textId="77777777" w:rsidR="00554A8A" w:rsidRPr="005D6D9F" w:rsidRDefault="00554A8A" w:rsidP="003F1308">
            <w:pPr>
              <w:spacing w:line="375" w:lineRule="atLeast"/>
              <w:rPr>
                <w:rFonts w:ascii="Arial" w:eastAsia="Times New Roman" w:hAnsi="Arial" w:cs="Arial"/>
                <w:color w:val="000000"/>
                <w:sz w:val="20"/>
                <w:szCs w:val="20"/>
              </w:rPr>
            </w:pPr>
            <w:r w:rsidRPr="005D6D9F">
              <w:rPr>
                <w:rFonts w:ascii="Arial" w:eastAsia="Times New Roman" w:hAnsi="Arial" w:cs="Arial"/>
                <w:b/>
                <w:bCs/>
                <w:color w:val="000000"/>
                <w:sz w:val="20"/>
                <w:szCs w:val="20"/>
              </w:rPr>
              <w:t>Documentos Anexos</w:t>
            </w:r>
            <w:r>
              <w:rPr>
                <w:rFonts w:ascii="Arial" w:eastAsia="Times New Roman" w:hAnsi="Arial" w:cs="Arial"/>
                <w:b/>
                <w:bCs/>
                <w:color w:val="000000"/>
                <w:sz w:val="20"/>
                <w:szCs w:val="20"/>
              </w:rPr>
              <w:t xml:space="preserve"> à Resposta da Unidade</w:t>
            </w:r>
            <w:r w:rsidRPr="005D6D9F">
              <w:rPr>
                <w:rFonts w:ascii="Arial" w:eastAsia="Times New Roman" w:hAnsi="Arial" w:cs="Arial"/>
                <w:b/>
                <w:bCs/>
                <w:color w:val="000000"/>
                <w:sz w:val="20"/>
                <w:szCs w:val="20"/>
              </w:rPr>
              <w:t>:</w:t>
            </w:r>
            <w:r w:rsidRPr="005D6D9F">
              <w:rPr>
                <w:rFonts w:ascii="Arial" w:eastAsia="Times New Roman" w:hAnsi="Arial" w:cs="Arial"/>
                <w:color w:val="000000"/>
                <w:sz w:val="20"/>
                <w:szCs w:val="20"/>
              </w:rPr>
              <w:t xml:space="preserve"> </w:t>
            </w:r>
          </w:p>
        </w:tc>
      </w:tr>
    </w:tbl>
    <w:p w14:paraId="0EC5D4D6" w14:textId="77777777" w:rsidR="00554A8A" w:rsidRPr="00554A8A" w:rsidRDefault="00554A8A" w:rsidP="00554A8A">
      <w:pPr>
        <w:pStyle w:val="PargrafodaLista"/>
        <w:numPr>
          <w:ilvl w:val="0"/>
          <w:numId w:val="5"/>
        </w:numPr>
        <w:spacing w:line="375" w:lineRule="atLeast"/>
        <w:rPr>
          <w:rFonts w:eastAsia="Times New Roman"/>
        </w:rPr>
      </w:pPr>
      <w:r>
        <w:rPr>
          <w:rFonts w:ascii="Arial" w:eastAsia="Times New Roman" w:hAnsi="Arial" w:cs="Arial"/>
          <w:color w:val="000000"/>
          <w:sz w:val="20"/>
          <w:szCs w:val="20"/>
        </w:rPr>
        <w:t>Folha de informação - 2º quadrimestre.pdf</w:t>
      </w:r>
    </w:p>
    <w:p w14:paraId="5F861F6F" w14:textId="77777777" w:rsidR="00577012" w:rsidRDefault="005916F1" w:rsidP="00577012">
      <w:pPr>
        <w:rPr>
          <w:rFonts w:eastAsia="Times New Roman"/>
        </w:rPr>
      </w:pPr>
      <w:r>
        <w:rPr>
          <w:rFonts w:eastAsia="Times New Roman"/>
        </w:rPr>
        <w:pict w14:anchorId="7BE0A5D0">
          <v:rect id="_x0000_i1091" style="width:510.25pt;height:.75pt" o:hralign="center" o:hrstd="t" o:hr="t" fillcolor="#a0a0a0" stroked="f"/>
        </w:pict>
      </w:r>
    </w:p>
    <w:p w14:paraId="11C5AA01" w14:textId="77777777" w:rsidR="00554A8A" w:rsidRPr="00554A8A" w:rsidRDefault="00554A8A" w:rsidP="00554A8A">
      <w:pPr>
        <w:spacing w:line="375" w:lineRule="atLeast"/>
        <w:jc w:val="both"/>
        <w:rPr>
          <w:rFonts w:ascii="Arial" w:eastAsia="Times New Roman" w:hAnsi="Arial" w:cs="Arial"/>
          <w:b/>
          <w:bCs/>
          <w:sz w:val="20"/>
          <w:szCs w:val="20"/>
        </w:rPr>
      </w:pPr>
      <w:r w:rsidRPr="00554A8A">
        <w:rPr>
          <w:rFonts w:ascii="Arial" w:eastAsia="Times New Roman" w:hAnsi="Arial" w:cs="Arial"/>
          <w:b/>
          <w:bCs/>
          <w:sz w:val="20"/>
          <w:szCs w:val="20"/>
        </w:rPr>
        <w:t xml:space="preserve">Parecer do Responsável pela Área Setorial: </w:t>
      </w:r>
    </w:p>
    <w:p w14:paraId="0E63A88F" w14:textId="77777777"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 xml:space="preserve">À Controladoria </w:t>
      </w:r>
    </w:p>
    <w:p w14:paraId="3F3A0610" w14:textId="77777777"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 xml:space="preserve">Com a resposta aos questionamentos dirigidos à Procuradoria da Dívida Ativa e Execuções Fiscais é possível verificar que o Município de São Bernardo do Campo tem empreendido esforços significativos e se utilizado dos mais modernos instrumentos disponíveis para a gestão e cobrança eficaz de sua Dívida Ativa. A combinação de estratégias de contato direto com o contribuinte, realização de protesto, judicialização dos débitos e a implementação de plataformas digitais para facilitação de pagamentos demonstra um compromisso com o aumento da arrecadação e a recuperação dos créditos públicos. Condizente com a realidade, afirmamos que as atividades de cobrança não zeraram o estoque da dívida, mas evidentemente foram adotadas as melhores medidas para que a maior eficiência seja alcançada nesta atividade paulatinamente. </w:t>
      </w:r>
    </w:p>
    <w:p w14:paraId="270F3C77" w14:textId="77777777"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 xml:space="preserve">Ademais, a análise dos dados revela um processo contínuo e robusto de higienização do estoque da Dívida Ativa, por meio de cancelamentos, adequações de valores e reconhecimento de perdas, fundamentados em decisões judiciais e administrativas, bem como em programas de regularização tributária. Cancelamentos bem realizados evitam cobranças indevidas e, por consequência, evitam que o Município seja acionado por cobranças indevidas, sendo onerado. </w:t>
      </w:r>
    </w:p>
    <w:p w14:paraId="2CFEE66D" w14:textId="77777777"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A utilização de um sistema informatizado integrado, como o SIAM, em conjunto com o ORCOM e o AUDESP-TCESP, assegura a precisão, a transparência e a automação dos processos de gestão da dívida,</w:t>
      </w:r>
      <w:r w:rsidRPr="00554A8A">
        <w:rPr>
          <w:rFonts w:ascii="Arial" w:eastAsia="Times New Roman" w:hAnsi="Arial" w:cs="Arial"/>
          <w:b/>
          <w:bCs/>
          <w:color w:val="000000"/>
          <w:sz w:val="20"/>
          <w:szCs w:val="20"/>
        </w:rPr>
        <w:t xml:space="preserve"> </w:t>
      </w:r>
      <w:r w:rsidRPr="00554A8A">
        <w:rPr>
          <w:rFonts w:ascii="Arial" w:eastAsia="Times New Roman" w:hAnsi="Arial" w:cs="Arial"/>
          <w:color w:val="000000"/>
          <w:sz w:val="20"/>
          <w:szCs w:val="20"/>
        </w:rPr>
        <w:t xml:space="preserve">garantindo que o estoque de créditos municipais seja constantemente depurado e reflita a realidade dos valores devidos e recuperáveis. Tais medidas são essenciais para a saúde financeira do Município e para a eficiência da administração fazendária e vem sendo mantidos de forma firme dentro do Município. </w:t>
      </w:r>
    </w:p>
    <w:p w14:paraId="64EAA2A7" w14:textId="0ACC3A19"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PGM-2, 07/10/2025</w:t>
      </w:r>
    </w:p>
    <w:p w14:paraId="709E9DB7" w14:textId="21705669" w:rsid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Andréa Pontes</w:t>
      </w:r>
    </w:p>
    <w:p w14:paraId="351F9194" w14:textId="186EE046" w:rsidR="00554A8A" w:rsidRPr="00554A8A" w:rsidRDefault="00554A8A" w:rsidP="00554A8A">
      <w:pPr>
        <w:spacing w:line="375" w:lineRule="atLeast"/>
        <w:jc w:val="both"/>
        <w:rPr>
          <w:rFonts w:ascii="Arial" w:eastAsia="Times New Roman" w:hAnsi="Arial" w:cs="Arial"/>
          <w:color w:val="000000"/>
          <w:sz w:val="20"/>
          <w:szCs w:val="20"/>
        </w:rPr>
      </w:pPr>
      <w:r w:rsidRPr="00554A8A">
        <w:rPr>
          <w:rFonts w:ascii="Arial" w:eastAsia="Times New Roman" w:hAnsi="Arial" w:cs="Arial"/>
          <w:color w:val="000000"/>
          <w:sz w:val="20"/>
          <w:szCs w:val="20"/>
        </w:rPr>
        <w:t>Procuradora-Chefe</w:t>
      </w:r>
    </w:p>
    <w:p w14:paraId="251A94BD" w14:textId="7A591AC3" w:rsidR="00554A8A" w:rsidRDefault="005916F1" w:rsidP="00554A8A">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pict w14:anchorId="03088EC0">
          <v:rect id="_x0000_i1092" style="width:0;height:1.5pt" o:hralign="center" o:hrstd="t" o:hr="t" fillcolor="#a0a0a0" stroked="f"/>
        </w:pict>
      </w:r>
    </w:p>
    <w:p w14:paraId="325E408D" w14:textId="7A7F2282" w:rsidR="00554A8A" w:rsidRPr="00450D7F" w:rsidRDefault="00554A8A" w:rsidP="00554A8A">
      <w:pPr>
        <w:spacing w:line="375" w:lineRule="atLeast"/>
        <w:jc w:val="both"/>
        <w:rPr>
          <w:rFonts w:ascii="Arial" w:eastAsia="Times New Roman" w:hAnsi="Arial" w:cs="Arial"/>
          <w:b/>
          <w:bCs/>
          <w:color w:val="E97132" w:themeColor="accent2"/>
          <w:sz w:val="20"/>
          <w:szCs w:val="20"/>
        </w:rPr>
      </w:pPr>
      <w:r>
        <w:rPr>
          <w:rFonts w:ascii="Arial" w:eastAsia="Times New Roman" w:hAnsi="Arial" w:cs="Arial"/>
          <w:b/>
          <w:bCs/>
          <w:color w:val="000000"/>
          <w:sz w:val="20"/>
          <w:szCs w:val="20"/>
        </w:rPr>
        <w:lastRenderedPageBreak/>
        <w:t xml:space="preserve">Parecer da Controladoria </w:t>
      </w:r>
      <w:r w:rsidR="006D4067" w:rsidRPr="00450D7F">
        <w:rPr>
          <w:rFonts w:ascii="Arial" w:eastAsia="Times New Roman" w:hAnsi="Arial" w:cs="Arial"/>
          <w:b/>
          <w:bCs/>
          <w:color w:val="E97132" w:themeColor="accent2"/>
          <w:sz w:val="20"/>
          <w:szCs w:val="20"/>
        </w:rPr>
        <w:t>(</w:t>
      </w:r>
      <w:r w:rsidR="00450D7F" w:rsidRPr="00450D7F">
        <w:rPr>
          <w:rFonts w:ascii="Arial" w:eastAsia="Times New Roman" w:hAnsi="Arial" w:cs="Arial"/>
          <w:b/>
          <w:bCs/>
          <w:color w:val="E97132" w:themeColor="accent2"/>
          <w:sz w:val="20"/>
          <w:szCs w:val="20"/>
        </w:rPr>
        <w:t>Em a</w:t>
      </w:r>
      <w:r w:rsidR="006D4067" w:rsidRPr="00450D7F">
        <w:rPr>
          <w:rFonts w:ascii="Arial" w:eastAsia="Times New Roman" w:hAnsi="Arial" w:cs="Arial"/>
          <w:b/>
          <w:bCs/>
          <w:color w:val="E97132" w:themeColor="accent2"/>
          <w:sz w:val="20"/>
          <w:szCs w:val="20"/>
        </w:rPr>
        <w:t>dequa</w:t>
      </w:r>
      <w:r w:rsidR="00450D7F" w:rsidRPr="00450D7F">
        <w:rPr>
          <w:rFonts w:ascii="Arial" w:eastAsia="Times New Roman" w:hAnsi="Arial" w:cs="Arial"/>
          <w:b/>
          <w:bCs/>
          <w:color w:val="E97132" w:themeColor="accent2"/>
          <w:sz w:val="20"/>
          <w:szCs w:val="20"/>
        </w:rPr>
        <w:t>ção</w:t>
      </w:r>
      <w:r w:rsidR="006D4067" w:rsidRPr="00450D7F">
        <w:rPr>
          <w:rFonts w:ascii="Arial" w:eastAsia="Times New Roman" w:hAnsi="Arial" w:cs="Arial"/>
          <w:b/>
          <w:bCs/>
          <w:color w:val="E97132" w:themeColor="accent2"/>
          <w:sz w:val="20"/>
          <w:szCs w:val="20"/>
        </w:rPr>
        <w:t>)</w:t>
      </w:r>
    </w:p>
    <w:p w14:paraId="57C99E47" w14:textId="615839EA" w:rsidR="00450D7F" w:rsidRPr="00450D7F" w:rsidRDefault="00450D7F" w:rsidP="0047313D">
      <w:pPr>
        <w:spacing w:line="375" w:lineRule="atLeast"/>
        <w:jc w:val="both"/>
        <w:rPr>
          <w:rFonts w:ascii="Arial" w:eastAsia="Times New Roman" w:hAnsi="Arial" w:cs="Arial"/>
          <w:color w:val="000000"/>
          <w:sz w:val="20"/>
          <w:szCs w:val="20"/>
        </w:rPr>
      </w:pPr>
      <w:r w:rsidRPr="00450D7F">
        <w:rPr>
          <w:rFonts w:ascii="Arial" w:eastAsia="Times New Roman" w:hAnsi="Arial" w:cs="Arial"/>
          <w:color w:val="000000"/>
          <w:sz w:val="20"/>
          <w:szCs w:val="20"/>
        </w:rPr>
        <w:t xml:space="preserve">Acolhem-se as justificativas apresentadas pela Procuradoria da Dívida Ativa e Execuções Fiscais </w:t>
      </w:r>
      <w:r>
        <w:rPr>
          <w:rFonts w:ascii="Arial" w:eastAsia="Times New Roman" w:hAnsi="Arial" w:cs="Arial"/>
          <w:color w:val="000000"/>
          <w:sz w:val="20"/>
          <w:szCs w:val="20"/>
        </w:rPr>
        <w:t>-</w:t>
      </w:r>
      <w:r w:rsidRPr="00450D7F">
        <w:rPr>
          <w:rFonts w:ascii="Arial" w:eastAsia="Times New Roman" w:hAnsi="Arial" w:cs="Arial"/>
          <w:color w:val="000000"/>
          <w:sz w:val="20"/>
          <w:szCs w:val="20"/>
        </w:rPr>
        <w:t xml:space="preserve"> PGM-2 quanto à manutenção do estoque da dívida ativa, considerando que houve significativo incremento nos recebimentos quando comparados os últimos cinco exercícios e considerável ampliação das estratégicas empregadas.</w:t>
      </w:r>
      <w:r w:rsidRPr="00450D7F">
        <w:rPr>
          <w:rFonts w:ascii="Arial" w:eastAsia="Times New Roman" w:hAnsi="Arial" w:cs="Arial"/>
          <w:color w:val="000000"/>
          <w:sz w:val="20"/>
          <w:szCs w:val="20"/>
        </w:rPr>
        <w:br/>
        <w:t xml:space="preserve">Em relação ao nível de cancelamento, verifica-se que, até o 2º quadrimestre de 2025, o montante atinge R$ 240.208.382,82, valor que supera em mais de duas vezes o total de recebimentos (R$ 105.032.773,34). Diante desse resultado, </w:t>
      </w:r>
      <w:r w:rsidRPr="00B92504">
        <w:rPr>
          <w:rFonts w:ascii="Arial" w:eastAsia="Times New Roman" w:hAnsi="Arial" w:cs="Arial"/>
          <w:b/>
          <w:bCs/>
          <w:color w:val="000000"/>
          <w:sz w:val="20"/>
          <w:szCs w:val="20"/>
          <w:u w:val="single"/>
        </w:rPr>
        <w:t>recomenda-se</w:t>
      </w:r>
      <w:r w:rsidRPr="00450D7F">
        <w:rPr>
          <w:rFonts w:ascii="Arial" w:eastAsia="Times New Roman" w:hAnsi="Arial" w:cs="Arial"/>
          <w:color w:val="000000"/>
          <w:sz w:val="20"/>
          <w:szCs w:val="20"/>
        </w:rPr>
        <w:t xml:space="preserve"> o aprofundamento da análise sobre essa ocorrência, a fim de subsidiar eventuais medidas de aprimoramento da gestão.</w:t>
      </w:r>
    </w:p>
    <w:p w14:paraId="59AE9F48" w14:textId="6CC9EE92" w:rsidR="00554A8A" w:rsidRDefault="00450D7F" w:rsidP="0047313D">
      <w:pPr>
        <w:spacing w:line="375" w:lineRule="atLeast"/>
        <w:jc w:val="both"/>
        <w:rPr>
          <w:rFonts w:ascii="Arial" w:eastAsia="Times New Roman" w:hAnsi="Arial" w:cs="Arial"/>
          <w:color w:val="000000"/>
          <w:sz w:val="20"/>
          <w:szCs w:val="20"/>
        </w:rPr>
      </w:pPr>
      <w:r w:rsidRPr="00450D7F">
        <w:rPr>
          <w:rFonts w:ascii="Arial" w:eastAsia="Times New Roman" w:hAnsi="Arial" w:cs="Arial"/>
          <w:color w:val="000000"/>
          <w:sz w:val="20"/>
          <w:szCs w:val="20"/>
        </w:rPr>
        <w:t xml:space="preserve">Ademais, no mês de fevereiro, constatou-se variação de R$ 2.953.648,92 entre os valores informados pela PGM-2 (R$ 22.035.123,24) e aqueles contabilizados (R$ 24.988.772,16). </w:t>
      </w:r>
      <w:r w:rsidRPr="00B92504">
        <w:rPr>
          <w:rFonts w:ascii="Arial" w:eastAsia="Times New Roman" w:hAnsi="Arial" w:cs="Arial"/>
          <w:b/>
          <w:bCs/>
          <w:color w:val="000000"/>
          <w:sz w:val="20"/>
          <w:szCs w:val="20"/>
          <w:u w:val="single"/>
        </w:rPr>
        <w:t>Aconselha-se</w:t>
      </w:r>
      <w:r w:rsidRPr="00450D7F">
        <w:rPr>
          <w:rFonts w:ascii="Arial" w:eastAsia="Times New Roman" w:hAnsi="Arial" w:cs="Arial"/>
          <w:color w:val="000000"/>
          <w:sz w:val="20"/>
          <w:szCs w:val="20"/>
        </w:rPr>
        <w:t xml:space="preserve"> que a PGM-2 realize a conferência e conciliação dos dados, de modo a assegurar a consistência e unificação das informações relativas ao cancelamento geral da dívida ativa. </w:t>
      </w:r>
    </w:p>
    <w:tbl>
      <w:tblPr>
        <w:tblW w:w="5000" w:type="pct"/>
        <w:tblCellSpacing w:w="0" w:type="dxa"/>
        <w:tblCellMar>
          <w:left w:w="0" w:type="dxa"/>
          <w:right w:w="0" w:type="dxa"/>
        </w:tblCellMar>
        <w:tblLook w:val="04A0" w:firstRow="1" w:lastRow="0" w:firstColumn="1" w:lastColumn="0" w:noHBand="0" w:noVBand="1"/>
      </w:tblPr>
      <w:tblGrid>
        <w:gridCol w:w="10205"/>
      </w:tblGrid>
      <w:tr w:rsidR="0094251C" w:rsidRPr="005D6D9F" w14:paraId="3C358A57" w14:textId="77777777" w:rsidTr="003F1308">
        <w:trPr>
          <w:tblCellSpacing w:w="0" w:type="dxa"/>
        </w:trPr>
        <w:tc>
          <w:tcPr>
            <w:tcW w:w="0" w:type="auto"/>
            <w:tcMar>
              <w:top w:w="150" w:type="dxa"/>
              <w:left w:w="0" w:type="dxa"/>
              <w:bottom w:w="0" w:type="dxa"/>
              <w:right w:w="0" w:type="dxa"/>
            </w:tcMar>
            <w:vAlign w:val="center"/>
            <w:hideMark/>
          </w:tcPr>
          <w:p w14:paraId="510EB4A9" w14:textId="77777777" w:rsidR="0094251C" w:rsidRPr="005D6D9F" w:rsidRDefault="0094251C" w:rsidP="0047313D">
            <w:pPr>
              <w:spacing w:line="375" w:lineRule="atLeast"/>
              <w:rPr>
                <w:rFonts w:ascii="Arial" w:eastAsia="Times New Roman" w:hAnsi="Arial" w:cs="Arial"/>
                <w:color w:val="000000"/>
                <w:sz w:val="20"/>
                <w:szCs w:val="20"/>
              </w:rPr>
            </w:pPr>
            <w:r w:rsidRPr="005D6D9F">
              <w:rPr>
                <w:rFonts w:ascii="Arial" w:eastAsia="Times New Roman" w:hAnsi="Arial" w:cs="Arial"/>
                <w:b/>
                <w:bCs/>
                <w:color w:val="000000"/>
                <w:sz w:val="20"/>
                <w:szCs w:val="20"/>
              </w:rPr>
              <w:t>Documentos Anexos</w:t>
            </w:r>
            <w:r>
              <w:rPr>
                <w:rFonts w:ascii="Arial" w:eastAsia="Times New Roman" w:hAnsi="Arial" w:cs="Arial"/>
                <w:b/>
                <w:bCs/>
                <w:color w:val="000000"/>
                <w:sz w:val="20"/>
                <w:szCs w:val="20"/>
              </w:rPr>
              <w:t xml:space="preserve"> ao Parecer da Controladoria</w:t>
            </w:r>
            <w:r w:rsidRPr="005D6D9F">
              <w:rPr>
                <w:rFonts w:ascii="Arial" w:eastAsia="Times New Roman" w:hAnsi="Arial" w:cs="Arial"/>
                <w:b/>
                <w:bCs/>
                <w:color w:val="000000"/>
                <w:sz w:val="20"/>
                <w:szCs w:val="20"/>
              </w:rPr>
              <w:t>:</w:t>
            </w:r>
            <w:r w:rsidRPr="005D6D9F">
              <w:rPr>
                <w:rFonts w:ascii="Arial" w:eastAsia="Times New Roman" w:hAnsi="Arial" w:cs="Arial"/>
                <w:color w:val="000000"/>
                <w:sz w:val="20"/>
                <w:szCs w:val="20"/>
              </w:rPr>
              <w:t xml:space="preserve"> </w:t>
            </w:r>
          </w:p>
        </w:tc>
      </w:tr>
    </w:tbl>
    <w:p w14:paraId="6D09085D" w14:textId="6894898A" w:rsidR="0094251C" w:rsidRPr="0094251C" w:rsidRDefault="0094251C" w:rsidP="0094251C">
      <w:pPr>
        <w:pStyle w:val="PargrafodaLista"/>
        <w:numPr>
          <w:ilvl w:val="0"/>
          <w:numId w:val="5"/>
        </w:numPr>
        <w:spacing w:line="375" w:lineRule="atLeast"/>
        <w:rPr>
          <w:rFonts w:eastAsia="Times New Roman"/>
        </w:rPr>
      </w:pPr>
      <w:r>
        <w:rPr>
          <w:rFonts w:ascii="Arial" w:eastAsia="Times New Roman" w:hAnsi="Arial" w:cs="Arial"/>
          <w:color w:val="000000"/>
          <w:sz w:val="20"/>
          <w:szCs w:val="20"/>
        </w:rPr>
        <w:t>NT_Área_45_Dívida_Ativa_PGM-2_2ºQ.pdf</w:t>
      </w:r>
    </w:p>
    <w:p w14:paraId="6DCCD703" w14:textId="08B69A48" w:rsidR="0094251C" w:rsidRPr="0094251C" w:rsidRDefault="0094251C" w:rsidP="0094251C">
      <w:pPr>
        <w:pStyle w:val="PargrafodaLista"/>
        <w:numPr>
          <w:ilvl w:val="0"/>
          <w:numId w:val="5"/>
        </w:numPr>
        <w:spacing w:line="375" w:lineRule="atLeast"/>
        <w:rPr>
          <w:rFonts w:eastAsia="Times New Roman"/>
        </w:rPr>
      </w:pPr>
      <w:r>
        <w:rPr>
          <w:rFonts w:ascii="Arial" w:eastAsia="Times New Roman" w:hAnsi="Arial" w:cs="Arial"/>
          <w:color w:val="000000"/>
          <w:sz w:val="20"/>
          <w:szCs w:val="20"/>
        </w:rPr>
        <w:t>RazaoContabil_361710500_2025.08.pdf</w:t>
      </w:r>
    </w:p>
    <w:p w14:paraId="37DD8412" w14:textId="101DB614" w:rsidR="0094251C" w:rsidRPr="0094251C" w:rsidRDefault="0094251C" w:rsidP="0094251C">
      <w:pPr>
        <w:pStyle w:val="PargrafodaLista"/>
        <w:numPr>
          <w:ilvl w:val="0"/>
          <w:numId w:val="5"/>
        </w:numPr>
        <w:spacing w:line="375" w:lineRule="atLeast"/>
        <w:rPr>
          <w:rFonts w:eastAsia="Times New Roman"/>
        </w:rPr>
      </w:pPr>
      <w:r>
        <w:rPr>
          <w:rFonts w:ascii="Arial" w:eastAsia="Times New Roman" w:hAnsi="Arial" w:cs="Arial"/>
          <w:color w:val="000000"/>
          <w:sz w:val="20"/>
          <w:szCs w:val="20"/>
        </w:rPr>
        <w:t>RazaoContabil_361710600_2025.08.pdf</w:t>
      </w:r>
    </w:p>
    <w:p w14:paraId="19180D76" w14:textId="3CF66316" w:rsidR="0094251C" w:rsidRPr="0094251C" w:rsidRDefault="0094251C" w:rsidP="0094251C">
      <w:pPr>
        <w:pStyle w:val="PargrafodaLista"/>
        <w:numPr>
          <w:ilvl w:val="0"/>
          <w:numId w:val="5"/>
        </w:numPr>
        <w:spacing w:line="375" w:lineRule="atLeast"/>
        <w:rPr>
          <w:rFonts w:eastAsia="Times New Roman"/>
        </w:rPr>
      </w:pPr>
      <w:r>
        <w:rPr>
          <w:rFonts w:ascii="Arial" w:eastAsia="Times New Roman" w:hAnsi="Arial" w:cs="Arial"/>
          <w:color w:val="000000"/>
          <w:sz w:val="20"/>
          <w:szCs w:val="20"/>
        </w:rPr>
        <w:t>RazaoContabil_365110100_2025.08.pdf</w:t>
      </w:r>
    </w:p>
    <w:p w14:paraId="20041CDC" w14:textId="1CBB9947" w:rsidR="0094251C" w:rsidRPr="00B76903" w:rsidRDefault="0094251C" w:rsidP="0094251C">
      <w:pPr>
        <w:pStyle w:val="PargrafodaLista"/>
        <w:numPr>
          <w:ilvl w:val="0"/>
          <w:numId w:val="5"/>
        </w:numPr>
        <w:spacing w:line="375" w:lineRule="atLeast"/>
        <w:rPr>
          <w:rFonts w:eastAsia="Times New Roman"/>
        </w:rPr>
      </w:pPr>
      <w:r>
        <w:rPr>
          <w:rFonts w:ascii="Arial" w:eastAsia="Times New Roman" w:hAnsi="Arial" w:cs="Arial"/>
          <w:color w:val="000000"/>
          <w:sz w:val="20"/>
          <w:szCs w:val="20"/>
        </w:rPr>
        <w:t>RazaoContabil_365110200_2025.08.pdf</w:t>
      </w:r>
    </w:p>
    <w:p w14:paraId="0808B4DA" w14:textId="77777777" w:rsidR="0094251C" w:rsidRPr="00554A8A" w:rsidRDefault="0094251C" w:rsidP="00554A8A">
      <w:pPr>
        <w:spacing w:line="375" w:lineRule="atLeast"/>
        <w:jc w:val="both"/>
        <w:rPr>
          <w:rFonts w:ascii="Arial" w:eastAsia="Times New Roman" w:hAnsi="Arial" w:cs="Arial"/>
          <w:color w:val="000000"/>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205"/>
      </w:tblGrid>
      <w:tr w:rsidR="00716B6C" w14:paraId="62BCE940" w14:textId="77777777" w:rsidTr="0094251C">
        <w:trPr>
          <w:tblCellSpacing w:w="15" w:type="dxa"/>
        </w:trPr>
        <w:tc>
          <w:tcPr>
            <w:tcW w:w="0" w:type="auto"/>
            <w:tcMar>
              <w:top w:w="150" w:type="dxa"/>
              <w:left w:w="150" w:type="dxa"/>
              <w:bottom w:w="150" w:type="dxa"/>
              <w:right w:w="150" w:type="dxa"/>
            </w:tcMar>
            <w:vAlign w:val="center"/>
          </w:tcPr>
          <w:p w14:paraId="38C117DA" w14:textId="427006C6" w:rsidR="00716B6C" w:rsidRPr="00716B6C" w:rsidRDefault="00716B6C" w:rsidP="003F1308">
            <w:pPr>
              <w:spacing w:line="375" w:lineRule="atLeast"/>
              <w:jc w:val="both"/>
              <w:rPr>
                <w:rFonts w:ascii="Arial" w:eastAsia="Times New Roman" w:hAnsi="Arial" w:cs="Arial"/>
                <w:b/>
                <w:bCs/>
                <w:color w:val="000000"/>
                <w:sz w:val="20"/>
                <w:szCs w:val="20"/>
              </w:rPr>
            </w:pPr>
          </w:p>
        </w:tc>
      </w:tr>
      <w:tr w:rsidR="00716B6C" w14:paraId="1D12F97F" w14:textId="77777777" w:rsidTr="0094251C">
        <w:trPr>
          <w:tblCellSpacing w:w="15" w:type="dxa"/>
        </w:trPr>
        <w:tc>
          <w:tcPr>
            <w:tcW w:w="0" w:type="auto"/>
            <w:tcMar>
              <w:top w:w="150" w:type="dxa"/>
              <w:left w:w="150" w:type="dxa"/>
              <w:bottom w:w="150" w:type="dxa"/>
              <w:right w:w="150" w:type="dxa"/>
            </w:tcMar>
            <w:vAlign w:val="center"/>
          </w:tcPr>
          <w:p w14:paraId="6DBC87D3" w14:textId="77777777" w:rsidR="00716B6C" w:rsidRDefault="00716B6C" w:rsidP="00716B6C">
            <w:pPr>
              <w:spacing w:line="375" w:lineRule="atLeast"/>
              <w:jc w:val="both"/>
              <w:rPr>
                <w:rFonts w:ascii="Arial" w:eastAsia="Times New Roman" w:hAnsi="Arial" w:cs="Arial"/>
                <w:b/>
                <w:bCs/>
                <w:color w:val="000000"/>
                <w:sz w:val="20"/>
                <w:szCs w:val="20"/>
              </w:rPr>
            </w:pPr>
          </w:p>
          <w:p w14:paraId="2BD884B0" w14:textId="77777777" w:rsidR="00450D7F" w:rsidRDefault="00450D7F" w:rsidP="00716B6C">
            <w:pPr>
              <w:spacing w:line="375" w:lineRule="atLeast"/>
              <w:jc w:val="both"/>
              <w:rPr>
                <w:rFonts w:ascii="Arial" w:eastAsia="Times New Roman" w:hAnsi="Arial" w:cs="Arial"/>
                <w:b/>
                <w:bCs/>
                <w:color w:val="000000"/>
                <w:sz w:val="20"/>
                <w:szCs w:val="20"/>
              </w:rPr>
            </w:pPr>
          </w:p>
          <w:p w14:paraId="0885B452" w14:textId="77777777" w:rsidR="00450D7F" w:rsidRDefault="00450D7F" w:rsidP="00716B6C">
            <w:pPr>
              <w:spacing w:line="375" w:lineRule="atLeast"/>
              <w:jc w:val="both"/>
              <w:rPr>
                <w:rFonts w:ascii="Arial" w:eastAsia="Times New Roman" w:hAnsi="Arial" w:cs="Arial"/>
                <w:b/>
                <w:bCs/>
                <w:color w:val="000000"/>
                <w:sz w:val="20"/>
                <w:szCs w:val="20"/>
              </w:rPr>
            </w:pPr>
          </w:p>
          <w:p w14:paraId="2C970E59" w14:textId="77777777" w:rsidR="00B303E1" w:rsidRDefault="00B303E1" w:rsidP="00716B6C">
            <w:pPr>
              <w:spacing w:line="375" w:lineRule="atLeast"/>
              <w:jc w:val="both"/>
              <w:rPr>
                <w:rFonts w:ascii="Arial" w:eastAsia="Times New Roman" w:hAnsi="Arial" w:cs="Arial"/>
                <w:b/>
                <w:bCs/>
                <w:color w:val="000000"/>
                <w:sz w:val="20"/>
                <w:szCs w:val="20"/>
              </w:rPr>
            </w:pPr>
          </w:p>
          <w:p w14:paraId="4BCD0F86" w14:textId="77777777" w:rsidR="00B303E1" w:rsidRDefault="00B303E1" w:rsidP="00716B6C">
            <w:pPr>
              <w:spacing w:line="375" w:lineRule="atLeast"/>
              <w:jc w:val="both"/>
              <w:rPr>
                <w:rFonts w:ascii="Arial" w:eastAsia="Times New Roman" w:hAnsi="Arial" w:cs="Arial"/>
                <w:b/>
                <w:bCs/>
                <w:color w:val="000000"/>
                <w:sz w:val="20"/>
                <w:szCs w:val="20"/>
              </w:rPr>
            </w:pPr>
          </w:p>
          <w:p w14:paraId="74C3A2DD" w14:textId="77777777" w:rsidR="00B303E1" w:rsidRDefault="00B303E1" w:rsidP="00716B6C">
            <w:pPr>
              <w:spacing w:line="375" w:lineRule="atLeast"/>
              <w:jc w:val="both"/>
              <w:rPr>
                <w:rFonts w:ascii="Arial" w:eastAsia="Times New Roman" w:hAnsi="Arial" w:cs="Arial"/>
                <w:b/>
                <w:bCs/>
                <w:color w:val="000000"/>
                <w:sz w:val="20"/>
                <w:szCs w:val="20"/>
              </w:rPr>
            </w:pPr>
          </w:p>
          <w:p w14:paraId="4972543B" w14:textId="77777777" w:rsidR="00B303E1" w:rsidRDefault="00B303E1" w:rsidP="00716B6C">
            <w:pPr>
              <w:spacing w:line="375" w:lineRule="atLeast"/>
              <w:jc w:val="both"/>
              <w:rPr>
                <w:rFonts w:ascii="Arial" w:eastAsia="Times New Roman" w:hAnsi="Arial" w:cs="Arial"/>
                <w:b/>
                <w:bCs/>
                <w:color w:val="000000"/>
                <w:sz w:val="20"/>
                <w:szCs w:val="20"/>
              </w:rPr>
            </w:pPr>
          </w:p>
          <w:p w14:paraId="044D1B0A" w14:textId="5EC0BBB6" w:rsidR="00450D7F" w:rsidRPr="00716B6C" w:rsidRDefault="00450D7F" w:rsidP="00716B6C">
            <w:pPr>
              <w:spacing w:line="375" w:lineRule="atLeast"/>
              <w:jc w:val="both"/>
              <w:rPr>
                <w:rFonts w:ascii="Arial" w:eastAsia="Times New Roman" w:hAnsi="Arial" w:cs="Arial"/>
                <w:b/>
                <w:bCs/>
                <w:color w:val="000000"/>
                <w:sz w:val="20"/>
                <w:szCs w:val="20"/>
              </w:rPr>
            </w:pPr>
          </w:p>
        </w:tc>
      </w:tr>
    </w:tbl>
    <w:p w14:paraId="36B083EB" w14:textId="77777777" w:rsidR="00577012" w:rsidRDefault="00577012" w:rsidP="00FC5160">
      <w:pPr>
        <w:pStyle w:val="PargrafodaLista"/>
        <w:spacing w:line="375" w:lineRule="atLeast"/>
        <w:rPr>
          <w:rFonts w:eastAsia="Times New Roman"/>
        </w:rPr>
      </w:pPr>
    </w:p>
    <w:p w14:paraId="18376124" w14:textId="77777777" w:rsidR="00577012" w:rsidRDefault="00577012" w:rsidP="00FC5160">
      <w:pPr>
        <w:pStyle w:val="PargrafodaLista"/>
        <w:spacing w:line="375" w:lineRule="atLeast"/>
        <w:rPr>
          <w:rFonts w:eastAsia="Times New Roman"/>
        </w:rPr>
      </w:pPr>
    </w:p>
    <w:p w14:paraId="6B13A39D" w14:textId="71BA1E86" w:rsidR="00577012" w:rsidRDefault="0094024D" w:rsidP="00FC5160">
      <w:pPr>
        <w:pStyle w:val="PargrafodaLista"/>
        <w:spacing w:line="375" w:lineRule="atLeast"/>
        <w:rPr>
          <w:rFonts w:eastAsia="Times New Roman"/>
        </w:rPr>
      </w:pPr>
      <w:r>
        <w:rPr>
          <w:rFonts w:eastAsia="Times New Roman"/>
          <w:noProof/>
        </w:rPr>
        <w:lastRenderedPageBreak/>
        <mc:AlternateContent>
          <mc:Choice Requires="wpg">
            <w:drawing>
              <wp:anchor distT="0" distB="0" distL="114300" distR="114300" simplePos="0" relativeHeight="251681792" behindDoc="0" locked="0" layoutInCell="1" allowOverlap="1" wp14:anchorId="0C31E29C" wp14:editId="05AEB10C">
                <wp:simplePos x="0" y="0"/>
                <wp:positionH relativeFrom="column">
                  <wp:posOffset>13335</wp:posOffset>
                </wp:positionH>
                <wp:positionV relativeFrom="paragraph">
                  <wp:posOffset>-98103</wp:posOffset>
                </wp:positionV>
                <wp:extent cx="6430010" cy="8131175"/>
                <wp:effectExtent l="0" t="0" r="8890" b="3175"/>
                <wp:wrapNone/>
                <wp:docPr id="703945309" name="Agrupar 24"/>
                <wp:cNvGraphicFramePr/>
                <a:graphic xmlns:a="http://schemas.openxmlformats.org/drawingml/2006/main">
                  <a:graphicData uri="http://schemas.microsoft.com/office/word/2010/wordprocessingGroup">
                    <wpg:wgp>
                      <wpg:cNvGrpSpPr/>
                      <wpg:grpSpPr>
                        <a:xfrm>
                          <a:off x="0" y="0"/>
                          <a:ext cx="6430010" cy="8131175"/>
                          <a:chOff x="0" y="0"/>
                          <a:chExt cx="6430010" cy="8132999"/>
                        </a:xfrm>
                      </wpg:grpSpPr>
                      <wpg:grpSp>
                        <wpg:cNvPr id="1972312711" name="Agrupar 23"/>
                        <wpg:cNvGrpSpPr/>
                        <wpg:grpSpPr>
                          <a:xfrm>
                            <a:off x="0" y="0"/>
                            <a:ext cx="6407150" cy="4139565"/>
                            <a:chOff x="0" y="0"/>
                            <a:chExt cx="6407150" cy="4139565"/>
                          </a:xfrm>
                        </wpg:grpSpPr>
                        <wps:wsp>
                          <wps:cNvPr id="75836996" name="Retângulo 20"/>
                          <wps:cNvSpPr/>
                          <wps:spPr>
                            <a:xfrm>
                              <a:off x="0" y="0"/>
                              <a:ext cx="1538605" cy="413956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9299931" name="Imagem 19" descr="Ícone&#10;&#10;Descrição gerada automaticamente"/>
                            <pic:cNvPicPr>
                              <a:picLocks noChangeAspect="1"/>
                            </pic:cNvPicPr>
                          </pic:nvPicPr>
                          <pic:blipFill rotWithShape="1">
                            <a:blip r:embed="rId49">
                              <a:extLst>
                                <a:ext uri="{28A0092B-C50C-407E-A947-70E740481C1C}">
                                  <a14:useLocalDpi xmlns:a14="http://schemas.microsoft.com/office/drawing/2010/main" val="0"/>
                                </a:ext>
                              </a:extLst>
                            </a:blip>
                            <a:srcRect l="5883" r="4323"/>
                            <a:stretch/>
                          </pic:blipFill>
                          <pic:spPr bwMode="auto">
                            <a:xfrm>
                              <a:off x="2095500" y="9525"/>
                              <a:ext cx="4311650" cy="2889885"/>
                            </a:xfrm>
                            <a:prstGeom prst="rect">
                              <a:avLst/>
                            </a:prstGeom>
                            <a:ln>
                              <a:noFill/>
                            </a:ln>
                            <a:extLst>
                              <a:ext uri="{53640926-AAD7-44D8-BBD7-CCE9431645EC}">
                                <a14:shadowObscured xmlns:a14="http://schemas.microsoft.com/office/drawing/2010/main"/>
                              </a:ext>
                            </a:extLst>
                          </pic:spPr>
                        </pic:pic>
                      </wpg:grpSp>
                      <wps:wsp>
                        <wps:cNvPr id="1446747493" name="Retângulo 2"/>
                        <wps:cNvSpPr/>
                        <wps:spPr>
                          <a:xfrm>
                            <a:off x="0" y="3726597"/>
                            <a:ext cx="6430010" cy="4406402"/>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0568E1" w14:textId="77777777" w:rsidR="0094024D" w:rsidRPr="00FF1EFC" w:rsidRDefault="0094024D" w:rsidP="0094024D">
                              <w:pPr>
                                <w:jc w:val="center"/>
                                <w:rPr>
                                  <w:rFonts w:ascii="Arial" w:hAnsi="Arial" w:cs="Arial"/>
                                  <w:b/>
                                  <w:bCs/>
                                  <w:sz w:val="72"/>
                                  <w:szCs w:val="72"/>
                                </w:rPr>
                              </w:pPr>
                              <w:r>
                                <w:rPr>
                                  <w:rFonts w:ascii="Arial" w:hAnsi="Arial" w:cs="Arial"/>
                                  <w:b/>
                                  <w:bCs/>
                                  <w:sz w:val="72"/>
                                  <w:szCs w:val="72"/>
                                </w:rPr>
                                <w:t>Terceiro Setor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31E29C" id="_x0000_s1065" style="position:absolute;left:0;text-align:left;margin-left:1.05pt;margin-top:-7.7pt;width:506.3pt;height:640.25pt;z-index:251681792;mso-width-relative:margin;mso-height-relative:margin" coordsize="64300,81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">
                <v:group id="Agrupar 23" o:spid="_x0000_s1066" style="position:absolute;width:64071;height:41395" coordsize="64071,41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">
                  <v:rect id="Retângulo 20" o:spid="_x0000_s1067" style="position:absolute;width:15386;height:41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" fillcolor="#153e64 [2911]" stroked="f" strokeweight="1.5pt"/>
                  <v:shape id="Imagem 19" o:spid="_x0000_s1068" type="#_x0000_t75" alt="Ícone&#10;&#10;Descrição gerada automaticamente" style="position:absolute;left:20955;top:95;width:43116;height:28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">
                    <v:imagedata r:id="rId50" o:title="Ícone&#10;&#10;Descrição gerada automaticamente" cropleft="3855f" cropright="2833f"/>
                  </v:shape>
                </v:group>
                <v:rect id="Retângulo 2" o:spid="_x0000_s1069" style="position:absolute;top:37265;width:64300;height:4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" fillcolor="#153e64 [2911]" stroked="f" strokeweight="1.5pt">
                  <v:textbox>
                    <w:txbxContent>
                      <w:p w14:paraId="540568E1" w14:textId="77777777" w:rsidR="0094024D" w:rsidRPr="00FF1EFC" w:rsidRDefault="0094024D" w:rsidP="0094024D">
                        <w:pPr>
                          <w:jc w:val="center"/>
                          <w:rPr>
                            <w:rFonts w:ascii="Arial" w:hAnsi="Arial" w:cs="Arial"/>
                            <w:b/>
                            <w:bCs/>
                            <w:sz w:val="72"/>
                            <w:szCs w:val="72"/>
                          </w:rPr>
                        </w:pPr>
                        <w:r>
                          <w:rPr>
                            <w:rFonts w:ascii="Arial" w:hAnsi="Arial" w:cs="Arial"/>
                            <w:b/>
                            <w:bCs/>
                            <w:sz w:val="72"/>
                            <w:szCs w:val="72"/>
                          </w:rPr>
                          <w:t>Terceiro Setor</w:t>
                        </w:r>
                      </w:p>
                    </w:txbxContent>
                  </v:textbox>
                </v:rect>
              </v:group>
            </w:pict>
          </mc:Fallback>
        </mc:AlternateContent>
      </w:r>
    </w:p>
    <w:p w14:paraId="2F4D8386" w14:textId="77777777" w:rsidR="0094024D" w:rsidRDefault="0094024D" w:rsidP="00FC5160">
      <w:pPr>
        <w:pStyle w:val="PargrafodaLista"/>
        <w:spacing w:line="375" w:lineRule="atLeast"/>
        <w:rPr>
          <w:rFonts w:eastAsia="Times New Roman"/>
        </w:rPr>
      </w:pPr>
    </w:p>
    <w:p w14:paraId="782A6542" w14:textId="77777777" w:rsidR="0094024D" w:rsidRDefault="0094024D" w:rsidP="00FC5160">
      <w:pPr>
        <w:pStyle w:val="PargrafodaLista"/>
        <w:spacing w:line="375" w:lineRule="atLeast"/>
        <w:rPr>
          <w:rFonts w:eastAsia="Times New Roman"/>
        </w:rPr>
      </w:pPr>
    </w:p>
    <w:p w14:paraId="59D76EDE" w14:textId="77777777" w:rsidR="0094024D" w:rsidRDefault="0094024D" w:rsidP="00FC5160">
      <w:pPr>
        <w:pStyle w:val="PargrafodaLista"/>
        <w:spacing w:line="375" w:lineRule="atLeast"/>
        <w:rPr>
          <w:rFonts w:eastAsia="Times New Roman"/>
        </w:rPr>
      </w:pPr>
    </w:p>
    <w:p w14:paraId="7C92E6DD" w14:textId="77777777" w:rsidR="0094024D" w:rsidRDefault="0094024D" w:rsidP="00FC5160">
      <w:pPr>
        <w:pStyle w:val="PargrafodaLista"/>
        <w:spacing w:line="375" w:lineRule="atLeast"/>
        <w:rPr>
          <w:rFonts w:eastAsia="Times New Roman"/>
        </w:rPr>
      </w:pPr>
    </w:p>
    <w:p w14:paraId="2D9C0A10" w14:textId="77777777" w:rsidR="0094024D" w:rsidRDefault="0094024D" w:rsidP="00FC5160">
      <w:pPr>
        <w:pStyle w:val="PargrafodaLista"/>
        <w:spacing w:line="375" w:lineRule="atLeast"/>
        <w:rPr>
          <w:rFonts w:eastAsia="Times New Roman"/>
        </w:rPr>
      </w:pPr>
    </w:p>
    <w:p w14:paraId="28605E56" w14:textId="77777777" w:rsidR="0094024D" w:rsidRDefault="0094024D" w:rsidP="00FC5160">
      <w:pPr>
        <w:pStyle w:val="PargrafodaLista"/>
        <w:spacing w:line="375" w:lineRule="atLeast"/>
        <w:rPr>
          <w:rFonts w:eastAsia="Times New Roman"/>
        </w:rPr>
      </w:pPr>
    </w:p>
    <w:p w14:paraId="40C3CB96" w14:textId="77777777" w:rsidR="0094024D" w:rsidRDefault="0094024D" w:rsidP="00FC5160">
      <w:pPr>
        <w:pStyle w:val="PargrafodaLista"/>
        <w:spacing w:line="375" w:lineRule="atLeast"/>
        <w:rPr>
          <w:rFonts w:eastAsia="Times New Roman"/>
        </w:rPr>
      </w:pPr>
    </w:p>
    <w:p w14:paraId="0F76A746" w14:textId="77777777" w:rsidR="0094024D" w:rsidRDefault="0094024D" w:rsidP="00FC5160">
      <w:pPr>
        <w:pStyle w:val="PargrafodaLista"/>
        <w:spacing w:line="375" w:lineRule="atLeast"/>
        <w:rPr>
          <w:rFonts w:eastAsia="Times New Roman"/>
        </w:rPr>
      </w:pPr>
    </w:p>
    <w:p w14:paraId="387E187B" w14:textId="77777777" w:rsidR="0094024D" w:rsidRDefault="0094024D" w:rsidP="00FC5160">
      <w:pPr>
        <w:pStyle w:val="PargrafodaLista"/>
        <w:spacing w:line="375" w:lineRule="atLeast"/>
        <w:rPr>
          <w:rFonts w:eastAsia="Times New Roman"/>
        </w:rPr>
      </w:pPr>
    </w:p>
    <w:p w14:paraId="761A7883" w14:textId="77777777" w:rsidR="0094024D" w:rsidRDefault="0094024D" w:rsidP="00FC5160">
      <w:pPr>
        <w:pStyle w:val="PargrafodaLista"/>
        <w:spacing w:line="375" w:lineRule="atLeast"/>
        <w:rPr>
          <w:rFonts w:eastAsia="Times New Roman"/>
        </w:rPr>
      </w:pPr>
    </w:p>
    <w:p w14:paraId="186373EB" w14:textId="77777777" w:rsidR="0094024D" w:rsidRDefault="0094024D" w:rsidP="00FC5160">
      <w:pPr>
        <w:pStyle w:val="PargrafodaLista"/>
        <w:spacing w:line="375" w:lineRule="atLeast"/>
        <w:rPr>
          <w:rFonts w:eastAsia="Times New Roman"/>
        </w:rPr>
      </w:pPr>
    </w:p>
    <w:p w14:paraId="7639AFEB" w14:textId="77777777" w:rsidR="0094024D" w:rsidRDefault="0094024D" w:rsidP="00FC5160">
      <w:pPr>
        <w:pStyle w:val="PargrafodaLista"/>
        <w:spacing w:line="375" w:lineRule="atLeast"/>
        <w:rPr>
          <w:rFonts w:eastAsia="Times New Roman"/>
        </w:rPr>
      </w:pPr>
    </w:p>
    <w:p w14:paraId="1A492973" w14:textId="77777777" w:rsidR="0094024D" w:rsidRDefault="0094024D" w:rsidP="00FC5160">
      <w:pPr>
        <w:pStyle w:val="PargrafodaLista"/>
        <w:spacing w:line="375" w:lineRule="atLeast"/>
        <w:rPr>
          <w:rFonts w:eastAsia="Times New Roman"/>
        </w:rPr>
      </w:pPr>
    </w:p>
    <w:p w14:paraId="27C149C6" w14:textId="77777777" w:rsidR="0094024D" w:rsidRDefault="0094024D" w:rsidP="00FC5160">
      <w:pPr>
        <w:pStyle w:val="PargrafodaLista"/>
        <w:spacing w:line="375" w:lineRule="atLeast"/>
        <w:rPr>
          <w:rFonts w:eastAsia="Times New Roman"/>
        </w:rPr>
      </w:pPr>
    </w:p>
    <w:p w14:paraId="272AB9F6" w14:textId="77777777" w:rsidR="0094024D" w:rsidRDefault="0094024D" w:rsidP="00FC5160">
      <w:pPr>
        <w:pStyle w:val="PargrafodaLista"/>
        <w:spacing w:line="375" w:lineRule="atLeast"/>
        <w:rPr>
          <w:rFonts w:eastAsia="Times New Roman"/>
        </w:rPr>
      </w:pPr>
    </w:p>
    <w:p w14:paraId="2AA31626" w14:textId="77777777" w:rsidR="0094024D" w:rsidRDefault="0094024D" w:rsidP="00FC5160">
      <w:pPr>
        <w:pStyle w:val="PargrafodaLista"/>
        <w:spacing w:line="375" w:lineRule="atLeast"/>
        <w:rPr>
          <w:rFonts w:eastAsia="Times New Roman"/>
        </w:rPr>
      </w:pPr>
    </w:p>
    <w:p w14:paraId="7BFC7A0D" w14:textId="77777777" w:rsidR="0094024D" w:rsidRDefault="0094024D" w:rsidP="00FC5160">
      <w:pPr>
        <w:pStyle w:val="PargrafodaLista"/>
        <w:spacing w:line="375" w:lineRule="atLeast"/>
        <w:rPr>
          <w:rFonts w:eastAsia="Times New Roman"/>
        </w:rPr>
      </w:pPr>
    </w:p>
    <w:p w14:paraId="6BDDF505" w14:textId="77777777" w:rsidR="0094024D" w:rsidRDefault="0094024D" w:rsidP="00FC5160">
      <w:pPr>
        <w:pStyle w:val="PargrafodaLista"/>
        <w:spacing w:line="375" w:lineRule="atLeast"/>
        <w:rPr>
          <w:rFonts w:eastAsia="Times New Roman"/>
        </w:rPr>
      </w:pPr>
    </w:p>
    <w:p w14:paraId="4FDE7ABD" w14:textId="77777777" w:rsidR="0094024D" w:rsidRDefault="0094024D" w:rsidP="00FC5160">
      <w:pPr>
        <w:pStyle w:val="PargrafodaLista"/>
        <w:spacing w:line="375" w:lineRule="atLeast"/>
        <w:rPr>
          <w:rFonts w:eastAsia="Times New Roman"/>
        </w:rPr>
      </w:pPr>
    </w:p>
    <w:p w14:paraId="1142E757" w14:textId="77777777" w:rsidR="0094024D" w:rsidRDefault="0094024D" w:rsidP="00FC5160">
      <w:pPr>
        <w:pStyle w:val="PargrafodaLista"/>
        <w:spacing w:line="375" w:lineRule="atLeast"/>
        <w:rPr>
          <w:rFonts w:eastAsia="Times New Roman"/>
        </w:rPr>
      </w:pPr>
    </w:p>
    <w:p w14:paraId="1047E247" w14:textId="77777777" w:rsidR="0094024D" w:rsidRDefault="0094024D" w:rsidP="00FC5160">
      <w:pPr>
        <w:pStyle w:val="PargrafodaLista"/>
        <w:spacing w:line="375" w:lineRule="atLeast"/>
        <w:rPr>
          <w:rFonts w:eastAsia="Times New Roman"/>
        </w:rPr>
      </w:pPr>
    </w:p>
    <w:p w14:paraId="6469B758" w14:textId="77777777" w:rsidR="0094024D" w:rsidRDefault="0094024D" w:rsidP="00FC5160">
      <w:pPr>
        <w:pStyle w:val="PargrafodaLista"/>
        <w:spacing w:line="375" w:lineRule="atLeast"/>
        <w:rPr>
          <w:rFonts w:eastAsia="Times New Roman"/>
        </w:rPr>
      </w:pPr>
    </w:p>
    <w:p w14:paraId="4159F999" w14:textId="77777777" w:rsidR="0094024D" w:rsidRDefault="0094024D" w:rsidP="00FC5160">
      <w:pPr>
        <w:pStyle w:val="PargrafodaLista"/>
        <w:spacing w:line="375" w:lineRule="atLeast"/>
        <w:rPr>
          <w:rFonts w:eastAsia="Times New Roman"/>
        </w:rPr>
      </w:pPr>
    </w:p>
    <w:p w14:paraId="4A78E8E6" w14:textId="77777777" w:rsidR="0094024D" w:rsidRDefault="0094024D" w:rsidP="00FC5160">
      <w:pPr>
        <w:pStyle w:val="PargrafodaLista"/>
        <w:spacing w:line="375" w:lineRule="atLeast"/>
        <w:rPr>
          <w:rFonts w:eastAsia="Times New Roman"/>
        </w:rPr>
      </w:pPr>
    </w:p>
    <w:p w14:paraId="53917FFF" w14:textId="77777777" w:rsidR="0094024D" w:rsidRDefault="0094024D" w:rsidP="00FC5160">
      <w:pPr>
        <w:pStyle w:val="PargrafodaLista"/>
        <w:spacing w:line="375" w:lineRule="atLeast"/>
        <w:rPr>
          <w:rFonts w:eastAsia="Times New Roman"/>
        </w:rPr>
      </w:pPr>
    </w:p>
    <w:p w14:paraId="58D24F16" w14:textId="77777777" w:rsidR="0094024D" w:rsidRDefault="0094024D" w:rsidP="00FC5160">
      <w:pPr>
        <w:pStyle w:val="PargrafodaLista"/>
        <w:spacing w:line="375" w:lineRule="atLeast"/>
        <w:rPr>
          <w:rFonts w:eastAsia="Times New Roman"/>
        </w:rPr>
      </w:pPr>
    </w:p>
    <w:p w14:paraId="4BFD66E2" w14:textId="77777777" w:rsidR="0094024D" w:rsidRDefault="0094024D" w:rsidP="00FC5160">
      <w:pPr>
        <w:pStyle w:val="PargrafodaLista"/>
        <w:spacing w:line="375" w:lineRule="atLeast"/>
        <w:rPr>
          <w:rFonts w:eastAsia="Times New Roman"/>
        </w:rPr>
      </w:pPr>
    </w:p>
    <w:p w14:paraId="4082B826" w14:textId="77777777" w:rsidR="0094024D" w:rsidRDefault="0094024D" w:rsidP="00FC5160">
      <w:pPr>
        <w:pStyle w:val="PargrafodaLista"/>
        <w:spacing w:line="375" w:lineRule="atLeast"/>
        <w:rPr>
          <w:rFonts w:eastAsia="Times New Roman"/>
        </w:rPr>
      </w:pPr>
    </w:p>
    <w:p w14:paraId="21326BCC" w14:textId="77777777" w:rsidR="0094024D" w:rsidRDefault="0094024D" w:rsidP="00FC5160">
      <w:pPr>
        <w:pStyle w:val="PargrafodaLista"/>
        <w:spacing w:line="375" w:lineRule="atLeast"/>
        <w:rPr>
          <w:rFonts w:eastAsia="Times New Roman"/>
        </w:rPr>
      </w:pPr>
    </w:p>
    <w:p w14:paraId="083AB74D" w14:textId="77777777" w:rsidR="0094024D" w:rsidRDefault="0094024D" w:rsidP="00FC5160">
      <w:pPr>
        <w:pStyle w:val="PargrafodaLista"/>
        <w:spacing w:line="375" w:lineRule="atLeast"/>
        <w:rPr>
          <w:rFonts w:eastAsia="Times New Roman"/>
        </w:rPr>
      </w:pPr>
    </w:p>
    <w:p w14:paraId="646E229A" w14:textId="77777777" w:rsidR="0094024D" w:rsidRDefault="0094024D" w:rsidP="00FC5160">
      <w:pPr>
        <w:pStyle w:val="PargrafodaLista"/>
        <w:spacing w:line="375" w:lineRule="atLeast"/>
        <w:rPr>
          <w:rFonts w:eastAsia="Times New Roman"/>
        </w:rPr>
      </w:pPr>
    </w:p>
    <w:p w14:paraId="5790924E" w14:textId="77777777" w:rsidR="0094024D" w:rsidRDefault="0094024D" w:rsidP="00FC5160">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94024D" w14:paraId="056EA06E" w14:textId="77777777" w:rsidTr="00A8030F">
        <w:trPr>
          <w:trHeight w:val="375"/>
        </w:trPr>
        <w:tc>
          <w:tcPr>
            <w:tcW w:w="1498" w:type="pct"/>
            <w:shd w:val="clear" w:color="auto" w:fill="CCCCCC"/>
            <w:vAlign w:val="center"/>
            <w:hideMark/>
          </w:tcPr>
          <w:p w14:paraId="7F561E4D" w14:textId="77777777" w:rsidR="0094024D" w:rsidRDefault="0094024D"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25D55D72" w14:textId="77777777" w:rsidR="0094024D" w:rsidRDefault="0094024D" w:rsidP="00D42463">
            <w:pPr>
              <w:rPr>
                <w:rFonts w:ascii="Arial" w:eastAsia="Times New Roman" w:hAnsi="Arial" w:cs="Arial"/>
                <w:color w:val="000000"/>
                <w:sz w:val="20"/>
                <w:szCs w:val="20"/>
              </w:rPr>
            </w:pPr>
            <w:r>
              <w:rPr>
                <w:rFonts w:ascii="Arial" w:eastAsia="Times New Roman" w:hAnsi="Arial" w:cs="Arial"/>
                <w:color w:val="000000"/>
                <w:sz w:val="20"/>
                <w:szCs w:val="20"/>
              </w:rPr>
              <w:t> 46 - Repasses ao Terceiro Setor - Secretaria de Educação</w:t>
            </w:r>
          </w:p>
        </w:tc>
      </w:tr>
      <w:tr w:rsidR="0094024D" w14:paraId="4210FC64" w14:textId="77777777" w:rsidTr="00A8030F">
        <w:trPr>
          <w:trHeight w:val="375"/>
        </w:trPr>
        <w:tc>
          <w:tcPr>
            <w:tcW w:w="0" w:type="auto"/>
            <w:shd w:val="clear" w:color="auto" w:fill="E8E8E8"/>
            <w:vAlign w:val="center"/>
            <w:hideMark/>
          </w:tcPr>
          <w:p w14:paraId="000D506A" w14:textId="77777777" w:rsidR="0094024D" w:rsidRDefault="0094024D"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9D2ABAE" w14:textId="4B0F62B2" w:rsidR="0094024D" w:rsidRDefault="0094024D" w:rsidP="00D42463">
            <w:pPr>
              <w:rPr>
                <w:rFonts w:ascii="Arial" w:eastAsia="Times New Roman" w:hAnsi="Arial" w:cs="Arial"/>
                <w:color w:val="000000"/>
                <w:sz w:val="20"/>
                <w:szCs w:val="20"/>
              </w:rPr>
            </w:pPr>
            <w:r>
              <w:rPr>
                <w:rFonts w:ascii="Arial" w:eastAsia="Times New Roman" w:hAnsi="Arial" w:cs="Arial"/>
                <w:color w:val="000000"/>
                <w:sz w:val="20"/>
                <w:szCs w:val="20"/>
              </w:rPr>
              <w:t> Secretaria de Educação</w:t>
            </w:r>
            <w:r w:rsidR="00E749EF">
              <w:rPr>
                <w:rFonts w:ascii="Arial" w:eastAsia="Times New Roman" w:hAnsi="Arial" w:cs="Arial"/>
                <w:color w:val="000000"/>
                <w:sz w:val="20"/>
                <w:szCs w:val="20"/>
              </w:rPr>
              <w:t xml:space="preserve"> - SE</w:t>
            </w:r>
          </w:p>
        </w:tc>
      </w:tr>
      <w:tr w:rsidR="0094024D" w14:paraId="4CF65015"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45F0959" w14:textId="77777777" w:rsidR="0094024D" w:rsidRDefault="0094024D"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46.4 - TERMO DE FOMENTO E TERMO DE COLABORAÇÃO </w:t>
            </w:r>
          </w:p>
        </w:tc>
      </w:tr>
      <w:tr w:rsidR="0094024D" w14:paraId="4585488B"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206B0AAD" w14:textId="77777777" w:rsidR="0094024D" w:rsidRDefault="005916F1" w:rsidP="00D42463">
            <w:pPr>
              <w:rPr>
                <w:rFonts w:eastAsia="Times New Roman"/>
              </w:rPr>
            </w:pPr>
            <w:r>
              <w:rPr>
                <w:rFonts w:eastAsia="Times New Roman"/>
              </w:rPr>
              <w:pict w14:anchorId="25AED547">
                <v:rect id="_x0000_i1093" style="width:0;height:1.5pt" o:hralign="center" o:hrstd="t" o:hr="t" fillcolor="#a0a0a0" stroked="f"/>
              </w:pict>
            </w:r>
          </w:p>
        </w:tc>
      </w:tr>
    </w:tbl>
    <w:p w14:paraId="253CD118" w14:textId="77777777" w:rsidR="0094024D" w:rsidRDefault="0094024D" w:rsidP="0094024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6DBF600C" w14:textId="77777777" w:rsidTr="00D42463">
        <w:trPr>
          <w:tblCellSpacing w:w="0" w:type="dxa"/>
        </w:trPr>
        <w:tc>
          <w:tcPr>
            <w:tcW w:w="0" w:type="auto"/>
            <w:tcMar>
              <w:top w:w="150" w:type="dxa"/>
              <w:left w:w="0" w:type="dxa"/>
              <w:bottom w:w="0" w:type="dxa"/>
              <w:right w:w="0" w:type="dxa"/>
            </w:tcMar>
            <w:vAlign w:val="center"/>
            <w:hideMark/>
          </w:tcPr>
          <w:p w14:paraId="292E3BF8" w14:textId="77777777" w:rsidR="0094024D" w:rsidRDefault="0094024D" w:rsidP="0094024D">
            <w:pPr>
              <w:spacing w:line="375" w:lineRule="atLeast"/>
              <w:jc w:val="both"/>
              <w:rPr>
                <w:rFonts w:ascii="Arial" w:eastAsia="Times New Roman" w:hAnsi="Arial" w:cs="Arial"/>
                <w:color w:val="000000"/>
                <w:sz w:val="20"/>
                <w:szCs w:val="20"/>
              </w:rPr>
            </w:pPr>
            <w:r w:rsidRPr="0094024D">
              <w:rPr>
                <w:rFonts w:ascii="Arial" w:eastAsia="Times New Roman" w:hAnsi="Arial" w:cs="Arial"/>
                <w:b/>
                <w:bCs/>
                <w:color w:val="196B24" w:themeColor="accent3"/>
                <w:sz w:val="20"/>
                <w:szCs w:val="20"/>
              </w:rPr>
              <w:t>46.4.1</w:t>
            </w:r>
            <w:r w:rsidRPr="009402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94024D">
              <w:rPr>
                <w:rFonts w:ascii="Arial" w:eastAsia="Times New Roman" w:hAnsi="Arial" w:cs="Arial"/>
                <w:b/>
                <w:bCs/>
                <w:color w:val="196B24" w:themeColor="accent3"/>
                <w:sz w:val="20"/>
                <w:szCs w:val="20"/>
              </w:rPr>
              <w:t xml:space="preserve">SIM </w:t>
            </w:r>
          </w:p>
        </w:tc>
      </w:tr>
    </w:tbl>
    <w:p w14:paraId="4F708A9D" w14:textId="2B828F50" w:rsidR="0094024D" w:rsidRDefault="0094024D" w:rsidP="0094024D">
      <w:pPr>
        <w:pStyle w:val="texto"/>
        <w:spacing w:before="0" w:beforeAutospacing="0" w:after="0" w:afterAutospacing="0"/>
        <w:jc w:val="both"/>
      </w:pPr>
      <w:r w:rsidRPr="00426812">
        <w:rPr>
          <w:rFonts w:eastAsia="Times New Roman"/>
          <w:b/>
          <w:bCs/>
        </w:rPr>
        <w:t>Justificativa/Explicação da Área Setorial</w:t>
      </w:r>
      <w:r>
        <w:rPr>
          <w:rFonts w:eastAsia="Times New Roman"/>
          <w:b/>
          <w:bCs/>
        </w:rPr>
        <w:t>:</w:t>
      </w:r>
    </w:p>
    <w:p w14:paraId="4BE86286" w14:textId="0916EC36" w:rsidR="0094024D" w:rsidRDefault="0094024D" w:rsidP="0094024D">
      <w:pPr>
        <w:pStyle w:val="texto"/>
        <w:spacing w:before="0" w:beforeAutospacing="0" w:after="0" w:afterAutospacing="0"/>
        <w:jc w:val="both"/>
      </w:pPr>
      <w:r>
        <w:t>TC nº 41/2025-SE - APM da EMEB Ministro Paulo Renato Costa Souza - 03/06/2025;</w:t>
      </w:r>
    </w:p>
    <w:p w14:paraId="23558AAD" w14:textId="77777777" w:rsidR="0094024D" w:rsidRDefault="0094024D" w:rsidP="0094024D">
      <w:pPr>
        <w:pStyle w:val="texto"/>
        <w:spacing w:before="0" w:beforeAutospacing="0" w:after="0" w:afterAutospacing="0"/>
        <w:jc w:val="both"/>
      </w:pPr>
      <w:r>
        <w:t>TC nº 42/2025-SE - APM da EMEB Regina Dulce Donadelli Pinto - 07/07/2025.</w:t>
      </w:r>
    </w:p>
    <w:p w14:paraId="61D4AD16" w14:textId="23B5D6C8" w:rsidR="0094024D" w:rsidRDefault="0094024D" w:rsidP="0094024D">
      <w:pPr>
        <w:pStyle w:val="texto"/>
        <w:spacing w:before="0" w:beforeAutospacing="0" w:after="0" w:afterAutospacing="0"/>
        <w:jc w:val="both"/>
      </w:pPr>
      <w:r>
        <w:t>https://drive.google.com/drive/folders/1JT-6i3KmYS5DnulktBWktaIIR2s9N2Yo?usp=drive_link</w:t>
      </w: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3C98FEEA" w14:textId="77777777" w:rsidTr="00D42463">
        <w:trPr>
          <w:tblCellSpacing w:w="0" w:type="dxa"/>
        </w:trPr>
        <w:tc>
          <w:tcPr>
            <w:tcW w:w="0" w:type="auto"/>
            <w:tcMar>
              <w:top w:w="150" w:type="dxa"/>
              <w:left w:w="0" w:type="dxa"/>
              <w:bottom w:w="0" w:type="dxa"/>
              <w:right w:w="0" w:type="dxa"/>
            </w:tcMar>
            <w:vAlign w:val="center"/>
            <w:hideMark/>
          </w:tcPr>
          <w:p w14:paraId="3701013B" w14:textId="77777777" w:rsidR="0094024D" w:rsidRDefault="005916F1" w:rsidP="0094024D">
            <w:pPr>
              <w:jc w:val="both"/>
              <w:rPr>
                <w:rFonts w:eastAsia="Times New Roman"/>
              </w:rPr>
            </w:pPr>
            <w:r>
              <w:rPr>
                <w:rFonts w:eastAsia="Times New Roman"/>
              </w:rPr>
              <w:pict w14:anchorId="3F38DBDC">
                <v:rect id="_x0000_i1094" style="width:0;height:1.5pt" o:hralign="center" o:hrstd="t" o:hr="t" fillcolor="#a0a0a0" stroked="f"/>
              </w:pict>
            </w:r>
          </w:p>
        </w:tc>
      </w:tr>
    </w:tbl>
    <w:p w14:paraId="54781F9D" w14:textId="77777777" w:rsidR="0094024D" w:rsidRDefault="0094024D" w:rsidP="0094024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7FE6F966" w14:textId="77777777" w:rsidTr="00D42463">
        <w:trPr>
          <w:tblCellSpacing w:w="0" w:type="dxa"/>
        </w:trPr>
        <w:tc>
          <w:tcPr>
            <w:tcW w:w="0" w:type="auto"/>
            <w:tcMar>
              <w:top w:w="150" w:type="dxa"/>
              <w:left w:w="0" w:type="dxa"/>
              <w:bottom w:w="0" w:type="dxa"/>
              <w:right w:w="0" w:type="dxa"/>
            </w:tcMar>
            <w:vAlign w:val="center"/>
            <w:hideMark/>
          </w:tcPr>
          <w:p w14:paraId="1F61A440" w14:textId="77777777" w:rsidR="0094024D" w:rsidRDefault="0094024D" w:rsidP="0094024D">
            <w:pPr>
              <w:spacing w:line="375" w:lineRule="atLeast"/>
              <w:jc w:val="both"/>
              <w:rPr>
                <w:rFonts w:ascii="Arial" w:eastAsia="Times New Roman" w:hAnsi="Arial" w:cs="Arial"/>
                <w:color w:val="000000"/>
                <w:sz w:val="20"/>
                <w:szCs w:val="20"/>
              </w:rPr>
            </w:pPr>
            <w:r w:rsidRPr="0094024D">
              <w:rPr>
                <w:rFonts w:ascii="Arial" w:eastAsia="Times New Roman" w:hAnsi="Arial" w:cs="Arial"/>
                <w:b/>
                <w:bCs/>
                <w:color w:val="196B24" w:themeColor="accent3"/>
                <w:sz w:val="20"/>
                <w:szCs w:val="20"/>
              </w:rPr>
              <w:t>46.4.15</w:t>
            </w:r>
            <w:r w:rsidRPr="009402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94024D">
              <w:rPr>
                <w:rFonts w:ascii="Arial" w:eastAsia="Times New Roman" w:hAnsi="Arial" w:cs="Arial"/>
                <w:b/>
                <w:bCs/>
                <w:color w:val="196B24" w:themeColor="accent3"/>
                <w:sz w:val="20"/>
                <w:szCs w:val="20"/>
              </w:rPr>
              <w:t xml:space="preserve">SIM </w:t>
            </w:r>
          </w:p>
        </w:tc>
      </w:tr>
    </w:tbl>
    <w:p w14:paraId="085425BB" w14:textId="77777777" w:rsidR="0094024D" w:rsidRDefault="0094024D" w:rsidP="0094024D">
      <w:pPr>
        <w:pStyle w:val="texto"/>
        <w:spacing w:before="0" w:beforeAutospacing="0" w:after="0" w:afterAutospacing="0"/>
        <w:jc w:val="both"/>
      </w:pPr>
      <w:r w:rsidRPr="00426812">
        <w:rPr>
          <w:rFonts w:eastAsia="Times New Roman"/>
          <w:b/>
          <w:bCs/>
        </w:rPr>
        <w:t>Justificativa/Explicação da Área Setorial</w:t>
      </w:r>
      <w:r>
        <w:rPr>
          <w:rFonts w:eastAsia="Times New Roman"/>
          <w:b/>
          <w:bCs/>
        </w:rPr>
        <w:t>:</w:t>
      </w:r>
    </w:p>
    <w:p w14:paraId="163B4E41" w14:textId="41CCB8B7" w:rsidR="0094024D" w:rsidRDefault="0094024D" w:rsidP="0094024D">
      <w:pPr>
        <w:pStyle w:val="texto"/>
        <w:spacing w:before="0" w:beforeAutospacing="0" w:after="0" w:afterAutospacing="0"/>
        <w:jc w:val="both"/>
      </w:pPr>
      <w:r>
        <w:t>TC nº 41/2025-SE - APM da EMEB Ministro Paulo Renato Costa Souza - 03/06/2025;</w:t>
      </w:r>
    </w:p>
    <w:p w14:paraId="6D301D98" w14:textId="77777777" w:rsidR="0094024D" w:rsidRDefault="0094024D" w:rsidP="0094024D">
      <w:pPr>
        <w:pStyle w:val="texto"/>
        <w:spacing w:before="0" w:beforeAutospacing="0" w:after="0" w:afterAutospacing="0"/>
        <w:jc w:val="both"/>
      </w:pPr>
      <w:r>
        <w:t>TC nº 42/2025-SE - APM da EMEB Regina Dulce Donadelli Pinto - 07/07/2025.</w:t>
      </w:r>
    </w:p>
    <w:p w14:paraId="5AFAA933" w14:textId="69EC3D76" w:rsidR="0094024D" w:rsidRDefault="0094024D" w:rsidP="0094024D">
      <w:pPr>
        <w:pStyle w:val="texto"/>
        <w:spacing w:before="0" w:beforeAutospacing="0" w:after="0" w:afterAutospacing="0"/>
        <w:jc w:val="both"/>
      </w:pPr>
      <w:r>
        <w:t xml:space="preserve">https://drive.google.com/drive/folders/1YAjG6afNTTzP-4IWRD0ukmo7AD0SBcrD?usp=drive_link </w:t>
      </w: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15242D29" w14:textId="77777777" w:rsidTr="00D42463">
        <w:trPr>
          <w:tblCellSpacing w:w="0" w:type="dxa"/>
        </w:trPr>
        <w:tc>
          <w:tcPr>
            <w:tcW w:w="0" w:type="auto"/>
            <w:tcMar>
              <w:top w:w="150" w:type="dxa"/>
              <w:left w:w="0" w:type="dxa"/>
              <w:bottom w:w="0" w:type="dxa"/>
              <w:right w:w="0" w:type="dxa"/>
            </w:tcMar>
            <w:vAlign w:val="center"/>
            <w:hideMark/>
          </w:tcPr>
          <w:p w14:paraId="5D3A0023" w14:textId="77777777" w:rsidR="0094024D" w:rsidRDefault="005916F1" w:rsidP="00D42463">
            <w:pPr>
              <w:rPr>
                <w:rFonts w:eastAsia="Times New Roman"/>
              </w:rPr>
            </w:pPr>
            <w:r>
              <w:rPr>
                <w:rFonts w:eastAsia="Times New Roman"/>
              </w:rPr>
              <w:pict w14:anchorId="03576350">
                <v:rect id="_x0000_i1095" style="width:0;height:1.5pt" o:hralign="center" o:hrstd="t" o:hr="t" fillcolor="#a0a0a0" stroked="f"/>
              </w:pict>
            </w:r>
          </w:p>
        </w:tc>
      </w:tr>
    </w:tbl>
    <w:p w14:paraId="27E54DB2" w14:textId="77777777" w:rsidR="0094024D" w:rsidRDefault="0094024D" w:rsidP="0094024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6314CE22" w14:textId="77777777" w:rsidTr="00D42463">
        <w:trPr>
          <w:tblCellSpacing w:w="0" w:type="dxa"/>
        </w:trPr>
        <w:tc>
          <w:tcPr>
            <w:tcW w:w="0" w:type="auto"/>
            <w:tcMar>
              <w:top w:w="150" w:type="dxa"/>
              <w:left w:w="0" w:type="dxa"/>
              <w:bottom w:w="0" w:type="dxa"/>
              <w:right w:w="0" w:type="dxa"/>
            </w:tcMar>
            <w:vAlign w:val="center"/>
            <w:hideMark/>
          </w:tcPr>
          <w:p w14:paraId="22E26A4D" w14:textId="77777777" w:rsidR="0094024D" w:rsidRDefault="0094024D" w:rsidP="0094024D">
            <w:pPr>
              <w:spacing w:line="375" w:lineRule="atLeast"/>
              <w:jc w:val="both"/>
              <w:rPr>
                <w:rFonts w:ascii="Arial" w:eastAsia="Times New Roman" w:hAnsi="Arial" w:cs="Arial"/>
                <w:color w:val="000000"/>
                <w:sz w:val="20"/>
                <w:szCs w:val="20"/>
              </w:rPr>
            </w:pPr>
            <w:r w:rsidRPr="0094024D">
              <w:rPr>
                <w:rFonts w:ascii="Arial" w:eastAsia="Times New Roman" w:hAnsi="Arial" w:cs="Arial"/>
                <w:b/>
                <w:bCs/>
                <w:color w:val="196B24" w:themeColor="accent3"/>
                <w:sz w:val="20"/>
                <w:szCs w:val="20"/>
              </w:rPr>
              <w:t>46.4.16</w:t>
            </w:r>
            <w:r w:rsidRPr="009402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94024D">
              <w:rPr>
                <w:rFonts w:ascii="Arial" w:eastAsia="Times New Roman" w:hAnsi="Arial" w:cs="Arial"/>
                <w:b/>
                <w:bCs/>
                <w:color w:val="196B24" w:themeColor="accent3"/>
                <w:sz w:val="20"/>
                <w:szCs w:val="20"/>
              </w:rPr>
              <w:t xml:space="preserve">SIM </w:t>
            </w:r>
          </w:p>
        </w:tc>
      </w:tr>
    </w:tbl>
    <w:p w14:paraId="5D40BF79" w14:textId="77777777" w:rsidR="0094024D" w:rsidRDefault="0094024D" w:rsidP="0094024D">
      <w:pPr>
        <w:pStyle w:val="texto"/>
        <w:spacing w:before="0" w:beforeAutospacing="0" w:after="0" w:afterAutospacing="0"/>
        <w:jc w:val="both"/>
      </w:pPr>
      <w:r w:rsidRPr="00426812">
        <w:rPr>
          <w:rFonts w:eastAsia="Times New Roman"/>
          <w:b/>
          <w:bCs/>
        </w:rPr>
        <w:t>Justificativa/Explicação da Área Setorial</w:t>
      </w:r>
      <w:r>
        <w:rPr>
          <w:rFonts w:eastAsia="Times New Roman"/>
          <w:b/>
          <w:bCs/>
        </w:rPr>
        <w:t>:</w:t>
      </w:r>
    </w:p>
    <w:p w14:paraId="4149AAE9" w14:textId="0798C1EC" w:rsidR="0094024D" w:rsidRDefault="0094024D" w:rsidP="0094024D">
      <w:pPr>
        <w:pStyle w:val="texto"/>
        <w:spacing w:before="0" w:beforeAutospacing="0" w:after="0" w:afterAutospacing="0"/>
        <w:jc w:val="both"/>
      </w:pPr>
      <w:r>
        <w:t>Termos de Aditamento nº 225/2025-SE a 264/2025-SE.</w:t>
      </w:r>
    </w:p>
    <w:p w14:paraId="3034D71A" w14:textId="422E7CAB" w:rsidR="0094024D" w:rsidRDefault="0094024D" w:rsidP="0094024D">
      <w:pPr>
        <w:pStyle w:val="texto"/>
        <w:spacing w:before="0" w:beforeAutospacing="0" w:after="0" w:afterAutospacing="0"/>
        <w:jc w:val="both"/>
      </w:pPr>
      <w:r>
        <w:t>https://drive.google.com/drive/folders/1_aK5X3wCdUc9v-204dAMHVzduTcaSpl_?usp=drive_link</w:t>
      </w: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315D3897" w14:textId="77777777" w:rsidTr="00D42463">
        <w:trPr>
          <w:tblCellSpacing w:w="0" w:type="dxa"/>
        </w:trPr>
        <w:tc>
          <w:tcPr>
            <w:tcW w:w="0" w:type="auto"/>
            <w:tcMar>
              <w:top w:w="150" w:type="dxa"/>
              <w:left w:w="0" w:type="dxa"/>
              <w:bottom w:w="0" w:type="dxa"/>
              <w:right w:w="0" w:type="dxa"/>
            </w:tcMar>
            <w:vAlign w:val="center"/>
            <w:hideMark/>
          </w:tcPr>
          <w:p w14:paraId="762CD7BC" w14:textId="77777777" w:rsidR="0094024D" w:rsidRDefault="005916F1" w:rsidP="00D42463">
            <w:pPr>
              <w:rPr>
                <w:rFonts w:eastAsia="Times New Roman"/>
              </w:rPr>
            </w:pPr>
            <w:r>
              <w:rPr>
                <w:rFonts w:eastAsia="Times New Roman"/>
              </w:rPr>
              <w:pict w14:anchorId="4A89A61D">
                <v:rect id="_x0000_i1096" style="width:0;height:1.5pt" o:hralign="center" o:hrstd="t" o:hr="t" fillcolor="#a0a0a0" stroked="f"/>
              </w:pict>
            </w:r>
          </w:p>
        </w:tc>
      </w:tr>
    </w:tbl>
    <w:p w14:paraId="6050C4E8" w14:textId="77777777" w:rsidR="0094024D" w:rsidRDefault="0094024D" w:rsidP="0094024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0B0948C1" w14:textId="77777777" w:rsidTr="00D42463">
        <w:trPr>
          <w:tblCellSpacing w:w="0" w:type="dxa"/>
        </w:trPr>
        <w:tc>
          <w:tcPr>
            <w:tcW w:w="0" w:type="auto"/>
            <w:tcMar>
              <w:top w:w="150" w:type="dxa"/>
              <w:left w:w="0" w:type="dxa"/>
              <w:bottom w:w="0" w:type="dxa"/>
              <w:right w:w="0" w:type="dxa"/>
            </w:tcMar>
            <w:vAlign w:val="center"/>
            <w:hideMark/>
          </w:tcPr>
          <w:p w14:paraId="159EE023" w14:textId="77777777" w:rsidR="0094024D" w:rsidRDefault="0094024D"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46.5 - PRESTAÇÃO DE CONTAS </w:t>
            </w:r>
          </w:p>
        </w:tc>
      </w:tr>
      <w:tr w:rsidR="0094024D" w14:paraId="62BB241F" w14:textId="77777777" w:rsidTr="00D42463">
        <w:trPr>
          <w:tblCellSpacing w:w="0" w:type="dxa"/>
        </w:trPr>
        <w:tc>
          <w:tcPr>
            <w:tcW w:w="0" w:type="auto"/>
            <w:tcMar>
              <w:top w:w="150" w:type="dxa"/>
              <w:left w:w="0" w:type="dxa"/>
              <w:bottom w:w="0" w:type="dxa"/>
              <w:right w:w="0" w:type="dxa"/>
            </w:tcMar>
            <w:vAlign w:val="center"/>
            <w:hideMark/>
          </w:tcPr>
          <w:p w14:paraId="7E38C3C4" w14:textId="77777777" w:rsidR="0094024D" w:rsidRDefault="005916F1" w:rsidP="00D42463">
            <w:pPr>
              <w:rPr>
                <w:rFonts w:eastAsia="Times New Roman"/>
              </w:rPr>
            </w:pPr>
            <w:r>
              <w:rPr>
                <w:rFonts w:eastAsia="Times New Roman"/>
              </w:rPr>
              <w:pict w14:anchorId="1DB68D44">
                <v:rect id="_x0000_i1097" style="width:0;height:1.5pt" o:hralign="center" o:hrstd="t" o:hr="t" fillcolor="#a0a0a0" stroked="f"/>
              </w:pict>
            </w:r>
          </w:p>
        </w:tc>
      </w:tr>
    </w:tbl>
    <w:p w14:paraId="4065A515" w14:textId="77777777" w:rsidR="0094024D" w:rsidRDefault="0094024D" w:rsidP="0094024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4024D" w14:paraId="0798840D" w14:textId="77777777" w:rsidTr="00D42463">
        <w:trPr>
          <w:tblCellSpacing w:w="0" w:type="dxa"/>
        </w:trPr>
        <w:tc>
          <w:tcPr>
            <w:tcW w:w="0" w:type="auto"/>
            <w:tcMar>
              <w:top w:w="150" w:type="dxa"/>
              <w:left w:w="0" w:type="dxa"/>
              <w:bottom w:w="0" w:type="dxa"/>
              <w:right w:w="0" w:type="dxa"/>
            </w:tcMar>
            <w:vAlign w:val="center"/>
            <w:hideMark/>
          </w:tcPr>
          <w:p w14:paraId="0ECA171D" w14:textId="77777777" w:rsidR="00884D91" w:rsidRDefault="0094024D" w:rsidP="00884D91">
            <w:pPr>
              <w:spacing w:line="375" w:lineRule="atLeast"/>
              <w:jc w:val="both"/>
              <w:rPr>
                <w:rFonts w:ascii="Arial" w:eastAsia="Times New Roman" w:hAnsi="Arial" w:cs="Arial"/>
                <w:b/>
                <w:bCs/>
                <w:color w:val="196B24" w:themeColor="accent3"/>
                <w:sz w:val="20"/>
                <w:szCs w:val="20"/>
              </w:rPr>
            </w:pPr>
            <w:r w:rsidRPr="0094024D">
              <w:rPr>
                <w:rFonts w:ascii="Arial" w:eastAsia="Times New Roman" w:hAnsi="Arial" w:cs="Arial"/>
                <w:b/>
                <w:bCs/>
                <w:color w:val="196B24" w:themeColor="accent3"/>
                <w:sz w:val="20"/>
                <w:szCs w:val="20"/>
              </w:rPr>
              <w:t>46.5.11</w:t>
            </w:r>
            <w:r w:rsidRPr="009402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94024D">
              <w:rPr>
                <w:rFonts w:ascii="Arial" w:eastAsia="Times New Roman" w:hAnsi="Arial" w:cs="Arial"/>
                <w:b/>
                <w:bCs/>
                <w:color w:val="196B24" w:themeColor="accent3"/>
                <w:sz w:val="20"/>
                <w:szCs w:val="20"/>
              </w:rPr>
              <w:t xml:space="preserve">NOTA EXPLICATIVA </w:t>
            </w:r>
            <w:r w:rsidR="00013FFC">
              <w:rPr>
                <w:rFonts w:ascii="Arial" w:eastAsia="Times New Roman" w:hAnsi="Arial" w:cs="Arial"/>
                <w:b/>
                <w:bCs/>
                <w:color w:val="196B24" w:themeColor="accent3"/>
                <w:sz w:val="20"/>
                <w:szCs w:val="20"/>
              </w:rPr>
              <w:t xml:space="preserve"> </w:t>
            </w:r>
          </w:p>
          <w:p w14:paraId="747D2320" w14:textId="77777777" w:rsidR="00884D91" w:rsidRDefault="00884D91" w:rsidP="00884D91">
            <w:pPr>
              <w:spacing w:line="375" w:lineRule="atLeast"/>
              <w:jc w:val="both"/>
              <w:rPr>
                <w:rFonts w:ascii="Arial" w:eastAsia="Times New Roman" w:hAnsi="Arial" w:cs="Arial"/>
                <w:b/>
                <w:bCs/>
                <w:color w:val="000000"/>
                <w:sz w:val="20"/>
                <w:szCs w:val="20"/>
              </w:rPr>
            </w:pPr>
          </w:p>
          <w:p w14:paraId="0AEE0FFD" w14:textId="77777777" w:rsidR="00884D91" w:rsidRDefault="00884D91" w:rsidP="00884D91">
            <w:pPr>
              <w:spacing w:line="375" w:lineRule="atLeast"/>
              <w:jc w:val="both"/>
              <w:rPr>
                <w:rFonts w:ascii="Arial" w:eastAsia="Times New Roman" w:hAnsi="Arial" w:cs="Arial"/>
                <w:b/>
                <w:bCs/>
                <w:color w:val="000000"/>
                <w:sz w:val="20"/>
                <w:szCs w:val="20"/>
              </w:rPr>
            </w:pPr>
          </w:p>
          <w:p w14:paraId="787CFAC4" w14:textId="7FB98346" w:rsidR="00884D91" w:rsidRDefault="00013FFC" w:rsidP="00884D91">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Verificados:</w:t>
            </w:r>
            <w:r>
              <w:rPr>
                <w:rFonts w:ascii="Arial" w:eastAsia="Times New Roman" w:hAnsi="Arial" w:cs="Arial"/>
                <w:color w:val="000000"/>
                <w:sz w:val="20"/>
                <w:szCs w:val="20"/>
              </w:rPr>
              <w:t xml:space="preserve"> </w:t>
            </w:r>
          </w:p>
          <w:p w14:paraId="01EE72E8" w14:textId="1CF4DADC" w:rsidR="00884D91" w:rsidRDefault="00884D91" w:rsidP="00884D9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 execução dos serviços, projetos e atividades relativos aos repasses ao Terceiro Setor, referentes ao 2º quadrimestre, encontra-se em processo de análise pela Secretaria de Educação. Os dados estão sendo inseridos pelas instituições no Portal das Parcerias.</w:t>
            </w:r>
          </w:p>
          <w:p w14:paraId="470094C4" w14:textId="33BAD000" w:rsidR="00013FFC" w:rsidRDefault="00884D91" w:rsidP="00884D9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inconsistências identificadas são apontadas tempestivamente por esta Unidade Gestora e encaminhadas às instituições para correção.</w:t>
            </w:r>
          </w:p>
          <w:p w14:paraId="167AFF15" w14:textId="7C580009" w:rsidR="0094024D" w:rsidRDefault="0094024D" w:rsidP="0094024D">
            <w:pPr>
              <w:spacing w:line="375" w:lineRule="atLeast"/>
              <w:jc w:val="both"/>
              <w:rPr>
                <w:rFonts w:ascii="Arial" w:eastAsia="Times New Roman" w:hAnsi="Arial" w:cs="Arial"/>
                <w:color w:val="000000"/>
                <w:sz w:val="20"/>
                <w:szCs w:val="20"/>
              </w:rPr>
            </w:pPr>
          </w:p>
        </w:tc>
      </w:tr>
      <w:tr w:rsidR="00013FFC" w14:paraId="44DF15D1" w14:textId="77777777" w:rsidTr="00D42463">
        <w:trPr>
          <w:tblCellSpacing w:w="0" w:type="dxa"/>
        </w:trPr>
        <w:tc>
          <w:tcPr>
            <w:tcW w:w="0" w:type="auto"/>
            <w:tcMar>
              <w:top w:w="150" w:type="dxa"/>
              <w:left w:w="0" w:type="dxa"/>
              <w:bottom w:w="0" w:type="dxa"/>
              <w:right w:w="0" w:type="dxa"/>
            </w:tcMar>
            <w:vAlign w:val="center"/>
            <w:hideMark/>
          </w:tcPr>
          <w:p w14:paraId="5F1F0A68" w14:textId="77777777" w:rsidR="00013FFC" w:rsidRDefault="005916F1" w:rsidP="00D42463">
            <w:pPr>
              <w:rPr>
                <w:rFonts w:eastAsia="Times New Roman"/>
              </w:rPr>
            </w:pPr>
            <w:r>
              <w:rPr>
                <w:rFonts w:eastAsia="Times New Roman"/>
              </w:rPr>
              <w:lastRenderedPageBreak/>
              <w:pict w14:anchorId="3D483555">
                <v:rect id="_x0000_i1098" style="width:0;height:1.5pt" o:hralign="center" o:hrstd="t" o:hr="t" fillcolor="#a0a0a0" stroked="f"/>
              </w:pict>
            </w:r>
          </w:p>
        </w:tc>
      </w:tr>
    </w:tbl>
    <w:p w14:paraId="3D54CB31" w14:textId="77777777" w:rsidR="00013FFC" w:rsidRDefault="00013FFC" w:rsidP="00013FFC">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013FFC" w14:paraId="270B5710" w14:textId="77777777" w:rsidTr="00D42463">
        <w:trPr>
          <w:tblCellSpacing w:w="0" w:type="dxa"/>
        </w:trPr>
        <w:tc>
          <w:tcPr>
            <w:tcW w:w="0" w:type="auto"/>
            <w:tcMar>
              <w:top w:w="150" w:type="dxa"/>
              <w:left w:w="0" w:type="dxa"/>
              <w:bottom w:w="0" w:type="dxa"/>
              <w:right w:w="0" w:type="dxa"/>
            </w:tcMar>
            <w:vAlign w:val="center"/>
            <w:hideMark/>
          </w:tcPr>
          <w:p w14:paraId="2717AA7B" w14:textId="77777777" w:rsidR="00884D91" w:rsidRDefault="00013FFC" w:rsidP="00884D91">
            <w:pPr>
              <w:spacing w:line="375" w:lineRule="atLeast"/>
              <w:jc w:val="both"/>
              <w:rPr>
                <w:rFonts w:ascii="Arial" w:eastAsia="Times New Roman" w:hAnsi="Arial" w:cs="Arial"/>
                <w:b/>
                <w:bCs/>
                <w:color w:val="000000"/>
                <w:sz w:val="20"/>
                <w:szCs w:val="20"/>
              </w:rPr>
            </w:pPr>
            <w:r w:rsidRPr="00884D91">
              <w:rPr>
                <w:rFonts w:ascii="Arial" w:eastAsia="Times New Roman" w:hAnsi="Arial" w:cs="Arial"/>
                <w:b/>
                <w:bCs/>
                <w:color w:val="196B24" w:themeColor="accent3"/>
                <w:sz w:val="20"/>
                <w:szCs w:val="20"/>
              </w:rPr>
              <w:t>46.10</w:t>
            </w:r>
            <w:r w:rsidRPr="00884D9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884D91">
              <w:rPr>
                <w:rFonts w:ascii="Arial" w:eastAsia="Times New Roman" w:hAnsi="Arial" w:cs="Arial"/>
                <w:b/>
                <w:bCs/>
                <w:color w:val="196B24" w:themeColor="accent3"/>
                <w:sz w:val="20"/>
                <w:szCs w:val="20"/>
              </w:rPr>
              <w:t xml:space="preserve">SIM </w:t>
            </w:r>
            <w:r w:rsidR="00884D91" w:rsidRPr="00884D91">
              <w:rPr>
                <w:rFonts w:ascii="Arial" w:eastAsia="Times New Roman" w:hAnsi="Arial" w:cs="Arial"/>
                <w:b/>
                <w:bCs/>
                <w:color w:val="196B24" w:themeColor="accent3"/>
                <w:sz w:val="20"/>
                <w:szCs w:val="20"/>
              </w:rPr>
              <w:t xml:space="preserve"> </w:t>
            </w:r>
          </w:p>
          <w:p w14:paraId="44E2909E" w14:textId="3B96E68E" w:rsidR="00884D91" w:rsidRDefault="00884D91" w:rsidP="00884D91">
            <w:pPr>
              <w:spacing w:line="375" w:lineRule="atLeast"/>
              <w:jc w:val="both"/>
              <w:rPr>
                <w:rFonts w:ascii="Arial" w:eastAsia="Times New Roman" w:hAnsi="Arial" w:cs="Arial"/>
                <w:color w:val="000000"/>
                <w:sz w:val="20"/>
                <w:szCs w:val="20"/>
              </w:rPr>
            </w:pPr>
            <w:r w:rsidRPr="00426812">
              <w:rPr>
                <w:rFonts w:ascii="Arial" w:eastAsia="Times New Roman" w:hAnsi="Arial" w:cs="Arial"/>
                <w:b/>
                <w:bCs/>
                <w:sz w:val="20"/>
                <w:szCs w:val="20"/>
              </w:rPr>
              <w:t>Justificativa/Explicação da Área Setorial</w:t>
            </w:r>
            <w:r>
              <w:rPr>
                <w:rFonts w:ascii="Arial" w:eastAsia="Times New Roman" w:hAnsi="Arial" w:cs="Arial"/>
                <w:b/>
                <w:bCs/>
                <w:sz w:val="20"/>
                <w:szCs w:val="20"/>
              </w:rPr>
              <w:t>:</w:t>
            </w:r>
            <w:r>
              <w:rPr>
                <w:rFonts w:eastAsia="Times New Roman"/>
                <w:b/>
                <w:bCs/>
              </w:rPr>
              <w:t xml:space="preserve"> </w:t>
            </w:r>
            <w:r>
              <w:rPr>
                <w:rFonts w:ascii="Arial" w:eastAsia="Times New Roman" w:hAnsi="Arial" w:cs="Arial"/>
                <w:color w:val="000000"/>
                <w:sz w:val="20"/>
                <w:szCs w:val="20"/>
              </w:rPr>
              <w:t xml:space="preserve">Prints das consultas realizadas no Portal da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 Fase V, comprovando o cadastramento dos dois ajustes celebrados durante o 2º quadrimestre de 2025.</w:t>
            </w:r>
          </w:p>
          <w:p w14:paraId="54987C48" w14:textId="42D2D3A4" w:rsidR="00884D91" w:rsidRDefault="00884D91" w:rsidP="00884D91">
            <w:pPr>
              <w:pStyle w:val="texto"/>
              <w:spacing w:before="0" w:beforeAutospacing="0" w:after="0" w:afterAutospacing="0"/>
              <w:jc w:val="both"/>
            </w:pPr>
            <w:r>
              <w:rPr>
                <w:rFonts w:eastAsia="Times New Roman"/>
              </w:rPr>
              <w:t>https://drive.google.com/drive/folders/1jBVsRzHIh1uJUWSOrz5tU5T6Antgrxu0?usp=drive_link</w:t>
            </w:r>
          </w:p>
          <w:p w14:paraId="7903EF96" w14:textId="78E4AA26" w:rsidR="00013FFC" w:rsidRDefault="00013FFC" w:rsidP="00884D91">
            <w:pPr>
              <w:spacing w:line="375" w:lineRule="atLeast"/>
              <w:jc w:val="both"/>
              <w:rPr>
                <w:rFonts w:ascii="Arial" w:eastAsia="Times New Roman" w:hAnsi="Arial" w:cs="Arial"/>
                <w:color w:val="000000"/>
                <w:sz w:val="20"/>
                <w:szCs w:val="20"/>
              </w:rPr>
            </w:pPr>
          </w:p>
        </w:tc>
      </w:tr>
      <w:tr w:rsidR="00013FFC" w14:paraId="08A043E3" w14:textId="77777777" w:rsidTr="00D42463">
        <w:trPr>
          <w:tblCellSpacing w:w="0" w:type="dxa"/>
        </w:trPr>
        <w:tc>
          <w:tcPr>
            <w:tcW w:w="0" w:type="auto"/>
            <w:tcMar>
              <w:top w:w="150" w:type="dxa"/>
              <w:left w:w="0" w:type="dxa"/>
              <w:bottom w:w="0" w:type="dxa"/>
              <w:right w:w="0" w:type="dxa"/>
            </w:tcMar>
            <w:vAlign w:val="center"/>
            <w:hideMark/>
          </w:tcPr>
          <w:p w14:paraId="6C11F992" w14:textId="77777777" w:rsidR="00013FFC" w:rsidRDefault="005916F1" w:rsidP="00D42463">
            <w:pPr>
              <w:rPr>
                <w:rFonts w:eastAsia="Times New Roman"/>
              </w:rPr>
            </w:pPr>
            <w:r>
              <w:rPr>
                <w:rFonts w:eastAsia="Times New Roman"/>
              </w:rPr>
              <w:pict w14:anchorId="1632D613">
                <v:rect id="_x0000_i1099" style="width:0;height:1.5pt" o:hralign="center" o:hrstd="t" o:hr="t" fillcolor="#a0a0a0" stroked="f"/>
              </w:pict>
            </w:r>
          </w:p>
        </w:tc>
      </w:tr>
    </w:tbl>
    <w:p w14:paraId="07591A09" w14:textId="77777777" w:rsidR="00013FFC" w:rsidRDefault="00013FFC" w:rsidP="00013FFC">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013FFC" w14:paraId="764D6CE9" w14:textId="77777777" w:rsidTr="00D42463">
        <w:trPr>
          <w:tblCellSpacing w:w="0" w:type="dxa"/>
        </w:trPr>
        <w:tc>
          <w:tcPr>
            <w:tcW w:w="0" w:type="auto"/>
            <w:tcMar>
              <w:top w:w="150" w:type="dxa"/>
              <w:left w:w="0" w:type="dxa"/>
              <w:bottom w:w="0" w:type="dxa"/>
              <w:right w:w="0" w:type="dxa"/>
            </w:tcMar>
            <w:vAlign w:val="center"/>
            <w:hideMark/>
          </w:tcPr>
          <w:p w14:paraId="33E830A8" w14:textId="77777777" w:rsidR="00884D91" w:rsidRDefault="00013FFC" w:rsidP="00884D91">
            <w:pPr>
              <w:spacing w:line="375" w:lineRule="atLeast"/>
              <w:jc w:val="both"/>
              <w:rPr>
                <w:rFonts w:ascii="Arial" w:eastAsia="Times New Roman" w:hAnsi="Arial" w:cs="Arial"/>
                <w:b/>
                <w:bCs/>
                <w:color w:val="196B24" w:themeColor="accent3"/>
                <w:sz w:val="20"/>
                <w:szCs w:val="20"/>
              </w:rPr>
            </w:pPr>
            <w:r w:rsidRPr="00884D91">
              <w:rPr>
                <w:rFonts w:ascii="Arial" w:eastAsia="Times New Roman" w:hAnsi="Arial" w:cs="Arial"/>
                <w:b/>
                <w:bCs/>
                <w:color w:val="196B24" w:themeColor="accent3"/>
                <w:sz w:val="20"/>
                <w:szCs w:val="20"/>
              </w:rPr>
              <w:t>46.15</w:t>
            </w:r>
            <w:r w:rsidRPr="00884D91">
              <w:rPr>
                <w:rFonts w:ascii="Arial" w:eastAsia="Times New Roman" w:hAnsi="Arial" w:cs="Arial"/>
                <w:color w:val="196B24" w:themeColor="accent3"/>
                <w:sz w:val="20"/>
                <w:szCs w:val="20"/>
              </w:rPr>
              <w:t xml:space="preserve"> </w:t>
            </w:r>
            <w:r w:rsidRPr="00884D91">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884D91">
              <w:rPr>
                <w:rFonts w:ascii="Arial" w:eastAsia="Times New Roman" w:hAnsi="Arial" w:cs="Arial"/>
                <w:b/>
                <w:bCs/>
                <w:color w:val="196B24" w:themeColor="accent3"/>
                <w:sz w:val="20"/>
                <w:szCs w:val="20"/>
              </w:rPr>
              <w:t xml:space="preserve">NOTA EXPLICATIVA </w:t>
            </w:r>
          </w:p>
          <w:p w14:paraId="1A1E94FF" w14:textId="77777777" w:rsidR="00884D91" w:rsidRDefault="00884D91" w:rsidP="00884D91">
            <w:pPr>
              <w:spacing w:line="375" w:lineRule="atLeast"/>
              <w:jc w:val="both"/>
              <w:rPr>
                <w:rFonts w:ascii="Arial" w:eastAsia="Times New Roman" w:hAnsi="Arial" w:cs="Arial"/>
                <w:b/>
                <w:bCs/>
                <w:sz w:val="20"/>
                <w:szCs w:val="20"/>
              </w:rPr>
            </w:pPr>
            <w:r w:rsidRPr="00884D91">
              <w:rPr>
                <w:rFonts w:ascii="Arial" w:eastAsia="Times New Roman" w:hAnsi="Arial" w:cs="Arial"/>
                <w:b/>
                <w:bCs/>
                <w:sz w:val="20"/>
                <w:szCs w:val="20"/>
              </w:rPr>
              <w:t xml:space="preserve">Justificativa/Explicação da Área Setorial: </w:t>
            </w:r>
          </w:p>
          <w:p w14:paraId="1BA8898F" w14:textId="77777777" w:rsidR="00884D91" w:rsidRDefault="00884D91" w:rsidP="00884D91">
            <w:pPr>
              <w:spacing w:line="375" w:lineRule="atLeast"/>
              <w:jc w:val="both"/>
              <w:rPr>
                <w:rFonts w:ascii="Arial" w:hAnsi="Arial" w:cs="Arial"/>
                <w:sz w:val="20"/>
                <w:szCs w:val="20"/>
              </w:rPr>
            </w:pPr>
            <w:r w:rsidRPr="00884D91">
              <w:rPr>
                <w:rFonts w:ascii="Arial" w:hAnsi="Arial" w:cs="Arial"/>
                <w:sz w:val="20"/>
                <w:szCs w:val="20"/>
              </w:rPr>
              <w:t xml:space="preserve">Visando atender ao disposto no Comunicado GP nº 01/2025, a Secretaria de Educação iniciou, a partir do segundo quadrimestre, a transição para o Portal das Parcerias (https://sbc.portaldasparcerias.com.br/) como nova forma de apresentação das prestações de contas. </w:t>
            </w:r>
          </w:p>
          <w:p w14:paraId="6648AE15" w14:textId="77777777" w:rsidR="00884D91" w:rsidRDefault="00884D91" w:rsidP="00884D91">
            <w:pPr>
              <w:spacing w:line="375" w:lineRule="atLeast"/>
              <w:jc w:val="both"/>
              <w:rPr>
                <w:rFonts w:ascii="Arial" w:hAnsi="Arial" w:cs="Arial"/>
                <w:sz w:val="20"/>
                <w:szCs w:val="20"/>
              </w:rPr>
            </w:pPr>
            <w:r w:rsidRPr="00884D91">
              <w:rPr>
                <w:rFonts w:ascii="Arial" w:hAnsi="Arial" w:cs="Arial"/>
                <w:sz w:val="20"/>
                <w:szCs w:val="20"/>
              </w:rPr>
              <w:t>Após o treinamento ministrado pela empresa responsável pelo sistema (</w:t>
            </w:r>
            <w:proofErr w:type="spellStart"/>
            <w:r w:rsidRPr="00884D91">
              <w:rPr>
                <w:rFonts w:ascii="Arial" w:hAnsi="Arial" w:cs="Arial"/>
                <w:sz w:val="20"/>
                <w:szCs w:val="20"/>
              </w:rPr>
              <w:t>InovaçãoGov</w:t>
            </w:r>
            <w:proofErr w:type="spellEnd"/>
            <w:r w:rsidRPr="00884D91">
              <w:rPr>
                <w:rFonts w:ascii="Arial" w:hAnsi="Arial" w:cs="Arial"/>
                <w:sz w:val="20"/>
                <w:szCs w:val="20"/>
              </w:rPr>
              <w:t xml:space="preserve">), foram elaborados manuais orientativos para instruir as instituições quanto ao lançamento das despesas e à apresentação das prestações de contas. </w:t>
            </w:r>
          </w:p>
          <w:p w14:paraId="0E194E9F" w14:textId="2BB1FD21" w:rsidR="00884D91" w:rsidRDefault="00884D91" w:rsidP="00884D91">
            <w:pPr>
              <w:spacing w:line="375" w:lineRule="atLeast"/>
              <w:jc w:val="both"/>
              <w:rPr>
                <w:rFonts w:ascii="Arial" w:hAnsi="Arial" w:cs="Arial"/>
                <w:sz w:val="20"/>
                <w:szCs w:val="20"/>
              </w:rPr>
            </w:pPr>
            <w:r w:rsidRPr="00884D91">
              <w:rPr>
                <w:rFonts w:ascii="Arial" w:hAnsi="Arial" w:cs="Arial"/>
                <w:sz w:val="20"/>
                <w:szCs w:val="20"/>
              </w:rPr>
              <w:t>Os referidos manuais estão disponíveis no Portal da Educação, no link:</w:t>
            </w:r>
          </w:p>
          <w:p w14:paraId="00487216" w14:textId="7BE9EBC5" w:rsidR="00013FFC" w:rsidRPr="00884D91" w:rsidRDefault="00884D91" w:rsidP="00884D91">
            <w:pPr>
              <w:spacing w:line="375" w:lineRule="atLeast"/>
              <w:jc w:val="both"/>
              <w:rPr>
                <w:rFonts w:ascii="Arial" w:eastAsia="Times New Roman" w:hAnsi="Arial" w:cs="Arial"/>
                <w:color w:val="000000"/>
                <w:sz w:val="20"/>
                <w:szCs w:val="20"/>
              </w:rPr>
            </w:pPr>
            <w:r w:rsidRPr="00884D91">
              <w:rPr>
                <w:rFonts w:ascii="Arial" w:hAnsi="Arial" w:cs="Arial"/>
                <w:sz w:val="20"/>
                <w:szCs w:val="20"/>
              </w:rPr>
              <w:t>https://educacao.saobernardo.sp.gov.br/gestao-parceiros/portal-das-parcerias.html.</w:t>
            </w:r>
          </w:p>
        </w:tc>
      </w:tr>
      <w:tr w:rsidR="00013FFC" w14:paraId="47DC5B71" w14:textId="77777777" w:rsidTr="00D42463">
        <w:trPr>
          <w:tblCellSpacing w:w="0" w:type="dxa"/>
        </w:trPr>
        <w:tc>
          <w:tcPr>
            <w:tcW w:w="0" w:type="auto"/>
            <w:tcMar>
              <w:top w:w="150" w:type="dxa"/>
              <w:left w:w="0" w:type="dxa"/>
              <w:bottom w:w="0" w:type="dxa"/>
              <w:right w:w="0" w:type="dxa"/>
            </w:tcMar>
            <w:vAlign w:val="center"/>
            <w:hideMark/>
          </w:tcPr>
          <w:p w14:paraId="38A90973" w14:textId="77777777" w:rsidR="00013FFC" w:rsidRDefault="005916F1" w:rsidP="00D42463">
            <w:pPr>
              <w:rPr>
                <w:rFonts w:eastAsia="Times New Roman"/>
              </w:rPr>
            </w:pPr>
            <w:r>
              <w:rPr>
                <w:rFonts w:eastAsia="Times New Roman"/>
              </w:rPr>
              <w:pict w14:anchorId="374B425D">
                <v:rect id="_x0000_i1100" style="width:0;height:1.5pt" o:hralign="center" o:hrstd="t" o:hr="t" fillcolor="#a0a0a0" stroked="f"/>
              </w:pict>
            </w:r>
          </w:p>
        </w:tc>
      </w:tr>
    </w:tbl>
    <w:p w14:paraId="6BACCFA5" w14:textId="77777777" w:rsidR="00013FFC" w:rsidRDefault="00013FFC" w:rsidP="00013FFC">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0"/>
        <w:gridCol w:w="25"/>
      </w:tblGrid>
      <w:tr w:rsidR="00013FFC" w:rsidRPr="00634910" w14:paraId="20C7E2EB" w14:textId="77777777" w:rsidTr="00634910">
        <w:trPr>
          <w:tblCellSpacing w:w="0" w:type="dxa"/>
        </w:trPr>
        <w:tc>
          <w:tcPr>
            <w:tcW w:w="0" w:type="auto"/>
            <w:gridSpan w:val="2"/>
            <w:tcMar>
              <w:top w:w="150" w:type="dxa"/>
              <w:left w:w="0" w:type="dxa"/>
              <w:bottom w:w="0" w:type="dxa"/>
              <w:right w:w="0" w:type="dxa"/>
            </w:tcMar>
            <w:vAlign w:val="center"/>
            <w:hideMark/>
          </w:tcPr>
          <w:p w14:paraId="10B15186" w14:textId="77777777" w:rsidR="00884D91" w:rsidRPr="00634910" w:rsidRDefault="00013FFC" w:rsidP="00634910">
            <w:pPr>
              <w:spacing w:line="375" w:lineRule="atLeast"/>
              <w:jc w:val="both"/>
              <w:rPr>
                <w:rFonts w:ascii="Arial" w:eastAsia="Times New Roman" w:hAnsi="Arial" w:cs="Arial"/>
                <w:b/>
                <w:bCs/>
                <w:color w:val="196B24" w:themeColor="accent3"/>
                <w:sz w:val="20"/>
                <w:szCs w:val="20"/>
              </w:rPr>
            </w:pPr>
            <w:r w:rsidRPr="00634910">
              <w:rPr>
                <w:rFonts w:ascii="Arial" w:eastAsia="Times New Roman" w:hAnsi="Arial" w:cs="Arial"/>
                <w:b/>
                <w:bCs/>
                <w:color w:val="196B24" w:themeColor="accent3"/>
                <w:sz w:val="20"/>
                <w:szCs w:val="20"/>
              </w:rPr>
              <w:t>46.16</w:t>
            </w:r>
            <w:r w:rsidRPr="00634910">
              <w:rPr>
                <w:rFonts w:ascii="Arial" w:eastAsia="Times New Roman" w:hAnsi="Arial" w:cs="Arial"/>
                <w:color w:val="196B24" w:themeColor="accent3"/>
                <w:sz w:val="20"/>
                <w:szCs w:val="20"/>
              </w:rPr>
              <w:t xml:space="preserve"> </w:t>
            </w:r>
            <w:r w:rsidRPr="00634910">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634910">
              <w:rPr>
                <w:rFonts w:ascii="Arial" w:eastAsia="Times New Roman" w:hAnsi="Arial" w:cs="Arial"/>
                <w:b/>
                <w:bCs/>
                <w:color w:val="196B24" w:themeColor="accent3"/>
                <w:sz w:val="20"/>
                <w:szCs w:val="20"/>
              </w:rPr>
              <w:t xml:space="preserve">NOTA EXPLICATIVA </w:t>
            </w:r>
          </w:p>
          <w:p w14:paraId="7AAE0E7B" w14:textId="77777777" w:rsidR="00F275BB" w:rsidRDefault="00884D91" w:rsidP="00634910">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4815812B" w14:textId="3460A531" w:rsidR="00884D91" w:rsidRPr="00634910" w:rsidRDefault="00884D91" w:rsidP="00634910">
            <w:pPr>
              <w:spacing w:line="375" w:lineRule="atLeast"/>
              <w:jc w:val="both"/>
              <w:rPr>
                <w:rFonts w:ascii="Arial" w:hAnsi="Arial" w:cs="Arial"/>
                <w:sz w:val="20"/>
                <w:szCs w:val="20"/>
              </w:rPr>
            </w:pPr>
            <w:r w:rsidRPr="00634910">
              <w:rPr>
                <w:rFonts w:ascii="Arial" w:hAnsi="Arial" w:cs="Arial"/>
                <w:sz w:val="20"/>
                <w:szCs w:val="20"/>
              </w:rPr>
              <w:lastRenderedPageBreak/>
              <w:t>A Secretaria de Educação encaminhou circulares e comunicados às instituições, orientando quanto aos procedimentos de lançamento e regularização das prestações de contas no Portal das Parcerias.</w:t>
            </w:r>
          </w:p>
          <w:p w14:paraId="6FD54ED2" w14:textId="77777777" w:rsidR="00884D91" w:rsidRPr="00634910" w:rsidRDefault="00884D91" w:rsidP="00634910">
            <w:pPr>
              <w:spacing w:line="375" w:lineRule="atLeast"/>
              <w:jc w:val="both"/>
              <w:rPr>
                <w:rFonts w:ascii="Arial" w:hAnsi="Arial" w:cs="Arial"/>
                <w:sz w:val="20"/>
                <w:szCs w:val="20"/>
              </w:rPr>
            </w:pPr>
            <w:r w:rsidRPr="00634910">
              <w:rPr>
                <w:rFonts w:ascii="Arial" w:hAnsi="Arial" w:cs="Arial"/>
                <w:sz w:val="20"/>
                <w:szCs w:val="20"/>
              </w:rPr>
              <w:t>Rede nº 277/2025-SE - Novos procedimentos para a Prestação de Contas dos recursos oriundos do Termo de Colaboração celebrado com as APMs;</w:t>
            </w:r>
          </w:p>
          <w:p w14:paraId="04A34A0F" w14:textId="77777777" w:rsidR="00884D91" w:rsidRPr="00634910" w:rsidRDefault="00884D91" w:rsidP="00634910">
            <w:pPr>
              <w:spacing w:line="375" w:lineRule="atLeast"/>
              <w:jc w:val="both"/>
              <w:rPr>
                <w:rFonts w:ascii="Arial" w:hAnsi="Arial" w:cs="Arial"/>
                <w:sz w:val="20"/>
                <w:szCs w:val="20"/>
              </w:rPr>
            </w:pPr>
            <w:r w:rsidRPr="00634910">
              <w:rPr>
                <w:rFonts w:ascii="Arial" w:hAnsi="Arial" w:cs="Arial"/>
                <w:sz w:val="20"/>
                <w:szCs w:val="20"/>
              </w:rPr>
              <w:t>Comunicado nº 6/2025-SE-33 - Novos procedimentos para a Prestação de Contas - Entidades Parceiras;</w:t>
            </w:r>
          </w:p>
          <w:p w14:paraId="4265EBBB" w14:textId="77777777" w:rsidR="00884D91" w:rsidRPr="00634910" w:rsidRDefault="00884D91" w:rsidP="00634910">
            <w:pPr>
              <w:spacing w:line="375" w:lineRule="atLeast"/>
              <w:jc w:val="both"/>
              <w:rPr>
                <w:rFonts w:ascii="Arial" w:hAnsi="Arial" w:cs="Arial"/>
                <w:sz w:val="20"/>
                <w:szCs w:val="20"/>
              </w:rPr>
            </w:pPr>
            <w:r w:rsidRPr="00634910">
              <w:rPr>
                <w:rFonts w:ascii="Arial" w:hAnsi="Arial" w:cs="Arial"/>
                <w:sz w:val="20"/>
                <w:szCs w:val="20"/>
              </w:rPr>
              <w:t>Comunicado nº 7/2025-SE-33 - Portal das Parcerias - Fase de Execução;</w:t>
            </w:r>
          </w:p>
          <w:p w14:paraId="3DBEE3CF" w14:textId="77777777" w:rsidR="00634910" w:rsidRPr="00634910" w:rsidRDefault="00884D91" w:rsidP="00634910">
            <w:pPr>
              <w:spacing w:line="375" w:lineRule="atLeast"/>
              <w:jc w:val="both"/>
              <w:rPr>
                <w:rFonts w:ascii="Arial" w:hAnsi="Arial" w:cs="Arial"/>
                <w:sz w:val="20"/>
                <w:szCs w:val="20"/>
              </w:rPr>
            </w:pPr>
            <w:r w:rsidRPr="00634910">
              <w:rPr>
                <w:rFonts w:ascii="Arial" w:hAnsi="Arial" w:cs="Arial"/>
                <w:sz w:val="20"/>
                <w:szCs w:val="20"/>
              </w:rPr>
              <w:t>Comunicado nº 8/2025-SE-33 - Portal das Parcerias - Fase de Execução - Creches Conveniadas OSC Cuidadores e ASIITE.</w:t>
            </w:r>
          </w:p>
          <w:p w14:paraId="6F0D6284" w14:textId="5F36487A" w:rsidR="00884D91" w:rsidRPr="00634910" w:rsidRDefault="00884D91" w:rsidP="00634910">
            <w:pPr>
              <w:spacing w:line="375" w:lineRule="atLeast"/>
              <w:jc w:val="both"/>
              <w:rPr>
                <w:rFonts w:ascii="Arial" w:eastAsia="Times New Roman" w:hAnsi="Arial" w:cs="Arial"/>
                <w:b/>
                <w:bCs/>
                <w:sz w:val="20"/>
                <w:szCs w:val="20"/>
              </w:rPr>
            </w:pPr>
            <w:r w:rsidRPr="00634910">
              <w:rPr>
                <w:rFonts w:ascii="Arial" w:hAnsi="Arial" w:cs="Arial"/>
                <w:sz w:val="20"/>
                <w:szCs w:val="20"/>
              </w:rPr>
              <w:t>https://drive.google.com/drive/folders/1XEbop0z5kiBtv0zThheJsJXfmb53tHO7?usp=drive_link</w:t>
            </w:r>
          </w:p>
          <w:p w14:paraId="5FA6E5B9" w14:textId="6F89648D" w:rsidR="00013FFC" w:rsidRPr="00634910" w:rsidRDefault="00013FFC" w:rsidP="00634910">
            <w:pPr>
              <w:spacing w:line="375" w:lineRule="atLeast"/>
              <w:jc w:val="both"/>
              <w:rPr>
                <w:rFonts w:ascii="Arial" w:eastAsia="Times New Roman" w:hAnsi="Arial" w:cs="Arial"/>
                <w:color w:val="000000"/>
                <w:sz w:val="20"/>
                <w:szCs w:val="20"/>
              </w:rPr>
            </w:pPr>
          </w:p>
        </w:tc>
      </w:tr>
      <w:tr w:rsidR="00884D91" w:rsidRPr="00634910" w14:paraId="364DB1E6" w14:textId="77777777" w:rsidTr="00634910">
        <w:trPr>
          <w:tblCellSpacing w:w="0" w:type="dxa"/>
        </w:trPr>
        <w:tc>
          <w:tcPr>
            <w:tcW w:w="0" w:type="auto"/>
            <w:gridSpan w:val="2"/>
            <w:tcMar>
              <w:top w:w="150" w:type="dxa"/>
              <w:left w:w="0" w:type="dxa"/>
              <w:bottom w:w="0" w:type="dxa"/>
              <w:right w:w="0" w:type="dxa"/>
            </w:tcMar>
            <w:vAlign w:val="center"/>
          </w:tcPr>
          <w:p w14:paraId="43D75110" w14:textId="5130D80E" w:rsidR="00884D91" w:rsidRPr="00634910" w:rsidRDefault="005916F1" w:rsidP="00634910">
            <w:pPr>
              <w:spacing w:line="375" w:lineRule="atLeast"/>
              <w:jc w:val="both"/>
              <w:rPr>
                <w:rFonts w:ascii="Arial" w:eastAsia="Times New Roman" w:hAnsi="Arial" w:cs="Arial"/>
                <w:b/>
                <w:bCs/>
                <w:color w:val="196B24" w:themeColor="accent3"/>
                <w:sz w:val="20"/>
                <w:szCs w:val="20"/>
              </w:rPr>
            </w:pPr>
            <w:r>
              <w:rPr>
                <w:rFonts w:ascii="Arial" w:eastAsia="Times New Roman" w:hAnsi="Arial" w:cs="Arial"/>
                <w:sz w:val="20"/>
                <w:szCs w:val="20"/>
              </w:rPr>
              <w:lastRenderedPageBreak/>
              <w:pict w14:anchorId="6145E361">
                <v:rect id="_x0000_i1101" style="width:0;height:1.5pt" o:hralign="center" o:hrstd="t" o:hr="t" fillcolor="#a0a0a0" stroked="f"/>
              </w:pict>
            </w:r>
          </w:p>
        </w:tc>
      </w:tr>
      <w:tr w:rsidR="00634910" w:rsidRPr="00634910" w14:paraId="4E843413" w14:textId="77777777" w:rsidTr="00634910">
        <w:trPr>
          <w:tblCellSpacing w:w="0" w:type="dxa"/>
        </w:trPr>
        <w:tc>
          <w:tcPr>
            <w:tcW w:w="0" w:type="auto"/>
            <w:gridSpan w:val="2"/>
            <w:tcMar>
              <w:top w:w="150" w:type="dxa"/>
              <w:left w:w="0" w:type="dxa"/>
              <w:bottom w:w="0" w:type="dxa"/>
              <w:right w:w="0" w:type="dxa"/>
            </w:tcMar>
            <w:vAlign w:val="center"/>
          </w:tcPr>
          <w:p w14:paraId="1B60BD59" w14:textId="77777777" w:rsidR="00634910" w:rsidRDefault="00634910" w:rsidP="00634910">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Parecer do Responsável pela Área Setorial</w:t>
            </w:r>
            <w:r>
              <w:rPr>
                <w:rFonts w:ascii="Arial" w:eastAsia="Times New Roman" w:hAnsi="Arial" w:cs="Arial"/>
                <w:b/>
                <w:bCs/>
                <w:sz w:val="20"/>
                <w:szCs w:val="20"/>
              </w:rPr>
              <w:t xml:space="preserve"> </w:t>
            </w:r>
          </w:p>
          <w:p w14:paraId="74B7E975" w14:textId="55DD06F5" w:rsidR="00634910" w:rsidRPr="00634910" w:rsidRDefault="00634910" w:rsidP="00634910">
            <w:pPr>
              <w:spacing w:line="375" w:lineRule="atLeast"/>
              <w:jc w:val="both"/>
              <w:rPr>
                <w:rFonts w:ascii="Arial" w:eastAsia="Times New Roman" w:hAnsi="Arial" w:cs="Arial"/>
                <w:b/>
                <w:bCs/>
                <w:sz w:val="20"/>
                <w:szCs w:val="20"/>
              </w:rPr>
            </w:pPr>
            <w:r w:rsidRPr="00634910">
              <w:rPr>
                <w:rFonts w:ascii="Arial" w:eastAsia="Times New Roman" w:hAnsi="Arial" w:cs="Arial"/>
                <w:sz w:val="20"/>
                <w:szCs w:val="20"/>
              </w:rPr>
              <w:t>Conforme informações e documentos fornecidos pela área técnica.</w:t>
            </w:r>
          </w:p>
        </w:tc>
      </w:tr>
      <w:tr w:rsidR="00634910" w:rsidRPr="00634910" w14:paraId="2528F4D5" w14:textId="77777777" w:rsidTr="00634910">
        <w:trPr>
          <w:tblCellSpacing w:w="0" w:type="dxa"/>
        </w:trPr>
        <w:tc>
          <w:tcPr>
            <w:tcW w:w="0" w:type="auto"/>
            <w:gridSpan w:val="2"/>
            <w:tcMar>
              <w:top w:w="150" w:type="dxa"/>
              <w:left w:w="0" w:type="dxa"/>
              <w:bottom w:w="0" w:type="dxa"/>
              <w:right w:w="0" w:type="dxa"/>
            </w:tcMar>
            <w:vAlign w:val="center"/>
          </w:tcPr>
          <w:p w14:paraId="62FD295E" w14:textId="77777777" w:rsidR="00634910" w:rsidRPr="00634910" w:rsidRDefault="005916F1" w:rsidP="00634910">
            <w:pPr>
              <w:spacing w:line="375" w:lineRule="atLeast"/>
              <w:jc w:val="both"/>
              <w:rPr>
                <w:rFonts w:ascii="Arial" w:eastAsia="Times New Roman" w:hAnsi="Arial" w:cs="Arial"/>
                <w:sz w:val="20"/>
                <w:szCs w:val="20"/>
              </w:rPr>
            </w:pPr>
            <w:r>
              <w:rPr>
                <w:rFonts w:ascii="Arial" w:eastAsia="Times New Roman" w:hAnsi="Arial" w:cs="Arial"/>
                <w:sz w:val="20"/>
                <w:szCs w:val="20"/>
              </w:rPr>
              <w:pict w14:anchorId="6AB9CB44">
                <v:rect id="_x0000_i1102" style="width:0;height:1.5pt" o:hralign="center" o:hrstd="t" o:hr="t" fillcolor="#a0a0a0" stroked="f"/>
              </w:pict>
            </w:r>
          </w:p>
        </w:tc>
      </w:tr>
      <w:tr w:rsidR="00634910" w:rsidRPr="00634910" w14:paraId="589732B7" w14:textId="77777777" w:rsidTr="00634910">
        <w:trPr>
          <w:trHeight w:val="375"/>
          <w:tblCellSpacing w:w="0" w:type="dxa"/>
        </w:trPr>
        <w:tc>
          <w:tcPr>
            <w:tcW w:w="0" w:type="auto"/>
            <w:vAlign w:val="center"/>
            <w:hideMark/>
          </w:tcPr>
          <w:p w14:paraId="2F45689F" w14:textId="2810B71A" w:rsidR="00634910" w:rsidRPr="00634910" w:rsidRDefault="00634910" w:rsidP="00634910">
            <w:pPr>
              <w:spacing w:line="375" w:lineRule="atLeast"/>
              <w:rPr>
                <w:rFonts w:ascii="Arial" w:eastAsia="Times New Roman" w:hAnsi="Arial" w:cs="Arial"/>
                <w:b/>
                <w:bCs/>
                <w:color w:val="000000"/>
                <w:sz w:val="20"/>
                <w:szCs w:val="20"/>
              </w:rPr>
            </w:pPr>
            <w:r w:rsidRPr="00634910">
              <w:rPr>
                <w:rFonts w:ascii="Arial" w:eastAsia="Times New Roman" w:hAnsi="Arial" w:cs="Arial"/>
                <w:b/>
                <w:bCs/>
                <w:color w:val="000000"/>
                <w:sz w:val="20"/>
                <w:szCs w:val="20"/>
              </w:rPr>
              <w:t>Parecer da Controladoria</w:t>
            </w:r>
            <w:r w:rsidR="006D4067">
              <w:rPr>
                <w:rFonts w:ascii="Arial" w:eastAsia="Times New Roman" w:hAnsi="Arial" w:cs="Arial"/>
                <w:b/>
                <w:bCs/>
                <w:color w:val="000000"/>
                <w:sz w:val="20"/>
                <w:szCs w:val="20"/>
              </w:rPr>
              <w:t xml:space="preserve"> </w:t>
            </w:r>
            <w:r w:rsidR="006D4067" w:rsidRPr="006D4067">
              <w:rPr>
                <w:rFonts w:ascii="Arial" w:eastAsia="Times New Roman" w:hAnsi="Arial" w:cs="Arial"/>
                <w:b/>
                <w:bCs/>
                <w:color w:val="196B24" w:themeColor="accent3"/>
                <w:sz w:val="20"/>
                <w:szCs w:val="20"/>
              </w:rPr>
              <w:t>(Adequado)</w:t>
            </w:r>
          </w:p>
        </w:tc>
        <w:tc>
          <w:tcPr>
            <w:tcW w:w="0" w:type="auto"/>
            <w:vAlign w:val="center"/>
            <w:hideMark/>
          </w:tcPr>
          <w:p w14:paraId="14CB5C0E" w14:textId="77777777" w:rsidR="00634910" w:rsidRPr="00634910" w:rsidRDefault="00634910" w:rsidP="00634910">
            <w:pPr>
              <w:spacing w:line="375" w:lineRule="atLeast"/>
              <w:rPr>
                <w:rFonts w:ascii="Arial" w:eastAsia="Times New Roman" w:hAnsi="Arial" w:cs="Arial"/>
                <w:sz w:val="20"/>
                <w:szCs w:val="20"/>
              </w:rPr>
            </w:pPr>
          </w:p>
        </w:tc>
      </w:tr>
      <w:tr w:rsidR="00634910" w:rsidRPr="00634910" w14:paraId="734E0276" w14:textId="77777777" w:rsidTr="00634910">
        <w:trPr>
          <w:tblCellSpacing w:w="0" w:type="dxa"/>
        </w:trPr>
        <w:tc>
          <w:tcPr>
            <w:tcW w:w="0" w:type="auto"/>
            <w:gridSpan w:val="2"/>
            <w:vAlign w:val="center"/>
            <w:hideMark/>
          </w:tcPr>
          <w:p w14:paraId="698831A9" w14:textId="5C2195B4" w:rsidR="00D60439" w:rsidRDefault="00D60439" w:rsidP="00D60439">
            <w:pPr>
              <w:spacing w:line="375" w:lineRule="atLeast"/>
              <w:jc w:val="both"/>
              <w:rPr>
                <w:rFonts w:ascii="Arial" w:eastAsia="Times New Roman" w:hAnsi="Arial" w:cs="Arial"/>
                <w:color w:val="000000"/>
                <w:sz w:val="20"/>
                <w:szCs w:val="20"/>
              </w:rPr>
            </w:pPr>
            <w:r w:rsidRPr="00D60439">
              <w:rPr>
                <w:rFonts w:ascii="Arial" w:eastAsia="Times New Roman" w:hAnsi="Arial" w:cs="Arial"/>
                <w:color w:val="000000"/>
                <w:sz w:val="20"/>
                <w:szCs w:val="20"/>
              </w:rPr>
              <w:t>Acolhem-se as informações prestadas por essa Secretaria de Educação (SE), considerando os esforços envidados para o acompanhamento das ajustes firmados com as entidades de terceiro setor, bem como as medidas adotadas para mitigar a intempestividade na entrega das prestações de contas (comunicados e orientações expedidas).</w:t>
            </w:r>
            <w:r w:rsidRPr="00D60439">
              <w:rPr>
                <w:rFonts w:ascii="Arial" w:eastAsia="Times New Roman" w:hAnsi="Arial" w:cs="Arial"/>
                <w:color w:val="000000"/>
                <w:sz w:val="20"/>
                <w:szCs w:val="20"/>
              </w:rPr>
              <w:br/>
              <w:t xml:space="preserve">Adicionalmente, observou-se que todos os questionamentos foram carreados de documentos comprobatórios mesmo ante ao grande número de entidades envolvidas, o que revela a organização e eficiência dos trabalhos realizados por essa d. SE. </w:t>
            </w:r>
          </w:p>
          <w:p w14:paraId="31A545EC" w14:textId="77777777" w:rsidR="00D60439" w:rsidRDefault="00D60439" w:rsidP="00D60439">
            <w:pPr>
              <w:spacing w:line="375" w:lineRule="atLeast"/>
              <w:jc w:val="both"/>
              <w:rPr>
                <w:rFonts w:ascii="Arial" w:eastAsia="Times New Roman" w:hAnsi="Arial" w:cs="Arial"/>
                <w:color w:val="000000"/>
                <w:sz w:val="20"/>
                <w:szCs w:val="20"/>
              </w:rPr>
            </w:pPr>
          </w:p>
          <w:p w14:paraId="1A4C0631" w14:textId="77777777" w:rsidR="00D60439" w:rsidRDefault="00D60439" w:rsidP="00D60439">
            <w:pPr>
              <w:spacing w:line="375" w:lineRule="atLeast"/>
              <w:jc w:val="both"/>
              <w:rPr>
                <w:rFonts w:ascii="Arial" w:eastAsia="Times New Roman" w:hAnsi="Arial" w:cs="Arial"/>
                <w:color w:val="000000"/>
                <w:sz w:val="20"/>
                <w:szCs w:val="20"/>
              </w:rPr>
            </w:pPr>
          </w:p>
          <w:p w14:paraId="2FD49447" w14:textId="77777777" w:rsidR="00D60439" w:rsidRPr="00634910" w:rsidRDefault="00D60439" w:rsidP="00D60439">
            <w:pPr>
              <w:spacing w:line="375" w:lineRule="atLeast"/>
              <w:jc w:val="both"/>
              <w:rPr>
                <w:rFonts w:ascii="Arial" w:eastAsia="Times New Roman" w:hAnsi="Arial" w:cs="Arial"/>
                <w:color w:val="000000"/>
                <w:sz w:val="20"/>
                <w:szCs w:val="20"/>
              </w:rPr>
            </w:pPr>
          </w:p>
          <w:p w14:paraId="3B818813" w14:textId="522FB1BC" w:rsidR="00634910" w:rsidRPr="00634910" w:rsidRDefault="00634910" w:rsidP="00634910">
            <w:pPr>
              <w:spacing w:line="375" w:lineRule="atLeast"/>
              <w:jc w:val="both"/>
              <w:rPr>
                <w:rFonts w:ascii="Arial" w:eastAsia="Times New Roman" w:hAnsi="Arial" w:cs="Arial"/>
                <w:color w:val="000000"/>
                <w:sz w:val="20"/>
                <w:szCs w:val="20"/>
              </w:rPr>
            </w:pPr>
          </w:p>
        </w:tc>
      </w:tr>
    </w:tbl>
    <w:p w14:paraId="65348D53" w14:textId="77777777" w:rsidR="0094024D" w:rsidRDefault="0094024D" w:rsidP="0094024D">
      <w:pPr>
        <w:pStyle w:val="PargrafodaLista"/>
        <w:spacing w:line="375" w:lineRule="atLeast"/>
        <w:rPr>
          <w:rFonts w:eastAsia="Times New Roman"/>
        </w:rPr>
      </w:pPr>
    </w:p>
    <w:p w14:paraId="2A911091" w14:textId="77777777" w:rsidR="0094024D" w:rsidRDefault="0094024D" w:rsidP="0094024D">
      <w:pPr>
        <w:pStyle w:val="PargrafodaLista"/>
        <w:spacing w:line="375" w:lineRule="atLeast"/>
        <w:rPr>
          <w:rFonts w:eastAsia="Times New Roman"/>
        </w:rPr>
      </w:pPr>
    </w:p>
    <w:p w14:paraId="0AB1CC68" w14:textId="77777777" w:rsidR="0094024D" w:rsidRDefault="0094024D" w:rsidP="0094024D">
      <w:pPr>
        <w:pStyle w:val="PargrafodaLista"/>
        <w:spacing w:line="375" w:lineRule="atLeast"/>
        <w:rPr>
          <w:rFonts w:eastAsia="Times New Roman"/>
        </w:rPr>
      </w:pPr>
    </w:p>
    <w:p w14:paraId="01DA61B9" w14:textId="77777777" w:rsidR="00D77D54" w:rsidRDefault="00D77D54" w:rsidP="0094024D">
      <w:pPr>
        <w:pStyle w:val="PargrafodaLista"/>
        <w:spacing w:line="375" w:lineRule="atLeast"/>
        <w:rPr>
          <w:rFonts w:eastAsia="Times New Roman"/>
        </w:rPr>
      </w:pPr>
    </w:p>
    <w:p w14:paraId="086F938B" w14:textId="77777777" w:rsidR="00D77D54" w:rsidRDefault="00D77D54" w:rsidP="0094024D">
      <w:pPr>
        <w:pStyle w:val="PargrafodaLista"/>
        <w:spacing w:line="375" w:lineRule="atLeast"/>
        <w:rPr>
          <w:rFonts w:eastAsia="Times New Roman"/>
        </w:rPr>
      </w:pPr>
    </w:p>
    <w:p w14:paraId="4BD23426" w14:textId="77777777" w:rsidR="00992BF7" w:rsidRDefault="00992BF7" w:rsidP="0094024D">
      <w:pPr>
        <w:pStyle w:val="PargrafodaLista"/>
        <w:spacing w:line="375" w:lineRule="atLeast"/>
        <w:rPr>
          <w:rFonts w:eastAsia="Times New Roman"/>
        </w:rPr>
      </w:pPr>
    </w:p>
    <w:p w14:paraId="1B0D4955" w14:textId="77777777" w:rsidR="00D77D54" w:rsidRDefault="00D77D54" w:rsidP="0094024D">
      <w:pPr>
        <w:pStyle w:val="PargrafodaLista"/>
        <w:spacing w:line="375" w:lineRule="atLeast"/>
        <w:rPr>
          <w:rFonts w:eastAsia="Times New Roman"/>
        </w:rPr>
      </w:pPr>
    </w:p>
    <w:p w14:paraId="3EE0C37F" w14:textId="77777777" w:rsidR="00D77D54" w:rsidRDefault="00D77D54"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D77D54" w14:paraId="636C4BA0" w14:textId="77777777" w:rsidTr="00A8030F">
        <w:trPr>
          <w:trHeight w:val="375"/>
        </w:trPr>
        <w:tc>
          <w:tcPr>
            <w:tcW w:w="1498" w:type="pct"/>
            <w:shd w:val="clear" w:color="auto" w:fill="CCCCCC"/>
            <w:vAlign w:val="center"/>
            <w:hideMark/>
          </w:tcPr>
          <w:p w14:paraId="1CCA4760" w14:textId="77777777" w:rsidR="00D77D54" w:rsidRDefault="00D77D54"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1720E134" w14:textId="77777777" w:rsidR="00D77D54" w:rsidRDefault="00D77D54" w:rsidP="00D42463">
            <w:pPr>
              <w:rPr>
                <w:rFonts w:ascii="Arial" w:eastAsia="Times New Roman" w:hAnsi="Arial" w:cs="Arial"/>
                <w:color w:val="000000"/>
                <w:sz w:val="20"/>
                <w:szCs w:val="20"/>
              </w:rPr>
            </w:pPr>
            <w:r>
              <w:rPr>
                <w:rFonts w:ascii="Arial" w:eastAsia="Times New Roman" w:hAnsi="Arial" w:cs="Arial"/>
                <w:color w:val="000000"/>
                <w:sz w:val="20"/>
                <w:szCs w:val="20"/>
              </w:rPr>
              <w:t> 47 - Repasses ao Terceiro Setor - Secretaria de Desenvolvimento Social e Cidadania</w:t>
            </w:r>
          </w:p>
        </w:tc>
      </w:tr>
      <w:tr w:rsidR="00D77D54" w14:paraId="77D5D06F" w14:textId="77777777" w:rsidTr="00A8030F">
        <w:trPr>
          <w:trHeight w:val="375"/>
        </w:trPr>
        <w:tc>
          <w:tcPr>
            <w:tcW w:w="0" w:type="auto"/>
            <w:shd w:val="clear" w:color="auto" w:fill="E8E8E8"/>
            <w:vAlign w:val="center"/>
            <w:hideMark/>
          </w:tcPr>
          <w:p w14:paraId="4C9E1AC2" w14:textId="77777777" w:rsidR="00D77D54" w:rsidRDefault="00D77D54"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687551F3" w14:textId="30B37A45" w:rsidR="00D77D54" w:rsidRDefault="00D77D54" w:rsidP="00D42463">
            <w:pPr>
              <w:rPr>
                <w:rFonts w:ascii="Arial" w:eastAsia="Times New Roman" w:hAnsi="Arial" w:cs="Arial"/>
                <w:color w:val="000000"/>
                <w:sz w:val="20"/>
                <w:szCs w:val="20"/>
              </w:rPr>
            </w:pPr>
            <w:r>
              <w:rPr>
                <w:rFonts w:ascii="Arial" w:eastAsia="Times New Roman" w:hAnsi="Arial" w:cs="Arial"/>
                <w:color w:val="000000"/>
                <w:sz w:val="20"/>
                <w:szCs w:val="20"/>
              </w:rPr>
              <w:t> Secretaria de Desenvolvimento Social e Cidadania</w:t>
            </w:r>
            <w:r w:rsidR="00E749EF">
              <w:rPr>
                <w:rFonts w:ascii="Arial" w:eastAsia="Times New Roman" w:hAnsi="Arial" w:cs="Arial"/>
                <w:color w:val="000000"/>
                <w:sz w:val="20"/>
                <w:szCs w:val="20"/>
              </w:rPr>
              <w:t xml:space="preserve"> - SEDESC</w:t>
            </w:r>
          </w:p>
        </w:tc>
      </w:tr>
      <w:tr w:rsidR="00D77D54" w14:paraId="660E15F1"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7ABAA9B9" w14:textId="77777777" w:rsidR="00D77D54" w:rsidRDefault="00D77D54"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47.4 - TERMO DE FOMENTO E TERMO DE COLABORAÇÃO </w:t>
            </w:r>
          </w:p>
        </w:tc>
      </w:tr>
      <w:tr w:rsidR="00D77D54" w14:paraId="73A5F469"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56CA294" w14:textId="77777777" w:rsidR="00D77D54" w:rsidRDefault="005916F1" w:rsidP="00D42463">
            <w:pPr>
              <w:rPr>
                <w:rFonts w:eastAsia="Times New Roman"/>
              </w:rPr>
            </w:pPr>
            <w:r>
              <w:rPr>
                <w:rFonts w:eastAsia="Times New Roman"/>
              </w:rPr>
              <w:pict w14:anchorId="3B15BDEB">
                <v:rect id="_x0000_i1103" style="width:0;height:1.5pt" o:hralign="center" o:hrstd="t" o:hr="t" fillcolor="#a0a0a0" stroked="f"/>
              </w:pict>
            </w:r>
          </w:p>
        </w:tc>
      </w:tr>
    </w:tbl>
    <w:p w14:paraId="409E4885" w14:textId="77777777" w:rsidR="00D77D54" w:rsidRDefault="00D77D54" w:rsidP="00D77D54">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D77D54" w14:paraId="23423E65" w14:textId="77777777" w:rsidTr="00D42463">
        <w:trPr>
          <w:tblCellSpacing w:w="0" w:type="dxa"/>
        </w:trPr>
        <w:tc>
          <w:tcPr>
            <w:tcW w:w="0" w:type="auto"/>
            <w:tcMar>
              <w:top w:w="150" w:type="dxa"/>
              <w:left w:w="0" w:type="dxa"/>
              <w:bottom w:w="0" w:type="dxa"/>
              <w:right w:w="0" w:type="dxa"/>
            </w:tcMar>
            <w:vAlign w:val="center"/>
            <w:hideMark/>
          </w:tcPr>
          <w:p w14:paraId="0BC99E21" w14:textId="77777777" w:rsidR="00A00281" w:rsidRDefault="00D77D54" w:rsidP="00D42463">
            <w:pPr>
              <w:spacing w:line="375" w:lineRule="atLeast"/>
              <w:rPr>
                <w:rFonts w:ascii="Arial" w:eastAsia="Times New Roman" w:hAnsi="Arial" w:cs="Arial"/>
                <w:b/>
                <w:bCs/>
                <w:color w:val="000000"/>
                <w:sz w:val="20"/>
                <w:szCs w:val="20"/>
              </w:rPr>
            </w:pPr>
            <w:r w:rsidRPr="00A00281">
              <w:rPr>
                <w:rFonts w:ascii="Arial" w:eastAsia="Times New Roman" w:hAnsi="Arial" w:cs="Arial"/>
                <w:b/>
                <w:bCs/>
                <w:color w:val="196B24" w:themeColor="accent3"/>
                <w:sz w:val="20"/>
                <w:szCs w:val="20"/>
              </w:rPr>
              <w:t>47.4.1</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A00281">
              <w:rPr>
                <w:rFonts w:ascii="Arial" w:eastAsia="Times New Roman" w:hAnsi="Arial" w:cs="Arial"/>
                <w:b/>
                <w:bCs/>
                <w:color w:val="196B24" w:themeColor="accent3"/>
                <w:sz w:val="20"/>
                <w:szCs w:val="20"/>
              </w:rPr>
              <w:t xml:space="preserve">SIM </w:t>
            </w:r>
          </w:p>
          <w:p w14:paraId="0EA4C720" w14:textId="77777777" w:rsidR="00A00281" w:rsidRDefault="00D77D54" w:rsidP="00D42463">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2AFDFD2F" w14:textId="77777777" w:rsidR="00A00281" w:rsidRDefault="00D77D54"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Conforme planilha anexa.</w:t>
            </w:r>
            <w:r w:rsidR="00A00281">
              <w:rPr>
                <w:rFonts w:ascii="Arial" w:eastAsia="Times New Roman" w:hAnsi="Arial" w:cs="Arial"/>
                <w:color w:val="000000"/>
                <w:sz w:val="20"/>
                <w:szCs w:val="20"/>
              </w:rPr>
              <w:t xml:space="preserve"> </w:t>
            </w:r>
          </w:p>
          <w:p w14:paraId="6C3A29E7" w14:textId="77777777" w:rsidR="00A00281" w:rsidRDefault="00A00281" w:rsidP="00D42463">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1350F135" w14:textId="60B743E6" w:rsidR="00D77D54" w:rsidRPr="00F275BB" w:rsidRDefault="00F275BB" w:rsidP="00F275BB">
            <w:pPr>
              <w:pStyle w:val="PargrafodaLista"/>
              <w:numPr>
                <w:ilvl w:val="0"/>
                <w:numId w:val="6"/>
              </w:numPr>
              <w:spacing w:line="375" w:lineRule="atLeast"/>
              <w:rPr>
                <w:rFonts w:ascii="Arial" w:eastAsia="Times New Roman" w:hAnsi="Arial" w:cs="Arial"/>
                <w:color w:val="000000"/>
                <w:sz w:val="20"/>
                <w:szCs w:val="20"/>
              </w:rPr>
            </w:pPr>
            <w:r w:rsidRPr="00F275BB">
              <w:rPr>
                <w:rFonts w:ascii="Arial" w:eastAsia="Times New Roman" w:hAnsi="Arial" w:cs="Arial"/>
                <w:color w:val="000000"/>
                <w:sz w:val="20"/>
                <w:szCs w:val="20"/>
              </w:rPr>
              <w:t xml:space="preserve">Planilha parceria firmadas 2o. </w:t>
            </w:r>
            <w:proofErr w:type="spellStart"/>
            <w:r w:rsidRPr="00F275BB">
              <w:rPr>
                <w:rFonts w:ascii="Arial" w:eastAsia="Times New Roman" w:hAnsi="Arial" w:cs="Arial"/>
                <w:color w:val="000000"/>
                <w:sz w:val="20"/>
                <w:szCs w:val="20"/>
              </w:rPr>
              <w:t>quad</w:t>
            </w:r>
            <w:proofErr w:type="spellEnd"/>
            <w:r w:rsidRPr="00F275BB">
              <w:rPr>
                <w:rFonts w:ascii="Arial" w:eastAsia="Times New Roman" w:hAnsi="Arial" w:cs="Arial"/>
                <w:color w:val="000000"/>
                <w:sz w:val="20"/>
                <w:szCs w:val="20"/>
              </w:rPr>
              <w:t xml:space="preserve"> 202</w:t>
            </w:r>
            <w:r w:rsidR="00D60439">
              <w:rPr>
                <w:rFonts w:ascii="Arial" w:eastAsia="Times New Roman" w:hAnsi="Arial" w:cs="Arial"/>
                <w:color w:val="000000"/>
                <w:sz w:val="20"/>
                <w:szCs w:val="20"/>
              </w:rPr>
              <w:t>5</w:t>
            </w:r>
            <w:r w:rsidRPr="00F275BB">
              <w:rPr>
                <w:rFonts w:ascii="Arial" w:eastAsia="Times New Roman" w:hAnsi="Arial" w:cs="Arial"/>
                <w:color w:val="000000"/>
                <w:sz w:val="20"/>
                <w:szCs w:val="20"/>
              </w:rPr>
              <w:t>.pdf</w:t>
            </w:r>
          </w:p>
        </w:tc>
      </w:tr>
      <w:tr w:rsidR="00D77D54" w14:paraId="0CDC6EF5" w14:textId="77777777" w:rsidTr="00D42463">
        <w:trPr>
          <w:tblCellSpacing w:w="0" w:type="dxa"/>
        </w:trPr>
        <w:tc>
          <w:tcPr>
            <w:tcW w:w="0" w:type="auto"/>
            <w:tcMar>
              <w:top w:w="150" w:type="dxa"/>
              <w:left w:w="0" w:type="dxa"/>
              <w:bottom w:w="0" w:type="dxa"/>
              <w:right w:w="0" w:type="dxa"/>
            </w:tcMar>
            <w:vAlign w:val="center"/>
            <w:hideMark/>
          </w:tcPr>
          <w:p w14:paraId="6ED21780" w14:textId="77777777" w:rsidR="00D77D54" w:rsidRDefault="005916F1" w:rsidP="00D42463">
            <w:pPr>
              <w:rPr>
                <w:rFonts w:eastAsia="Times New Roman"/>
              </w:rPr>
            </w:pPr>
            <w:r>
              <w:rPr>
                <w:rFonts w:eastAsia="Times New Roman"/>
              </w:rPr>
              <w:pict w14:anchorId="4C23B471">
                <v:rect id="_x0000_i1104" style="width:0;height:1.5pt" o:hralign="center" o:hrstd="t" o:hr="t" fillcolor="#a0a0a0" stroked="f"/>
              </w:pict>
            </w:r>
          </w:p>
        </w:tc>
      </w:tr>
    </w:tbl>
    <w:p w14:paraId="7F995E61" w14:textId="77777777" w:rsidR="00D77D54" w:rsidRDefault="00D77D54" w:rsidP="00D77D54">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D77D54" w14:paraId="148D87AA" w14:textId="77777777" w:rsidTr="00D42463">
        <w:trPr>
          <w:tblCellSpacing w:w="0" w:type="dxa"/>
        </w:trPr>
        <w:tc>
          <w:tcPr>
            <w:tcW w:w="0" w:type="auto"/>
            <w:tcMar>
              <w:top w:w="150" w:type="dxa"/>
              <w:left w:w="0" w:type="dxa"/>
              <w:bottom w:w="0" w:type="dxa"/>
              <w:right w:w="0" w:type="dxa"/>
            </w:tcMar>
            <w:vAlign w:val="center"/>
            <w:hideMark/>
          </w:tcPr>
          <w:p w14:paraId="13CA4004" w14:textId="77777777" w:rsidR="00A00281" w:rsidRDefault="00D77D54" w:rsidP="00A00281">
            <w:pPr>
              <w:spacing w:line="375" w:lineRule="atLeast"/>
              <w:jc w:val="both"/>
              <w:rPr>
                <w:rFonts w:ascii="Arial" w:eastAsia="Times New Roman" w:hAnsi="Arial" w:cs="Arial"/>
                <w:b/>
                <w:bCs/>
                <w:color w:val="000000"/>
                <w:sz w:val="20"/>
                <w:szCs w:val="20"/>
              </w:rPr>
            </w:pPr>
            <w:r w:rsidRPr="00A00281">
              <w:rPr>
                <w:rFonts w:ascii="Arial" w:eastAsia="Times New Roman" w:hAnsi="Arial" w:cs="Arial"/>
                <w:b/>
                <w:bCs/>
                <w:color w:val="196B24" w:themeColor="accent3"/>
                <w:sz w:val="20"/>
                <w:szCs w:val="20"/>
              </w:rPr>
              <w:t>47.4.15</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A00281">
              <w:rPr>
                <w:rFonts w:ascii="Arial" w:eastAsia="Times New Roman" w:hAnsi="Arial" w:cs="Arial"/>
                <w:b/>
                <w:bCs/>
                <w:color w:val="196B24" w:themeColor="accent3"/>
                <w:sz w:val="20"/>
                <w:szCs w:val="20"/>
              </w:rPr>
              <w:t xml:space="preserve">SIM </w:t>
            </w:r>
          </w:p>
          <w:p w14:paraId="0333F9D1" w14:textId="77777777" w:rsidR="00A00281" w:rsidRDefault="00A00281" w:rsidP="00A00281">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CE12D44" w14:textId="51068BF4" w:rsidR="00A00281" w:rsidRDefault="00A00281" w:rsidP="00A002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termos constam nos processos administrativos das parcerias mencionadas no item anterior.</w:t>
            </w:r>
          </w:p>
          <w:p w14:paraId="39C6A3FA" w14:textId="259251C9" w:rsidR="00D77D54" w:rsidRDefault="00D77D54" w:rsidP="00D42463">
            <w:pPr>
              <w:spacing w:line="375" w:lineRule="atLeast"/>
              <w:rPr>
                <w:rFonts w:ascii="Arial" w:eastAsia="Times New Roman" w:hAnsi="Arial" w:cs="Arial"/>
                <w:color w:val="000000"/>
                <w:sz w:val="20"/>
                <w:szCs w:val="20"/>
              </w:rPr>
            </w:pPr>
          </w:p>
        </w:tc>
      </w:tr>
      <w:tr w:rsidR="00D77D54" w14:paraId="71E0A875" w14:textId="77777777" w:rsidTr="00D42463">
        <w:trPr>
          <w:tblCellSpacing w:w="0" w:type="dxa"/>
        </w:trPr>
        <w:tc>
          <w:tcPr>
            <w:tcW w:w="0" w:type="auto"/>
            <w:tcMar>
              <w:top w:w="150" w:type="dxa"/>
              <w:left w:w="0" w:type="dxa"/>
              <w:bottom w:w="0" w:type="dxa"/>
              <w:right w:w="0" w:type="dxa"/>
            </w:tcMar>
            <w:vAlign w:val="center"/>
            <w:hideMark/>
          </w:tcPr>
          <w:p w14:paraId="7B150EAB" w14:textId="77777777" w:rsidR="00D77D54" w:rsidRDefault="005916F1" w:rsidP="00D42463">
            <w:pPr>
              <w:rPr>
                <w:rFonts w:eastAsia="Times New Roman"/>
              </w:rPr>
            </w:pPr>
            <w:r>
              <w:rPr>
                <w:rFonts w:eastAsia="Times New Roman"/>
              </w:rPr>
              <w:pict w14:anchorId="10CE2540">
                <v:rect id="_x0000_i1105" style="width:0;height:1.5pt" o:hralign="center" o:hrstd="t" o:hr="t" fillcolor="#a0a0a0" stroked="f"/>
              </w:pict>
            </w:r>
          </w:p>
        </w:tc>
      </w:tr>
    </w:tbl>
    <w:p w14:paraId="52AB97E6" w14:textId="77777777" w:rsidR="00D77D54" w:rsidRDefault="00D77D54" w:rsidP="00D77D54">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D77D54" w14:paraId="42D4615D" w14:textId="77777777" w:rsidTr="00D42463">
        <w:trPr>
          <w:tblCellSpacing w:w="0" w:type="dxa"/>
        </w:trPr>
        <w:tc>
          <w:tcPr>
            <w:tcW w:w="0" w:type="auto"/>
            <w:tcMar>
              <w:top w:w="150" w:type="dxa"/>
              <w:left w:w="0" w:type="dxa"/>
              <w:bottom w:w="0" w:type="dxa"/>
              <w:right w:w="0" w:type="dxa"/>
            </w:tcMar>
            <w:vAlign w:val="center"/>
            <w:hideMark/>
          </w:tcPr>
          <w:p w14:paraId="1BEF3517" w14:textId="77777777" w:rsidR="00D77D54" w:rsidRDefault="00D77D54" w:rsidP="00A00281">
            <w:pPr>
              <w:spacing w:line="375" w:lineRule="atLeast"/>
              <w:jc w:val="both"/>
              <w:rPr>
                <w:rFonts w:ascii="Arial" w:eastAsia="Times New Roman" w:hAnsi="Arial" w:cs="Arial"/>
                <w:color w:val="000000"/>
                <w:sz w:val="20"/>
                <w:szCs w:val="20"/>
              </w:rPr>
            </w:pPr>
            <w:r w:rsidRPr="00A00281">
              <w:rPr>
                <w:rFonts w:ascii="Arial" w:eastAsia="Times New Roman" w:hAnsi="Arial" w:cs="Arial"/>
                <w:b/>
                <w:bCs/>
                <w:color w:val="196B24" w:themeColor="accent3"/>
                <w:sz w:val="20"/>
                <w:szCs w:val="20"/>
              </w:rPr>
              <w:t>47.4.16</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A00281">
              <w:rPr>
                <w:rFonts w:ascii="Arial" w:eastAsia="Times New Roman" w:hAnsi="Arial" w:cs="Arial"/>
                <w:b/>
                <w:bCs/>
                <w:color w:val="196B24" w:themeColor="accent3"/>
                <w:sz w:val="20"/>
                <w:szCs w:val="20"/>
              </w:rPr>
              <w:t xml:space="preserve">NÃO </w:t>
            </w:r>
          </w:p>
        </w:tc>
      </w:tr>
      <w:tr w:rsidR="00D77D54" w14:paraId="0C208008" w14:textId="77777777" w:rsidTr="00D42463">
        <w:trPr>
          <w:tblCellSpacing w:w="0" w:type="dxa"/>
        </w:trPr>
        <w:tc>
          <w:tcPr>
            <w:tcW w:w="0" w:type="auto"/>
            <w:tcMar>
              <w:top w:w="150" w:type="dxa"/>
              <w:left w:w="0" w:type="dxa"/>
              <w:bottom w:w="0" w:type="dxa"/>
              <w:right w:w="0" w:type="dxa"/>
            </w:tcMar>
            <w:vAlign w:val="center"/>
            <w:hideMark/>
          </w:tcPr>
          <w:p w14:paraId="7E5E8BA7" w14:textId="77777777" w:rsidR="00D77D54" w:rsidRDefault="005916F1" w:rsidP="00D42463">
            <w:pPr>
              <w:rPr>
                <w:rFonts w:eastAsia="Times New Roman"/>
              </w:rPr>
            </w:pPr>
            <w:r>
              <w:rPr>
                <w:rFonts w:eastAsia="Times New Roman"/>
              </w:rPr>
              <w:pict w14:anchorId="4F77C5B1">
                <v:rect id="_x0000_i1106" style="width:0;height:1.5pt" o:hralign="center" o:hrstd="t" o:hr="t" fillcolor="#a0a0a0" stroked="f"/>
              </w:pict>
            </w:r>
          </w:p>
        </w:tc>
      </w:tr>
    </w:tbl>
    <w:p w14:paraId="55DC57D8" w14:textId="77777777" w:rsidR="00D77D54" w:rsidRDefault="00D77D54" w:rsidP="00D77D54">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D77D54" w14:paraId="33390B08" w14:textId="77777777" w:rsidTr="00D42463">
        <w:trPr>
          <w:tblCellSpacing w:w="0" w:type="dxa"/>
        </w:trPr>
        <w:tc>
          <w:tcPr>
            <w:tcW w:w="0" w:type="auto"/>
            <w:tcMar>
              <w:top w:w="150" w:type="dxa"/>
              <w:left w:w="0" w:type="dxa"/>
              <w:bottom w:w="0" w:type="dxa"/>
              <w:right w:w="0" w:type="dxa"/>
            </w:tcMar>
            <w:vAlign w:val="center"/>
            <w:hideMark/>
          </w:tcPr>
          <w:p w14:paraId="0122E85E" w14:textId="77777777" w:rsidR="00D77D54" w:rsidRDefault="00D77D54"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47.5 - PRESTAÇÃO DE CONTAS </w:t>
            </w:r>
          </w:p>
        </w:tc>
      </w:tr>
      <w:tr w:rsidR="00D77D54" w14:paraId="0DD228A0" w14:textId="77777777" w:rsidTr="00D42463">
        <w:trPr>
          <w:tblCellSpacing w:w="0" w:type="dxa"/>
        </w:trPr>
        <w:tc>
          <w:tcPr>
            <w:tcW w:w="0" w:type="auto"/>
            <w:tcMar>
              <w:top w:w="150" w:type="dxa"/>
              <w:left w:w="0" w:type="dxa"/>
              <w:bottom w:w="0" w:type="dxa"/>
              <w:right w:w="0" w:type="dxa"/>
            </w:tcMar>
            <w:vAlign w:val="center"/>
            <w:hideMark/>
          </w:tcPr>
          <w:p w14:paraId="2E69042E" w14:textId="77777777" w:rsidR="00D77D54" w:rsidRDefault="005916F1" w:rsidP="00D42463">
            <w:pPr>
              <w:rPr>
                <w:rFonts w:eastAsia="Times New Roman"/>
              </w:rPr>
            </w:pPr>
            <w:r>
              <w:rPr>
                <w:rFonts w:eastAsia="Times New Roman"/>
              </w:rPr>
              <w:pict w14:anchorId="40E7EF0B">
                <v:rect id="_x0000_i1107" style="width:0;height:1.5pt" o:hralign="center" o:hrstd="t" o:hr="t" fillcolor="#a0a0a0" stroked="f"/>
              </w:pict>
            </w:r>
          </w:p>
        </w:tc>
      </w:tr>
    </w:tbl>
    <w:p w14:paraId="526D3E08" w14:textId="77777777" w:rsidR="00D77D54" w:rsidRDefault="00D77D54" w:rsidP="00D77D54">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D77D54" w14:paraId="23FDDD87" w14:textId="77777777" w:rsidTr="00A00281">
        <w:trPr>
          <w:tblCellSpacing w:w="0" w:type="dxa"/>
        </w:trPr>
        <w:tc>
          <w:tcPr>
            <w:tcW w:w="0" w:type="auto"/>
            <w:tcMar>
              <w:top w:w="150" w:type="dxa"/>
              <w:left w:w="0" w:type="dxa"/>
              <w:bottom w:w="0" w:type="dxa"/>
              <w:right w:w="0" w:type="dxa"/>
            </w:tcMar>
            <w:vAlign w:val="center"/>
            <w:hideMark/>
          </w:tcPr>
          <w:p w14:paraId="671BFA04" w14:textId="77777777" w:rsidR="00A00281" w:rsidRDefault="00D77D54" w:rsidP="00D42463">
            <w:pPr>
              <w:spacing w:line="375" w:lineRule="atLeast"/>
              <w:rPr>
                <w:rFonts w:ascii="Arial" w:eastAsia="Times New Roman" w:hAnsi="Arial" w:cs="Arial"/>
                <w:b/>
                <w:bCs/>
                <w:color w:val="000000"/>
                <w:sz w:val="20"/>
                <w:szCs w:val="20"/>
              </w:rPr>
            </w:pPr>
            <w:r w:rsidRPr="00A00281">
              <w:rPr>
                <w:rFonts w:ascii="Arial" w:eastAsia="Times New Roman" w:hAnsi="Arial" w:cs="Arial"/>
                <w:b/>
                <w:bCs/>
                <w:color w:val="196B24" w:themeColor="accent3"/>
                <w:sz w:val="20"/>
                <w:szCs w:val="20"/>
              </w:rPr>
              <w:t>47.5.11</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A00281">
              <w:rPr>
                <w:rFonts w:ascii="Arial" w:eastAsia="Times New Roman" w:hAnsi="Arial" w:cs="Arial"/>
                <w:b/>
                <w:bCs/>
                <w:color w:val="196B24" w:themeColor="accent3"/>
                <w:sz w:val="20"/>
                <w:szCs w:val="20"/>
              </w:rPr>
              <w:t xml:space="preserve">SIM </w:t>
            </w:r>
          </w:p>
          <w:p w14:paraId="131FC2B1" w14:textId="77777777" w:rsidR="00A00281" w:rsidRDefault="00A00281" w:rsidP="00A00281">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512C56F" w14:textId="77777777" w:rsidR="00D77D54" w:rsidRDefault="00A00281" w:rsidP="00A002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 setor de monitoramento de Parceria, acompanham periodicamente através de relatórios e visitas técnicas.</w:t>
            </w:r>
          </w:p>
          <w:p w14:paraId="43F18811" w14:textId="08FFA32E" w:rsidR="00A00281" w:rsidRDefault="005916F1" w:rsidP="00D42463">
            <w:pPr>
              <w:spacing w:line="375" w:lineRule="atLeast"/>
              <w:rPr>
                <w:rFonts w:ascii="Arial" w:eastAsia="Times New Roman" w:hAnsi="Arial" w:cs="Arial"/>
                <w:color w:val="000000"/>
                <w:sz w:val="20"/>
                <w:szCs w:val="20"/>
              </w:rPr>
            </w:pPr>
            <w:r>
              <w:rPr>
                <w:rFonts w:eastAsia="Times New Roman"/>
              </w:rPr>
              <w:pict w14:anchorId="1C2D1808">
                <v:rect id="_x0000_i1108" style="width:0;height:1.5pt" o:hralign="center" o:hrstd="t" o:hr="t" fillcolor="#a0a0a0" stroked="f"/>
              </w:pict>
            </w:r>
          </w:p>
        </w:tc>
      </w:tr>
    </w:tbl>
    <w:p w14:paraId="7BB44AF7" w14:textId="77777777" w:rsidR="00D77D54" w:rsidRDefault="00D77D54" w:rsidP="0094024D">
      <w:pPr>
        <w:pStyle w:val="PargrafodaLista"/>
        <w:spacing w:line="375" w:lineRule="atLeast"/>
        <w:rPr>
          <w:rFonts w:eastAsia="Times New Roman"/>
        </w:rPr>
      </w:pPr>
    </w:p>
    <w:p w14:paraId="5834C80F" w14:textId="77777777" w:rsidR="00D77D54" w:rsidRDefault="00D77D54" w:rsidP="0094024D">
      <w:pPr>
        <w:pStyle w:val="PargrafodaLista"/>
        <w:spacing w:line="375" w:lineRule="atLeast"/>
        <w:rPr>
          <w:rFonts w:eastAsia="Times New Roman"/>
        </w:rPr>
      </w:pPr>
    </w:p>
    <w:p w14:paraId="1EC7A108" w14:textId="77777777" w:rsidR="00D77D54" w:rsidRDefault="00D77D54" w:rsidP="0094024D">
      <w:pPr>
        <w:pStyle w:val="PargrafodaLista"/>
        <w:spacing w:line="375" w:lineRule="atLeast"/>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00281" w14:paraId="7CFD2555" w14:textId="77777777" w:rsidTr="00D42463">
        <w:trPr>
          <w:tblCellSpacing w:w="0" w:type="dxa"/>
        </w:trPr>
        <w:tc>
          <w:tcPr>
            <w:tcW w:w="0" w:type="auto"/>
            <w:tcMar>
              <w:top w:w="150" w:type="dxa"/>
              <w:left w:w="0" w:type="dxa"/>
              <w:bottom w:w="0" w:type="dxa"/>
              <w:right w:w="0" w:type="dxa"/>
            </w:tcMar>
            <w:vAlign w:val="center"/>
            <w:hideMark/>
          </w:tcPr>
          <w:p w14:paraId="16635D40" w14:textId="77777777" w:rsidR="00A00281" w:rsidRDefault="00A00281" w:rsidP="00A00281">
            <w:pPr>
              <w:spacing w:line="375" w:lineRule="atLeast"/>
              <w:jc w:val="both"/>
              <w:rPr>
                <w:rFonts w:ascii="Arial" w:eastAsia="Times New Roman" w:hAnsi="Arial" w:cs="Arial"/>
                <w:color w:val="000000"/>
                <w:sz w:val="20"/>
                <w:szCs w:val="20"/>
              </w:rPr>
            </w:pPr>
            <w:r w:rsidRPr="00A00281">
              <w:rPr>
                <w:rFonts w:ascii="Arial" w:eastAsia="Times New Roman" w:hAnsi="Arial" w:cs="Arial"/>
                <w:b/>
                <w:bCs/>
                <w:color w:val="196B24" w:themeColor="accent3"/>
                <w:sz w:val="20"/>
                <w:szCs w:val="20"/>
              </w:rPr>
              <w:lastRenderedPageBreak/>
              <w:t>47.10</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A00281">
              <w:rPr>
                <w:rFonts w:ascii="Arial" w:eastAsia="Times New Roman" w:hAnsi="Arial" w:cs="Arial"/>
                <w:b/>
                <w:bCs/>
                <w:color w:val="196B24" w:themeColor="accent3"/>
                <w:sz w:val="20"/>
                <w:szCs w:val="20"/>
              </w:rPr>
              <w:t xml:space="preserve">SIM </w:t>
            </w:r>
          </w:p>
        </w:tc>
      </w:tr>
      <w:tr w:rsidR="00A00281" w14:paraId="6482904B" w14:textId="77777777" w:rsidTr="00D42463">
        <w:trPr>
          <w:tblCellSpacing w:w="0" w:type="dxa"/>
        </w:trPr>
        <w:tc>
          <w:tcPr>
            <w:tcW w:w="0" w:type="auto"/>
            <w:tcMar>
              <w:top w:w="150" w:type="dxa"/>
              <w:left w:w="0" w:type="dxa"/>
              <w:bottom w:w="0" w:type="dxa"/>
              <w:right w:w="0" w:type="dxa"/>
            </w:tcMar>
            <w:vAlign w:val="center"/>
            <w:hideMark/>
          </w:tcPr>
          <w:p w14:paraId="168E19DA" w14:textId="77777777" w:rsidR="00A00281" w:rsidRDefault="005916F1" w:rsidP="00A00281">
            <w:pPr>
              <w:jc w:val="both"/>
              <w:rPr>
                <w:rFonts w:eastAsia="Times New Roman"/>
              </w:rPr>
            </w:pPr>
            <w:r>
              <w:rPr>
                <w:rFonts w:eastAsia="Times New Roman"/>
              </w:rPr>
              <w:pict w14:anchorId="48789B38">
                <v:rect id="_x0000_i1109" style="width:0;height:1.5pt" o:hralign="center" o:hrstd="t" o:hr="t" fillcolor="#a0a0a0" stroked="f"/>
              </w:pict>
            </w:r>
          </w:p>
        </w:tc>
      </w:tr>
    </w:tbl>
    <w:p w14:paraId="7FE66DC0" w14:textId="77777777" w:rsidR="00A00281" w:rsidRDefault="00A00281" w:rsidP="00A00281">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A00281" w14:paraId="09BB8B7F" w14:textId="77777777" w:rsidTr="00D42463">
        <w:trPr>
          <w:tblCellSpacing w:w="0" w:type="dxa"/>
        </w:trPr>
        <w:tc>
          <w:tcPr>
            <w:tcW w:w="0" w:type="auto"/>
            <w:tcMar>
              <w:top w:w="150" w:type="dxa"/>
              <w:left w:w="0" w:type="dxa"/>
              <w:bottom w:w="0" w:type="dxa"/>
              <w:right w:w="0" w:type="dxa"/>
            </w:tcMar>
            <w:vAlign w:val="center"/>
            <w:hideMark/>
          </w:tcPr>
          <w:p w14:paraId="75150477" w14:textId="77777777" w:rsidR="006D4067" w:rsidRDefault="00A00281" w:rsidP="006D4067">
            <w:pPr>
              <w:spacing w:line="375" w:lineRule="atLeast"/>
              <w:jc w:val="both"/>
              <w:rPr>
                <w:rFonts w:ascii="Arial" w:eastAsia="Times New Roman" w:hAnsi="Arial" w:cs="Arial"/>
                <w:b/>
                <w:bCs/>
                <w:color w:val="196B24" w:themeColor="accent3"/>
                <w:sz w:val="20"/>
                <w:szCs w:val="20"/>
              </w:rPr>
            </w:pPr>
            <w:r w:rsidRPr="00A00281">
              <w:rPr>
                <w:rFonts w:ascii="Arial" w:eastAsia="Times New Roman" w:hAnsi="Arial" w:cs="Arial"/>
                <w:b/>
                <w:bCs/>
                <w:color w:val="196B24" w:themeColor="accent3"/>
                <w:sz w:val="20"/>
                <w:szCs w:val="20"/>
              </w:rPr>
              <w:t>47.15</w:t>
            </w:r>
            <w:r w:rsidRPr="00A00281">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A00281">
              <w:rPr>
                <w:rFonts w:ascii="Arial" w:eastAsia="Times New Roman" w:hAnsi="Arial" w:cs="Arial"/>
                <w:b/>
                <w:bCs/>
                <w:color w:val="196B24" w:themeColor="accent3"/>
                <w:sz w:val="20"/>
                <w:szCs w:val="20"/>
              </w:rPr>
              <w:t xml:space="preserve">SIM </w:t>
            </w:r>
          </w:p>
          <w:p w14:paraId="77432EFB" w14:textId="77777777" w:rsidR="006D4067" w:rsidRDefault="006D4067" w:rsidP="006D406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C69E9AE" w14:textId="42594F47" w:rsidR="006D4067" w:rsidRDefault="006D4067" w:rsidP="006D406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Na grande maioria sim, porém estamos passando por uma mudança no sistema de prestação de contas das entidades do Terceiro setor para o município, está em implantação um novo programa e a meta é que as prestações de contas sejam apresentadas mensalmente.</w:t>
            </w:r>
          </w:p>
          <w:p w14:paraId="460D5D27" w14:textId="76369053" w:rsidR="00A00281" w:rsidRDefault="00A00281" w:rsidP="00A00281">
            <w:pPr>
              <w:spacing w:line="375" w:lineRule="atLeast"/>
              <w:jc w:val="both"/>
              <w:rPr>
                <w:rFonts w:ascii="Arial" w:eastAsia="Times New Roman" w:hAnsi="Arial" w:cs="Arial"/>
                <w:color w:val="000000"/>
                <w:sz w:val="20"/>
                <w:szCs w:val="20"/>
              </w:rPr>
            </w:pPr>
          </w:p>
        </w:tc>
      </w:tr>
      <w:tr w:rsidR="00A00281" w14:paraId="51C91709" w14:textId="77777777" w:rsidTr="00D42463">
        <w:trPr>
          <w:tblCellSpacing w:w="0" w:type="dxa"/>
        </w:trPr>
        <w:tc>
          <w:tcPr>
            <w:tcW w:w="0" w:type="auto"/>
            <w:tcMar>
              <w:top w:w="150" w:type="dxa"/>
              <w:left w:w="0" w:type="dxa"/>
              <w:bottom w:w="0" w:type="dxa"/>
              <w:right w:w="0" w:type="dxa"/>
            </w:tcMar>
            <w:vAlign w:val="center"/>
            <w:hideMark/>
          </w:tcPr>
          <w:p w14:paraId="445D7E75" w14:textId="77777777" w:rsidR="00A00281" w:rsidRDefault="005916F1" w:rsidP="00A00281">
            <w:pPr>
              <w:jc w:val="both"/>
              <w:rPr>
                <w:rFonts w:eastAsia="Times New Roman"/>
              </w:rPr>
            </w:pPr>
            <w:r>
              <w:rPr>
                <w:rFonts w:eastAsia="Times New Roman"/>
              </w:rPr>
              <w:pict w14:anchorId="55E79307">
                <v:rect id="_x0000_i1110" style="width:0;height:1.5pt" o:hralign="center" o:hrstd="t" o:hr="t" fillcolor="#a0a0a0" stroked="f"/>
              </w:pict>
            </w:r>
          </w:p>
        </w:tc>
      </w:tr>
    </w:tbl>
    <w:p w14:paraId="2A858784" w14:textId="77777777" w:rsidR="00A00281" w:rsidRDefault="00A00281" w:rsidP="00A00281">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5"/>
        <w:gridCol w:w="20"/>
      </w:tblGrid>
      <w:tr w:rsidR="00A00281" w14:paraId="7D4B667A" w14:textId="77777777" w:rsidTr="00D42463">
        <w:trPr>
          <w:tblCellSpacing w:w="0" w:type="dxa"/>
        </w:trPr>
        <w:tc>
          <w:tcPr>
            <w:tcW w:w="0" w:type="auto"/>
            <w:gridSpan w:val="2"/>
            <w:tcMar>
              <w:top w:w="150" w:type="dxa"/>
              <w:left w:w="0" w:type="dxa"/>
              <w:bottom w:w="0" w:type="dxa"/>
              <w:right w:w="0" w:type="dxa"/>
            </w:tcMar>
            <w:vAlign w:val="center"/>
            <w:hideMark/>
          </w:tcPr>
          <w:p w14:paraId="5C5FB151" w14:textId="77777777" w:rsidR="006D4067" w:rsidRPr="006D4067" w:rsidRDefault="00A00281" w:rsidP="006D4067">
            <w:pPr>
              <w:spacing w:line="375" w:lineRule="atLeast"/>
              <w:jc w:val="both"/>
              <w:rPr>
                <w:rFonts w:ascii="Arial" w:eastAsia="Times New Roman" w:hAnsi="Arial" w:cs="Arial"/>
                <w:b/>
                <w:bCs/>
                <w:color w:val="000000"/>
                <w:sz w:val="20"/>
                <w:szCs w:val="20"/>
              </w:rPr>
            </w:pPr>
            <w:r w:rsidRPr="006D4067">
              <w:rPr>
                <w:rFonts w:ascii="Arial" w:eastAsia="Times New Roman" w:hAnsi="Arial" w:cs="Arial"/>
                <w:b/>
                <w:bCs/>
                <w:color w:val="196B24" w:themeColor="accent3"/>
                <w:sz w:val="20"/>
                <w:szCs w:val="20"/>
              </w:rPr>
              <w:t>47.16</w:t>
            </w:r>
            <w:r w:rsidRPr="006D4067">
              <w:rPr>
                <w:rFonts w:ascii="Arial" w:eastAsia="Times New Roman" w:hAnsi="Arial" w:cs="Arial"/>
                <w:color w:val="196B24" w:themeColor="accent3"/>
                <w:sz w:val="20"/>
                <w:szCs w:val="20"/>
              </w:rPr>
              <w:t xml:space="preserve"> </w:t>
            </w:r>
            <w:r w:rsidRPr="006D4067">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6D4067">
              <w:rPr>
                <w:rFonts w:ascii="Arial" w:eastAsia="Times New Roman" w:hAnsi="Arial" w:cs="Arial"/>
                <w:b/>
                <w:bCs/>
                <w:color w:val="196B24" w:themeColor="accent3"/>
                <w:sz w:val="20"/>
                <w:szCs w:val="20"/>
              </w:rPr>
              <w:t>SIM</w:t>
            </w:r>
            <w:r w:rsidRPr="006D4067">
              <w:rPr>
                <w:rFonts w:ascii="Arial" w:eastAsia="Times New Roman" w:hAnsi="Arial" w:cs="Arial"/>
                <w:b/>
                <w:bCs/>
                <w:color w:val="000000"/>
                <w:sz w:val="20"/>
                <w:szCs w:val="20"/>
              </w:rPr>
              <w:t xml:space="preserve"> </w:t>
            </w:r>
          </w:p>
          <w:p w14:paraId="675C43C8" w14:textId="77777777" w:rsidR="006D4067" w:rsidRPr="006D4067" w:rsidRDefault="006D4067" w:rsidP="006D4067">
            <w:pPr>
              <w:spacing w:line="375" w:lineRule="atLeast"/>
              <w:jc w:val="both"/>
              <w:rPr>
                <w:rFonts w:ascii="Arial" w:eastAsia="Times New Roman" w:hAnsi="Arial" w:cs="Arial"/>
                <w:color w:val="000000"/>
                <w:sz w:val="20"/>
                <w:szCs w:val="20"/>
              </w:rPr>
            </w:pPr>
            <w:r w:rsidRPr="006D4067">
              <w:rPr>
                <w:rFonts w:ascii="Arial" w:eastAsia="Times New Roman" w:hAnsi="Arial" w:cs="Arial"/>
                <w:b/>
                <w:bCs/>
                <w:color w:val="000000"/>
                <w:sz w:val="20"/>
                <w:szCs w:val="20"/>
              </w:rPr>
              <w:t>Documentos Verificados:</w:t>
            </w:r>
            <w:r w:rsidRPr="006D4067">
              <w:rPr>
                <w:rFonts w:ascii="Arial" w:eastAsia="Times New Roman" w:hAnsi="Arial" w:cs="Arial"/>
                <w:color w:val="000000"/>
                <w:sz w:val="20"/>
                <w:szCs w:val="20"/>
              </w:rPr>
              <w:t xml:space="preserve"> </w:t>
            </w:r>
          </w:p>
          <w:p w14:paraId="0D72DA4F" w14:textId="5E225D25" w:rsidR="006D4067" w:rsidRPr="006D4067" w:rsidRDefault="006D4067" w:rsidP="006D4067">
            <w:pPr>
              <w:spacing w:line="375" w:lineRule="atLeast"/>
              <w:jc w:val="both"/>
              <w:rPr>
                <w:rFonts w:ascii="Arial" w:eastAsia="Times New Roman" w:hAnsi="Arial" w:cs="Arial"/>
                <w:color w:val="000000"/>
                <w:sz w:val="20"/>
                <w:szCs w:val="20"/>
              </w:rPr>
            </w:pPr>
            <w:r w:rsidRPr="006D4067">
              <w:rPr>
                <w:rFonts w:ascii="Arial" w:eastAsia="Times New Roman" w:hAnsi="Arial" w:cs="Arial"/>
                <w:color w:val="000000"/>
                <w:sz w:val="20"/>
                <w:szCs w:val="20"/>
              </w:rPr>
              <w:t>Quando ocorre de entidades estarem em débito com a documentação, a entidade é notificada por e-mail e caso não haja a regularização o pagamento é suspenso até a entrega dos documentos.</w:t>
            </w:r>
          </w:p>
          <w:p w14:paraId="5FACA539" w14:textId="0A2DAED7" w:rsidR="00A00281" w:rsidRPr="006D4067" w:rsidRDefault="00A00281" w:rsidP="00A00281">
            <w:pPr>
              <w:spacing w:line="375" w:lineRule="atLeast"/>
              <w:jc w:val="both"/>
              <w:rPr>
                <w:rFonts w:ascii="Arial" w:eastAsia="Times New Roman" w:hAnsi="Arial" w:cs="Arial"/>
                <w:color w:val="000000"/>
                <w:sz w:val="20"/>
                <w:szCs w:val="20"/>
              </w:rPr>
            </w:pPr>
          </w:p>
        </w:tc>
      </w:tr>
      <w:tr w:rsidR="00A00281" w14:paraId="4A5C0878" w14:textId="77777777" w:rsidTr="00D42463">
        <w:trPr>
          <w:tblCellSpacing w:w="0" w:type="dxa"/>
        </w:trPr>
        <w:tc>
          <w:tcPr>
            <w:tcW w:w="0" w:type="auto"/>
            <w:gridSpan w:val="2"/>
            <w:tcMar>
              <w:top w:w="150" w:type="dxa"/>
              <w:left w:w="0" w:type="dxa"/>
              <w:bottom w:w="0" w:type="dxa"/>
              <w:right w:w="0" w:type="dxa"/>
            </w:tcMar>
            <w:vAlign w:val="center"/>
            <w:hideMark/>
          </w:tcPr>
          <w:p w14:paraId="2BBE9B64" w14:textId="77777777" w:rsidR="00A00281" w:rsidRPr="006D4067" w:rsidRDefault="005916F1" w:rsidP="006D4067">
            <w:pPr>
              <w:spacing w:line="375" w:lineRule="atLeast"/>
              <w:jc w:val="both"/>
              <w:rPr>
                <w:rFonts w:ascii="Arial" w:eastAsia="Times New Roman" w:hAnsi="Arial" w:cs="Arial"/>
                <w:sz w:val="20"/>
                <w:szCs w:val="20"/>
              </w:rPr>
            </w:pPr>
            <w:r>
              <w:rPr>
                <w:rFonts w:ascii="Arial" w:eastAsia="Times New Roman" w:hAnsi="Arial" w:cs="Arial"/>
                <w:sz w:val="20"/>
                <w:szCs w:val="20"/>
              </w:rPr>
              <w:pict w14:anchorId="30004BA9">
                <v:rect id="_x0000_i1111" style="width:0;height:1.5pt" o:hralign="center" o:hrstd="t" o:hr="t" fillcolor="#a0a0a0" stroked="f"/>
              </w:pict>
            </w:r>
          </w:p>
        </w:tc>
      </w:tr>
      <w:tr w:rsidR="00A00281" w14:paraId="64BEE5E4" w14:textId="77777777" w:rsidTr="00A00281">
        <w:trPr>
          <w:tblCellSpacing w:w="0" w:type="dxa"/>
        </w:trPr>
        <w:tc>
          <w:tcPr>
            <w:tcW w:w="0" w:type="auto"/>
            <w:gridSpan w:val="2"/>
            <w:tcMar>
              <w:top w:w="150" w:type="dxa"/>
              <w:left w:w="0" w:type="dxa"/>
              <w:bottom w:w="0" w:type="dxa"/>
              <w:right w:w="0" w:type="dxa"/>
            </w:tcMar>
            <w:vAlign w:val="center"/>
            <w:hideMark/>
          </w:tcPr>
          <w:p w14:paraId="51CFC9F9" w14:textId="77777777" w:rsidR="006D4067" w:rsidRDefault="00A00281" w:rsidP="006D4067">
            <w:pPr>
              <w:spacing w:line="375" w:lineRule="atLeast"/>
              <w:jc w:val="both"/>
              <w:rPr>
                <w:rFonts w:ascii="Arial" w:eastAsia="Times New Roman" w:hAnsi="Arial" w:cs="Arial"/>
                <w:b/>
                <w:bCs/>
                <w:sz w:val="20"/>
                <w:szCs w:val="20"/>
              </w:rPr>
            </w:pPr>
            <w:r w:rsidRPr="006D4067">
              <w:rPr>
                <w:rFonts w:ascii="Arial" w:eastAsia="Times New Roman" w:hAnsi="Arial" w:cs="Arial"/>
                <w:b/>
                <w:bCs/>
                <w:sz w:val="20"/>
                <w:szCs w:val="20"/>
              </w:rPr>
              <w:t>Parecer d</w:t>
            </w:r>
            <w:r w:rsidR="006D4067" w:rsidRPr="006D4067">
              <w:rPr>
                <w:rFonts w:ascii="Arial" w:eastAsia="Times New Roman" w:hAnsi="Arial" w:cs="Arial"/>
                <w:b/>
                <w:bCs/>
                <w:sz w:val="20"/>
                <w:szCs w:val="20"/>
              </w:rPr>
              <w:t>o Responsável pel</w:t>
            </w:r>
            <w:r w:rsidRPr="006D4067">
              <w:rPr>
                <w:rFonts w:ascii="Arial" w:eastAsia="Times New Roman" w:hAnsi="Arial" w:cs="Arial"/>
                <w:b/>
                <w:bCs/>
                <w:sz w:val="20"/>
                <w:szCs w:val="20"/>
              </w:rPr>
              <w:t>a Área Setorial</w:t>
            </w:r>
            <w:r w:rsidR="006D4067">
              <w:rPr>
                <w:rFonts w:ascii="Arial" w:eastAsia="Times New Roman" w:hAnsi="Arial" w:cs="Arial"/>
                <w:b/>
                <w:bCs/>
                <w:sz w:val="20"/>
                <w:szCs w:val="20"/>
              </w:rPr>
              <w:t xml:space="preserve"> </w:t>
            </w:r>
          </w:p>
          <w:p w14:paraId="16B2CF14" w14:textId="50F4939D" w:rsidR="00A00281" w:rsidRPr="006D4067" w:rsidRDefault="006D4067" w:rsidP="006D4067">
            <w:pPr>
              <w:spacing w:line="375" w:lineRule="atLeast"/>
              <w:jc w:val="both"/>
              <w:rPr>
                <w:rFonts w:ascii="Arial" w:eastAsia="Times New Roman" w:hAnsi="Arial" w:cs="Arial"/>
                <w:b/>
                <w:bCs/>
                <w:sz w:val="20"/>
                <w:szCs w:val="20"/>
              </w:rPr>
            </w:pPr>
            <w:r w:rsidRPr="006D4067">
              <w:rPr>
                <w:rFonts w:ascii="Arial" w:eastAsia="Times New Roman" w:hAnsi="Arial" w:cs="Arial"/>
                <w:sz w:val="20"/>
                <w:szCs w:val="20"/>
              </w:rPr>
              <w:t>Informações levantadas junto as áreas responsáveis por cada assunto.</w:t>
            </w:r>
          </w:p>
        </w:tc>
      </w:tr>
      <w:tr w:rsidR="00A00281" w14:paraId="229EFF8E" w14:textId="77777777" w:rsidTr="00A00281">
        <w:trPr>
          <w:tblCellSpacing w:w="0" w:type="dxa"/>
        </w:trPr>
        <w:tc>
          <w:tcPr>
            <w:tcW w:w="0" w:type="auto"/>
            <w:gridSpan w:val="2"/>
            <w:tcMar>
              <w:top w:w="150" w:type="dxa"/>
              <w:left w:w="0" w:type="dxa"/>
              <w:bottom w:w="0" w:type="dxa"/>
              <w:right w:w="0" w:type="dxa"/>
            </w:tcMar>
            <w:vAlign w:val="center"/>
            <w:hideMark/>
          </w:tcPr>
          <w:p w14:paraId="3B96C8B8" w14:textId="77777777" w:rsidR="00A00281" w:rsidRPr="006D4067" w:rsidRDefault="005916F1" w:rsidP="006D4067">
            <w:pPr>
              <w:spacing w:line="375" w:lineRule="atLeast"/>
              <w:jc w:val="both"/>
              <w:rPr>
                <w:rFonts w:ascii="Arial" w:eastAsia="Times New Roman" w:hAnsi="Arial" w:cs="Arial"/>
                <w:sz w:val="20"/>
                <w:szCs w:val="20"/>
              </w:rPr>
            </w:pPr>
            <w:r>
              <w:rPr>
                <w:rFonts w:ascii="Arial" w:eastAsia="Times New Roman" w:hAnsi="Arial" w:cs="Arial"/>
                <w:sz w:val="20"/>
                <w:szCs w:val="20"/>
              </w:rPr>
              <w:pict w14:anchorId="5773F60A">
                <v:rect id="_x0000_i1112" style="width:0;height:1.5pt" o:hralign="center" o:hrstd="t" o:hr="t" fillcolor="#a0a0a0" stroked="f"/>
              </w:pict>
            </w:r>
          </w:p>
        </w:tc>
      </w:tr>
      <w:tr w:rsidR="00A00281" w14:paraId="699E01D6" w14:textId="77777777" w:rsidTr="00D42463">
        <w:trPr>
          <w:trHeight w:val="375"/>
          <w:tblCellSpacing w:w="0" w:type="dxa"/>
        </w:trPr>
        <w:tc>
          <w:tcPr>
            <w:tcW w:w="0" w:type="auto"/>
            <w:vAlign w:val="center"/>
            <w:hideMark/>
          </w:tcPr>
          <w:p w14:paraId="48BEB3B7" w14:textId="47110EAD" w:rsidR="00A00281" w:rsidRPr="006D4067" w:rsidRDefault="00A00281" w:rsidP="006D4067">
            <w:pPr>
              <w:spacing w:line="375" w:lineRule="atLeast"/>
              <w:jc w:val="both"/>
              <w:rPr>
                <w:rFonts w:ascii="Arial" w:eastAsia="Times New Roman" w:hAnsi="Arial" w:cs="Arial"/>
                <w:b/>
                <w:bCs/>
                <w:color w:val="000000"/>
                <w:sz w:val="20"/>
                <w:szCs w:val="20"/>
              </w:rPr>
            </w:pPr>
            <w:r w:rsidRPr="006D4067">
              <w:rPr>
                <w:rFonts w:ascii="Arial" w:eastAsia="Times New Roman" w:hAnsi="Arial" w:cs="Arial"/>
                <w:b/>
                <w:bCs/>
                <w:color w:val="000000"/>
                <w:sz w:val="20"/>
                <w:szCs w:val="20"/>
              </w:rPr>
              <w:t>Parecer da Controladoria</w:t>
            </w:r>
            <w:r w:rsidR="006D4067">
              <w:rPr>
                <w:rFonts w:ascii="Arial" w:eastAsia="Times New Roman" w:hAnsi="Arial" w:cs="Arial"/>
                <w:b/>
                <w:bCs/>
                <w:color w:val="000000"/>
                <w:sz w:val="20"/>
                <w:szCs w:val="20"/>
              </w:rPr>
              <w:t xml:space="preserve"> </w:t>
            </w:r>
            <w:r w:rsidR="006D4067" w:rsidRPr="006D4067">
              <w:rPr>
                <w:rFonts w:ascii="Arial" w:eastAsia="Times New Roman" w:hAnsi="Arial" w:cs="Arial"/>
                <w:b/>
                <w:bCs/>
                <w:color w:val="196B24" w:themeColor="accent3"/>
                <w:sz w:val="20"/>
                <w:szCs w:val="20"/>
              </w:rPr>
              <w:t>(Adequado)</w:t>
            </w:r>
          </w:p>
        </w:tc>
        <w:tc>
          <w:tcPr>
            <w:tcW w:w="0" w:type="auto"/>
            <w:vAlign w:val="center"/>
            <w:hideMark/>
          </w:tcPr>
          <w:p w14:paraId="5701581C" w14:textId="77777777" w:rsidR="00A00281" w:rsidRPr="006D4067" w:rsidRDefault="00A00281" w:rsidP="006D4067">
            <w:pPr>
              <w:spacing w:line="375" w:lineRule="atLeast"/>
              <w:jc w:val="both"/>
              <w:rPr>
                <w:rFonts w:ascii="Arial" w:eastAsia="Times New Roman" w:hAnsi="Arial" w:cs="Arial"/>
                <w:sz w:val="20"/>
                <w:szCs w:val="20"/>
              </w:rPr>
            </w:pPr>
          </w:p>
        </w:tc>
      </w:tr>
      <w:tr w:rsidR="00A00281" w14:paraId="7B1EEB66" w14:textId="77777777" w:rsidTr="00D42463">
        <w:trPr>
          <w:tblCellSpacing w:w="0" w:type="dxa"/>
        </w:trPr>
        <w:tc>
          <w:tcPr>
            <w:tcW w:w="0" w:type="auto"/>
            <w:gridSpan w:val="2"/>
            <w:vAlign w:val="center"/>
            <w:hideMark/>
          </w:tcPr>
          <w:p w14:paraId="29F92AE8" w14:textId="2615F121" w:rsidR="008907A8" w:rsidRDefault="008907A8" w:rsidP="008907A8">
            <w:pPr>
              <w:spacing w:line="375" w:lineRule="atLeast"/>
              <w:jc w:val="both"/>
              <w:rPr>
                <w:rFonts w:ascii="Arial" w:eastAsia="Times New Roman" w:hAnsi="Arial" w:cs="Arial"/>
                <w:color w:val="000000"/>
                <w:sz w:val="20"/>
                <w:szCs w:val="20"/>
              </w:rPr>
            </w:pPr>
            <w:r w:rsidRPr="008907A8">
              <w:rPr>
                <w:rFonts w:ascii="Arial" w:eastAsia="Times New Roman" w:hAnsi="Arial" w:cs="Arial"/>
                <w:color w:val="000000"/>
                <w:sz w:val="20"/>
                <w:szCs w:val="20"/>
              </w:rPr>
              <w:t xml:space="preserve">Acolhem-se as respostas ofertadas pela Secretaria de Desenvolvimento Social e Cidadania e ressalta-se a importância do controle efetuado por essa Secretaria Gestora, com a finalidade de que sejam cumpridos os prazos para envio das prestações de contas. </w:t>
            </w:r>
          </w:p>
          <w:p w14:paraId="7D0C58C5" w14:textId="77777777" w:rsidR="008907A8" w:rsidRDefault="008907A8" w:rsidP="008907A8">
            <w:pPr>
              <w:spacing w:line="375" w:lineRule="atLeast"/>
              <w:jc w:val="both"/>
              <w:rPr>
                <w:rFonts w:ascii="Arial" w:eastAsia="Times New Roman" w:hAnsi="Arial" w:cs="Arial"/>
                <w:color w:val="000000"/>
                <w:sz w:val="20"/>
                <w:szCs w:val="20"/>
              </w:rPr>
            </w:pPr>
          </w:p>
          <w:p w14:paraId="3F202800" w14:textId="77777777" w:rsidR="008907A8" w:rsidRPr="006D4067" w:rsidRDefault="008907A8" w:rsidP="008907A8">
            <w:pPr>
              <w:spacing w:line="375" w:lineRule="atLeast"/>
              <w:jc w:val="both"/>
              <w:rPr>
                <w:rFonts w:ascii="Arial" w:eastAsia="Times New Roman" w:hAnsi="Arial" w:cs="Arial"/>
                <w:color w:val="000000"/>
                <w:sz w:val="20"/>
                <w:szCs w:val="20"/>
              </w:rPr>
            </w:pPr>
          </w:p>
          <w:p w14:paraId="6DB95C82" w14:textId="42DFDB49" w:rsidR="00A00281" w:rsidRPr="006D4067" w:rsidRDefault="00A00281" w:rsidP="006D4067">
            <w:pPr>
              <w:spacing w:line="375" w:lineRule="atLeast"/>
              <w:jc w:val="both"/>
              <w:rPr>
                <w:rFonts w:ascii="Arial" w:eastAsia="Times New Roman" w:hAnsi="Arial" w:cs="Arial"/>
                <w:color w:val="000000"/>
                <w:sz w:val="20"/>
                <w:szCs w:val="20"/>
              </w:rPr>
            </w:pPr>
          </w:p>
        </w:tc>
      </w:tr>
    </w:tbl>
    <w:p w14:paraId="2C39A904" w14:textId="77777777" w:rsidR="00D77D54" w:rsidRDefault="00D77D54" w:rsidP="00A00281">
      <w:pPr>
        <w:pStyle w:val="PargrafodaLista"/>
        <w:spacing w:line="375" w:lineRule="atLeast"/>
        <w:jc w:val="both"/>
        <w:rPr>
          <w:rFonts w:eastAsia="Times New Roman"/>
        </w:rPr>
      </w:pPr>
    </w:p>
    <w:p w14:paraId="7D0F2F51" w14:textId="77777777" w:rsidR="00A00281" w:rsidRDefault="00A00281" w:rsidP="00A00281">
      <w:pPr>
        <w:pStyle w:val="PargrafodaLista"/>
        <w:spacing w:line="375" w:lineRule="atLeast"/>
        <w:jc w:val="both"/>
        <w:rPr>
          <w:rFonts w:eastAsia="Times New Roman"/>
        </w:rPr>
      </w:pPr>
    </w:p>
    <w:p w14:paraId="278A768F" w14:textId="77777777" w:rsidR="00A00281" w:rsidRDefault="00A00281"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6D4067" w14:paraId="4F260CA5" w14:textId="77777777" w:rsidTr="00A8030F">
        <w:trPr>
          <w:trHeight w:val="375"/>
        </w:trPr>
        <w:tc>
          <w:tcPr>
            <w:tcW w:w="1498" w:type="pct"/>
            <w:shd w:val="clear" w:color="auto" w:fill="CCCCCC"/>
            <w:vAlign w:val="center"/>
            <w:hideMark/>
          </w:tcPr>
          <w:p w14:paraId="76FC3592" w14:textId="77777777" w:rsidR="006D4067" w:rsidRDefault="006D406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44A027DC" w14:textId="77777777" w:rsidR="006D4067" w:rsidRDefault="006D4067" w:rsidP="00D42463">
            <w:pPr>
              <w:rPr>
                <w:rFonts w:ascii="Arial" w:eastAsia="Times New Roman" w:hAnsi="Arial" w:cs="Arial"/>
                <w:color w:val="000000"/>
                <w:sz w:val="20"/>
                <w:szCs w:val="20"/>
              </w:rPr>
            </w:pPr>
            <w:r>
              <w:rPr>
                <w:rFonts w:ascii="Arial" w:eastAsia="Times New Roman" w:hAnsi="Arial" w:cs="Arial"/>
                <w:color w:val="000000"/>
                <w:sz w:val="20"/>
                <w:szCs w:val="20"/>
              </w:rPr>
              <w:t> 48 - Repasses ao Terceiro Setor - Fundo Social de Solidariedade</w:t>
            </w:r>
          </w:p>
        </w:tc>
      </w:tr>
      <w:tr w:rsidR="006D4067" w14:paraId="434EEE66" w14:textId="77777777" w:rsidTr="00A8030F">
        <w:trPr>
          <w:trHeight w:val="375"/>
        </w:trPr>
        <w:tc>
          <w:tcPr>
            <w:tcW w:w="0" w:type="auto"/>
            <w:shd w:val="clear" w:color="auto" w:fill="E8E8E8"/>
            <w:vAlign w:val="center"/>
            <w:hideMark/>
          </w:tcPr>
          <w:p w14:paraId="01BFFB19" w14:textId="77777777" w:rsidR="006D4067" w:rsidRDefault="006D406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3D10A9CD" w14:textId="2B7FC71D" w:rsidR="006D4067" w:rsidRDefault="006D4067" w:rsidP="00D42463">
            <w:pPr>
              <w:rPr>
                <w:rFonts w:ascii="Arial" w:eastAsia="Times New Roman" w:hAnsi="Arial" w:cs="Arial"/>
                <w:color w:val="000000"/>
                <w:sz w:val="20"/>
                <w:szCs w:val="20"/>
              </w:rPr>
            </w:pPr>
            <w:r>
              <w:rPr>
                <w:rFonts w:ascii="Arial" w:eastAsia="Times New Roman" w:hAnsi="Arial" w:cs="Arial"/>
                <w:color w:val="000000"/>
                <w:sz w:val="20"/>
                <w:szCs w:val="20"/>
              </w:rPr>
              <w:t> Fundo Social de Solidariedade - FSS</w:t>
            </w:r>
          </w:p>
        </w:tc>
      </w:tr>
      <w:tr w:rsidR="006D4067" w14:paraId="24D64478"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0D209FE" w14:textId="77777777" w:rsidR="006D4067" w:rsidRDefault="006D4067"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48.4 - TERMO DE FOMENTO E TERMO DE COLABORAÇÃO </w:t>
            </w:r>
          </w:p>
        </w:tc>
      </w:tr>
      <w:tr w:rsidR="006D4067" w14:paraId="5ECED67B"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B0D7859" w14:textId="77777777" w:rsidR="006D4067" w:rsidRDefault="005916F1" w:rsidP="00D42463">
            <w:pPr>
              <w:rPr>
                <w:rFonts w:eastAsia="Times New Roman"/>
              </w:rPr>
            </w:pPr>
            <w:r>
              <w:rPr>
                <w:rFonts w:eastAsia="Times New Roman"/>
              </w:rPr>
              <w:pict w14:anchorId="1206888C">
                <v:rect id="_x0000_i1113" style="width:0;height:1.5pt" o:hralign="center" o:hrstd="t" o:hr="t" fillcolor="#a0a0a0" stroked="f"/>
              </w:pict>
            </w:r>
          </w:p>
        </w:tc>
      </w:tr>
    </w:tbl>
    <w:p w14:paraId="400718F5"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3ECD5B30" w14:textId="77777777" w:rsidTr="00D42463">
        <w:trPr>
          <w:tblCellSpacing w:w="0" w:type="dxa"/>
        </w:trPr>
        <w:tc>
          <w:tcPr>
            <w:tcW w:w="0" w:type="auto"/>
            <w:tcMar>
              <w:top w:w="150" w:type="dxa"/>
              <w:left w:w="0" w:type="dxa"/>
              <w:bottom w:w="0" w:type="dxa"/>
              <w:right w:w="0" w:type="dxa"/>
            </w:tcMar>
            <w:vAlign w:val="center"/>
            <w:hideMark/>
          </w:tcPr>
          <w:p w14:paraId="66BA4C7F" w14:textId="77777777" w:rsidR="00F275BB" w:rsidRDefault="006D4067" w:rsidP="00F275BB">
            <w:pPr>
              <w:spacing w:line="375" w:lineRule="atLeast"/>
              <w:jc w:val="both"/>
              <w:rPr>
                <w:rFonts w:ascii="Arial" w:eastAsia="Times New Roman" w:hAnsi="Arial" w:cs="Arial"/>
                <w:b/>
                <w:bCs/>
                <w:color w:val="000000"/>
                <w:sz w:val="20"/>
                <w:szCs w:val="20"/>
              </w:rPr>
            </w:pPr>
            <w:r w:rsidRPr="0044784D">
              <w:rPr>
                <w:rFonts w:ascii="Arial" w:eastAsia="Times New Roman" w:hAnsi="Arial" w:cs="Arial"/>
                <w:b/>
                <w:bCs/>
                <w:color w:val="196B24" w:themeColor="accent3"/>
                <w:sz w:val="20"/>
                <w:szCs w:val="20"/>
              </w:rPr>
              <w:t>48.4.1</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44784D">
              <w:rPr>
                <w:rFonts w:ascii="Arial" w:eastAsia="Times New Roman" w:hAnsi="Arial" w:cs="Arial"/>
                <w:b/>
                <w:bCs/>
                <w:color w:val="196B24" w:themeColor="accent3"/>
                <w:sz w:val="20"/>
                <w:szCs w:val="20"/>
              </w:rPr>
              <w:t xml:space="preserve">NOTA EXPLICATIVA </w:t>
            </w:r>
          </w:p>
          <w:p w14:paraId="1923FF43" w14:textId="77777777" w:rsidR="00F275BB" w:rsidRDefault="00F275BB" w:rsidP="00F275BB">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4AAA9923" w14:textId="77777777" w:rsidR="00F275BB" w:rsidRDefault="00F275BB" w:rsidP="00F275B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Informamos que no período mencionado não foram celebradas novas parcerias. Contudo, encontram-se vigentes os Termos de Colaboração celebrados em 2024 que se referem ao repasse de valores para despesas de custeio para entidades assistenciais sem fins lucrativos cadastradas no Fundo Social de Solidariedade. </w:t>
            </w:r>
          </w:p>
          <w:p w14:paraId="5A2ED221" w14:textId="77777777" w:rsidR="00F275BB" w:rsidRDefault="00F275BB" w:rsidP="00F275BB">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2BDC9049" w14:textId="51401142" w:rsidR="00F275BB" w:rsidRDefault="00F275BB" w:rsidP="00F275BB">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Checklist Repasse 2024</w:t>
            </w:r>
          </w:p>
          <w:p w14:paraId="6B553489" w14:textId="4798114B" w:rsidR="006D4067" w:rsidRDefault="006D4067" w:rsidP="00D42463">
            <w:pPr>
              <w:spacing w:line="375" w:lineRule="atLeast"/>
              <w:rPr>
                <w:rFonts w:ascii="Arial" w:eastAsia="Times New Roman" w:hAnsi="Arial" w:cs="Arial"/>
                <w:color w:val="000000"/>
                <w:sz w:val="20"/>
                <w:szCs w:val="20"/>
              </w:rPr>
            </w:pPr>
          </w:p>
        </w:tc>
      </w:tr>
      <w:tr w:rsidR="006D4067" w14:paraId="3C0260BE" w14:textId="77777777" w:rsidTr="00D42463">
        <w:trPr>
          <w:tblCellSpacing w:w="0" w:type="dxa"/>
        </w:trPr>
        <w:tc>
          <w:tcPr>
            <w:tcW w:w="0" w:type="auto"/>
            <w:tcMar>
              <w:top w:w="150" w:type="dxa"/>
              <w:left w:w="0" w:type="dxa"/>
              <w:bottom w:w="0" w:type="dxa"/>
              <w:right w:w="0" w:type="dxa"/>
            </w:tcMar>
            <w:vAlign w:val="center"/>
            <w:hideMark/>
          </w:tcPr>
          <w:p w14:paraId="67301E2C" w14:textId="15045AC0" w:rsidR="006D4067" w:rsidRDefault="006D4067" w:rsidP="00D42463">
            <w:pPr>
              <w:spacing w:line="375" w:lineRule="atLeast"/>
              <w:jc w:val="both"/>
              <w:rPr>
                <w:rFonts w:ascii="Arial" w:eastAsia="Times New Roman" w:hAnsi="Arial" w:cs="Arial"/>
                <w:color w:val="000000"/>
                <w:sz w:val="20"/>
                <w:szCs w:val="20"/>
              </w:rPr>
            </w:pPr>
          </w:p>
        </w:tc>
      </w:tr>
      <w:tr w:rsidR="006D4067" w14:paraId="0FF95137" w14:textId="77777777" w:rsidTr="00D42463">
        <w:trPr>
          <w:tblCellSpacing w:w="0" w:type="dxa"/>
        </w:trPr>
        <w:tc>
          <w:tcPr>
            <w:tcW w:w="0" w:type="auto"/>
            <w:tcMar>
              <w:top w:w="150" w:type="dxa"/>
              <w:left w:w="0" w:type="dxa"/>
              <w:bottom w:w="0" w:type="dxa"/>
              <w:right w:w="0" w:type="dxa"/>
            </w:tcMar>
            <w:vAlign w:val="center"/>
            <w:hideMark/>
          </w:tcPr>
          <w:p w14:paraId="6D9BF452" w14:textId="32D53174" w:rsidR="00F275BB" w:rsidRDefault="006D4067" w:rsidP="00D42463">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F275BB">
              <w:rPr>
                <w:rFonts w:ascii="Arial" w:eastAsia="Times New Roman" w:hAnsi="Arial" w:cs="Arial"/>
                <w:b/>
                <w:bCs/>
                <w:color w:val="000000"/>
                <w:sz w:val="20"/>
                <w:szCs w:val="20"/>
              </w:rPr>
              <w:t xml:space="preserve"> à Resposta da Unidade</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03803DF" w14:textId="2FFF2965" w:rsidR="006D4067" w:rsidRPr="00F275BB" w:rsidRDefault="00F275BB" w:rsidP="00D42463">
            <w:pPr>
              <w:pStyle w:val="PargrafodaLista"/>
              <w:numPr>
                <w:ilvl w:val="0"/>
                <w:numId w:val="6"/>
              </w:numPr>
              <w:spacing w:line="375" w:lineRule="atLeast"/>
              <w:rPr>
                <w:rFonts w:ascii="Arial" w:eastAsia="Times New Roman" w:hAnsi="Arial" w:cs="Arial"/>
                <w:color w:val="000000"/>
                <w:sz w:val="20"/>
                <w:szCs w:val="20"/>
              </w:rPr>
            </w:pPr>
            <w:r w:rsidRPr="00F275BB">
              <w:rPr>
                <w:rFonts w:ascii="Arial" w:eastAsia="Times New Roman" w:hAnsi="Arial" w:cs="Arial"/>
                <w:color w:val="000000"/>
                <w:sz w:val="20"/>
                <w:szCs w:val="20"/>
              </w:rPr>
              <w:t xml:space="preserve">Checklist - Repasse 2024.pdf </w:t>
            </w:r>
          </w:p>
        </w:tc>
      </w:tr>
      <w:tr w:rsidR="006D4067" w14:paraId="1804E091" w14:textId="77777777" w:rsidTr="00D42463">
        <w:trPr>
          <w:tblCellSpacing w:w="0" w:type="dxa"/>
        </w:trPr>
        <w:tc>
          <w:tcPr>
            <w:tcW w:w="0" w:type="auto"/>
            <w:tcMar>
              <w:top w:w="150" w:type="dxa"/>
              <w:left w:w="0" w:type="dxa"/>
              <w:bottom w:w="0" w:type="dxa"/>
              <w:right w:w="0" w:type="dxa"/>
            </w:tcMar>
            <w:vAlign w:val="center"/>
            <w:hideMark/>
          </w:tcPr>
          <w:p w14:paraId="6AAD5E3B" w14:textId="77777777" w:rsidR="006D4067" w:rsidRDefault="005916F1" w:rsidP="00D42463">
            <w:pPr>
              <w:rPr>
                <w:rFonts w:eastAsia="Times New Roman"/>
              </w:rPr>
            </w:pPr>
            <w:r>
              <w:rPr>
                <w:rFonts w:eastAsia="Times New Roman"/>
              </w:rPr>
              <w:pict w14:anchorId="1FB1121B">
                <v:rect id="_x0000_i1114" style="width:0;height:1.5pt" o:hralign="center" o:hrstd="t" o:hr="t" fillcolor="#a0a0a0" stroked="f"/>
              </w:pict>
            </w:r>
          </w:p>
        </w:tc>
      </w:tr>
    </w:tbl>
    <w:p w14:paraId="0E27DA12"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661CF91C" w14:textId="77777777" w:rsidTr="00D42463">
        <w:trPr>
          <w:tblCellSpacing w:w="0" w:type="dxa"/>
        </w:trPr>
        <w:tc>
          <w:tcPr>
            <w:tcW w:w="0" w:type="auto"/>
            <w:tcMar>
              <w:top w:w="150" w:type="dxa"/>
              <w:left w:w="0" w:type="dxa"/>
              <w:bottom w:w="0" w:type="dxa"/>
              <w:right w:w="0" w:type="dxa"/>
            </w:tcMar>
            <w:vAlign w:val="center"/>
            <w:hideMark/>
          </w:tcPr>
          <w:p w14:paraId="3DD6D6E9" w14:textId="77777777" w:rsidR="0044784D" w:rsidRDefault="006D4067" w:rsidP="0044784D">
            <w:pPr>
              <w:spacing w:line="375" w:lineRule="atLeast"/>
              <w:jc w:val="both"/>
              <w:rPr>
                <w:rFonts w:ascii="Arial" w:eastAsia="Times New Roman" w:hAnsi="Arial" w:cs="Arial"/>
                <w:b/>
                <w:bCs/>
                <w:color w:val="196B24" w:themeColor="accent3"/>
                <w:sz w:val="20"/>
                <w:szCs w:val="20"/>
              </w:rPr>
            </w:pPr>
            <w:r w:rsidRPr="0044784D">
              <w:rPr>
                <w:rFonts w:ascii="Arial" w:eastAsia="Times New Roman" w:hAnsi="Arial" w:cs="Arial"/>
                <w:b/>
                <w:bCs/>
                <w:color w:val="196B24" w:themeColor="accent3"/>
                <w:sz w:val="20"/>
                <w:szCs w:val="20"/>
              </w:rPr>
              <w:t>48.4.15</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44784D">
              <w:rPr>
                <w:rFonts w:ascii="Arial" w:eastAsia="Times New Roman" w:hAnsi="Arial" w:cs="Arial"/>
                <w:b/>
                <w:bCs/>
                <w:color w:val="196B24" w:themeColor="accent3"/>
                <w:sz w:val="20"/>
                <w:szCs w:val="20"/>
              </w:rPr>
              <w:t xml:space="preserve">SIM </w:t>
            </w:r>
          </w:p>
          <w:p w14:paraId="64F5EF76" w14:textId="77777777" w:rsidR="0044784D" w:rsidRDefault="0044784D" w:rsidP="0044784D">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0DCF6FF7"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Todas as parcerias celebradas junto a este Fundo Social, até o presente momento, tiveram os respectivos termos de ciência e notificação devidamente elaborados e assinados pelo representante do órgão público em época e pelos representantes da </w:t>
            </w:r>
            <w:proofErr w:type="spellStart"/>
            <w:r>
              <w:rPr>
                <w:rFonts w:ascii="Arial" w:eastAsia="Times New Roman" w:hAnsi="Arial" w:cs="Arial"/>
                <w:color w:val="000000"/>
                <w:sz w:val="20"/>
                <w:szCs w:val="20"/>
              </w:rPr>
              <w:t>OSCs</w:t>
            </w:r>
            <w:proofErr w:type="spellEnd"/>
            <w:r>
              <w:rPr>
                <w:rFonts w:ascii="Arial" w:eastAsia="Times New Roman" w:hAnsi="Arial" w:cs="Arial"/>
                <w:color w:val="000000"/>
                <w:sz w:val="20"/>
                <w:szCs w:val="20"/>
              </w:rPr>
              <w:t xml:space="preserve"> beneficiadas. </w:t>
            </w:r>
          </w:p>
          <w:p w14:paraId="2C3078A4" w14:textId="77777777" w:rsidR="0044784D" w:rsidRDefault="0044784D" w:rsidP="0044784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5C695C07" w14:textId="6A071152" w:rsidR="0044784D" w:rsidRDefault="0044784D" w:rsidP="0044784D">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Anexos RP-09</w:t>
            </w:r>
          </w:p>
          <w:p w14:paraId="29E58B47" w14:textId="50FC505C" w:rsidR="006D4067" w:rsidRDefault="006D4067" w:rsidP="0044784D">
            <w:pPr>
              <w:spacing w:line="375" w:lineRule="atLeast"/>
              <w:jc w:val="both"/>
              <w:rPr>
                <w:rFonts w:ascii="Arial" w:eastAsia="Times New Roman" w:hAnsi="Arial" w:cs="Arial"/>
                <w:color w:val="000000"/>
                <w:sz w:val="20"/>
                <w:szCs w:val="20"/>
              </w:rPr>
            </w:pPr>
          </w:p>
        </w:tc>
      </w:tr>
      <w:tr w:rsidR="006D4067" w14:paraId="20021456" w14:textId="77777777" w:rsidTr="00D42463">
        <w:trPr>
          <w:tblCellSpacing w:w="0" w:type="dxa"/>
        </w:trPr>
        <w:tc>
          <w:tcPr>
            <w:tcW w:w="0" w:type="auto"/>
            <w:tcMar>
              <w:top w:w="150" w:type="dxa"/>
              <w:left w:w="0" w:type="dxa"/>
              <w:bottom w:w="0" w:type="dxa"/>
              <w:right w:w="0" w:type="dxa"/>
            </w:tcMar>
            <w:vAlign w:val="center"/>
            <w:hideMark/>
          </w:tcPr>
          <w:p w14:paraId="595B5614" w14:textId="77777777" w:rsidR="006D4067" w:rsidRDefault="005916F1" w:rsidP="00D42463">
            <w:pPr>
              <w:rPr>
                <w:rFonts w:eastAsia="Times New Roman"/>
              </w:rPr>
            </w:pPr>
            <w:r>
              <w:rPr>
                <w:rFonts w:eastAsia="Times New Roman"/>
              </w:rPr>
              <w:pict w14:anchorId="67104A38">
                <v:rect id="_x0000_i1115" style="width:0;height:1.5pt" o:hralign="center" o:hrstd="t" o:hr="t" fillcolor="#a0a0a0" stroked="f"/>
              </w:pict>
            </w:r>
          </w:p>
        </w:tc>
      </w:tr>
    </w:tbl>
    <w:p w14:paraId="0AD2DD45"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6D7E2F9F" w14:textId="77777777" w:rsidTr="00D42463">
        <w:trPr>
          <w:tblCellSpacing w:w="0" w:type="dxa"/>
        </w:trPr>
        <w:tc>
          <w:tcPr>
            <w:tcW w:w="0" w:type="auto"/>
            <w:tcMar>
              <w:top w:w="150" w:type="dxa"/>
              <w:left w:w="0" w:type="dxa"/>
              <w:bottom w:w="0" w:type="dxa"/>
              <w:right w:w="0" w:type="dxa"/>
            </w:tcMar>
            <w:vAlign w:val="center"/>
            <w:hideMark/>
          </w:tcPr>
          <w:p w14:paraId="55388997" w14:textId="77777777" w:rsidR="0044784D" w:rsidRDefault="006D4067" w:rsidP="0044784D">
            <w:pPr>
              <w:spacing w:line="375" w:lineRule="atLeast"/>
              <w:jc w:val="both"/>
              <w:rPr>
                <w:rFonts w:ascii="Arial" w:eastAsia="Times New Roman" w:hAnsi="Arial" w:cs="Arial"/>
                <w:b/>
                <w:bCs/>
                <w:color w:val="196B24" w:themeColor="accent3"/>
                <w:sz w:val="20"/>
                <w:szCs w:val="20"/>
              </w:rPr>
            </w:pPr>
            <w:r w:rsidRPr="0044784D">
              <w:rPr>
                <w:rFonts w:ascii="Arial" w:eastAsia="Times New Roman" w:hAnsi="Arial" w:cs="Arial"/>
                <w:b/>
                <w:bCs/>
                <w:color w:val="196B24" w:themeColor="accent3"/>
                <w:sz w:val="20"/>
                <w:szCs w:val="20"/>
              </w:rPr>
              <w:t>48.4.16</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44784D">
              <w:rPr>
                <w:rFonts w:ascii="Arial" w:eastAsia="Times New Roman" w:hAnsi="Arial" w:cs="Arial"/>
                <w:b/>
                <w:bCs/>
                <w:color w:val="196B24" w:themeColor="accent3"/>
                <w:sz w:val="20"/>
                <w:szCs w:val="20"/>
              </w:rPr>
              <w:t xml:space="preserve">NOTA EXPLICATIVA </w:t>
            </w:r>
          </w:p>
          <w:p w14:paraId="17FD295B" w14:textId="77777777" w:rsidR="0044784D" w:rsidRDefault="0044784D" w:rsidP="0044784D">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12962F13"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Dentre os 50 termos de colaboração firmados em 2024, apenas dois foram rescindidos amigavelmente devido a inconsistências na documentação apresentada pelas entidades em época, não sendo concluído o repasse de valores </w:t>
            </w:r>
            <w:proofErr w:type="gramStart"/>
            <w:r>
              <w:rPr>
                <w:rFonts w:ascii="Arial" w:eastAsia="Times New Roman" w:hAnsi="Arial" w:cs="Arial"/>
                <w:color w:val="000000"/>
                <w:sz w:val="20"/>
                <w:szCs w:val="20"/>
              </w:rPr>
              <w:t>as mesmas</w:t>
            </w:r>
            <w:proofErr w:type="gramEnd"/>
            <w:r>
              <w:rPr>
                <w:rFonts w:ascii="Arial" w:eastAsia="Times New Roman" w:hAnsi="Arial" w:cs="Arial"/>
                <w:color w:val="000000"/>
                <w:sz w:val="20"/>
                <w:szCs w:val="20"/>
              </w:rPr>
              <w:t xml:space="preserve">. </w:t>
            </w:r>
          </w:p>
          <w:p w14:paraId="46ABAEFB"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67F521E" w14:textId="0945C5BC" w:rsidR="006D4067"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Termo de Rescisão 001/2024, Termo de Rescisão 001/2025.</w:t>
            </w:r>
          </w:p>
        </w:tc>
      </w:tr>
      <w:tr w:rsidR="006D4067" w14:paraId="4A6FF9EA" w14:textId="77777777" w:rsidTr="00D42463">
        <w:trPr>
          <w:tblCellSpacing w:w="0" w:type="dxa"/>
        </w:trPr>
        <w:tc>
          <w:tcPr>
            <w:tcW w:w="0" w:type="auto"/>
            <w:tcMar>
              <w:top w:w="150" w:type="dxa"/>
              <w:left w:w="0" w:type="dxa"/>
              <w:bottom w:w="0" w:type="dxa"/>
              <w:right w:w="0" w:type="dxa"/>
            </w:tcMar>
            <w:vAlign w:val="center"/>
            <w:hideMark/>
          </w:tcPr>
          <w:p w14:paraId="244371C3" w14:textId="77777777" w:rsidR="006D4067" w:rsidRDefault="005916F1" w:rsidP="00D42463">
            <w:pPr>
              <w:rPr>
                <w:rFonts w:eastAsia="Times New Roman"/>
              </w:rPr>
            </w:pPr>
            <w:r>
              <w:rPr>
                <w:rFonts w:eastAsia="Times New Roman"/>
              </w:rPr>
              <w:lastRenderedPageBreak/>
              <w:pict w14:anchorId="61C36A79">
                <v:rect id="_x0000_i1116" style="width:0;height:1.5pt" o:hralign="center" o:hrstd="t" o:hr="t" fillcolor="#a0a0a0" stroked="f"/>
              </w:pict>
            </w:r>
          </w:p>
        </w:tc>
      </w:tr>
    </w:tbl>
    <w:p w14:paraId="44D36910"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2949E3CE" w14:textId="77777777" w:rsidTr="00D42463">
        <w:trPr>
          <w:tblCellSpacing w:w="0" w:type="dxa"/>
        </w:trPr>
        <w:tc>
          <w:tcPr>
            <w:tcW w:w="0" w:type="auto"/>
            <w:tcMar>
              <w:top w:w="150" w:type="dxa"/>
              <w:left w:w="0" w:type="dxa"/>
              <w:bottom w:w="0" w:type="dxa"/>
              <w:right w:w="0" w:type="dxa"/>
            </w:tcMar>
            <w:vAlign w:val="center"/>
            <w:hideMark/>
          </w:tcPr>
          <w:p w14:paraId="7D726998" w14:textId="77777777" w:rsidR="006D4067" w:rsidRDefault="006D4067"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48.5 - PRESTAÇÃO DE CONTAS </w:t>
            </w:r>
          </w:p>
        </w:tc>
      </w:tr>
      <w:tr w:rsidR="006D4067" w14:paraId="4B5D583E" w14:textId="77777777" w:rsidTr="00D42463">
        <w:trPr>
          <w:tblCellSpacing w:w="0" w:type="dxa"/>
        </w:trPr>
        <w:tc>
          <w:tcPr>
            <w:tcW w:w="0" w:type="auto"/>
            <w:tcMar>
              <w:top w:w="150" w:type="dxa"/>
              <w:left w:w="0" w:type="dxa"/>
              <w:bottom w:w="0" w:type="dxa"/>
              <w:right w:w="0" w:type="dxa"/>
            </w:tcMar>
            <w:vAlign w:val="center"/>
            <w:hideMark/>
          </w:tcPr>
          <w:p w14:paraId="12B52BC8" w14:textId="77777777" w:rsidR="006D4067" w:rsidRDefault="005916F1" w:rsidP="00D42463">
            <w:pPr>
              <w:rPr>
                <w:rFonts w:eastAsia="Times New Roman"/>
              </w:rPr>
            </w:pPr>
            <w:r>
              <w:rPr>
                <w:rFonts w:eastAsia="Times New Roman"/>
              </w:rPr>
              <w:pict w14:anchorId="20D88D9C">
                <v:rect id="_x0000_i1117" style="width:0;height:1.5pt" o:hralign="center" o:hrstd="t" o:hr="t" fillcolor="#a0a0a0" stroked="f"/>
              </w:pict>
            </w:r>
          </w:p>
        </w:tc>
      </w:tr>
    </w:tbl>
    <w:p w14:paraId="570F3264"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77E316BF" w14:textId="77777777" w:rsidTr="00D42463">
        <w:trPr>
          <w:tblCellSpacing w:w="0" w:type="dxa"/>
        </w:trPr>
        <w:tc>
          <w:tcPr>
            <w:tcW w:w="0" w:type="auto"/>
            <w:tcMar>
              <w:top w:w="150" w:type="dxa"/>
              <w:left w:w="0" w:type="dxa"/>
              <w:bottom w:w="0" w:type="dxa"/>
              <w:right w:w="0" w:type="dxa"/>
            </w:tcMar>
            <w:vAlign w:val="center"/>
            <w:hideMark/>
          </w:tcPr>
          <w:p w14:paraId="729B117D" w14:textId="77777777" w:rsidR="0044784D" w:rsidRDefault="006D4067" w:rsidP="0044784D">
            <w:pPr>
              <w:spacing w:line="375" w:lineRule="atLeast"/>
              <w:jc w:val="both"/>
              <w:rPr>
                <w:rFonts w:ascii="Arial" w:eastAsia="Times New Roman" w:hAnsi="Arial" w:cs="Arial"/>
                <w:b/>
                <w:bCs/>
                <w:color w:val="196B24" w:themeColor="accent3"/>
                <w:sz w:val="20"/>
                <w:szCs w:val="20"/>
              </w:rPr>
            </w:pPr>
            <w:r w:rsidRPr="0044784D">
              <w:rPr>
                <w:rFonts w:ascii="Arial" w:eastAsia="Times New Roman" w:hAnsi="Arial" w:cs="Arial"/>
                <w:b/>
                <w:bCs/>
                <w:color w:val="196B24" w:themeColor="accent3"/>
                <w:sz w:val="20"/>
                <w:szCs w:val="20"/>
              </w:rPr>
              <w:t>48.5.11</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44784D">
              <w:rPr>
                <w:rFonts w:ascii="Arial" w:eastAsia="Times New Roman" w:hAnsi="Arial" w:cs="Arial"/>
                <w:b/>
                <w:bCs/>
                <w:color w:val="196B24" w:themeColor="accent3"/>
                <w:sz w:val="20"/>
                <w:szCs w:val="20"/>
              </w:rPr>
              <w:t xml:space="preserve">NOTA EXPLICATIVA </w:t>
            </w:r>
          </w:p>
          <w:p w14:paraId="4FA9B894" w14:textId="77777777" w:rsidR="0044784D" w:rsidRDefault="0044784D" w:rsidP="0044784D">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66858D93"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Informamos que as prestações de contas relativas aos repasses do terceiro setor, no período mencionado, ainda se encontram em processo de análise. O Fundo Social possui planos estabelecidos para monitorar as atividades conforme os planos de trabalho estabelecidos. Caso sejam identificadas inconsistências quanto à execução, </w:t>
            </w:r>
            <w:proofErr w:type="gramStart"/>
            <w:r>
              <w:rPr>
                <w:rFonts w:ascii="Arial" w:eastAsia="Times New Roman" w:hAnsi="Arial" w:cs="Arial"/>
                <w:color w:val="000000"/>
                <w:sz w:val="20"/>
                <w:szCs w:val="20"/>
              </w:rPr>
              <w:t>as mesmas</w:t>
            </w:r>
            <w:proofErr w:type="gramEnd"/>
            <w:r>
              <w:rPr>
                <w:rFonts w:ascii="Arial" w:eastAsia="Times New Roman" w:hAnsi="Arial" w:cs="Arial"/>
                <w:color w:val="000000"/>
                <w:sz w:val="20"/>
                <w:szCs w:val="20"/>
              </w:rPr>
              <w:t xml:space="preserve"> serão comunicadas as OSC, para que sejam realizadas as devidas correções. </w:t>
            </w:r>
          </w:p>
          <w:p w14:paraId="2A4F5AF0" w14:textId="1BA00FA9"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4EB5455" w14:textId="4AFB0949" w:rsidR="0044784D" w:rsidRDefault="0044784D" w:rsidP="0044784D">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Consulta ao Portal das Parcerias</w:t>
            </w:r>
          </w:p>
          <w:p w14:paraId="7D0D076F" w14:textId="230F0584" w:rsidR="006D4067" w:rsidRDefault="006D4067" w:rsidP="00D42463">
            <w:pPr>
              <w:spacing w:line="375" w:lineRule="atLeast"/>
              <w:rPr>
                <w:rFonts w:ascii="Arial" w:eastAsia="Times New Roman" w:hAnsi="Arial" w:cs="Arial"/>
                <w:color w:val="000000"/>
                <w:sz w:val="20"/>
                <w:szCs w:val="20"/>
              </w:rPr>
            </w:pPr>
          </w:p>
        </w:tc>
      </w:tr>
      <w:tr w:rsidR="006D4067" w14:paraId="4DFD3CFE" w14:textId="77777777" w:rsidTr="00D42463">
        <w:trPr>
          <w:tblCellSpacing w:w="0" w:type="dxa"/>
        </w:trPr>
        <w:tc>
          <w:tcPr>
            <w:tcW w:w="0" w:type="auto"/>
            <w:tcMar>
              <w:top w:w="150" w:type="dxa"/>
              <w:left w:w="0" w:type="dxa"/>
              <w:bottom w:w="0" w:type="dxa"/>
              <w:right w:w="0" w:type="dxa"/>
            </w:tcMar>
            <w:vAlign w:val="center"/>
            <w:hideMark/>
          </w:tcPr>
          <w:p w14:paraId="578615C0" w14:textId="77777777" w:rsidR="006D4067" w:rsidRDefault="005916F1" w:rsidP="00D42463">
            <w:pPr>
              <w:rPr>
                <w:rFonts w:eastAsia="Times New Roman"/>
              </w:rPr>
            </w:pPr>
            <w:r>
              <w:rPr>
                <w:rFonts w:eastAsia="Times New Roman"/>
              </w:rPr>
              <w:pict w14:anchorId="2EBD517F">
                <v:rect id="_x0000_i1118" style="width:0;height:1.5pt" o:hralign="center" o:hrstd="t" o:hr="t" fillcolor="#a0a0a0" stroked="f"/>
              </w:pict>
            </w:r>
          </w:p>
        </w:tc>
      </w:tr>
    </w:tbl>
    <w:p w14:paraId="0719B8BD"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68BB6CD0" w14:textId="77777777" w:rsidTr="00D42463">
        <w:trPr>
          <w:tblCellSpacing w:w="0" w:type="dxa"/>
        </w:trPr>
        <w:tc>
          <w:tcPr>
            <w:tcW w:w="0" w:type="auto"/>
            <w:tcMar>
              <w:top w:w="150" w:type="dxa"/>
              <w:left w:w="0" w:type="dxa"/>
              <w:bottom w:w="0" w:type="dxa"/>
              <w:right w:w="0" w:type="dxa"/>
            </w:tcMar>
            <w:vAlign w:val="center"/>
            <w:hideMark/>
          </w:tcPr>
          <w:p w14:paraId="71B6253A" w14:textId="77777777" w:rsidR="0044784D" w:rsidRDefault="006D4067" w:rsidP="0044784D">
            <w:pPr>
              <w:spacing w:line="375" w:lineRule="atLeast"/>
              <w:jc w:val="both"/>
              <w:rPr>
                <w:rFonts w:ascii="Arial" w:eastAsia="Times New Roman" w:hAnsi="Arial" w:cs="Arial"/>
                <w:b/>
                <w:bCs/>
                <w:color w:val="000000"/>
                <w:sz w:val="20"/>
                <w:szCs w:val="20"/>
              </w:rPr>
            </w:pPr>
            <w:r w:rsidRPr="0044784D">
              <w:rPr>
                <w:rFonts w:ascii="Arial" w:eastAsia="Times New Roman" w:hAnsi="Arial" w:cs="Arial"/>
                <w:b/>
                <w:bCs/>
                <w:color w:val="196B24" w:themeColor="accent3"/>
                <w:sz w:val="20"/>
                <w:szCs w:val="20"/>
              </w:rPr>
              <w:t>48.10</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44784D">
              <w:rPr>
                <w:rFonts w:ascii="Arial" w:eastAsia="Times New Roman" w:hAnsi="Arial" w:cs="Arial"/>
                <w:b/>
                <w:bCs/>
                <w:color w:val="196B24" w:themeColor="accent3"/>
                <w:sz w:val="20"/>
                <w:szCs w:val="20"/>
              </w:rPr>
              <w:t xml:space="preserve">SIM </w:t>
            </w:r>
          </w:p>
          <w:p w14:paraId="073681BC" w14:textId="77777777" w:rsidR="0044784D" w:rsidRDefault="0044784D" w:rsidP="0044784D">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2F625266"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Consulta ao Portal AUDESP Fase V </w:t>
            </w:r>
          </w:p>
          <w:p w14:paraId="161F4DAF" w14:textId="77777777" w:rsidR="0044784D" w:rsidRDefault="0044784D" w:rsidP="0044784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Pr>
                <w:rFonts w:ascii="Arial" w:eastAsia="Times New Roman" w:hAnsi="Arial" w:cs="Arial"/>
                <w:color w:val="000000"/>
                <w:sz w:val="20"/>
                <w:szCs w:val="20"/>
              </w:rPr>
              <w:t xml:space="preserve"> </w:t>
            </w:r>
          </w:p>
          <w:p w14:paraId="221128B8" w14:textId="69FFD1C4" w:rsidR="0044784D" w:rsidRDefault="0044784D" w:rsidP="0044784D">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Consulta AUDESP V - FSS.pdf</w:t>
            </w:r>
          </w:p>
          <w:p w14:paraId="00D0E3AF" w14:textId="0753F18A" w:rsidR="006D4067" w:rsidRDefault="006D4067" w:rsidP="0044784D">
            <w:pPr>
              <w:spacing w:line="375" w:lineRule="atLeast"/>
              <w:jc w:val="both"/>
              <w:rPr>
                <w:rFonts w:ascii="Arial" w:eastAsia="Times New Roman" w:hAnsi="Arial" w:cs="Arial"/>
                <w:color w:val="000000"/>
                <w:sz w:val="20"/>
                <w:szCs w:val="20"/>
              </w:rPr>
            </w:pPr>
          </w:p>
        </w:tc>
      </w:tr>
      <w:tr w:rsidR="006D4067" w14:paraId="3814373F" w14:textId="77777777" w:rsidTr="00D42463">
        <w:trPr>
          <w:tblCellSpacing w:w="0" w:type="dxa"/>
        </w:trPr>
        <w:tc>
          <w:tcPr>
            <w:tcW w:w="0" w:type="auto"/>
            <w:tcMar>
              <w:top w:w="150" w:type="dxa"/>
              <w:left w:w="0" w:type="dxa"/>
              <w:bottom w:w="0" w:type="dxa"/>
              <w:right w:w="0" w:type="dxa"/>
            </w:tcMar>
            <w:vAlign w:val="center"/>
            <w:hideMark/>
          </w:tcPr>
          <w:p w14:paraId="3BC60E02" w14:textId="77777777" w:rsidR="006D4067" w:rsidRDefault="005916F1" w:rsidP="00D42463">
            <w:pPr>
              <w:rPr>
                <w:rFonts w:eastAsia="Times New Roman"/>
              </w:rPr>
            </w:pPr>
            <w:r>
              <w:rPr>
                <w:rFonts w:eastAsia="Times New Roman"/>
              </w:rPr>
              <w:pict w14:anchorId="2FEC34FA">
                <v:rect id="_x0000_i1119" style="width:0;height:1.5pt" o:hralign="center" o:hrstd="t" o:hr="t" fillcolor="#a0a0a0" stroked="f"/>
              </w:pict>
            </w:r>
          </w:p>
        </w:tc>
      </w:tr>
    </w:tbl>
    <w:p w14:paraId="7A984187"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4067" w14:paraId="0B3C7430" w14:textId="77777777" w:rsidTr="00D42463">
        <w:trPr>
          <w:tblCellSpacing w:w="0" w:type="dxa"/>
        </w:trPr>
        <w:tc>
          <w:tcPr>
            <w:tcW w:w="0" w:type="auto"/>
            <w:tcMar>
              <w:top w:w="150" w:type="dxa"/>
              <w:left w:w="0" w:type="dxa"/>
              <w:bottom w:w="0" w:type="dxa"/>
              <w:right w:w="0" w:type="dxa"/>
            </w:tcMar>
            <w:vAlign w:val="center"/>
            <w:hideMark/>
          </w:tcPr>
          <w:p w14:paraId="422182F9" w14:textId="77777777" w:rsidR="0044784D" w:rsidRDefault="006D4067" w:rsidP="0044784D">
            <w:pPr>
              <w:spacing w:line="375" w:lineRule="atLeast"/>
              <w:jc w:val="both"/>
              <w:rPr>
                <w:rFonts w:ascii="Arial" w:eastAsia="Times New Roman" w:hAnsi="Arial" w:cs="Arial"/>
                <w:b/>
                <w:bCs/>
                <w:color w:val="000000"/>
                <w:sz w:val="20"/>
                <w:szCs w:val="20"/>
              </w:rPr>
            </w:pPr>
            <w:r w:rsidRPr="0044784D">
              <w:rPr>
                <w:rFonts w:ascii="Arial" w:eastAsia="Times New Roman" w:hAnsi="Arial" w:cs="Arial"/>
                <w:b/>
                <w:bCs/>
                <w:color w:val="196B24" w:themeColor="accent3"/>
                <w:sz w:val="20"/>
                <w:szCs w:val="20"/>
              </w:rPr>
              <w:t>48.15</w:t>
            </w:r>
            <w:r w:rsidRPr="0044784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44784D">
              <w:rPr>
                <w:rFonts w:ascii="Arial" w:eastAsia="Times New Roman" w:hAnsi="Arial" w:cs="Arial"/>
                <w:b/>
                <w:bCs/>
                <w:color w:val="196B24" w:themeColor="accent3"/>
                <w:sz w:val="20"/>
                <w:szCs w:val="20"/>
              </w:rPr>
              <w:t xml:space="preserve">NOTA EXPLICATIVA </w:t>
            </w:r>
          </w:p>
          <w:p w14:paraId="184EECD5" w14:textId="77777777" w:rsidR="0044784D" w:rsidRDefault="0044784D" w:rsidP="0044784D">
            <w:pPr>
              <w:spacing w:line="375" w:lineRule="atLeast"/>
              <w:jc w:val="both"/>
              <w:rPr>
                <w:rFonts w:ascii="Arial" w:eastAsia="Times New Roman" w:hAnsi="Arial" w:cs="Arial"/>
                <w:b/>
                <w:bCs/>
                <w:sz w:val="20"/>
                <w:szCs w:val="20"/>
              </w:rPr>
            </w:pPr>
            <w:r w:rsidRPr="00634910">
              <w:rPr>
                <w:rFonts w:ascii="Arial" w:eastAsia="Times New Roman" w:hAnsi="Arial" w:cs="Arial"/>
                <w:b/>
                <w:bCs/>
                <w:sz w:val="20"/>
                <w:szCs w:val="20"/>
              </w:rPr>
              <w:t xml:space="preserve">Justificativa/Explicação da Área Setorial: </w:t>
            </w:r>
          </w:p>
          <w:p w14:paraId="416C2808" w14:textId="77777777" w:rsidR="00207415" w:rsidRDefault="0044784D" w:rsidP="0020741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Tendo em vista a implantação do novo Portal das Parcerias, o Fundo Social tem acompanhado os lançamentos das informações referentes às Prestações de Contas, além de auxiliar em casos de eventuais dúvidas. De modo geral as Entidades do Terceiro Setor vêm entregando as prestações de contas no prazo ou próximo as datas estabelecidas.</w:t>
            </w:r>
            <w:r w:rsidR="00207415">
              <w:rPr>
                <w:rFonts w:ascii="Arial" w:eastAsia="Times New Roman" w:hAnsi="Arial" w:cs="Arial"/>
                <w:color w:val="000000"/>
                <w:sz w:val="20"/>
                <w:szCs w:val="20"/>
              </w:rPr>
              <w:t xml:space="preserve"> </w:t>
            </w:r>
          </w:p>
          <w:p w14:paraId="121530DE" w14:textId="77777777" w:rsidR="00207415" w:rsidRDefault="00207415" w:rsidP="0020741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Verificados:</w:t>
            </w:r>
            <w:r>
              <w:rPr>
                <w:rFonts w:ascii="Arial" w:eastAsia="Times New Roman" w:hAnsi="Arial" w:cs="Arial"/>
                <w:color w:val="000000"/>
                <w:sz w:val="20"/>
                <w:szCs w:val="20"/>
              </w:rPr>
              <w:t xml:space="preserve"> </w:t>
            </w:r>
          </w:p>
          <w:p w14:paraId="3E16C97C" w14:textId="52006B6C" w:rsidR="006D4067" w:rsidRDefault="00207415" w:rsidP="0020741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Registros e controles de entrega elaborados pelo Fundo Social de Solidariedade.</w:t>
            </w:r>
          </w:p>
        </w:tc>
      </w:tr>
      <w:tr w:rsidR="006D4067" w14:paraId="371F9C77" w14:textId="77777777" w:rsidTr="00D42463">
        <w:trPr>
          <w:tblCellSpacing w:w="0" w:type="dxa"/>
        </w:trPr>
        <w:tc>
          <w:tcPr>
            <w:tcW w:w="0" w:type="auto"/>
            <w:tcMar>
              <w:top w:w="150" w:type="dxa"/>
              <w:left w:w="0" w:type="dxa"/>
              <w:bottom w:w="0" w:type="dxa"/>
              <w:right w:w="0" w:type="dxa"/>
            </w:tcMar>
            <w:vAlign w:val="center"/>
            <w:hideMark/>
          </w:tcPr>
          <w:p w14:paraId="2A707405" w14:textId="77777777" w:rsidR="006D4067" w:rsidRDefault="005916F1" w:rsidP="00D42463">
            <w:pPr>
              <w:rPr>
                <w:rFonts w:eastAsia="Times New Roman"/>
              </w:rPr>
            </w:pPr>
            <w:r>
              <w:rPr>
                <w:rFonts w:eastAsia="Times New Roman"/>
              </w:rPr>
              <w:lastRenderedPageBreak/>
              <w:pict w14:anchorId="387E6E1E">
                <v:rect id="_x0000_i1120" style="width:0;height:1.5pt" o:hralign="center" o:hrstd="t" o:hr="t" fillcolor="#a0a0a0" stroked="f"/>
              </w:pict>
            </w:r>
          </w:p>
        </w:tc>
      </w:tr>
    </w:tbl>
    <w:p w14:paraId="52C240FE" w14:textId="77777777" w:rsidR="006D4067" w:rsidRDefault="006D4067" w:rsidP="006D406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6"/>
        <w:gridCol w:w="19"/>
      </w:tblGrid>
      <w:tr w:rsidR="006D4067" w14:paraId="3260660F" w14:textId="77777777" w:rsidTr="00D42463">
        <w:trPr>
          <w:tblCellSpacing w:w="0" w:type="dxa"/>
        </w:trPr>
        <w:tc>
          <w:tcPr>
            <w:tcW w:w="0" w:type="auto"/>
            <w:gridSpan w:val="2"/>
            <w:tcMar>
              <w:top w:w="150" w:type="dxa"/>
              <w:left w:w="0" w:type="dxa"/>
              <w:bottom w:w="0" w:type="dxa"/>
              <w:right w:w="0" w:type="dxa"/>
            </w:tcMar>
            <w:vAlign w:val="center"/>
            <w:hideMark/>
          </w:tcPr>
          <w:p w14:paraId="4FAC6193" w14:textId="77777777" w:rsidR="00207415" w:rsidRPr="00207415" w:rsidRDefault="006D4067" w:rsidP="00207415">
            <w:pPr>
              <w:spacing w:line="375" w:lineRule="atLeast"/>
              <w:jc w:val="both"/>
              <w:rPr>
                <w:rFonts w:ascii="Arial" w:eastAsia="Times New Roman" w:hAnsi="Arial" w:cs="Arial"/>
                <w:b/>
                <w:bCs/>
                <w:color w:val="196B24" w:themeColor="accent3"/>
                <w:sz w:val="20"/>
                <w:szCs w:val="20"/>
              </w:rPr>
            </w:pPr>
            <w:r w:rsidRPr="00207415">
              <w:rPr>
                <w:rFonts w:ascii="Arial" w:eastAsia="Times New Roman" w:hAnsi="Arial" w:cs="Arial"/>
                <w:b/>
                <w:bCs/>
                <w:color w:val="196B24" w:themeColor="accent3"/>
                <w:sz w:val="20"/>
                <w:szCs w:val="20"/>
              </w:rPr>
              <w:t>48.16</w:t>
            </w:r>
            <w:r w:rsidRPr="00207415">
              <w:rPr>
                <w:rFonts w:ascii="Arial" w:eastAsia="Times New Roman" w:hAnsi="Arial" w:cs="Arial"/>
                <w:color w:val="196B24" w:themeColor="accent3"/>
                <w:sz w:val="20"/>
                <w:szCs w:val="20"/>
              </w:rPr>
              <w:t xml:space="preserve"> </w:t>
            </w:r>
            <w:r w:rsidRPr="00207415">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207415">
              <w:rPr>
                <w:rFonts w:ascii="Arial" w:eastAsia="Times New Roman" w:hAnsi="Arial" w:cs="Arial"/>
                <w:b/>
                <w:bCs/>
                <w:color w:val="196B24" w:themeColor="accent3"/>
                <w:sz w:val="20"/>
                <w:szCs w:val="20"/>
              </w:rPr>
              <w:t xml:space="preserve">NOTA EXPLICATIVA </w:t>
            </w:r>
          </w:p>
          <w:p w14:paraId="57DA62A3" w14:textId="77777777" w:rsidR="00207415" w:rsidRPr="00207415" w:rsidRDefault="00207415" w:rsidP="00207415">
            <w:pPr>
              <w:spacing w:line="375" w:lineRule="atLeast"/>
              <w:jc w:val="both"/>
              <w:rPr>
                <w:rFonts w:ascii="Arial" w:eastAsia="Times New Roman" w:hAnsi="Arial" w:cs="Arial"/>
                <w:b/>
                <w:bCs/>
                <w:sz w:val="20"/>
                <w:szCs w:val="20"/>
              </w:rPr>
            </w:pPr>
            <w:r w:rsidRPr="00207415">
              <w:rPr>
                <w:rFonts w:ascii="Arial" w:eastAsia="Times New Roman" w:hAnsi="Arial" w:cs="Arial"/>
                <w:b/>
                <w:bCs/>
                <w:sz w:val="20"/>
                <w:szCs w:val="20"/>
              </w:rPr>
              <w:t xml:space="preserve">Justificativa/Explicação da Área Setorial: </w:t>
            </w:r>
          </w:p>
          <w:p w14:paraId="79C988B1" w14:textId="77777777" w:rsidR="00207415" w:rsidRPr="00207415" w:rsidRDefault="00207415" w:rsidP="00207415">
            <w:pPr>
              <w:spacing w:line="375" w:lineRule="atLeast"/>
              <w:jc w:val="both"/>
              <w:rPr>
                <w:rFonts w:ascii="Arial" w:eastAsia="Times New Roman" w:hAnsi="Arial" w:cs="Arial"/>
                <w:color w:val="000000"/>
                <w:sz w:val="20"/>
                <w:szCs w:val="20"/>
              </w:rPr>
            </w:pPr>
            <w:r w:rsidRPr="00207415">
              <w:rPr>
                <w:rFonts w:ascii="Arial" w:eastAsia="Times New Roman" w:hAnsi="Arial" w:cs="Arial"/>
                <w:color w:val="000000"/>
                <w:sz w:val="20"/>
                <w:szCs w:val="20"/>
              </w:rPr>
              <w:t xml:space="preserve">Caso não haja cumprimento do prazo estabelecido para entrega da documentação, a equipe do Fundo Social de Solidariedade adotará providências para a notificação da entidade em questão, inicialmente via e-mail ou contato telefônico. Não sendo atendida a solicitação, será emitido Ofício de solicitação de apresentação de documentação no prazo 10 dias úteis. </w:t>
            </w:r>
          </w:p>
          <w:p w14:paraId="37EC720F" w14:textId="77777777" w:rsidR="00207415" w:rsidRPr="00207415" w:rsidRDefault="00207415" w:rsidP="00207415">
            <w:pPr>
              <w:spacing w:line="375" w:lineRule="atLeast"/>
              <w:jc w:val="both"/>
              <w:rPr>
                <w:rFonts w:ascii="Arial" w:eastAsia="Times New Roman" w:hAnsi="Arial" w:cs="Arial"/>
                <w:b/>
                <w:bCs/>
                <w:color w:val="000000"/>
                <w:sz w:val="20"/>
                <w:szCs w:val="20"/>
              </w:rPr>
            </w:pPr>
            <w:r w:rsidRPr="00207415">
              <w:rPr>
                <w:rFonts w:ascii="Arial" w:eastAsia="Times New Roman" w:hAnsi="Arial" w:cs="Arial"/>
                <w:b/>
                <w:bCs/>
                <w:color w:val="000000"/>
                <w:sz w:val="20"/>
                <w:szCs w:val="20"/>
              </w:rPr>
              <w:t>Documentos Verificados:</w:t>
            </w:r>
          </w:p>
          <w:p w14:paraId="2D514193" w14:textId="23AE11E8" w:rsidR="00207415" w:rsidRPr="00207415" w:rsidRDefault="00207415" w:rsidP="00207415">
            <w:pPr>
              <w:spacing w:line="375" w:lineRule="atLeast"/>
              <w:jc w:val="both"/>
              <w:rPr>
                <w:rFonts w:ascii="Arial" w:eastAsia="Times New Roman" w:hAnsi="Arial" w:cs="Arial"/>
                <w:color w:val="000000"/>
                <w:sz w:val="20"/>
                <w:szCs w:val="20"/>
              </w:rPr>
            </w:pPr>
            <w:r w:rsidRPr="00207415">
              <w:rPr>
                <w:rFonts w:ascii="Arial" w:eastAsia="Times New Roman" w:hAnsi="Arial" w:cs="Arial"/>
                <w:color w:val="000000"/>
                <w:sz w:val="20"/>
                <w:szCs w:val="20"/>
              </w:rPr>
              <w:t>E-mails de solicitações de documentos, ofícios de convocação para prestação de contas.</w:t>
            </w:r>
          </w:p>
          <w:p w14:paraId="01444038" w14:textId="743614ED" w:rsidR="006D4067" w:rsidRPr="00207415" w:rsidRDefault="006D4067" w:rsidP="00207415">
            <w:pPr>
              <w:spacing w:line="375" w:lineRule="atLeast"/>
              <w:jc w:val="both"/>
              <w:rPr>
                <w:rFonts w:ascii="Arial" w:eastAsia="Times New Roman" w:hAnsi="Arial" w:cs="Arial"/>
                <w:color w:val="000000"/>
                <w:sz w:val="20"/>
                <w:szCs w:val="20"/>
              </w:rPr>
            </w:pPr>
          </w:p>
        </w:tc>
      </w:tr>
      <w:tr w:rsidR="006D4067" w14:paraId="6ACDB153" w14:textId="77777777" w:rsidTr="00D42463">
        <w:trPr>
          <w:tblCellSpacing w:w="0" w:type="dxa"/>
        </w:trPr>
        <w:tc>
          <w:tcPr>
            <w:tcW w:w="0" w:type="auto"/>
            <w:gridSpan w:val="2"/>
            <w:tcMar>
              <w:top w:w="150" w:type="dxa"/>
              <w:left w:w="0" w:type="dxa"/>
              <w:bottom w:w="0" w:type="dxa"/>
              <w:right w:w="0" w:type="dxa"/>
            </w:tcMar>
            <w:vAlign w:val="center"/>
            <w:hideMark/>
          </w:tcPr>
          <w:p w14:paraId="47BAF820" w14:textId="77777777" w:rsidR="006D4067" w:rsidRPr="00207415" w:rsidRDefault="005916F1" w:rsidP="00207415">
            <w:pPr>
              <w:spacing w:line="375" w:lineRule="atLeast"/>
              <w:rPr>
                <w:rFonts w:ascii="Arial" w:eastAsia="Times New Roman" w:hAnsi="Arial" w:cs="Arial"/>
                <w:sz w:val="20"/>
                <w:szCs w:val="20"/>
              </w:rPr>
            </w:pPr>
            <w:r>
              <w:rPr>
                <w:rFonts w:ascii="Arial" w:eastAsia="Times New Roman" w:hAnsi="Arial" w:cs="Arial"/>
                <w:sz w:val="20"/>
                <w:szCs w:val="20"/>
              </w:rPr>
              <w:pict w14:anchorId="65533B1B">
                <v:rect id="_x0000_i1121" style="width:0;height:1.5pt" o:hralign="center" o:hrstd="t" o:hr="t" fillcolor="#a0a0a0" stroked="f"/>
              </w:pict>
            </w:r>
          </w:p>
        </w:tc>
      </w:tr>
      <w:tr w:rsidR="006D4067" w14:paraId="6D925F48" w14:textId="77777777" w:rsidTr="006D4067">
        <w:trPr>
          <w:tblCellSpacing w:w="0" w:type="dxa"/>
        </w:trPr>
        <w:tc>
          <w:tcPr>
            <w:tcW w:w="0" w:type="auto"/>
            <w:gridSpan w:val="2"/>
            <w:tcMar>
              <w:top w:w="150" w:type="dxa"/>
              <w:left w:w="0" w:type="dxa"/>
              <w:bottom w:w="0" w:type="dxa"/>
              <w:right w:w="0" w:type="dxa"/>
            </w:tcMar>
            <w:vAlign w:val="center"/>
            <w:hideMark/>
          </w:tcPr>
          <w:p w14:paraId="40DF5FA0" w14:textId="77777777" w:rsidR="00207415" w:rsidRPr="00207415" w:rsidRDefault="006D4067" w:rsidP="005140A7">
            <w:pPr>
              <w:spacing w:line="375" w:lineRule="atLeast"/>
              <w:jc w:val="both"/>
              <w:rPr>
                <w:rFonts w:ascii="Arial" w:eastAsia="Times New Roman" w:hAnsi="Arial" w:cs="Arial"/>
                <w:b/>
                <w:bCs/>
                <w:sz w:val="20"/>
                <w:szCs w:val="20"/>
              </w:rPr>
            </w:pPr>
            <w:r w:rsidRPr="00207415">
              <w:rPr>
                <w:rFonts w:ascii="Arial" w:eastAsia="Times New Roman" w:hAnsi="Arial" w:cs="Arial"/>
                <w:b/>
                <w:bCs/>
                <w:sz w:val="20"/>
                <w:szCs w:val="20"/>
              </w:rPr>
              <w:t>Parecer d</w:t>
            </w:r>
            <w:r w:rsidR="00207415" w:rsidRPr="00207415">
              <w:rPr>
                <w:rFonts w:ascii="Arial" w:eastAsia="Times New Roman" w:hAnsi="Arial" w:cs="Arial"/>
                <w:b/>
                <w:bCs/>
                <w:sz w:val="20"/>
                <w:szCs w:val="20"/>
              </w:rPr>
              <w:t>o Responsável pel</w:t>
            </w:r>
            <w:r w:rsidRPr="00207415">
              <w:rPr>
                <w:rFonts w:ascii="Arial" w:eastAsia="Times New Roman" w:hAnsi="Arial" w:cs="Arial"/>
                <w:b/>
                <w:bCs/>
                <w:sz w:val="20"/>
                <w:szCs w:val="20"/>
              </w:rPr>
              <w:t>a Área Setorial</w:t>
            </w:r>
            <w:r w:rsidR="00207415" w:rsidRPr="00207415">
              <w:rPr>
                <w:rFonts w:ascii="Arial" w:eastAsia="Times New Roman" w:hAnsi="Arial" w:cs="Arial"/>
                <w:b/>
                <w:bCs/>
                <w:sz w:val="20"/>
                <w:szCs w:val="20"/>
              </w:rPr>
              <w:t xml:space="preserve"> </w:t>
            </w:r>
          </w:p>
          <w:p w14:paraId="1DB96CDF" w14:textId="55267EE8" w:rsidR="006D4067" w:rsidRPr="00207415" w:rsidRDefault="00207415" w:rsidP="005140A7">
            <w:pPr>
              <w:spacing w:line="375" w:lineRule="atLeast"/>
              <w:jc w:val="both"/>
              <w:rPr>
                <w:rFonts w:ascii="Arial" w:eastAsia="Times New Roman" w:hAnsi="Arial" w:cs="Arial"/>
                <w:sz w:val="20"/>
                <w:szCs w:val="20"/>
              </w:rPr>
            </w:pPr>
            <w:r w:rsidRPr="00207415">
              <w:rPr>
                <w:rFonts w:ascii="Arial" w:eastAsia="Times New Roman" w:hAnsi="Arial" w:cs="Arial"/>
                <w:sz w:val="20"/>
                <w:szCs w:val="20"/>
              </w:rPr>
              <w:t>As informações ora apresentadas foram devidamente verificadas junto aos responsáveis.</w:t>
            </w:r>
          </w:p>
        </w:tc>
      </w:tr>
      <w:tr w:rsidR="006D4067" w14:paraId="421B254C" w14:textId="77777777" w:rsidTr="006D4067">
        <w:trPr>
          <w:tblCellSpacing w:w="0" w:type="dxa"/>
        </w:trPr>
        <w:tc>
          <w:tcPr>
            <w:tcW w:w="0" w:type="auto"/>
            <w:gridSpan w:val="2"/>
            <w:tcMar>
              <w:top w:w="150" w:type="dxa"/>
              <w:left w:w="0" w:type="dxa"/>
              <w:bottom w:w="0" w:type="dxa"/>
              <w:right w:w="0" w:type="dxa"/>
            </w:tcMar>
            <w:vAlign w:val="center"/>
            <w:hideMark/>
          </w:tcPr>
          <w:p w14:paraId="14DB74C3" w14:textId="77777777" w:rsidR="006D4067" w:rsidRPr="00207415" w:rsidRDefault="005916F1" w:rsidP="00207415">
            <w:pPr>
              <w:spacing w:line="375" w:lineRule="atLeast"/>
              <w:rPr>
                <w:rFonts w:ascii="Arial" w:eastAsia="Times New Roman" w:hAnsi="Arial" w:cs="Arial"/>
                <w:sz w:val="20"/>
                <w:szCs w:val="20"/>
              </w:rPr>
            </w:pPr>
            <w:r>
              <w:rPr>
                <w:rFonts w:ascii="Arial" w:eastAsia="Times New Roman" w:hAnsi="Arial" w:cs="Arial"/>
                <w:sz w:val="20"/>
                <w:szCs w:val="20"/>
              </w:rPr>
              <w:pict w14:anchorId="4B949232">
                <v:rect id="_x0000_i1122" style="width:0;height:1.5pt" o:hralign="center" o:hrstd="t" o:hr="t" fillcolor="#a0a0a0" stroked="f"/>
              </w:pict>
            </w:r>
          </w:p>
        </w:tc>
      </w:tr>
      <w:tr w:rsidR="006D4067" w14:paraId="1FAE8DF6" w14:textId="77777777" w:rsidTr="00D42463">
        <w:trPr>
          <w:trHeight w:val="375"/>
          <w:tblCellSpacing w:w="0" w:type="dxa"/>
        </w:trPr>
        <w:tc>
          <w:tcPr>
            <w:tcW w:w="0" w:type="auto"/>
            <w:vAlign w:val="center"/>
            <w:hideMark/>
          </w:tcPr>
          <w:p w14:paraId="2672A0E3" w14:textId="4C8421AD" w:rsidR="006D4067" w:rsidRPr="00207415" w:rsidRDefault="006D4067" w:rsidP="00207415">
            <w:pPr>
              <w:spacing w:line="375" w:lineRule="atLeast"/>
              <w:rPr>
                <w:rFonts w:ascii="Arial" w:eastAsia="Times New Roman" w:hAnsi="Arial" w:cs="Arial"/>
                <w:b/>
                <w:bCs/>
                <w:color w:val="000000"/>
                <w:sz w:val="20"/>
                <w:szCs w:val="20"/>
              </w:rPr>
            </w:pPr>
            <w:r w:rsidRPr="00207415">
              <w:rPr>
                <w:rFonts w:ascii="Arial" w:eastAsia="Times New Roman" w:hAnsi="Arial" w:cs="Arial"/>
                <w:b/>
                <w:bCs/>
                <w:color w:val="000000"/>
                <w:sz w:val="20"/>
                <w:szCs w:val="20"/>
              </w:rPr>
              <w:t>Parecer da Controladoria</w:t>
            </w:r>
            <w:r w:rsidR="00992BF7">
              <w:rPr>
                <w:rFonts w:ascii="Arial" w:eastAsia="Times New Roman" w:hAnsi="Arial" w:cs="Arial"/>
                <w:b/>
                <w:bCs/>
                <w:color w:val="000000"/>
                <w:sz w:val="20"/>
                <w:szCs w:val="20"/>
              </w:rPr>
              <w:t xml:space="preserve"> </w:t>
            </w:r>
            <w:r w:rsidR="00992BF7" w:rsidRPr="006D4067">
              <w:rPr>
                <w:rFonts w:ascii="Arial" w:eastAsia="Times New Roman" w:hAnsi="Arial" w:cs="Arial"/>
                <w:b/>
                <w:bCs/>
                <w:color w:val="196B24" w:themeColor="accent3"/>
                <w:sz w:val="20"/>
                <w:szCs w:val="20"/>
              </w:rPr>
              <w:t>(Adequado)</w:t>
            </w:r>
          </w:p>
        </w:tc>
        <w:tc>
          <w:tcPr>
            <w:tcW w:w="0" w:type="auto"/>
            <w:vAlign w:val="center"/>
            <w:hideMark/>
          </w:tcPr>
          <w:p w14:paraId="1692FADC" w14:textId="77777777" w:rsidR="006D4067" w:rsidRPr="00207415" w:rsidRDefault="006D4067" w:rsidP="00207415">
            <w:pPr>
              <w:spacing w:line="375" w:lineRule="atLeast"/>
              <w:rPr>
                <w:rFonts w:ascii="Arial" w:eastAsia="Times New Roman" w:hAnsi="Arial" w:cs="Arial"/>
                <w:sz w:val="20"/>
                <w:szCs w:val="20"/>
              </w:rPr>
            </w:pPr>
          </w:p>
        </w:tc>
      </w:tr>
      <w:tr w:rsidR="006D4067" w14:paraId="484CB9CC" w14:textId="77777777" w:rsidTr="00D42463">
        <w:trPr>
          <w:tblCellSpacing w:w="0" w:type="dxa"/>
        </w:trPr>
        <w:tc>
          <w:tcPr>
            <w:tcW w:w="0" w:type="auto"/>
            <w:gridSpan w:val="2"/>
            <w:vAlign w:val="center"/>
            <w:hideMark/>
          </w:tcPr>
          <w:p w14:paraId="6DCCBB51" w14:textId="5A272F5D" w:rsidR="00313AE8" w:rsidRDefault="00313AE8" w:rsidP="00313AE8">
            <w:pPr>
              <w:spacing w:line="375" w:lineRule="atLeast"/>
              <w:jc w:val="both"/>
              <w:rPr>
                <w:rFonts w:ascii="Arial" w:eastAsia="Times New Roman" w:hAnsi="Arial" w:cs="Arial"/>
                <w:color w:val="000000"/>
                <w:sz w:val="20"/>
                <w:szCs w:val="20"/>
              </w:rPr>
            </w:pPr>
            <w:r w:rsidRPr="00313AE8">
              <w:rPr>
                <w:rFonts w:ascii="Arial" w:eastAsia="Times New Roman" w:hAnsi="Arial" w:cs="Arial"/>
                <w:color w:val="000000"/>
                <w:sz w:val="20"/>
                <w:szCs w:val="20"/>
              </w:rPr>
              <w:t xml:space="preserve">Abrigam-se as respostas prestadas por esse Fundo Social de Solidariedade (FSS) e ressalta-se a importância das medidas adotadas para ensejar o cumprimento dos prazos referentes à apresentação das prestações de contas. </w:t>
            </w:r>
          </w:p>
          <w:p w14:paraId="392EE9A1" w14:textId="77777777" w:rsidR="00313AE8" w:rsidRDefault="00313AE8" w:rsidP="00313AE8">
            <w:pPr>
              <w:spacing w:line="375" w:lineRule="atLeast"/>
              <w:jc w:val="both"/>
              <w:rPr>
                <w:rFonts w:ascii="Arial" w:eastAsia="Times New Roman" w:hAnsi="Arial" w:cs="Arial"/>
                <w:color w:val="000000"/>
                <w:sz w:val="20"/>
                <w:szCs w:val="20"/>
              </w:rPr>
            </w:pPr>
          </w:p>
          <w:p w14:paraId="516A631D" w14:textId="77777777" w:rsidR="00313AE8" w:rsidRPr="00207415" w:rsidRDefault="00313AE8" w:rsidP="00313AE8">
            <w:pPr>
              <w:spacing w:line="375" w:lineRule="atLeast"/>
              <w:jc w:val="both"/>
              <w:rPr>
                <w:rFonts w:ascii="Arial" w:eastAsia="Times New Roman" w:hAnsi="Arial" w:cs="Arial"/>
                <w:color w:val="000000"/>
                <w:sz w:val="20"/>
                <w:szCs w:val="20"/>
              </w:rPr>
            </w:pPr>
          </w:p>
          <w:p w14:paraId="0688C726" w14:textId="2BA6F58E" w:rsidR="006D4067" w:rsidRPr="00207415" w:rsidRDefault="006D4067" w:rsidP="00207415">
            <w:pPr>
              <w:spacing w:line="375" w:lineRule="atLeast"/>
              <w:jc w:val="both"/>
              <w:rPr>
                <w:rFonts w:ascii="Arial" w:eastAsia="Times New Roman" w:hAnsi="Arial" w:cs="Arial"/>
                <w:color w:val="000000"/>
                <w:sz w:val="20"/>
                <w:szCs w:val="20"/>
                <w:highlight w:val="yellow"/>
              </w:rPr>
            </w:pPr>
          </w:p>
        </w:tc>
      </w:tr>
    </w:tbl>
    <w:p w14:paraId="56ADE53A" w14:textId="77777777" w:rsidR="00A00281" w:rsidRDefault="00A00281" w:rsidP="0094024D">
      <w:pPr>
        <w:pStyle w:val="PargrafodaLista"/>
        <w:spacing w:line="375" w:lineRule="atLeast"/>
        <w:rPr>
          <w:rFonts w:eastAsia="Times New Roman"/>
        </w:rPr>
      </w:pPr>
    </w:p>
    <w:p w14:paraId="3FA8E3F6" w14:textId="77777777" w:rsidR="006D4067" w:rsidRDefault="006D4067" w:rsidP="0094024D">
      <w:pPr>
        <w:pStyle w:val="PargrafodaLista"/>
        <w:spacing w:line="375" w:lineRule="atLeast"/>
        <w:rPr>
          <w:rFonts w:eastAsia="Times New Roman"/>
        </w:rPr>
      </w:pPr>
    </w:p>
    <w:p w14:paraId="6268FC7D" w14:textId="77777777" w:rsidR="006D4067" w:rsidRDefault="006D4067" w:rsidP="0094024D">
      <w:pPr>
        <w:pStyle w:val="PargrafodaLista"/>
        <w:spacing w:line="375" w:lineRule="atLeast"/>
        <w:rPr>
          <w:rFonts w:eastAsia="Times New Roman"/>
        </w:rPr>
      </w:pPr>
    </w:p>
    <w:p w14:paraId="733262DF" w14:textId="77777777" w:rsidR="006D4067" w:rsidRDefault="006D4067" w:rsidP="0094024D">
      <w:pPr>
        <w:pStyle w:val="PargrafodaLista"/>
        <w:spacing w:line="375" w:lineRule="atLeast"/>
        <w:rPr>
          <w:rFonts w:eastAsia="Times New Roman"/>
        </w:rPr>
      </w:pPr>
    </w:p>
    <w:p w14:paraId="210AA8BF" w14:textId="77777777" w:rsidR="006D4067" w:rsidRDefault="006D4067" w:rsidP="0094024D">
      <w:pPr>
        <w:pStyle w:val="PargrafodaLista"/>
        <w:spacing w:line="375" w:lineRule="atLeast"/>
        <w:rPr>
          <w:rFonts w:eastAsia="Times New Roman"/>
        </w:rPr>
      </w:pPr>
    </w:p>
    <w:p w14:paraId="465F68BE" w14:textId="77777777" w:rsidR="00A8030F" w:rsidRDefault="00A8030F" w:rsidP="0094024D">
      <w:pPr>
        <w:pStyle w:val="PargrafodaLista"/>
        <w:spacing w:line="375" w:lineRule="atLeast"/>
        <w:rPr>
          <w:rFonts w:eastAsia="Times New Roman"/>
        </w:rPr>
      </w:pPr>
    </w:p>
    <w:p w14:paraId="63C2A551" w14:textId="77777777" w:rsidR="00A8030F" w:rsidRDefault="00A8030F" w:rsidP="0094024D">
      <w:pPr>
        <w:pStyle w:val="PargrafodaLista"/>
        <w:spacing w:line="375" w:lineRule="atLeast"/>
        <w:rPr>
          <w:rFonts w:eastAsia="Times New Roman"/>
        </w:rPr>
      </w:pPr>
    </w:p>
    <w:p w14:paraId="478B2ADD" w14:textId="77777777" w:rsidR="006D4067" w:rsidRDefault="006D4067" w:rsidP="0094024D">
      <w:pPr>
        <w:pStyle w:val="PargrafodaLista"/>
        <w:spacing w:line="375" w:lineRule="atLeast"/>
        <w:rPr>
          <w:rFonts w:eastAsia="Times New Roman"/>
        </w:rPr>
      </w:pPr>
    </w:p>
    <w:p w14:paraId="0F28204C" w14:textId="77777777" w:rsidR="006D4067" w:rsidRDefault="006D4067"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5140A7" w14:paraId="1074C826" w14:textId="77777777" w:rsidTr="00A8030F">
        <w:trPr>
          <w:trHeight w:val="375"/>
        </w:trPr>
        <w:tc>
          <w:tcPr>
            <w:tcW w:w="1498" w:type="pct"/>
            <w:shd w:val="clear" w:color="auto" w:fill="CCCCCC"/>
            <w:vAlign w:val="center"/>
            <w:hideMark/>
          </w:tcPr>
          <w:p w14:paraId="0845263C" w14:textId="77777777" w:rsidR="005140A7" w:rsidRDefault="005140A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5FD8850A" w14:textId="77777777" w:rsidR="005140A7" w:rsidRDefault="005140A7" w:rsidP="00D42463">
            <w:pPr>
              <w:rPr>
                <w:rFonts w:ascii="Arial" w:eastAsia="Times New Roman" w:hAnsi="Arial" w:cs="Arial"/>
                <w:color w:val="000000"/>
                <w:sz w:val="20"/>
                <w:szCs w:val="20"/>
              </w:rPr>
            </w:pPr>
            <w:r>
              <w:rPr>
                <w:rFonts w:ascii="Arial" w:eastAsia="Times New Roman" w:hAnsi="Arial" w:cs="Arial"/>
                <w:color w:val="000000"/>
                <w:sz w:val="20"/>
                <w:szCs w:val="20"/>
              </w:rPr>
              <w:t> 49 - Repasses ao Terceiro Setor - Secretaria de Esportes e Lazer</w:t>
            </w:r>
          </w:p>
        </w:tc>
      </w:tr>
      <w:tr w:rsidR="005140A7" w14:paraId="156A2856" w14:textId="77777777" w:rsidTr="00A8030F">
        <w:trPr>
          <w:trHeight w:val="375"/>
        </w:trPr>
        <w:tc>
          <w:tcPr>
            <w:tcW w:w="0" w:type="auto"/>
            <w:shd w:val="clear" w:color="auto" w:fill="E8E8E8"/>
            <w:vAlign w:val="center"/>
            <w:hideMark/>
          </w:tcPr>
          <w:p w14:paraId="6B2F026A" w14:textId="77777777" w:rsidR="005140A7" w:rsidRDefault="005140A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057C8796" w14:textId="1C09B82B" w:rsidR="005140A7" w:rsidRDefault="005140A7" w:rsidP="00D42463">
            <w:pPr>
              <w:rPr>
                <w:rFonts w:ascii="Arial" w:eastAsia="Times New Roman" w:hAnsi="Arial" w:cs="Arial"/>
                <w:color w:val="000000"/>
                <w:sz w:val="20"/>
                <w:szCs w:val="20"/>
              </w:rPr>
            </w:pPr>
            <w:r>
              <w:rPr>
                <w:rFonts w:ascii="Arial" w:eastAsia="Times New Roman" w:hAnsi="Arial" w:cs="Arial"/>
                <w:color w:val="000000"/>
                <w:sz w:val="20"/>
                <w:szCs w:val="20"/>
              </w:rPr>
              <w:t> </w:t>
            </w:r>
            <w:r w:rsidR="004256CD">
              <w:rPr>
                <w:rFonts w:ascii="Arial" w:eastAsia="Times New Roman" w:hAnsi="Arial" w:cs="Arial"/>
                <w:color w:val="000000"/>
                <w:sz w:val="20"/>
                <w:szCs w:val="20"/>
              </w:rPr>
              <w:t>Secretaria de Esportes e Lazer - SESP</w:t>
            </w:r>
          </w:p>
        </w:tc>
      </w:tr>
      <w:tr w:rsidR="005140A7" w14:paraId="75FC8B6D"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A428BDD" w14:textId="77777777" w:rsidR="005140A7" w:rsidRDefault="005140A7"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49.4 - TERMO DE FOMENTO E TERMO DE COLABORAÇÃO </w:t>
            </w:r>
          </w:p>
        </w:tc>
      </w:tr>
      <w:tr w:rsidR="005140A7" w14:paraId="1A6ACD72"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747DD53F" w14:textId="77777777" w:rsidR="005140A7" w:rsidRDefault="005916F1" w:rsidP="00D42463">
            <w:pPr>
              <w:rPr>
                <w:rFonts w:eastAsia="Times New Roman"/>
              </w:rPr>
            </w:pPr>
            <w:r>
              <w:rPr>
                <w:rFonts w:eastAsia="Times New Roman"/>
              </w:rPr>
              <w:pict w14:anchorId="4FAFADDF">
                <v:rect id="_x0000_i1123" style="width:0;height:1.5pt" o:hralign="center" o:hrstd="t" o:hr="t" fillcolor="#a0a0a0" stroked="f"/>
              </w:pict>
            </w:r>
          </w:p>
        </w:tc>
      </w:tr>
    </w:tbl>
    <w:p w14:paraId="0E585620"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2D254B5F" w14:textId="77777777" w:rsidTr="00D42463">
        <w:trPr>
          <w:tblCellSpacing w:w="0" w:type="dxa"/>
        </w:trPr>
        <w:tc>
          <w:tcPr>
            <w:tcW w:w="0" w:type="auto"/>
            <w:tcMar>
              <w:top w:w="150" w:type="dxa"/>
              <w:left w:w="0" w:type="dxa"/>
              <w:bottom w:w="0" w:type="dxa"/>
              <w:right w:w="0" w:type="dxa"/>
            </w:tcMar>
            <w:vAlign w:val="center"/>
            <w:hideMark/>
          </w:tcPr>
          <w:p w14:paraId="7AB8871A" w14:textId="77777777" w:rsidR="004256CD" w:rsidRDefault="005140A7" w:rsidP="004256CD">
            <w:pPr>
              <w:spacing w:line="375" w:lineRule="atLeast"/>
              <w:jc w:val="both"/>
              <w:rPr>
                <w:rFonts w:ascii="Arial" w:eastAsia="Times New Roman" w:hAnsi="Arial" w:cs="Arial"/>
                <w:b/>
                <w:bCs/>
                <w:color w:val="000000"/>
                <w:sz w:val="20"/>
                <w:szCs w:val="20"/>
              </w:rPr>
            </w:pPr>
            <w:r w:rsidRPr="00A323AF">
              <w:rPr>
                <w:rFonts w:ascii="Arial" w:eastAsia="Times New Roman" w:hAnsi="Arial" w:cs="Arial"/>
                <w:b/>
                <w:bCs/>
                <w:color w:val="196B24" w:themeColor="accent3"/>
                <w:sz w:val="20"/>
                <w:szCs w:val="20"/>
              </w:rPr>
              <w:t>49.4.1</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período avaliado, foram celebradas parcerias através do instrumento jurídico termo de colaboração ou termo de fomento? </w:t>
            </w:r>
            <w:r w:rsidRPr="00A323AF">
              <w:rPr>
                <w:rFonts w:ascii="Arial" w:eastAsia="Times New Roman" w:hAnsi="Arial" w:cs="Arial"/>
                <w:b/>
                <w:bCs/>
                <w:color w:val="196B24" w:themeColor="accent3"/>
                <w:sz w:val="20"/>
                <w:szCs w:val="20"/>
              </w:rPr>
              <w:t xml:space="preserve">SIM </w:t>
            </w:r>
          </w:p>
          <w:p w14:paraId="4166A6F7" w14:textId="77777777" w:rsidR="004256CD" w:rsidRDefault="004256CD" w:rsidP="004256C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B568542" w14:textId="1423EDCE" w:rsidR="004256CD" w:rsidRDefault="004256CD" w:rsidP="004256C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Foram elaborados Plano de Trabalho, Termos de Colaboração e Prestações de Contas.</w:t>
            </w:r>
          </w:p>
          <w:p w14:paraId="6DECB694" w14:textId="31430CCB" w:rsidR="005140A7" w:rsidRDefault="005140A7" w:rsidP="00D42463">
            <w:pPr>
              <w:spacing w:line="375" w:lineRule="atLeast"/>
              <w:rPr>
                <w:rFonts w:ascii="Arial" w:eastAsia="Times New Roman" w:hAnsi="Arial" w:cs="Arial"/>
                <w:color w:val="000000"/>
                <w:sz w:val="20"/>
                <w:szCs w:val="20"/>
              </w:rPr>
            </w:pPr>
          </w:p>
        </w:tc>
      </w:tr>
      <w:tr w:rsidR="005140A7" w14:paraId="6AAC29B7" w14:textId="77777777" w:rsidTr="00D42463">
        <w:trPr>
          <w:tblCellSpacing w:w="0" w:type="dxa"/>
        </w:trPr>
        <w:tc>
          <w:tcPr>
            <w:tcW w:w="0" w:type="auto"/>
            <w:tcMar>
              <w:top w:w="150" w:type="dxa"/>
              <w:left w:w="0" w:type="dxa"/>
              <w:bottom w:w="0" w:type="dxa"/>
              <w:right w:w="0" w:type="dxa"/>
            </w:tcMar>
            <w:vAlign w:val="center"/>
            <w:hideMark/>
          </w:tcPr>
          <w:p w14:paraId="069DB16C" w14:textId="77777777" w:rsidR="005140A7" w:rsidRDefault="005916F1" w:rsidP="00D42463">
            <w:pPr>
              <w:rPr>
                <w:rFonts w:eastAsia="Times New Roman"/>
              </w:rPr>
            </w:pPr>
            <w:r>
              <w:rPr>
                <w:rFonts w:eastAsia="Times New Roman"/>
              </w:rPr>
              <w:pict w14:anchorId="21AE365B">
                <v:rect id="_x0000_i1124" style="width:0;height:1.5pt" o:hralign="center" o:hrstd="t" o:hr="t" fillcolor="#a0a0a0" stroked="f"/>
              </w:pict>
            </w:r>
          </w:p>
        </w:tc>
      </w:tr>
    </w:tbl>
    <w:p w14:paraId="69C93522"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43F949EF" w14:textId="77777777" w:rsidTr="00D42463">
        <w:trPr>
          <w:tblCellSpacing w:w="0" w:type="dxa"/>
        </w:trPr>
        <w:tc>
          <w:tcPr>
            <w:tcW w:w="0" w:type="auto"/>
            <w:tcMar>
              <w:top w:w="150" w:type="dxa"/>
              <w:left w:w="0" w:type="dxa"/>
              <w:bottom w:w="0" w:type="dxa"/>
              <w:right w:w="0" w:type="dxa"/>
            </w:tcMar>
            <w:vAlign w:val="center"/>
            <w:hideMark/>
          </w:tcPr>
          <w:p w14:paraId="696562E8" w14:textId="77777777" w:rsidR="00A323AF" w:rsidRDefault="005140A7" w:rsidP="004256CD">
            <w:pPr>
              <w:spacing w:line="375" w:lineRule="atLeast"/>
              <w:jc w:val="both"/>
              <w:rPr>
                <w:rFonts w:ascii="Arial" w:eastAsia="Times New Roman" w:hAnsi="Arial" w:cs="Arial"/>
                <w:b/>
                <w:bCs/>
                <w:color w:val="000000"/>
                <w:sz w:val="20"/>
                <w:szCs w:val="20"/>
              </w:rPr>
            </w:pPr>
            <w:r w:rsidRPr="00A323AF">
              <w:rPr>
                <w:rFonts w:ascii="Arial" w:eastAsia="Times New Roman" w:hAnsi="Arial" w:cs="Arial"/>
                <w:b/>
                <w:bCs/>
                <w:color w:val="196B24" w:themeColor="accent3"/>
                <w:sz w:val="20"/>
                <w:szCs w:val="20"/>
              </w:rPr>
              <w:t>49.4.15</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A323AF">
              <w:rPr>
                <w:rFonts w:ascii="Arial" w:eastAsia="Times New Roman" w:hAnsi="Arial" w:cs="Arial"/>
                <w:b/>
                <w:bCs/>
                <w:color w:val="196B24" w:themeColor="accent3"/>
                <w:sz w:val="20"/>
                <w:szCs w:val="20"/>
              </w:rPr>
              <w:t xml:space="preserve">SIM </w:t>
            </w:r>
          </w:p>
          <w:p w14:paraId="468EDA5F" w14:textId="77777777" w:rsidR="00A323AF" w:rsidRDefault="004256CD" w:rsidP="004256C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6AAE868" w14:textId="71904408" w:rsidR="004256CD" w:rsidRDefault="004256CD" w:rsidP="004256C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Todos os repasses estão formalizados em processos digitais do Município, sob a monitoria de </w:t>
            </w:r>
            <w:proofErr w:type="spellStart"/>
            <w:r>
              <w:rPr>
                <w:rFonts w:ascii="Arial" w:eastAsia="Times New Roman" w:hAnsi="Arial" w:cs="Arial"/>
                <w:color w:val="000000"/>
                <w:sz w:val="20"/>
                <w:szCs w:val="20"/>
              </w:rPr>
              <w:t>orçao</w:t>
            </w:r>
            <w:proofErr w:type="spellEnd"/>
            <w:r>
              <w:rPr>
                <w:rFonts w:ascii="Arial" w:eastAsia="Times New Roman" w:hAnsi="Arial" w:cs="Arial"/>
                <w:color w:val="000000"/>
                <w:sz w:val="20"/>
                <w:szCs w:val="20"/>
              </w:rPr>
              <w:t xml:space="preserve"> de pastas da Fazenda e Controladoria.</w:t>
            </w:r>
          </w:p>
          <w:p w14:paraId="67084984" w14:textId="65A28F9B" w:rsidR="005140A7" w:rsidRDefault="005140A7" w:rsidP="00D42463">
            <w:pPr>
              <w:spacing w:line="375" w:lineRule="atLeast"/>
              <w:rPr>
                <w:rFonts w:ascii="Arial" w:eastAsia="Times New Roman" w:hAnsi="Arial" w:cs="Arial"/>
                <w:color w:val="000000"/>
                <w:sz w:val="20"/>
                <w:szCs w:val="20"/>
              </w:rPr>
            </w:pPr>
          </w:p>
        </w:tc>
      </w:tr>
      <w:tr w:rsidR="005140A7" w14:paraId="4FD4860F" w14:textId="77777777" w:rsidTr="00D42463">
        <w:trPr>
          <w:tblCellSpacing w:w="0" w:type="dxa"/>
        </w:trPr>
        <w:tc>
          <w:tcPr>
            <w:tcW w:w="0" w:type="auto"/>
            <w:tcMar>
              <w:top w:w="150" w:type="dxa"/>
              <w:left w:w="0" w:type="dxa"/>
              <w:bottom w:w="0" w:type="dxa"/>
              <w:right w:w="0" w:type="dxa"/>
            </w:tcMar>
            <w:vAlign w:val="center"/>
            <w:hideMark/>
          </w:tcPr>
          <w:p w14:paraId="48E3377D" w14:textId="77777777" w:rsidR="005140A7" w:rsidRDefault="005916F1" w:rsidP="00D42463">
            <w:pPr>
              <w:rPr>
                <w:rFonts w:eastAsia="Times New Roman"/>
              </w:rPr>
            </w:pPr>
            <w:r>
              <w:rPr>
                <w:rFonts w:eastAsia="Times New Roman"/>
              </w:rPr>
              <w:pict w14:anchorId="3367FB94">
                <v:rect id="_x0000_i1125" style="width:0;height:1.5pt" o:hralign="center" o:hrstd="t" o:hr="t" fillcolor="#a0a0a0" stroked="f"/>
              </w:pict>
            </w:r>
          </w:p>
        </w:tc>
      </w:tr>
    </w:tbl>
    <w:p w14:paraId="2727CA83"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1A3B7147" w14:textId="77777777" w:rsidTr="00D42463">
        <w:trPr>
          <w:tblCellSpacing w:w="0" w:type="dxa"/>
        </w:trPr>
        <w:tc>
          <w:tcPr>
            <w:tcW w:w="0" w:type="auto"/>
            <w:tcMar>
              <w:top w:w="150" w:type="dxa"/>
              <w:left w:w="0" w:type="dxa"/>
              <w:bottom w:w="0" w:type="dxa"/>
              <w:right w:w="0" w:type="dxa"/>
            </w:tcMar>
            <w:vAlign w:val="center"/>
            <w:hideMark/>
          </w:tcPr>
          <w:p w14:paraId="4619FAC7" w14:textId="77777777" w:rsidR="00A323AF" w:rsidRDefault="005140A7" w:rsidP="00A323AF">
            <w:pPr>
              <w:spacing w:line="375" w:lineRule="atLeast"/>
              <w:jc w:val="both"/>
              <w:rPr>
                <w:rFonts w:ascii="Arial" w:eastAsia="Times New Roman" w:hAnsi="Arial" w:cs="Arial"/>
                <w:b/>
                <w:bCs/>
                <w:color w:val="000000"/>
                <w:sz w:val="20"/>
                <w:szCs w:val="20"/>
              </w:rPr>
            </w:pPr>
            <w:r w:rsidRPr="00A323AF">
              <w:rPr>
                <w:rFonts w:ascii="Arial" w:eastAsia="Times New Roman" w:hAnsi="Arial" w:cs="Arial"/>
                <w:b/>
                <w:bCs/>
                <w:color w:val="196B24" w:themeColor="accent3"/>
                <w:sz w:val="20"/>
                <w:szCs w:val="20"/>
              </w:rPr>
              <w:t>49.4.16</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A323AF">
              <w:rPr>
                <w:rFonts w:ascii="Arial" w:eastAsia="Times New Roman" w:hAnsi="Arial" w:cs="Arial"/>
                <w:b/>
                <w:bCs/>
                <w:color w:val="196B24" w:themeColor="accent3"/>
                <w:sz w:val="20"/>
                <w:szCs w:val="20"/>
              </w:rPr>
              <w:t>SIM</w:t>
            </w:r>
            <w:r w:rsidR="00A323AF" w:rsidRPr="00A323AF">
              <w:rPr>
                <w:rFonts w:ascii="Arial" w:eastAsia="Times New Roman" w:hAnsi="Arial" w:cs="Arial"/>
                <w:b/>
                <w:bCs/>
                <w:color w:val="196B24" w:themeColor="accent3"/>
                <w:sz w:val="20"/>
                <w:szCs w:val="20"/>
              </w:rPr>
              <w:t xml:space="preserve"> </w:t>
            </w:r>
          </w:p>
          <w:p w14:paraId="0D176FC5" w14:textId="77777777" w:rsidR="00A323AF" w:rsidRDefault="00A323AF" w:rsidP="00A323A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r w:rsidR="005140A7">
              <w:rPr>
                <w:rFonts w:ascii="Arial" w:eastAsia="Times New Roman" w:hAnsi="Arial" w:cs="Arial"/>
                <w:b/>
                <w:bCs/>
                <w:color w:val="000000"/>
                <w:sz w:val="20"/>
                <w:szCs w:val="20"/>
              </w:rPr>
              <w:t xml:space="preserve"> </w:t>
            </w:r>
          </w:p>
          <w:p w14:paraId="3C90CDFF" w14:textId="6DB67E48" w:rsidR="005140A7" w:rsidRDefault="00A323AF" w:rsidP="00A323A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ocorreram distratos. Termos aditivos ocorreram e todos constam formalmente detalhados em processos digitais, sob as respectivas normas de instrução.</w:t>
            </w:r>
          </w:p>
        </w:tc>
      </w:tr>
      <w:tr w:rsidR="005140A7" w14:paraId="4DE23BF3" w14:textId="77777777" w:rsidTr="00D42463">
        <w:trPr>
          <w:tblCellSpacing w:w="0" w:type="dxa"/>
        </w:trPr>
        <w:tc>
          <w:tcPr>
            <w:tcW w:w="0" w:type="auto"/>
            <w:tcMar>
              <w:top w:w="150" w:type="dxa"/>
              <w:left w:w="0" w:type="dxa"/>
              <w:bottom w:w="0" w:type="dxa"/>
              <w:right w:w="0" w:type="dxa"/>
            </w:tcMar>
            <w:vAlign w:val="center"/>
            <w:hideMark/>
          </w:tcPr>
          <w:p w14:paraId="7E95A4DA" w14:textId="77777777" w:rsidR="005140A7" w:rsidRDefault="005916F1" w:rsidP="00D42463">
            <w:pPr>
              <w:rPr>
                <w:rFonts w:eastAsia="Times New Roman"/>
              </w:rPr>
            </w:pPr>
            <w:r>
              <w:rPr>
                <w:rFonts w:eastAsia="Times New Roman"/>
              </w:rPr>
              <w:pict w14:anchorId="372B3149">
                <v:rect id="_x0000_i1126" style="width:0;height:1.5pt" o:hralign="center" o:hrstd="t" o:hr="t" fillcolor="#a0a0a0" stroked="f"/>
              </w:pict>
            </w:r>
          </w:p>
        </w:tc>
      </w:tr>
    </w:tbl>
    <w:p w14:paraId="7B22C3BF"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7CC22927" w14:textId="77777777" w:rsidTr="00D42463">
        <w:trPr>
          <w:tblCellSpacing w:w="0" w:type="dxa"/>
        </w:trPr>
        <w:tc>
          <w:tcPr>
            <w:tcW w:w="0" w:type="auto"/>
            <w:tcMar>
              <w:top w:w="150" w:type="dxa"/>
              <w:left w:w="0" w:type="dxa"/>
              <w:bottom w:w="0" w:type="dxa"/>
              <w:right w:w="0" w:type="dxa"/>
            </w:tcMar>
            <w:vAlign w:val="center"/>
            <w:hideMark/>
          </w:tcPr>
          <w:p w14:paraId="7FBC7ADB" w14:textId="77777777" w:rsidR="005140A7" w:rsidRDefault="005140A7"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49.5 - PRESTAÇÃO DE CONTAS </w:t>
            </w:r>
          </w:p>
        </w:tc>
      </w:tr>
      <w:tr w:rsidR="005140A7" w14:paraId="1FF7400E" w14:textId="77777777" w:rsidTr="00D42463">
        <w:trPr>
          <w:tblCellSpacing w:w="0" w:type="dxa"/>
        </w:trPr>
        <w:tc>
          <w:tcPr>
            <w:tcW w:w="0" w:type="auto"/>
            <w:tcMar>
              <w:top w:w="150" w:type="dxa"/>
              <w:left w:w="0" w:type="dxa"/>
              <w:bottom w:w="0" w:type="dxa"/>
              <w:right w:w="0" w:type="dxa"/>
            </w:tcMar>
            <w:vAlign w:val="center"/>
            <w:hideMark/>
          </w:tcPr>
          <w:p w14:paraId="3FB1B847" w14:textId="77777777" w:rsidR="005140A7" w:rsidRDefault="005916F1" w:rsidP="00D42463">
            <w:pPr>
              <w:rPr>
                <w:rFonts w:eastAsia="Times New Roman"/>
              </w:rPr>
            </w:pPr>
            <w:r>
              <w:rPr>
                <w:rFonts w:eastAsia="Times New Roman"/>
              </w:rPr>
              <w:pict w14:anchorId="0F0E932A">
                <v:rect id="_x0000_i1127" style="width:0;height:1.5pt" o:hralign="center" o:hrstd="t" o:hr="t" fillcolor="#a0a0a0" stroked="f"/>
              </w:pict>
            </w:r>
          </w:p>
        </w:tc>
      </w:tr>
    </w:tbl>
    <w:p w14:paraId="6B611EC4"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27943D72" w14:textId="77777777" w:rsidTr="00D42463">
        <w:trPr>
          <w:tblCellSpacing w:w="0" w:type="dxa"/>
        </w:trPr>
        <w:tc>
          <w:tcPr>
            <w:tcW w:w="0" w:type="auto"/>
            <w:tcMar>
              <w:top w:w="150" w:type="dxa"/>
              <w:left w:w="0" w:type="dxa"/>
              <w:bottom w:w="0" w:type="dxa"/>
              <w:right w:w="0" w:type="dxa"/>
            </w:tcMar>
            <w:vAlign w:val="center"/>
            <w:hideMark/>
          </w:tcPr>
          <w:p w14:paraId="79CBB43A" w14:textId="77777777" w:rsidR="00A323AF" w:rsidRDefault="005140A7" w:rsidP="00A323AF">
            <w:pPr>
              <w:spacing w:line="375" w:lineRule="atLeast"/>
              <w:jc w:val="both"/>
              <w:rPr>
                <w:rFonts w:ascii="Arial" w:eastAsia="Times New Roman" w:hAnsi="Arial" w:cs="Arial"/>
                <w:b/>
                <w:bCs/>
                <w:color w:val="000000"/>
                <w:sz w:val="20"/>
                <w:szCs w:val="20"/>
              </w:rPr>
            </w:pPr>
            <w:r w:rsidRPr="00A323AF">
              <w:rPr>
                <w:rFonts w:ascii="Arial" w:eastAsia="Times New Roman" w:hAnsi="Arial" w:cs="Arial"/>
                <w:b/>
                <w:bCs/>
                <w:color w:val="196B24" w:themeColor="accent3"/>
                <w:sz w:val="20"/>
                <w:szCs w:val="20"/>
              </w:rPr>
              <w:t>49.5.11</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A323AF">
              <w:rPr>
                <w:rFonts w:ascii="Arial" w:eastAsia="Times New Roman" w:hAnsi="Arial" w:cs="Arial"/>
                <w:b/>
                <w:bCs/>
                <w:color w:val="196B24" w:themeColor="accent3"/>
                <w:sz w:val="20"/>
                <w:szCs w:val="20"/>
              </w:rPr>
              <w:t xml:space="preserve">SIM </w:t>
            </w:r>
          </w:p>
          <w:p w14:paraId="77B496F9" w14:textId="77777777" w:rsidR="00A323AF" w:rsidRDefault="00A323AF" w:rsidP="00A323A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07E64290" w14:textId="43B88417" w:rsidR="005140A7" w:rsidRDefault="00A323AF" w:rsidP="00A323A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Plano de Trabalho, relatórios de prestação de contas das entidades.</w:t>
            </w:r>
          </w:p>
        </w:tc>
      </w:tr>
      <w:tr w:rsidR="005140A7" w14:paraId="6A547654" w14:textId="77777777" w:rsidTr="00D42463">
        <w:trPr>
          <w:tblCellSpacing w:w="0" w:type="dxa"/>
        </w:trPr>
        <w:tc>
          <w:tcPr>
            <w:tcW w:w="0" w:type="auto"/>
            <w:tcMar>
              <w:top w:w="150" w:type="dxa"/>
              <w:left w:w="0" w:type="dxa"/>
              <w:bottom w:w="0" w:type="dxa"/>
              <w:right w:w="0" w:type="dxa"/>
            </w:tcMar>
            <w:vAlign w:val="center"/>
            <w:hideMark/>
          </w:tcPr>
          <w:p w14:paraId="24A85F15" w14:textId="77777777" w:rsidR="005140A7" w:rsidRDefault="005916F1" w:rsidP="00D42463">
            <w:pPr>
              <w:rPr>
                <w:rFonts w:eastAsia="Times New Roman"/>
              </w:rPr>
            </w:pPr>
            <w:r>
              <w:rPr>
                <w:rFonts w:eastAsia="Times New Roman"/>
              </w:rPr>
              <w:pict w14:anchorId="3D307D56">
                <v:rect id="_x0000_i1128" style="width:0;height:1.5pt" o:hralign="center" o:hrstd="t" o:hr="t" fillcolor="#a0a0a0" stroked="f"/>
              </w:pict>
            </w:r>
          </w:p>
        </w:tc>
      </w:tr>
      <w:tr w:rsidR="005140A7" w14:paraId="4475972B" w14:textId="77777777" w:rsidTr="00D42463">
        <w:trPr>
          <w:tblCellSpacing w:w="0" w:type="dxa"/>
        </w:trPr>
        <w:tc>
          <w:tcPr>
            <w:tcW w:w="0" w:type="auto"/>
            <w:tcMar>
              <w:top w:w="150" w:type="dxa"/>
              <w:left w:w="0" w:type="dxa"/>
              <w:bottom w:w="0" w:type="dxa"/>
              <w:right w:w="0" w:type="dxa"/>
            </w:tcMar>
            <w:vAlign w:val="center"/>
            <w:hideMark/>
          </w:tcPr>
          <w:p w14:paraId="15ED1CC6" w14:textId="77777777" w:rsidR="005140A7" w:rsidRDefault="005140A7" w:rsidP="00A323AF">
            <w:pPr>
              <w:spacing w:line="375" w:lineRule="atLeast"/>
              <w:jc w:val="both"/>
              <w:rPr>
                <w:rFonts w:ascii="Arial" w:eastAsia="Times New Roman" w:hAnsi="Arial" w:cs="Arial"/>
                <w:color w:val="000000"/>
                <w:sz w:val="20"/>
                <w:szCs w:val="20"/>
              </w:rPr>
            </w:pPr>
            <w:r w:rsidRPr="00A323AF">
              <w:rPr>
                <w:rFonts w:ascii="Arial" w:eastAsia="Times New Roman" w:hAnsi="Arial" w:cs="Arial"/>
                <w:b/>
                <w:bCs/>
                <w:color w:val="196B24" w:themeColor="accent3"/>
                <w:sz w:val="20"/>
                <w:szCs w:val="20"/>
              </w:rPr>
              <w:t>49.10</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w:t>
            </w:r>
            <w:r>
              <w:rPr>
                <w:rFonts w:ascii="Arial" w:eastAsia="Times New Roman" w:hAnsi="Arial" w:cs="Arial"/>
                <w:color w:val="000000"/>
                <w:sz w:val="20"/>
                <w:szCs w:val="20"/>
              </w:rPr>
              <w:lastRenderedPageBreak/>
              <w:t xml:space="preserve">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A323AF">
              <w:rPr>
                <w:rFonts w:ascii="Arial" w:eastAsia="Times New Roman" w:hAnsi="Arial" w:cs="Arial"/>
                <w:b/>
                <w:bCs/>
                <w:color w:val="196B24" w:themeColor="accent3"/>
                <w:sz w:val="20"/>
                <w:szCs w:val="20"/>
              </w:rPr>
              <w:t xml:space="preserve">SIM </w:t>
            </w:r>
          </w:p>
        </w:tc>
      </w:tr>
      <w:tr w:rsidR="005140A7" w14:paraId="09D1BA5E" w14:textId="77777777" w:rsidTr="00D42463">
        <w:trPr>
          <w:tblCellSpacing w:w="0" w:type="dxa"/>
        </w:trPr>
        <w:tc>
          <w:tcPr>
            <w:tcW w:w="0" w:type="auto"/>
            <w:tcMar>
              <w:top w:w="150" w:type="dxa"/>
              <w:left w:w="0" w:type="dxa"/>
              <w:bottom w:w="0" w:type="dxa"/>
              <w:right w:w="0" w:type="dxa"/>
            </w:tcMar>
            <w:vAlign w:val="center"/>
            <w:hideMark/>
          </w:tcPr>
          <w:p w14:paraId="6E353225" w14:textId="77777777" w:rsidR="005140A7" w:rsidRDefault="005916F1" w:rsidP="00D42463">
            <w:pPr>
              <w:rPr>
                <w:rFonts w:eastAsia="Times New Roman"/>
              </w:rPr>
            </w:pPr>
            <w:r>
              <w:rPr>
                <w:rFonts w:eastAsia="Times New Roman"/>
              </w:rPr>
              <w:lastRenderedPageBreak/>
              <w:pict w14:anchorId="003773DF">
                <v:rect id="_x0000_i1129" style="width:0;height:1.5pt" o:hralign="center" o:hrstd="t" o:hr="t" fillcolor="#a0a0a0" stroked="f"/>
              </w:pict>
            </w:r>
          </w:p>
        </w:tc>
      </w:tr>
    </w:tbl>
    <w:p w14:paraId="4DE7649D"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5140A7" w14:paraId="7C824060" w14:textId="77777777" w:rsidTr="00D42463">
        <w:trPr>
          <w:tblCellSpacing w:w="0" w:type="dxa"/>
        </w:trPr>
        <w:tc>
          <w:tcPr>
            <w:tcW w:w="0" w:type="auto"/>
            <w:tcMar>
              <w:top w:w="150" w:type="dxa"/>
              <w:left w:w="0" w:type="dxa"/>
              <w:bottom w:w="0" w:type="dxa"/>
              <w:right w:w="0" w:type="dxa"/>
            </w:tcMar>
            <w:vAlign w:val="center"/>
            <w:hideMark/>
          </w:tcPr>
          <w:p w14:paraId="7F460024" w14:textId="77777777" w:rsidR="008E0520" w:rsidRDefault="005140A7" w:rsidP="008E0520">
            <w:pPr>
              <w:spacing w:line="375" w:lineRule="atLeast"/>
              <w:jc w:val="both"/>
              <w:rPr>
                <w:rFonts w:ascii="Arial" w:eastAsia="Times New Roman" w:hAnsi="Arial" w:cs="Arial"/>
                <w:b/>
                <w:bCs/>
                <w:color w:val="196B24" w:themeColor="accent3"/>
                <w:sz w:val="20"/>
                <w:szCs w:val="20"/>
              </w:rPr>
            </w:pPr>
            <w:r w:rsidRPr="00A323AF">
              <w:rPr>
                <w:rFonts w:ascii="Arial" w:eastAsia="Times New Roman" w:hAnsi="Arial" w:cs="Arial"/>
                <w:b/>
                <w:bCs/>
                <w:color w:val="196B24" w:themeColor="accent3"/>
                <w:sz w:val="20"/>
                <w:szCs w:val="20"/>
              </w:rPr>
              <w:t>49.15</w:t>
            </w:r>
            <w:r w:rsidRPr="00A323A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A323AF">
              <w:rPr>
                <w:rFonts w:ascii="Arial" w:eastAsia="Times New Roman" w:hAnsi="Arial" w:cs="Arial"/>
                <w:b/>
                <w:bCs/>
                <w:color w:val="196B24" w:themeColor="accent3"/>
                <w:sz w:val="20"/>
                <w:szCs w:val="20"/>
              </w:rPr>
              <w:t xml:space="preserve">SIM </w:t>
            </w:r>
          </w:p>
          <w:p w14:paraId="49B43624" w14:textId="77777777" w:rsidR="008E0520" w:rsidRDefault="008E0520" w:rsidP="008E0520">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0A516288" w14:textId="218DE709" w:rsidR="008E0520" w:rsidRDefault="008E0520" w:rsidP="008E052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Todas as entidades reportam a prestação de contas dentro do cronograma. Eventuais desenquadramentos, quando ocorreram, refletiam questões de metodologia e foram pontualmente alinhados.</w:t>
            </w:r>
          </w:p>
          <w:p w14:paraId="410BCB47" w14:textId="6F3DB27A" w:rsidR="005140A7" w:rsidRDefault="005140A7" w:rsidP="00D42463">
            <w:pPr>
              <w:spacing w:line="375" w:lineRule="atLeast"/>
              <w:rPr>
                <w:rFonts w:ascii="Arial" w:eastAsia="Times New Roman" w:hAnsi="Arial" w:cs="Arial"/>
                <w:color w:val="000000"/>
                <w:sz w:val="20"/>
                <w:szCs w:val="20"/>
              </w:rPr>
            </w:pPr>
          </w:p>
        </w:tc>
      </w:tr>
      <w:tr w:rsidR="005140A7" w14:paraId="428A204E" w14:textId="77777777" w:rsidTr="00D42463">
        <w:trPr>
          <w:tblCellSpacing w:w="0" w:type="dxa"/>
        </w:trPr>
        <w:tc>
          <w:tcPr>
            <w:tcW w:w="0" w:type="auto"/>
            <w:tcMar>
              <w:top w:w="150" w:type="dxa"/>
              <w:left w:w="0" w:type="dxa"/>
              <w:bottom w:w="0" w:type="dxa"/>
              <w:right w:w="0" w:type="dxa"/>
            </w:tcMar>
            <w:vAlign w:val="center"/>
            <w:hideMark/>
          </w:tcPr>
          <w:p w14:paraId="0DB70D69" w14:textId="77777777" w:rsidR="005140A7" w:rsidRDefault="005916F1" w:rsidP="00D42463">
            <w:pPr>
              <w:rPr>
                <w:rFonts w:eastAsia="Times New Roman"/>
              </w:rPr>
            </w:pPr>
            <w:r>
              <w:rPr>
                <w:rFonts w:eastAsia="Times New Roman"/>
              </w:rPr>
              <w:pict w14:anchorId="6A64D41A">
                <v:rect id="_x0000_i1130" style="width:0;height:1.5pt" o:hralign="center" o:hrstd="t" o:hr="t" fillcolor="#a0a0a0" stroked="f"/>
              </w:pict>
            </w:r>
          </w:p>
        </w:tc>
      </w:tr>
    </w:tbl>
    <w:p w14:paraId="48061BCA" w14:textId="77777777" w:rsidR="005140A7" w:rsidRDefault="005140A7" w:rsidP="005140A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5140A7" w14:paraId="13927834" w14:textId="77777777" w:rsidTr="00D42463">
        <w:trPr>
          <w:tblCellSpacing w:w="0" w:type="dxa"/>
        </w:trPr>
        <w:tc>
          <w:tcPr>
            <w:tcW w:w="0" w:type="auto"/>
            <w:gridSpan w:val="2"/>
            <w:tcMar>
              <w:top w:w="150" w:type="dxa"/>
              <w:left w:w="0" w:type="dxa"/>
              <w:bottom w:w="0" w:type="dxa"/>
              <w:right w:w="0" w:type="dxa"/>
            </w:tcMar>
            <w:vAlign w:val="center"/>
            <w:hideMark/>
          </w:tcPr>
          <w:p w14:paraId="1836A836" w14:textId="77777777" w:rsidR="008E0520" w:rsidRDefault="005140A7" w:rsidP="00D42463">
            <w:pPr>
              <w:spacing w:line="375" w:lineRule="atLeast"/>
              <w:rPr>
                <w:rFonts w:ascii="Arial" w:eastAsia="Times New Roman" w:hAnsi="Arial" w:cs="Arial"/>
                <w:b/>
                <w:bCs/>
                <w:color w:val="000000"/>
                <w:sz w:val="20"/>
                <w:szCs w:val="20"/>
              </w:rPr>
            </w:pPr>
            <w:r w:rsidRPr="0050087B">
              <w:rPr>
                <w:rFonts w:ascii="Arial" w:eastAsia="Times New Roman" w:hAnsi="Arial" w:cs="Arial"/>
                <w:b/>
                <w:bCs/>
                <w:color w:val="196B24" w:themeColor="accent3"/>
                <w:sz w:val="20"/>
                <w:szCs w:val="20"/>
              </w:rPr>
              <w:t>49.16</w:t>
            </w:r>
            <w:r w:rsidRPr="0050087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50087B">
              <w:rPr>
                <w:rFonts w:ascii="Arial" w:eastAsia="Times New Roman" w:hAnsi="Arial" w:cs="Arial"/>
                <w:b/>
                <w:bCs/>
                <w:color w:val="196B24" w:themeColor="accent3"/>
                <w:sz w:val="20"/>
                <w:szCs w:val="20"/>
              </w:rPr>
              <w:t xml:space="preserve">NÃO SE APLICA </w:t>
            </w:r>
          </w:p>
          <w:p w14:paraId="3C6754C1" w14:textId="77777777" w:rsidR="008E0520" w:rsidRDefault="008E0520" w:rsidP="00D42463">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D64EADA" w14:textId="03DFD126" w:rsidR="005140A7" w:rsidRDefault="008E0520" w:rsidP="00D42463">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Não ocorreram atrasos nas prestações de contas.</w:t>
            </w:r>
          </w:p>
        </w:tc>
      </w:tr>
      <w:tr w:rsidR="005140A7" w14:paraId="177A3EC1" w14:textId="77777777" w:rsidTr="00D42463">
        <w:trPr>
          <w:tblCellSpacing w:w="0" w:type="dxa"/>
        </w:trPr>
        <w:tc>
          <w:tcPr>
            <w:tcW w:w="0" w:type="auto"/>
            <w:gridSpan w:val="2"/>
            <w:tcMar>
              <w:top w:w="150" w:type="dxa"/>
              <w:left w:w="0" w:type="dxa"/>
              <w:bottom w:w="0" w:type="dxa"/>
              <w:right w:w="0" w:type="dxa"/>
            </w:tcMar>
            <w:vAlign w:val="center"/>
            <w:hideMark/>
          </w:tcPr>
          <w:p w14:paraId="2C8578DB" w14:textId="77777777" w:rsidR="005140A7" w:rsidRDefault="005916F1" w:rsidP="00D42463">
            <w:pPr>
              <w:rPr>
                <w:rFonts w:eastAsia="Times New Roman"/>
              </w:rPr>
            </w:pPr>
            <w:r>
              <w:rPr>
                <w:rFonts w:eastAsia="Times New Roman"/>
              </w:rPr>
              <w:pict w14:anchorId="3929DC16">
                <v:rect id="_x0000_i1131" style="width:0;height:1.5pt" o:hralign="center" o:hrstd="t" o:hr="t" fillcolor="#a0a0a0" stroked="f"/>
              </w:pict>
            </w:r>
          </w:p>
        </w:tc>
      </w:tr>
      <w:tr w:rsidR="005140A7" w14:paraId="3C0DDFCC" w14:textId="77777777" w:rsidTr="00D42463">
        <w:trPr>
          <w:gridAfter w:val="1"/>
          <w:trHeight w:val="375"/>
          <w:tblCellSpacing w:w="0" w:type="dxa"/>
        </w:trPr>
        <w:tc>
          <w:tcPr>
            <w:tcW w:w="0" w:type="auto"/>
            <w:vAlign w:val="center"/>
            <w:hideMark/>
          </w:tcPr>
          <w:p w14:paraId="21D323B7" w14:textId="25798162" w:rsidR="005140A7" w:rsidRDefault="005140A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992BF7">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5140A7" w14:paraId="32A50356" w14:textId="77777777" w:rsidTr="00D42463">
        <w:trPr>
          <w:gridAfter w:val="1"/>
          <w:tblCellSpacing w:w="0" w:type="dxa"/>
        </w:trPr>
        <w:tc>
          <w:tcPr>
            <w:tcW w:w="0" w:type="auto"/>
            <w:vAlign w:val="center"/>
            <w:hideMark/>
          </w:tcPr>
          <w:p w14:paraId="7B4F7769" w14:textId="77777777" w:rsidR="005140A7" w:rsidRDefault="005140A7" w:rsidP="00D4246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Todos os itens foram analisados e validados.</w:t>
            </w:r>
          </w:p>
        </w:tc>
      </w:tr>
      <w:tr w:rsidR="005140A7" w14:paraId="18638522" w14:textId="77777777" w:rsidTr="00D42463">
        <w:trPr>
          <w:tblCellSpacing w:w="0" w:type="dxa"/>
        </w:trPr>
        <w:tc>
          <w:tcPr>
            <w:tcW w:w="0" w:type="auto"/>
            <w:gridSpan w:val="2"/>
            <w:vAlign w:val="center"/>
            <w:hideMark/>
          </w:tcPr>
          <w:p w14:paraId="7F7DCE62" w14:textId="77777777" w:rsidR="005140A7" w:rsidRDefault="005916F1" w:rsidP="00D42463">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1B9D954">
                <v:rect id="_x0000_i1132" style="width:0;height:1.5pt" o:hralign="center" o:hrstd="t" o:hr="t" fillcolor="#a0a0a0" stroked="f"/>
              </w:pict>
            </w:r>
          </w:p>
        </w:tc>
      </w:tr>
      <w:tr w:rsidR="005140A7" w14:paraId="404FCA95" w14:textId="77777777" w:rsidTr="00D42463">
        <w:trPr>
          <w:trHeight w:val="375"/>
          <w:tblCellSpacing w:w="0" w:type="dxa"/>
        </w:trPr>
        <w:tc>
          <w:tcPr>
            <w:tcW w:w="0" w:type="auto"/>
            <w:vAlign w:val="center"/>
            <w:hideMark/>
          </w:tcPr>
          <w:p w14:paraId="3CF722D2" w14:textId="040CC1D1" w:rsidR="005140A7" w:rsidRDefault="005140A7" w:rsidP="00D42463">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992BF7">
              <w:rPr>
                <w:rFonts w:ascii="Arial" w:eastAsia="Times New Roman" w:hAnsi="Arial" w:cs="Arial"/>
                <w:b/>
                <w:bCs/>
                <w:color w:val="000000"/>
                <w:sz w:val="20"/>
                <w:szCs w:val="20"/>
              </w:rPr>
              <w:t xml:space="preserve"> </w:t>
            </w:r>
            <w:r w:rsidR="00992BF7" w:rsidRPr="006D4067">
              <w:rPr>
                <w:rFonts w:ascii="Arial" w:eastAsia="Times New Roman" w:hAnsi="Arial" w:cs="Arial"/>
                <w:b/>
                <w:bCs/>
                <w:color w:val="196B24" w:themeColor="accent3"/>
                <w:sz w:val="20"/>
                <w:szCs w:val="20"/>
              </w:rPr>
              <w:t>(Adequado)</w:t>
            </w:r>
          </w:p>
        </w:tc>
        <w:tc>
          <w:tcPr>
            <w:tcW w:w="0" w:type="auto"/>
            <w:vAlign w:val="center"/>
            <w:hideMark/>
          </w:tcPr>
          <w:p w14:paraId="6FFFB857" w14:textId="77777777" w:rsidR="005140A7" w:rsidRDefault="005140A7" w:rsidP="00D42463">
            <w:pPr>
              <w:rPr>
                <w:rFonts w:eastAsia="Times New Roman"/>
                <w:sz w:val="20"/>
                <w:szCs w:val="20"/>
              </w:rPr>
            </w:pPr>
          </w:p>
        </w:tc>
      </w:tr>
      <w:tr w:rsidR="005140A7" w14:paraId="4972512B" w14:textId="77777777" w:rsidTr="00D42463">
        <w:trPr>
          <w:tblCellSpacing w:w="0" w:type="dxa"/>
        </w:trPr>
        <w:tc>
          <w:tcPr>
            <w:tcW w:w="0" w:type="auto"/>
            <w:gridSpan w:val="2"/>
            <w:vAlign w:val="center"/>
            <w:hideMark/>
          </w:tcPr>
          <w:p w14:paraId="113868D2" w14:textId="77777777" w:rsidR="00F97C64" w:rsidRDefault="00563AE6" w:rsidP="00D42463">
            <w:pPr>
              <w:spacing w:line="375" w:lineRule="atLeast"/>
              <w:jc w:val="both"/>
              <w:rPr>
                <w:rFonts w:ascii="Arial" w:eastAsia="Times New Roman" w:hAnsi="Arial" w:cs="Arial"/>
                <w:color w:val="000000"/>
                <w:sz w:val="20"/>
                <w:szCs w:val="20"/>
              </w:rPr>
            </w:pPr>
            <w:r w:rsidRPr="00F97C64">
              <w:rPr>
                <w:rFonts w:ascii="Arial" w:eastAsia="Times New Roman" w:hAnsi="Arial" w:cs="Arial"/>
                <w:color w:val="000000"/>
                <w:sz w:val="20"/>
                <w:szCs w:val="20"/>
              </w:rPr>
              <w:t xml:space="preserve">Abrigam-se as respostas ofertadas por essa Secretaria de Esportes e Lazer (SESP), contudo, </w:t>
            </w:r>
            <w:r w:rsidR="00F97C64" w:rsidRPr="00F97C64">
              <w:rPr>
                <w:rFonts w:ascii="Arial" w:eastAsia="Times New Roman" w:hAnsi="Arial" w:cs="Arial"/>
                <w:color w:val="000000"/>
                <w:sz w:val="20"/>
                <w:szCs w:val="20"/>
              </w:rPr>
              <w:t xml:space="preserve">alerta-se para </w:t>
            </w:r>
            <w:r w:rsidRPr="00F97C64">
              <w:rPr>
                <w:rFonts w:ascii="Arial" w:eastAsia="Times New Roman" w:hAnsi="Arial" w:cs="Arial"/>
                <w:color w:val="000000"/>
                <w:sz w:val="20"/>
                <w:szCs w:val="20"/>
              </w:rPr>
              <w:t>que nas próximas avaliações sejam encartados os documentos que corroboram as afirmações</w:t>
            </w:r>
            <w:r w:rsidR="00F97C64">
              <w:rPr>
                <w:rFonts w:ascii="Arial" w:eastAsia="Times New Roman" w:hAnsi="Arial" w:cs="Arial"/>
                <w:color w:val="000000"/>
                <w:sz w:val="20"/>
                <w:szCs w:val="20"/>
              </w:rPr>
              <w:t>.</w:t>
            </w:r>
          </w:p>
          <w:p w14:paraId="358F3685" w14:textId="3C19FAF5" w:rsidR="005140A7" w:rsidRPr="00F97C64" w:rsidRDefault="00563AE6" w:rsidP="00D42463">
            <w:pPr>
              <w:spacing w:line="375" w:lineRule="atLeast"/>
              <w:jc w:val="both"/>
              <w:rPr>
                <w:rFonts w:ascii="Arial" w:eastAsia="Times New Roman" w:hAnsi="Arial" w:cs="Arial"/>
                <w:color w:val="000000"/>
                <w:sz w:val="20"/>
                <w:szCs w:val="20"/>
              </w:rPr>
            </w:pPr>
            <w:r w:rsidRPr="00F97C64">
              <w:rPr>
                <w:rFonts w:ascii="Arial" w:eastAsia="Times New Roman" w:hAnsi="Arial" w:cs="Arial"/>
                <w:color w:val="000000"/>
                <w:sz w:val="20"/>
                <w:szCs w:val="20"/>
              </w:rPr>
              <w:t xml:space="preserve">Ressalta-se o papel fundamental exercido pelas unidades gestoras para fomentar o envio tempestivo das prestações de contas, assegurando que a parceria cumpra com os propósitos estabelecidos no Plano de Trabalho. </w:t>
            </w:r>
          </w:p>
          <w:p w14:paraId="6753CEAF" w14:textId="77777777" w:rsidR="00563AE6" w:rsidRDefault="00563AE6" w:rsidP="00D42463">
            <w:pPr>
              <w:spacing w:line="375" w:lineRule="atLeast"/>
              <w:jc w:val="both"/>
              <w:rPr>
                <w:rFonts w:ascii="Arial" w:eastAsia="Times New Roman" w:hAnsi="Arial" w:cs="Arial"/>
                <w:color w:val="000000"/>
                <w:sz w:val="20"/>
                <w:szCs w:val="20"/>
              </w:rPr>
            </w:pPr>
          </w:p>
          <w:p w14:paraId="779312B6" w14:textId="77777777" w:rsidR="00563AE6" w:rsidRDefault="00563AE6" w:rsidP="00D42463">
            <w:pPr>
              <w:spacing w:line="375" w:lineRule="atLeast"/>
              <w:jc w:val="both"/>
              <w:rPr>
                <w:rFonts w:ascii="Arial" w:eastAsia="Times New Roman" w:hAnsi="Arial" w:cs="Arial"/>
                <w:color w:val="000000"/>
                <w:sz w:val="20"/>
                <w:szCs w:val="20"/>
              </w:rPr>
            </w:pPr>
          </w:p>
          <w:p w14:paraId="501B7C09" w14:textId="538A2613" w:rsidR="00563AE6" w:rsidRDefault="00563AE6" w:rsidP="00D42463">
            <w:pPr>
              <w:spacing w:line="375" w:lineRule="atLeast"/>
              <w:jc w:val="both"/>
              <w:rPr>
                <w:rFonts w:ascii="Arial" w:eastAsia="Times New Roman" w:hAnsi="Arial" w:cs="Arial"/>
                <w:color w:val="000000"/>
                <w:sz w:val="20"/>
                <w:szCs w:val="20"/>
              </w:rPr>
            </w:pPr>
          </w:p>
        </w:tc>
      </w:tr>
    </w:tbl>
    <w:p w14:paraId="6F63B5BE" w14:textId="77777777" w:rsidR="006D4067" w:rsidRDefault="006D4067" w:rsidP="0094024D">
      <w:pPr>
        <w:pStyle w:val="PargrafodaLista"/>
        <w:spacing w:line="375" w:lineRule="atLeast"/>
        <w:rPr>
          <w:rFonts w:eastAsia="Times New Roman"/>
        </w:rPr>
      </w:pPr>
    </w:p>
    <w:p w14:paraId="3DEF95DA" w14:textId="77777777" w:rsidR="006D4067" w:rsidRDefault="006D4067" w:rsidP="0094024D">
      <w:pPr>
        <w:pStyle w:val="PargrafodaLista"/>
        <w:spacing w:line="375" w:lineRule="atLeast"/>
        <w:rPr>
          <w:rFonts w:eastAsia="Times New Roman"/>
        </w:rPr>
      </w:pPr>
    </w:p>
    <w:p w14:paraId="220AC92E" w14:textId="77777777" w:rsidR="00B13907" w:rsidRDefault="00B13907" w:rsidP="0094024D">
      <w:pPr>
        <w:pStyle w:val="PargrafodaLista"/>
        <w:spacing w:line="375" w:lineRule="atLeast"/>
        <w:rPr>
          <w:rFonts w:eastAsia="Times New Roman"/>
        </w:rPr>
      </w:pPr>
    </w:p>
    <w:p w14:paraId="4FDB44A5" w14:textId="77777777" w:rsidR="00A8030F" w:rsidRDefault="00A8030F" w:rsidP="0094024D">
      <w:pPr>
        <w:pStyle w:val="PargrafodaLista"/>
        <w:spacing w:line="375" w:lineRule="atLeast"/>
        <w:rPr>
          <w:rFonts w:eastAsia="Times New Roman"/>
        </w:rPr>
      </w:pPr>
    </w:p>
    <w:p w14:paraId="5C1C5409" w14:textId="77777777" w:rsidR="00A8030F" w:rsidRDefault="00A8030F" w:rsidP="0094024D">
      <w:pPr>
        <w:pStyle w:val="PargrafodaLista"/>
        <w:spacing w:line="375" w:lineRule="atLeast"/>
        <w:rPr>
          <w:rFonts w:eastAsia="Times New Roman"/>
        </w:rPr>
      </w:pPr>
    </w:p>
    <w:p w14:paraId="699D9700" w14:textId="77777777" w:rsidR="006D4067" w:rsidRDefault="006D4067" w:rsidP="0094024D">
      <w:pPr>
        <w:pStyle w:val="PargrafodaLista"/>
        <w:spacing w:line="375" w:lineRule="atLeast"/>
        <w:rPr>
          <w:rFonts w:eastAsia="Times New Roman"/>
        </w:rPr>
      </w:pPr>
    </w:p>
    <w:p w14:paraId="476F34D1" w14:textId="77777777" w:rsidR="006D4067" w:rsidRDefault="006D4067"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992BF7" w14:paraId="131D28D5" w14:textId="77777777" w:rsidTr="00A8030F">
        <w:trPr>
          <w:trHeight w:val="375"/>
        </w:trPr>
        <w:tc>
          <w:tcPr>
            <w:tcW w:w="1498" w:type="pct"/>
            <w:shd w:val="clear" w:color="auto" w:fill="CCCCCC"/>
            <w:vAlign w:val="center"/>
            <w:hideMark/>
          </w:tcPr>
          <w:p w14:paraId="79D0461A" w14:textId="77777777" w:rsidR="00992BF7" w:rsidRDefault="00992BF7"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461E4A82" w14:textId="77777777" w:rsidR="00992BF7" w:rsidRDefault="00992BF7" w:rsidP="00493EDD">
            <w:pPr>
              <w:rPr>
                <w:rFonts w:ascii="Arial" w:eastAsia="Times New Roman" w:hAnsi="Arial" w:cs="Arial"/>
                <w:color w:val="000000"/>
                <w:sz w:val="20"/>
                <w:szCs w:val="20"/>
              </w:rPr>
            </w:pPr>
            <w:r>
              <w:rPr>
                <w:rFonts w:ascii="Arial" w:eastAsia="Times New Roman" w:hAnsi="Arial" w:cs="Arial"/>
                <w:color w:val="000000"/>
                <w:sz w:val="20"/>
                <w:szCs w:val="20"/>
              </w:rPr>
              <w:t> 50 - Repasses ao Terceiro Setor - Secretaria de Meio Ambiente, Sustentabilidade e Proteção Animal</w:t>
            </w:r>
          </w:p>
        </w:tc>
      </w:tr>
      <w:tr w:rsidR="00992BF7" w14:paraId="45241068" w14:textId="77777777" w:rsidTr="00A8030F">
        <w:trPr>
          <w:trHeight w:val="375"/>
        </w:trPr>
        <w:tc>
          <w:tcPr>
            <w:tcW w:w="0" w:type="auto"/>
            <w:shd w:val="clear" w:color="auto" w:fill="E8E8E8"/>
            <w:vAlign w:val="center"/>
            <w:hideMark/>
          </w:tcPr>
          <w:p w14:paraId="60B4316B" w14:textId="77777777" w:rsidR="00992BF7" w:rsidRDefault="00992BF7"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7BD8BEFE" w14:textId="62E26335" w:rsidR="00992BF7" w:rsidRDefault="00345B40" w:rsidP="00493EDD">
            <w:pP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992BF7">
              <w:rPr>
                <w:rFonts w:ascii="Arial" w:eastAsia="Times New Roman" w:hAnsi="Arial" w:cs="Arial"/>
                <w:color w:val="000000"/>
                <w:sz w:val="20"/>
                <w:szCs w:val="20"/>
              </w:rPr>
              <w:t>Secretaria de Meio Ambiente, Sustentabilidade e Proteção Animal - SEMAS</w:t>
            </w:r>
          </w:p>
        </w:tc>
      </w:tr>
      <w:tr w:rsidR="00992BF7" w14:paraId="71666F56"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6868344" w14:textId="77777777" w:rsidR="00992BF7" w:rsidRDefault="00992BF7"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50.4 - TERMO DE FOMENTO E TERMO DE COLABORAÇÃO </w:t>
            </w:r>
          </w:p>
        </w:tc>
      </w:tr>
      <w:tr w:rsidR="00992BF7" w14:paraId="4618DF44"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1CA39D2" w14:textId="77777777" w:rsidR="00992BF7" w:rsidRDefault="005916F1" w:rsidP="00493EDD">
            <w:pPr>
              <w:rPr>
                <w:rFonts w:eastAsia="Times New Roman"/>
              </w:rPr>
            </w:pPr>
            <w:r>
              <w:rPr>
                <w:rFonts w:eastAsia="Times New Roman"/>
              </w:rPr>
              <w:pict w14:anchorId="3692B446">
                <v:rect id="_x0000_i1133" style="width:0;height:1.5pt" o:hralign="center" o:hrstd="t" o:hr="t" fillcolor="#a0a0a0" stroked="f"/>
              </w:pict>
            </w:r>
          </w:p>
        </w:tc>
      </w:tr>
    </w:tbl>
    <w:p w14:paraId="433A1377" w14:textId="77777777" w:rsidR="00992BF7" w:rsidRDefault="00992BF7" w:rsidP="00992BF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92BF7" w14:paraId="574AF3AB" w14:textId="77777777" w:rsidTr="00493EDD">
        <w:trPr>
          <w:tblCellSpacing w:w="0" w:type="dxa"/>
        </w:trPr>
        <w:tc>
          <w:tcPr>
            <w:tcW w:w="0" w:type="auto"/>
            <w:tcMar>
              <w:top w:w="150" w:type="dxa"/>
              <w:left w:w="0" w:type="dxa"/>
              <w:bottom w:w="0" w:type="dxa"/>
              <w:right w:w="0" w:type="dxa"/>
            </w:tcMar>
            <w:vAlign w:val="center"/>
            <w:hideMark/>
          </w:tcPr>
          <w:p w14:paraId="3074A165" w14:textId="77777777" w:rsidR="001914F6" w:rsidRDefault="00992BF7" w:rsidP="00992BF7">
            <w:pPr>
              <w:spacing w:line="375" w:lineRule="atLeast"/>
              <w:jc w:val="both"/>
              <w:rPr>
                <w:rFonts w:ascii="Arial" w:eastAsia="Times New Roman" w:hAnsi="Arial" w:cs="Arial"/>
                <w:b/>
                <w:bCs/>
                <w:color w:val="000000"/>
                <w:sz w:val="20"/>
                <w:szCs w:val="20"/>
              </w:rPr>
            </w:pPr>
            <w:r w:rsidRPr="001914F6">
              <w:rPr>
                <w:rFonts w:ascii="Arial" w:eastAsia="Times New Roman" w:hAnsi="Arial" w:cs="Arial"/>
                <w:b/>
                <w:bCs/>
                <w:color w:val="196B24" w:themeColor="accent3"/>
                <w:sz w:val="20"/>
                <w:szCs w:val="20"/>
              </w:rPr>
              <w:t>50.4.1</w:t>
            </w:r>
            <w:r>
              <w:rPr>
                <w:rFonts w:ascii="Arial" w:eastAsia="Times New Roman" w:hAnsi="Arial" w:cs="Arial"/>
                <w:color w:val="000000"/>
                <w:sz w:val="20"/>
                <w:szCs w:val="20"/>
              </w:rPr>
              <w:t xml:space="preserve"> - No período avaliado, foram celebradas parcerias através do instrumento jurídico termo de colaboração ou termo de fomento? </w:t>
            </w:r>
            <w:r w:rsidRPr="001914F6">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p w14:paraId="5DEA2D31" w14:textId="77777777" w:rsidR="001914F6" w:rsidRDefault="00992BF7" w:rsidP="00992BF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8658906" w14:textId="05606408" w:rsidR="00992BF7" w:rsidRDefault="00992BF7" w:rsidP="00992BF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foram celebradas parcerias através do instrumento jurídico termo de colaboração ou termo de fomento.</w:t>
            </w:r>
          </w:p>
          <w:p w14:paraId="26098BF5" w14:textId="5A468252" w:rsidR="00992BF7" w:rsidRDefault="00992BF7" w:rsidP="00493EDD">
            <w:pPr>
              <w:spacing w:line="375" w:lineRule="atLeast"/>
              <w:rPr>
                <w:rFonts w:ascii="Arial" w:eastAsia="Times New Roman" w:hAnsi="Arial" w:cs="Arial"/>
                <w:color w:val="000000"/>
                <w:sz w:val="20"/>
                <w:szCs w:val="20"/>
              </w:rPr>
            </w:pPr>
          </w:p>
        </w:tc>
      </w:tr>
      <w:tr w:rsidR="00992BF7" w14:paraId="0260650C" w14:textId="77777777" w:rsidTr="00493EDD">
        <w:trPr>
          <w:tblCellSpacing w:w="0" w:type="dxa"/>
        </w:trPr>
        <w:tc>
          <w:tcPr>
            <w:tcW w:w="0" w:type="auto"/>
            <w:tcMar>
              <w:top w:w="150" w:type="dxa"/>
              <w:left w:w="0" w:type="dxa"/>
              <w:bottom w:w="0" w:type="dxa"/>
              <w:right w:w="0" w:type="dxa"/>
            </w:tcMar>
            <w:vAlign w:val="center"/>
            <w:hideMark/>
          </w:tcPr>
          <w:p w14:paraId="02C2B32D" w14:textId="77777777" w:rsidR="00992BF7" w:rsidRDefault="005916F1" w:rsidP="00493EDD">
            <w:pPr>
              <w:rPr>
                <w:rFonts w:eastAsia="Times New Roman"/>
              </w:rPr>
            </w:pPr>
            <w:r>
              <w:rPr>
                <w:rFonts w:eastAsia="Times New Roman"/>
              </w:rPr>
              <w:pict w14:anchorId="351AAFE1">
                <v:rect id="_x0000_i1134" style="width:0;height:1.5pt" o:hralign="center" o:hrstd="t" o:hr="t" fillcolor="#a0a0a0" stroked="f"/>
              </w:pict>
            </w:r>
          </w:p>
        </w:tc>
      </w:tr>
    </w:tbl>
    <w:p w14:paraId="47112A78" w14:textId="77777777" w:rsidR="00992BF7" w:rsidRDefault="00992BF7" w:rsidP="00992BF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92BF7" w14:paraId="571D047B" w14:textId="77777777" w:rsidTr="00493EDD">
        <w:trPr>
          <w:tblCellSpacing w:w="0" w:type="dxa"/>
        </w:trPr>
        <w:tc>
          <w:tcPr>
            <w:tcW w:w="0" w:type="auto"/>
            <w:tcMar>
              <w:top w:w="150" w:type="dxa"/>
              <w:left w:w="0" w:type="dxa"/>
              <w:bottom w:w="0" w:type="dxa"/>
              <w:right w:w="0" w:type="dxa"/>
            </w:tcMar>
            <w:vAlign w:val="center"/>
            <w:hideMark/>
          </w:tcPr>
          <w:p w14:paraId="3AF08A9A" w14:textId="77777777" w:rsidR="001914F6" w:rsidRDefault="00992BF7" w:rsidP="00992BF7">
            <w:pPr>
              <w:spacing w:line="375" w:lineRule="atLeast"/>
              <w:jc w:val="both"/>
              <w:rPr>
                <w:rFonts w:ascii="Arial" w:eastAsia="Times New Roman" w:hAnsi="Arial" w:cs="Arial"/>
                <w:b/>
                <w:bCs/>
                <w:color w:val="196B24" w:themeColor="accent3"/>
                <w:sz w:val="20"/>
                <w:szCs w:val="20"/>
              </w:rPr>
            </w:pPr>
            <w:r w:rsidRPr="001914F6">
              <w:rPr>
                <w:rFonts w:ascii="Arial" w:eastAsia="Times New Roman" w:hAnsi="Arial" w:cs="Arial"/>
                <w:b/>
                <w:bCs/>
                <w:color w:val="196B24" w:themeColor="accent3"/>
                <w:sz w:val="20"/>
                <w:szCs w:val="20"/>
              </w:rPr>
              <w:t>50.4.15</w:t>
            </w:r>
            <w:r w:rsidRPr="001914F6">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1914F6">
              <w:rPr>
                <w:rFonts w:ascii="Arial" w:eastAsia="Times New Roman" w:hAnsi="Arial" w:cs="Arial"/>
                <w:b/>
                <w:bCs/>
                <w:color w:val="196B24" w:themeColor="accent3"/>
                <w:sz w:val="20"/>
                <w:szCs w:val="20"/>
              </w:rPr>
              <w:t>NÃO SE APLICA</w:t>
            </w:r>
          </w:p>
          <w:p w14:paraId="4A186F1D" w14:textId="77777777" w:rsidR="001914F6" w:rsidRDefault="00992BF7" w:rsidP="00992BF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8971567" w14:textId="110A4A98" w:rsidR="00992BF7" w:rsidRDefault="00992BF7" w:rsidP="001914F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foram celebradas parcerias através do instrumento jurídico termo de colaboração ou termo de fomento.</w:t>
            </w:r>
          </w:p>
        </w:tc>
      </w:tr>
      <w:tr w:rsidR="00992BF7" w14:paraId="3C759CBB" w14:textId="77777777" w:rsidTr="00493EDD">
        <w:trPr>
          <w:tblCellSpacing w:w="0" w:type="dxa"/>
        </w:trPr>
        <w:tc>
          <w:tcPr>
            <w:tcW w:w="0" w:type="auto"/>
            <w:tcMar>
              <w:top w:w="150" w:type="dxa"/>
              <w:left w:w="0" w:type="dxa"/>
              <w:bottom w:w="0" w:type="dxa"/>
              <w:right w:w="0" w:type="dxa"/>
            </w:tcMar>
            <w:vAlign w:val="center"/>
            <w:hideMark/>
          </w:tcPr>
          <w:p w14:paraId="0DA2DFEF" w14:textId="77777777" w:rsidR="00992BF7" w:rsidRDefault="005916F1" w:rsidP="00493EDD">
            <w:pPr>
              <w:rPr>
                <w:rFonts w:eastAsia="Times New Roman"/>
              </w:rPr>
            </w:pPr>
            <w:r>
              <w:rPr>
                <w:rFonts w:eastAsia="Times New Roman"/>
              </w:rPr>
              <w:pict w14:anchorId="5BDA2B65">
                <v:rect id="_x0000_i1135" style="width:0;height:1.5pt" o:hralign="center" o:hrstd="t" o:hr="t" fillcolor="#a0a0a0" stroked="f"/>
              </w:pict>
            </w:r>
          </w:p>
        </w:tc>
      </w:tr>
    </w:tbl>
    <w:p w14:paraId="070A81A9" w14:textId="77777777" w:rsidR="00992BF7" w:rsidRDefault="00992BF7" w:rsidP="00992BF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92BF7" w14:paraId="25E5A219" w14:textId="77777777" w:rsidTr="00493EDD">
        <w:trPr>
          <w:tblCellSpacing w:w="0" w:type="dxa"/>
        </w:trPr>
        <w:tc>
          <w:tcPr>
            <w:tcW w:w="0" w:type="auto"/>
            <w:tcMar>
              <w:top w:w="150" w:type="dxa"/>
              <w:left w:w="0" w:type="dxa"/>
              <w:bottom w:w="0" w:type="dxa"/>
              <w:right w:w="0" w:type="dxa"/>
            </w:tcMar>
            <w:vAlign w:val="center"/>
            <w:hideMark/>
          </w:tcPr>
          <w:p w14:paraId="6CCB5417" w14:textId="77777777" w:rsidR="001914F6" w:rsidRDefault="00992BF7" w:rsidP="001914F6">
            <w:pPr>
              <w:spacing w:line="375" w:lineRule="atLeast"/>
              <w:jc w:val="both"/>
              <w:rPr>
                <w:rFonts w:ascii="Arial" w:eastAsia="Times New Roman" w:hAnsi="Arial" w:cs="Arial"/>
                <w:b/>
                <w:bCs/>
                <w:color w:val="000000"/>
                <w:sz w:val="20"/>
                <w:szCs w:val="20"/>
              </w:rPr>
            </w:pPr>
            <w:r w:rsidRPr="001914F6">
              <w:rPr>
                <w:rFonts w:ascii="Arial" w:eastAsia="Times New Roman" w:hAnsi="Arial" w:cs="Arial"/>
                <w:b/>
                <w:bCs/>
                <w:color w:val="196B24" w:themeColor="accent3"/>
                <w:sz w:val="20"/>
                <w:szCs w:val="20"/>
              </w:rPr>
              <w:t>50.4.16</w:t>
            </w:r>
            <w:r w:rsidRPr="001914F6">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w:t>
            </w:r>
            <w:r w:rsidRPr="001914F6">
              <w:rPr>
                <w:rFonts w:ascii="Arial" w:eastAsia="Times New Roman" w:hAnsi="Arial" w:cs="Arial"/>
                <w:b/>
                <w:bCs/>
                <w:color w:val="196B24" w:themeColor="accent3"/>
                <w:sz w:val="20"/>
                <w:szCs w:val="20"/>
              </w:rPr>
              <w:t>NÃO</w:t>
            </w:r>
            <w:r>
              <w:rPr>
                <w:rFonts w:ascii="Arial" w:eastAsia="Times New Roman" w:hAnsi="Arial" w:cs="Arial"/>
                <w:b/>
                <w:bCs/>
                <w:color w:val="000000"/>
                <w:sz w:val="20"/>
                <w:szCs w:val="20"/>
              </w:rPr>
              <w:t xml:space="preserve"> </w:t>
            </w:r>
          </w:p>
          <w:p w14:paraId="12E1FE08" w14:textId="77777777" w:rsidR="001914F6" w:rsidRDefault="00992BF7" w:rsidP="001914F6">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43AC2B7" w14:textId="4F65E3D3" w:rsidR="00992BF7" w:rsidRDefault="00992BF7" w:rsidP="001914F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existem termos aditivos, modificativos, complementares ou distrato.</w:t>
            </w:r>
          </w:p>
          <w:p w14:paraId="391CEE10" w14:textId="3D4CC80A" w:rsidR="00992BF7" w:rsidRDefault="00992BF7" w:rsidP="001914F6">
            <w:pPr>
              <w:spacing w:line="375" w:lineRule="atLeast"/>
              <w:jc w:val="both"/>
              <w:rPr>
                <w:rFonts w:ascii="Arial" w:eastAsia="Times New Roman" w:hAnsi="Arial" w:cs="Arial"/>
                <w:color w:val="000000"/>
                <w:sz w:val="20"/>
                <w:szCs w:val="20"/>
              </w:rPr>
            </w:pPr>
          </w:p>
        </w:tc>
      </w:tr>
      <w:tr w:rsidR="00992BF7" w14:paraId="32AB8E08" w14:textId="77777777" w:rsidTr="00493EDD">
        <w:trPr>
          <w:tblCellSpacing w:w="0" w:type="dxa"/>
        </w:trPr>
        <w:tc>
          <w:tcPr>
            <w:tcW w:w="0" w:type="auto"/>
            <w:tcMar>
              <w:top w:w="150" w:type="dxa"/>
              <w:left w:w="0" w:type="dxa"/>
              <w:bottom w:w="0" w:type="dxa"/>
              <w:right w:w="0" w:type="dxa"/>
            </w:tcMar>
            <w:vAlign w:val="center"/>
            <w:hideMark/>
          </w:tcPr>
          <w:p w14:paraId="6B5839BA" w14:textId="77777777" w:rsidR="00992BF7" w:rsidRDefault="005916F1" w:rsidP="00493EDD">
            <w:pPr>
              <w:rPr>
                <w:rFonts w:eastAsia="Times New Roman"/>
              </w:rPr>
            </w:pPr>
            <w:r>
              <w:rPr>
                <w:rFonts w:eastAsia="Times New Roman"/>
              </w:rPr>
              <w:pict w14:anchorId="5BBFA7AB">
                <v:rect id="_x0000_i1136" style="width:0;height:1.5pt" o:hralign="center" o:hrstd="t" o:hr="t" fillcolor="#a0a0a0" stroked="f"/>
              </w:pict>
            </w:r>
          </w:p>
        </w:tc>
      </w:tr>
    </w:tbl>
    <w:p w14:paraId="7A748D50" w14:textId="77777777" w:rsidR="00992BF7" w:rsidRDefault="00992BF7" w:rsidP="00992BF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92BF7" w14:paraId="0C660B1D" w14:textId="77777777" w:rsidTr="00493EDD">
        <w:trPr>
          <w:tblCellSpacing w:w="0" w:type="dxa"/>
        </w:trPr>
        <w:tc>
          <w:tcPr>
            <w:tcW w:w="0" w:type="auto"/>
            <w:tcMar>
              <w:top w:w="150" w:type="dxa"/>
              <w:left w:w="0" w:type="dxa"/>
              <w:bottom w:w="0" w:type="dxa"/>
              <w:right w:w="0" w:type="dxa"/>
            </w:tcMar>
            <w:vAlign w:val="center"/>
            <w:hideMark/>
          </w:tcPr>
          <w:p w14:paraId="645E300B" w14:textId="77777777" w:rsidR="00992BF7" w:rsidRDefault="00992BF7"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50.5 - PRESTAÇÃO DE CONTAS </w:t>
            </w:r>
          </w:p>
        </w:tc>
      </w:tr>
      <w:tr w:rsidR="00992BF7" w14:paraId="3EB76A19" w14:textId="77777777" w:rsidTr="00493EDD">
        <w:trPr>
          <w:tblCellSpacing w:w="0" w:type="dxa"/>
        </w:trPr>
        <w:tc>
          <w:tcPr>
            <w:tcW w:w="0" w:type="auto"/>
            <w:tcMar>
              <w:top w:w="150" w:type="dxa"/>
              <w:left w:w="0" w:type="dxa"/>
              <w:bottom w:w="0" w:type="dxa"/>
              <w:right w:w="0" w:type="dxa"/>
            </w:tcMar>
            <w:vAlign w:val="center"/>
            <w:hideMark/>
          </w:tcPr>
          <w:p w14:paraId="41C50757" w14:textId="77777777" w:rsidR="00992BF7" w:rsidRDefault="005916F1" w:rsidP="00493EDD">
            <w:pPr>
              <w:rPr>
                <w:rFonts w:eastAsia="Times New Roman"/>
              </w:rPr>
            </w:pPr>
            <w:r>
              <w:rPr>
                <w:rFonts w:eastAsia="Times New Roman"/>
              </w:rPr>
              <w:pict w14:anchorId="62902D20">
                <v:rect id="_x0000_i1137" style="width:0;height:1.5pt" o:hralign="center" o:hrstd="t" o:hr="t" fillcolor="#a0a0a0" stroked="f"/>
              </w:pict>
            </w:r>
          </w:p>
        </w:tc>
      </w:tr>
    </w:tbl>
    <w:p w14:paraId="1D6E2497" w14:textId="77777777" w:rsidR="00992BF7" w:rsidRDefault="00992BF7" w:rsidP="00992BF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992BF7" w14:paraId="7EB74810" w14:textId="77777777" w:rsidTr="00493EDD">
        <w:trPr>
          <w:tblCellSpacing w:w="0" w:type="dxa"/>
        </w:trPr>
        <w:tc>
          <w:tcPr>
            <w:tcW w:w="0" w:type="auto"/>
            <w:tcMar>
              <w:top w:w="150" w:type="dxa"/>
              <w:left w:w="0" w:type="dxa"/>
              <w:bottom w:w="0" w:type="dxa"/>
              <w:right w:w="0" w:type="dxa"/>
            </w:tcMar>
            <w:vAlign w:val="center"/>
            <w:hideMark/>
          </w:tcPr>
          <w:p w14:paraId="2D67DB98" w14:textId="77777777" w:rsidR="001914F6" w:rsidRDefault="00992BF7" w:rsidP="001914F6">
            <w:pPr>
              <w:spacing w:line="375" w:lineRule="atLeast"/>
              <w:jc w:val="both"/>
              <w:rPr>
                <w:rFonts w:ascii="Arial" w:eastAsia="Times New Roman" w:hAnsi="Arial" w:cs="Arial"/>
                <w:b/>
                <w:bCs/>
                <w:color w:val="000000"/>
                <w:sz w:val="20"/>
                <w:szCs w:val="20"/>
              </w:rPr>
            </w:pPr>
            <w:r w:rsidRPr="001914F6">
              <w:rPr>
                <w:rFonts w:ascii="Arial" w:eastAsia="Times New Roman" w:hAnsi="Arial" w:cs="Arial"/>
                <w:b/>
                <w:bCs/>
                <w:color w:val="196B24" w:themeColor="accent3"/>
                <w:sz w:val="20"/>
                <w:szCs w:val="20"/>
              </w:rPr>
              <w:t>50.5.11</w:t>
            </w:r>
            <w:r w:rsidRPr="001914F6">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1914F6">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76C7D326" w14:textId="77777777" w:rsidR="001914F6" w:rsidRDefault="001914F6" w:rsidP="001914F6">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C5FA22F" w14:textId="04602067" w:rsidR="001914F6" w:rsidRDefault="001914F6" w:rsidP="001914F6">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termos de colaboração estão sendo executados conforme pactuado no Plano de Trabalho.</w:t>
            </w:r>
          </w:p>
          <w:p w14:paraId="257E70BA" w14:textId="2BDDD95D" w:rsidR="00992BF7" w:rsidRDefault="00992BF7" w:rsidP="00493EDD">
            <w:pPr>
              <w:spacing w:line="375" w:lineRule="atLeast"/>
              <w:rPr>
                <w:rFonts w:ascii="Arial" w:eastAsia="Times New Roman" w:hAnsi="Arial" w:cs="Arial"/>
                <w:color w:val="000000"/>
                <w:sz w:val="20"/>
                <w:szCs w:val="20"/>
              </w:rPr>
            </w:pPr>
          </w:p>
        </w:tc>
      </w:tr>
      <w:tr w:rsidR="00992BF7" w14:paraId="5679AA0C" w14:textId="77777777" w:rsidTr="00493EDD">
        <w:trPr>
          <w:tblCellSpacing w:w="0" w:type="dxa"/>
        </w:trPr>
        <w:tc>
          <w:tcPr>
            <w:tcW w:w="0" w:type="auto"/>
            <w:tcMar>
              <w:top w:w="150" w:type="dxa"/>
              <w:left w:w="0" w:type="dxa"/>
              <w:bottom w:w="0" w:type="dxa"/>
              <w:right w:w="0" w:type="dxa"/>
            </w:tcMar>
            <w:vAlign w:val="center"/>
            <w:hideMark/>
          </w:tcPr>
          <w:p w14:paraId="01CAA71D" w14:textId="77777777" w:rsidR="00992BF7" w:rsidRDefault="005916F1" w:rsidP="00493EDD">
            <w:pPr>
              <w:rPr>
                <w:rFonts w:eastAsia="Times New Roman"/>
              </w:rPr>
            </w:pPr>
            <w:r>
              <w:rPr>
                <w:rFonts w:eastAsia="Times New Roman"/>
              </w:rPr>
              <w:pict w14:anchorId="502014F1">
                <v:rect id="_x0000_i1138" style="width:0;height:1.5pt" o:hralign="center" o:hrstd="t" o:hr="t" fillcolor="#a0a0a0" stroked="f"/>
              </w:pict>
            </w:r>
          </w:p>
        </w:tc>
      </w:tr>
      <w:tr w:rsidR="00B84AC5" w14:paraId="23291549" w14:textId="77777777" w:rsidTr="00493EDD">
        <w:trPr>
          <w:tblCellSpacing w:w="0" w:type="dxa"/>
        </w:trPr>
        <w:tc>
          <w:tcPr>
            <w:tcW w:w="0" w:type="auto"/>
            <w:tcMar>
              <w:top w:w="150" w:type="dxa"/>
              <w:left w:w="0" w:type="dxa"/>
              <w:bottom w:w="0" w:type="dxa"/>
              <w:right w:w="0" w:type="dxa"/>
            </w:tcMar>
            <w:vAlign w:val="center"/>
            <w:hideMark/>
          </w:tcPr>
          <w:p w14:paraId="33496EB6" w14:textId="77777777" w:rsidR="00B84AC5" w:rsidRDefault="00B84AC5" w:rsidP="00B84AC5">
            <w:pPr>
              <w:spacing w:line="375" w:lineRule="atLeast"/>
              <w:jc w:val="both"/>
              <w:rPr>
                <w:rFonts w:ascii="Arial" w:eastAsia="Times New Roman" w:hAnsi="Arial" w:cs="Arial"/>
                <w:color w:val="000000"/>
                <w:sz w:val="20"/>
                <w:szCs w:val="20"/>
              </w:rPr>
            </w:pPr>
            <w:r w:rsidRPr="00B84AC5">
              <w:rPr>
                <w:rFonts w:ascii="Arial" w:eastAsia="Times New Roman" w:hAnsi="Arial" w:cs="Arial"/>
                <w:b/>
                <w:bCs/>
                <w:color w:val="196B24" w:themeColor="accent3"/>
                <w:sz w:val="20"/>
                <w:szCs w:val="20"/>
              </w:rPr>
              <w:t>50.10</w:t>
            </w:r>
            <w:r w:rsidRPr="00B84A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Termos de Parceria, Convênios e Termos de Colaboração ou de Fomento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B84AC5">
              <w:rPr>
                <w:rFonts w:ascii="Arial" w:eastAsia="Times New Roman" w:hAnsi="Arial" w:cs="Arial"/>
                <w:b/>
                <w:bCs/>
                <w:color w:val="196B24" w:themeColor="accent3"/>
                <w:sz w:val="20"/>
                <w:szCs w:val="20"/>
              </w:rPr>
              <w:t xml:space="preserve">SIM </w:t>
            </w:r>
          </w:p>
        </w:tc>
      </w:tr>
      <w:tr w:rsidR="00B84AC5" w14:paraId="109DF239" w14:textId="77777777" w:rsidTr="00493EDD">
        <w:trPr>
          <w:tblCellSpacing w:w="0" w:type="dxa"/>
        </w:trPr>
        <w:tc>
          <w:tcPr>
            <w:tcW w:w="0" w:type="auto"/>
            <w:tcMar>
              <w:top w:w="150" w:type="dxa"/>
              <w:left w:w="0" w:type="dxa"/>
              <w:bottom w:w="0" w:type="dxa"/>
              <w:right w:w="0" w:type="dxa"/>
            </w:tcMar>
            <w:vAlign w:val="center"/>
            <w:hideMark/>
          </w:tcPr>
          <w:p w14:paraId="7A224AD6" w14:textId="77777777" w:rsidR="00B84AC5" w:rsidRDefault="005916F1" w:rsidP="00493EDD">
            <w:pPr>
              <w:rPr>
                <w:rFonts w:eastAsia="Times New Roman"/>
              </w:rPr>
            </w:pPr>
            <w:r>
              <w:rPr>
                <w:rFonts w:eastAsia="Times New Roman"/>
              </w:rPr>
              <w:lastRenderedPageBreak/>
              <w:pict w14:anchorId="7BC8C2A4">
                <v:rect id="_x0000_i1139" style="width:0;height:1.5pt" o:hralign="center" o:hrstd="t" o:hr="t" fillcolor="#a0a0a0" stroked="f"/>
              </w:pict>
            </w:r>
          </w:p>
        </w:tc>
      </w:tr>
    </w:tbl>
    <w:p w14:paraId="16623F90" w14:textId="77777777" w:rsidR="00B84AC5" w:rsidRDefault="00B84AC5" w:rsidP="00B84AC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B84AC5" w14:paraId="2C72DAAA" w14:textId="77777777" w:rsidTr="00493EDD">
        <w:trPr>
          <w:tblCellSpacing w:w="0" w:type="dxa"/>
        </w:trPr>
        <w:tc>
          <w:tcPr>
            <w:tcW w:w="0" w:type="auto"/>
            <w:tcMar>
              <w:top w:w="150" w:type="dxa"/>
              <w:left w:w="0" w:type="dxa"/>
              <w:bottom w:w="0" w:type="dxa"/>
              <w:right w:w="0" w:type="dxa"/>
            </w:tcMar>
            <w:vAlign w:val="center"/>
            <w:hideMark/>
          </w:tcPr>
          <w:p w14:paraId="7F499390" w14:textId="77777777" w:rsidR="00B84AC5" w:rsidRDefault="00B84AC5" w:rsidP="00B84AC5">
            <w:pPr>
              <w:spacing w:line="375" w:lineRule="atLeast"/>
              <w:jc w:val="both"/>
              <w:rPr>
                <w:rFonts w:ascii="Arial" w:eastAsia="Times New Roman" w:hAnsi="Arial" w:cs="Arial"/>
                <w:b/>
                <w:bCs/>
                <w:color w:val="000000"/>
                <w:sz w:val="20"/>
                <w:szCs w:val="20"/>
              </w:rPr>
            </w:pPr>
            <w:r w:rsidRPr="00B84AC5">
              <w:rPr>
                <w:rFonts w:ascii="Arial" w:eastAsia="Times New Roman" w:hAnsi="Arial" w:cs="Arial"/>
                <w:b/>
                <w:bCs/>
                <w:color w:val="196B24" w:themeColor="accent3"/>
                <w:sz w:val="20"/>
                <w:szCs w:val="20"/>
              </w:rPr>
              <w:t>50.15</w:t>
            </w:r>
            <w:r w:rsidRPr="00B84A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B84AC5">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0863E3BC" w14:textId="77777777" w:rsidR="00B84AC5" w:rsidRDefault="00B84AC5" w:rsidP="00B84AC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E63C6A1" w14:textId="44AEFE70" w:rsidR="00B84AC5" w:rsidRDefault="00B84AC5" w:rsidP="00B84AC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prestações de contas foram apresentadas tempestivamente pelas entidades de terceiro setor para análise dessa Unidade Gestora.</w:t>
            </w:r>
          </w:p>
          <w:p w14:paraId="522D3C65" w14:textId="64C7E003" w:rsidR="00B84AC5" w:rsidRDefault="00B84AC5" w:rsidP="00493EDD">
            <w:pPr>
              <w:spacing w:line="375" w:lineRule="atLeast"/>
              <w:rPr>
                <w:rFonts w:ascii="Arial" w:eastAsia="Times New Roman" w:hAnsi="Arial" w:cs="Arial"/>
                <w:color w:val="000000"/>
                <w:sz w:val="20"/>
                <w:szCs w:val="20"/>
              </w:rPr>
            </w:pPr>
          </w:p>
        </w:tc>
      </w:tr>
      <w:tr w:rsidR="00B84AC5" w14:paraId="14047A04" w14:textId="77777777" w:rsidTr="00493EDD">
        <w:trPr>
          <w:tblCellSpacing w:w="0" w:type="dxa"/>
        </w:trPr>
        <w:tc>
          <w:tcPr>
            <w:tcW w:w="0" w:type="auto"/>
            <w:tcMar>
              <w:top w:w="150" w:type="dxa"/>
              <w:left w:w="0" w:type="dxa"/>
              <w:bottom w:w="0" w:type="dxa"/>
              <w:right w:w="0" w:type="dxa"/>
            </w:tcMar>
            <w:vAlign w:val="center"/>
            <w:hideMark/>
          </w:tcPr>
          <w:p w14:paraId="71C4552C" w14:textId="77777777" w:rsidR="00B84AC5" w:rsidRDefault="005916F1" w:rsidP="00493EDD">
            <w:pPr>
              <w:rPr>
                <w:rFonts w:eastAsia="Times New Roman"/>
              </w:rPr>
            </w:pPr>
            <w:r>
              <w:rPr>
                <w:rFonts w:eastAsia="Times New Roman"/>
              </w:rPr>
              <w:pict w14:anchorId="5FE019C4">
                <v:rect id="_x0000_i1140" style="width:0;height:1.5pt" o:hralign="center" o:hrstd="t" o:hr="t" fillcolor="#a0a0a0" stroked="f"/>
              </w:pict>
            </w:r>
          </w:p>
        </w:tc>
      </w:tr>
    </w:tbl>
    <w:p w14:paraId="0AC996D7" w14:textId="77777777" w:rsidR="00B84AC5" w:rsidRDefault="00B84AC5" w:rsidP="00B84AC5">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4"/>
        <w:gridCol w:w="21"/>
      </w:tblGrid>
      <w:tr w:rsidR="00B84AC5" w14:paraId="5C555F8C" w14:textId="77777777" w:rsidTr="00493EDD">
        <w:trPr>
          <w:tblCellSpacing w:w="0" w:type="dxa"/>
        </w:trPr>
        <w:tc>
          <w:tcPr>
            <w:tcW w:w="0" w:type="auto"/>
            <w:gridSpan w:val="2"/>
            <w:tcMar>
              <w:top w:w="150" w:type="dxa"/>
              <w:left w:w="0" w:type="dxa"/>
              <w:bottom w:w="0" w:type="dxa"/>
              <w:right w:w="0" w:type="dxa"/>
            </w:tcMar>
            <w:vAlign w:val="center"/>
            <w:hideMark/>
          </w:tcPr>
          <w:p w14:paraId="1ABE2130" w14:textId="77777777" w:rsidR="00B84AC5" w:rsidRDefault="00B84AC5" w:rsidP="00C75227">
            <w:pPr>
              <w:spacing w:line="375" w:lineRule="atLeast"/>
              <w:jc w:val="both"/>
              <w:rPr>
                <w:rFonts w:ascii="Arial" w:eastAsia="Times New Roman" w:hAnsi="Arial" w:cs="Arial"/>
                <w:b/>
                <w:bCs/>
                <w:color w:val="196B24" w:themeColor="accent3"/>
                <w:sz w:val="20"/>
                <w:szCs w:val="20"/>
              </w:rPr>
            </w:pPr>
            <w:r w:rsidRPr="00B84AC5">
              <w:rPr>
                <w:rFonts w:ascii="Arial" w:eastAsia="Times New Roman" w:hAnsi="Arial" w:cs="Arial"/>
                <w:b/>
                <w:bCs/>
                <w:color w:val="196B24" w:themeColor="accent3"/>
                <w:sz w:val="20"/>
                <w:szCs w:val="20"/>
              </w:rPr>
              <w:t>50.16</w:t>
            </w:r>
            <w:r w:rsidRPr="00B84AC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B84AC5">
              <w:rPr>
                <w:rFonts w:ascii="Arial" w:eastAsia="Times New Roman" w:hAnsi="Arial" w:cs="Arial"/>
                <w:b/>
                <w:bCs/>
                <w:color w:val="196B24" w:themeColor="accent3"/>
                <w:sz w:val="20"/>
                <w:szCs w:val="20"/>
              </w:rPr>
              <w:t xml:space="preserve">NÃO SE APLICA </w:t>
            </w:r>
          </w:p>
          <w:p w14:paraId="72AC7019" w14:textId="63F4A803" w:rsidR="00B84AC5" w:rsidRDefault="005916F1" w:rsidP="00B84AC5">
            <w:pPr>
              <w:spacing w:line="375" w:lineRule="atLeast"/>
              <w:jc w:val="both"/>
              <w:rPr>
                <w:rFonts w:ascii="Arial" w:eastAsia="Times New Roman" w:hAnsi="Arial" w:cs="Arial"/>
                <w:color w:val="000000"/>
                <w:sz w:val="20"/>
                <w:szCs w:val="20"/>
              </w:rPr>
            </w:pPr>
            <w:r>
              <w:rPr>
                <w:rFonts w:eastAsia="Times New Roman"/>
              </w:rPr>
              <w:pict w14:anchorId="0B0BEFA1">
                <v:rect id="_x0000_i1141" style="width:0;height:1.5pt" o:hralign="center" o:hrstd="t" o:hr="t" fillcolor="#a0a0a0" stroked="f"/>
              </w:pict>
            </w:r>
          </w:p>
        </w:tc>
      </w:tr>
      <w:tr w:rsidR="00DC4569" w14:paraId="589B5C24" w14:textId="77777777" w:rsidTr="00DC4569">
        <w:trPr>
          <w:tblCellSpacing w:w="0" w:type="dxa"/>
        </w:trPr>
        <w:tc>
          <w:tcPr>
            <w:tcW w:w="0" w:type="auto"/>
            <w:gridSpan w:val="2"/>
            <w:tcMar>
              <w:top w:w="150" w:type="dxa"/>
              <w:left w:w="0" w:type="dxa"/>
              <w:bottom w:w="0" w:type="dxa"/>
              <w:right w:w="0" w:type="dxa"/>
            </w:tcMar>
            <w:vAlign w:val="center"/>
            <w:hideMark/>
          </w:tcPr>
          <w:p w14:paraId="081C0EE6" w14:textId="77777777" w:rsidR="00C75227" w:rsidRDefault="00DC4569" w:rsidP="00C75227">
            <w:pPr>
              <w:spacing w:line="375" w:lineRule="atLeast"/>
              <w:jc w:val="both"/>
              <w:rPr>
                <w:rFonts w:ascii="Arial" w:eastAsia="Times New Roman" w:hAnsi="Arial" w:cs="Arial"/>
                <w:b/>
                <w:bCs/>
                <w:sz w:val="20"/>
                <w:szCs w:val="20"/>
              </w:rPr>
            </w:pPr>
            <w:r w:rsidRPr="00DC4569">
              <w:rPr>
                <w:rFonts w:ascii="Arial" w:eastAsia="Times New Roman" w:hAnsi="Arial" w:cs="Arial"/>
                <w:b/>
                <w:bCs/>
                <w:sz w:val="20"/>
                <w:szCs w:val="20"/>
              </w:rPr>
              <w:t>Parecer d</w:t>
            </w:r>
            <w:r>
              <w:rPr>
                <w:rFonts w:ascii="Arial" w:eastAsia="Times New Roman" w:hAnsi="Arial" w:cs="Arial"/>
                <w:b/>
                <w:bCs/>
                <w:sz w:val="20"/>
                <w:szCs w:val="20"/>
              </w:rPr>
              <w:t>o Responsável pel</w:t>
            </w:r>
            <w:r w:rsidRPr="00DC4569">
              <w:rPr>
                <w:rFonts w:ascii="Arial" w:eastAsia="Times New Roman" w:hAnsi="Arial" w:cs="Arial"/>
                <w:b/>
                <w:bCs/>
                <w:sz w:val="20"/>
                <w:szCs w:val="20"/>
              </w:rPr>
              <w:t>a Área Setorial</w:t>
            </w:r>
            <w:r w:rsidR="00C75227">
              <w:rPr>
                <w:rFonts w:ascii="Arial" w:eastAsia="Times New Roman" w:hAnsi="Arial" w:cs="Arial"/>
                <w:b/>
                <w:bCs/>
                <w:sz w:val="20"/>
                <w:szCs w:val="20"/>
              </w:rPr>
              <w:t xml:space="preserve">: </w:t>
            </w:r>
          </w:p>
          <w:p w14:paraId="7B8C8370" w14:textId="44F863DE" w:rsidR="00DC4569" w:rsidRPr="00DC4569" w:rsidRDefault="00C75227" w:rsidP="00C75227">
            <w:pPr>
              <w:spacing w:line="375" w:lineRule="atLeast"/>
              <w:jc w:val="both"/>
              <w:rPr>
                <w:rFonts w:ascii="Arial" w:eastAsia="Times New Roman" w:hAnsi="Arial" w:cs="Arial"/>
                <w:b/>
                <w:bCs/>
                <w:sz w:val="20"/>
                <w:szCs w:val="20"/>
              </w:rPr>
            </w:pPr>
            <w:r w:rsidRPr="00B13907">
              <w:rPr>
                <w:rFonts w:ascii="Arial" w:eastAsia="Times New Roman" w:hAnsi="Arial" w:cs="Arial"/>
                <w:color w:val="EE0000"/>
                <w:sz w:val="20"/>
                <w:szCs w:val="20"/>
              </w:rPr>
              <w:t>Não houve parecer do Responsável pela Área Setorial.</w:t>
            </w:r>
          </w:p>
        </w:tc>
      </w:tr>
      <w:tr w:rsidR="00DC4569" w14:paraId="01249398" w14:textId="77777777" w:rsidTr="00DC4569">
        <w:trPr>
          <w:tblCellSpacing w:w="0" w:type="dxa"/>
        </w:trPr>
        <w:tc>
          <w:tcPr>
            <w:tcW w:w="0" w:type="auto"/>
            <w:gridSpan w:val="2"/>
            <w:tcMar>
              <w:top w:w="150" w:type="dxa"/>
              <w:left w:w="0" w:type="dxa"/>
              <w:bottom w:w="0" w:type="dxa"/>
              <w:right w:w="0" w:type="dxa"/>
            </w:tcMar>
            <w:vAlign w:val="center"/>
            <w:hideMark/>
          </w:tcPr>
          <w:p w14:paraId="766AFACD" w14:textId="77777777" w:rsidR="00DC4569" w:rsidRPr="00DC4569" w:rsidRDefault="005916F1" w:rsidP="00C75227">
            <w:pPr>
              <w:spacing w:line="375" w:lineRule="atLeast"/>
              <w:jc w:val="both"/>
              <w:rPr>
                <w:rFonts w:ascii="Arial" w:eastAsia="Times New Roman" w:hAnsi="Arial" w:cs="Arial"/>
                <w:b/>
                <w:bCs/>
                <w:color w:val="196B24" w:themeColor="accent3"/>
                <w:sz w:val="20"/>
                <w:szCs w:val="20"/>
              </w:rPr>
            </w:pPr>
            <w:r>
              <w:rPr>
                <w:rFonts w:ascii="Arial" w:eastAsia="Times New Roman" w:hAnsi="Arial" w:cs="Arial"/>
                <w:b/>
                <w:bCs/>
                <w:color w:val="196B24" w:themeColor="accent3"/>
                <w:sz w:val="20"/>
                <w:szCs w:val="20"/>
              </w:rPr>
              <w:pict w14:anchorId="289BC976">
                <v:rect id="_x0000_i1142" style="width:0;height:1.5pt" o:hralign="center" o:hrstd="t" o:hr="t" fillcolor="#a0a0a0" stroked="f"/>
              </w:pict>
            </w:r>
          </w:p>
        </w:tc>
      </w:tr>
      <w:tr w:rsidR="00DC4569" w14:paraId="35D8406E" w14:textId="77777777" w:rsidTr="00493EDD">
        <w:trPr>
          <w:trHeight w:val="375"/>
          <w:tblCellSpacing w:w="0" w:type="dxa"/>
        </w:trPr>
        <w:tc>
          <w:tcPr>
            <w:tcW w:w="0" w:type="auto"/>
            <w:vAlign w:val="center"/>
            <w:hideMark/>
          </w:tcPr>
          <w:p w14:paraId="733EF147" w14:textId="422BD838" w:rsidR="00DC4569" w:rsidRDefault="00DC4569" w:rsidP="00C75227">
            <w:pPr>
              <w:spacing w:line="375" w:lineRule="atLeast"/>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47313D">
              <w:rPr>
                <w:rFonts w:ascii="Arial" w:eastAsia="Times New Roman" w:hAnsi="Arial" w:cs="Arial"/>
                <w:b/>
                <w:bCs/>
                <w:color w:val="000000"/>
                <w:sz w:val="21"/>
                <w:szCs w:val="21"/>
              </w:rPr>
              <w:t xml:space="preserve"> </w:t>
            </w:r>
            <w:r w:rsidR="0047313D" w:rsidRPr="0047313D">
              <w:rPr>
                <w:rFonts w:ascii="Arial" w:eastAsia="Times New Roman" w:hAnsi="Arial" w:cs="Arial"/>
                <w:b/>
                <w:bCs/>
                <w:color w:val="196B24" w:themeColor="accent3"/>
                <w:sz w:val="20"/>
                <w:szCs w:val="20"/>
              </w:rPr>
              <w:t>(Adequado)</w:t>
            </w:r>
          </w:p>
        </w:tc>
        <w:tc>
          <w:tcPr>
            <w:tcW w:w="0" w:type="auto"/>
            <w:vAlign w:val="center"/>
            <w:hideMark/>
          </w:tcPr>
          <w:p w14:paraId="50BB2070" w14:textId="77777777" w:rsidR="00DC4569" w:rsidRDefault="00DC4569" w:rsidP="00C75227">
            <w:pPr>
              <w:spacing w:line="375" w:lineRule="atLeast"/>
              <w:rPr>
                <w:rFonts w:eastAsia="Times New Roman"/>
                <w:sz w:val="20"/>
                <w:szCs w:val="20"/>
              </w:rPr>
            </w:pPr>
          </w:p>
        </w:tc>
      </w:tr>
      <w:tr w:rsidR="00DC4569" w14:paraId="7BC3DEEE" w14:textId="77777777" w:rsidTr="00493EDD">
        <w:trPr>
          <w:tblCellSpacing w:w="0" w:type="dxa"/>
        </w:trPr>
        <w:tc>
          <w:tcPr>
            <w:tcW w:w="0" w:type="auto"/>
            <w:gridSpan w:val="2"/>
            <w:vAlign w:val="center"/>
            <w:hideMark/>
          </w:tcPr>
          <w:p w14:paraId="69B49C4F" w14:textId="75A27530" w:rsidR="0003601F" w:rsidRPr="0003601F" w:rsidRDefault="0003601F" w:rsidP="0003601F">
            <w:pPr>
              <w:spacing w:line="375" w:lineRule="atLeast"/>
              <w:jc w:val="both"/>
              <w:rPr>
                <w:rFonts w:ascii="Arial" w:eastAsia="Times New Roman" w:hAnsi="Arial" w:cs="Arial"/>
                <w:color w:val="000000"/>
                <w:sz w:val="20"/>
                <w:szCs w:val="20"/>
              </w:rPr>
            </w:pPr>
            <w:r w:rsidRPr="0003601F">
              <w:rPr>
                <w:rFonts w:ascii="Arial" w:eastAsia="Times New Roman" w:hAnsi="Arial" w:cs="Arial"/>
                <w:color w:val="000000"/>
                <w:sz w:val="20"/>
                <w:szCs w:val="20"/>
              </w:rPr>
              <w:t>Abrigam-se as respostas ofertadas pela Secretaria de Meio Ambiente, Sustentabilidade e Proteção Animal (SEMAS), contudo, alerta-se que nas próximas avaliações sejam encartados os documentos que corroboram as afirmações.</w:t>
            </w:r>
          </w:p>
          <w:p w14:paraId="7B14680A" w14:textId="56E25E11" w:rsidR="0003601F" w:rsidRPr="0003601F" w:rsidRDefault="0003601F" w:rsidP="0003601F">
            <w:pPr>
              <w:spacing w:line="375" w:lineRule="atLeast"/>
              <w:jc w:val="both"/>
              <w:rPr>
                <w:rFonts w:ascii="Arial" w:eastAsia="Times New Roman" w:hAnsi="Arial" w:cs="Arial"/>
                <w:color w:val="000000"/>
                <w:sz w:val="20"/>
                <w:szCs w:val="20"/>
              </w:rPr>
            </w:pPr>
            <w:r w:rsidRPr="0003601F">
              <w:rPr>
                <w:rFonts w:ascii="Arial" w:eastAsia="Times New Roman" w:hAnsi="Arial" w:cs="Arial"/>
                <w:color w:val="000000"/>
                <w:sz w:val="20"/>
                <w:szCs w:val="20"/>
              </w:rPr>
              <w:t>Ressalta-se o papel fundamental exercido pelas unidades gestoras para fomentar o envio tempestivo das prestações de contas, assegurando que a parceria cumpra com os propósitos estabelecidos no Plano de Trabalho.</w:t>
            </w:r>
            <w:r w:rsidRPr="0003601F">
              <w:rPr>
                <w:rFonts w:ascii="Arial" w:eastAsia="Times New Roman" w:hAnsi="Arial" w:cs="Arial"/>
                <w:color w:val="000000"/>
                <w:sz w:val="20"/>
                <w:szCs w:val="20"/>
              </w:rPr>
              <w:br/>
              <w:t>Ademais, foi constatada falha no encaminhamento à esta Controladoria, visto que apesar de a avaliação permanecer aberta por 49 dias, a SEMAS não validou as respostas e não direcionou o atendimento</w:t>
            </w:r>
            <w:r w:rsidR="00A00182">
              <w:rPr>
                <w:rFonts w:ascii="Arial" w:eastAsia="Times New Roman" w:hAnsi="Arial" w:cs="Arial"/>
                <w:color w:val="000000"/>
                <w:sz w:val="20"/>
                <w:szCs w:val="20"/>
              </w:rPr>
              <w:t xml:space="preserve">. </w:t>
            </w:r>
            <w:r w:rsidRPr="0003601F">
              <w:rPr>
                <w:rFonts w:ascii="Arial" w:eastAsia="Times New Roman" w:hAnsi="Arial" w:cs="Arial"/>
                <w:color w:val="000000"/>
                <w:sz w:val="20"/>
                <w:szCs w:val="20"/>
              </w:rPr>
              <w:t>Alerta-se, assim, que essa Pasta atenda tempestivamente às demandas desta Controladoria, em estrito cumprimento ao Decreto nº 22.975, de 26 de junho de 2025.</w:t>
            </w:r>
          </w:p>
          <w:p w14:paraId="0993572A" w14:textId="77777777" w:rsidR="00DC4569" w:rsidRDefault="00DC4569" w:rsidP="0003601F">
            <w:pPr>
              <w:spacing w:line="375" w:lineRule="atLeast"/>
              <w:jc w:val="both"/>
              <w:rPr>
                <w:rFonts w:ascii="Arial" w:eastAsia="Times New Roman" w:hAnsi="Arial" w:cs="Arial"/>
                <w:color w:val="000000"/>
                <w:sz w:val="20"/>
                <w:szCs w:val="20"/>
              </w:rPr>
            </w:pPr>
          </w:p>
          <w:p w14:paraId="442C8A56" w14:textId="58E8401E" w:rsidR="0003601F" w:rsidRDefault="0003601F" w:rsidP="0003601F">
            <w:pPr>
              <w:spacing w:line="375" w:lineRule="atLeast"/>
              <w:jc w:val="both"/>
              <w:rPr>
                <w:rFonts w:ascii="Arial" w:eastAsia="Times New Roman" w:hAnsi="Arial" w:cs="Arial"/>
                <w:color w:val="000000"/>
                <w:sz w:val="20"/>
                <w:szCs w:val="20"/>
              </w:rPr>
            </w:pPr>
          </w:p>
        </w:tc>
      </w:tr>
    </w:tbl>
    <w:p w14:paraId="703B5A46" w14:textId="77777777" w:rsidR="00DD7D3E" w:rsidRDefault="00DD7D3E" w:rsidP="00DC4569">
      <w:pPr>
        <w:pStyle w:val="PargrafodaLista"/>
        <w:spacing w:line="375" w:lineRule="atLeast"/>
        <w:ind w:left="0"/>
        <w:rPr>
          <w:rFonts w:eastAsia="Times New Roman"/>
        </w:rPr>
      </w:pPr>
    </w:p>
    <w:p w14:paraId="4CDF5758" w14:textId="77777777" w:rsidR="00C75227" w:rsidRDefault="00C75227" w:rsidP="00DC4569">
      <w:pPr>
        <w:pStyle w:val="PargrafodaLista"/>
        <w:spacing w:line="375" w:lineRule="atLeast"/>
        <w:ind w:left="0"/>
        <w:rPr>
          <w:rFonts w:eastAsia="Times New Roman"/>
        </w:rPr>
      </w:pPr>
    </w:p>
    <w:p w14:paraId="0E4AE596" w14:textId="77777777" w:rsidR="00D44E7B" w:rsidRDefault="00D44E7B" w:rsidP="00DC4569">
      <w:pPr>
        <w:pStyle w:val="PargrafodaLista"/>
        <w:spacing w:line="375" w:lineRule="atLeast"/>
        <w:ind w:left="0"/>
        <w:rPr>
          <w:rFonts w:eastAsia="Times New Roman"/>
        </w:rPr>
      </w:pPr>
    </w:p>
    <w:p w14:paraId="728F0488" w14:textId="77777777" w:rsidR="00A8030F" w:rsidRDefault="00A8030F" w:rsidP="00DC4569">
      <w:pPr>
        <w:pStyle w:val="PargrafodaLista"/>
        <w:spacing w:line="375" w:lineRule="atLeast"/>
        <w:ind w:left="0"/>
        <w:rPr>
          <w:rFonts w:eastAsia="Times New Roman"/>
        </w:rPr>
      </w:pPr>
    </w:p>
    <w:p w14:paraId="6D44E64C" w14:textId="77777777" w:rsidR="00A8030F" w:rsidRDefault="00A8030F" w:rsidP="00DC4569">
      <w:pPr>
        <w:pStyle w:val="PargrafodaLista"/>
        <w:spacing w:line="375" w:lineRule="atLeast"/>
        <w:ind w:left="0"/>
        <w:rPr>
          <w:rFonts w:eastAsia="Times New Roman"/>
        </w:rPr>
      </w:pPr>
    </w:p>
    <w:p w14:paraId="53CBD3E1" w14:textId="77777777" w:rsidR="00A8030F" w:rsidRDefault="00A8030F" w:rsidP="00DC4569">
      <w:pPr>
        <w:pStyle w:val="PargrafodaLista"/>
        <w:spacing w:line="375" w:lineRule="atLeast"/>
        <w:ind w:left="0"/>
        <w:rPr>
          <w:rFonts w:eastAsia="Times New Roman"/>
        </w:rPr>
      </w:pPr>
    </w:p>
    <w:p w14:paraId="7E41B709" w14:textId="77777777" w:rsidR="00B13907" w:rsidRDefault="00B13907" w:rsidP="00DC4569">
      <w:pPr>
        <w:pStyle w:val="PargrafodaLista"/>
        <w:spacing w:line="375" w:lineRule="atLeast"/>
        <w:ind w:left="0"/>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1755F6" w14:paraId="79C5D179" w14:textId="77777777" w:rsidTr="00A8030F">
        <w:trPr>
          <w:trHeight w:val="375"/>
        </w:trPr>
        <w:tc>
          <w:tcPr>
            <w:tcW w:w="1498" w:type="pct"/>
            <w:shd w:val="clear" w:color="auto" w:fill="CCCCCC"/>
            <w:vAlign w:val="center"/>
            <w:hideMark/>
          </w:tcPr>
          <w:p w14:paraId="7195F8A4" w14:textId="77777777" w:rsidR="001755F6" w:rsidRDefault="001755F6"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2170A710" w14:textId="77777777" w:rsidR="001755F6" w:rsidRDefault="001755F6" w:rsidP="00493EDD">
            <w:pPr>
              <w:rPr>
                <w:rFonts w:ascii="Arial" w:eastAsia="Times New Roman" w:hAnsi="Arial" w:cs="Arial"/>
                <w:color w:val="000000"/>
                <w:sz w:val="20"/>
                <w:szCs w:val="20"/>
              </w:rPr>
            </w:pPr>
            <w:r>
              <w:rPr>
                <w:rFonts w:ascii="Arial" w:eastAsia="Times New Roman" w:hAnsi="Arial" w:cs="Arial"/>
                <w:color w:val="000000"/>
                <w:sz w:val="20"/>
                <w:szCs w:val="20"/>
              </w:rPr>
              <w:t> 51 - Repasses ao Terceiro Setor - Secretaria de Saúde</w:t>
            </w:r>
          </w:p>
        </w:tc>
      </w:tr>
      <w:tr w:rsidR="001755F6" w14:paraId="3DDEC479" w14:textId="77777777" w:rsidTr="00A8030F">
        <w:trPr>
          <w:trHeight w:val="375"/>
        </w:trPr>
        <w:tc>
          <w:tcPr>
            <w:tcW w:w="0" w:type="auto"/>
            <w:shd w:val="clear" w:color="auto" w:fill="E8E8E8"/>
            <w:vAlign w:val="center"/>
            <w:hideMark/>
          </w:tcPr>
          <w:p w14:paraId="350205CB" w14:textId="77777777" w:rsidR="001755F6" w:rsidRDefault="001755F6"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9A519E2" w14:textId="0C17D6AC" w:rsidR="001755F6" w:rsidRDefault="001755F6"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E6182A">
              <w:rPr>
                <w:rFonts w:ascii="Arial" w:eastAsia="Times New Roman" w:hAnsi="Arial" w:cs="Arial"/>
                <w:color w:val="000000"/>
                <w:sz w:val="20"/>
                <w:szCs w:val="20"/>
              </w:rPr>
              <w:t>Secretaria de Saúde - SS</w:t>
            </w:r>
          </w:p>
        </w:tc>
      </w:tr>
      <w:tr w:rsidR="001755F6" w14:paraId="5D971D65"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6CBA573" w14:textId="77777777" w:rsidR="001755F6" w:rsidRDefault="001755F6"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51.1 - CONTRATO DE GESTÃO </w:t>
            </w:r>
          </w:p>
        </w:tc>
      </w:tr>
      <w:tr w:rsidR="001755F6" w14:paraId="4ACB23B1"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94F85C2" w14:textId="77777777" w:rsidR="001755F6" w:rsidRDefault="005916F1" w:rsidP="00493EDD">
            <w:pPr>
              <w:rPr>
                <w:rFonts w:eastAsia="Times New Roman"/>
              </w:rPr>
            </w:pPr>
            <w:r>
              <w:rPr>
                <w:rFonts w:eastAsia="Times New Roman"/>
              </w:rPr>
              <w:pict w14:anchorId="109D30EE">
                <v:rect id="_x0000_i1143" style="width:0;height:1.5pt" o:hralign="center" o:hrstd="t" o:hr="t" fillcolor="#a0a0a0" stroked="f"/>
              </w:pict>
            </w:r>
          </w:p>
        </w:tc>
      </w:tr>
    </w:tbl>
    <w:p w14:paraId="6E250A53"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01DC90EA" w14:textId="77777777" w:rsidTr="00493EDD">
        <w:trPr>
          <w:tblCellSpacing w:w="0" w:type="dxa"/>
        </w:trPr>
        <w:tc>
          <w:tcPr>
            <w:tcW w:w="0" w:type="auto"/>
            <w:tcMar>
              <w:top w:w="150" w:type="dxa"/>
              <w:left w:w="0" w:type="dxa"/>
              <w:bottom w:w="0" w:type="dxa"/>
              <w:right w:w="0" w:type="dxa"/>
            </w:tcMar>
            <w:vAlign w:val="center"/>
            <w:hideMark/>
          </w:tcPr>
          <w:p w14:paraId="1CA30D96" w14:textId="77777777" w:rsidR="00E6182A" w:rsidRDefault="001755F6" w:rsidP="00211A87">
            <w:pPr>
              <w:pStyle w:val="texto"/>
              <w:spacing w:before="0" w:beforeAutospacing="0" w:after="0" w:afterAutospacing="0"/>
              <w:jc w:val="both"/>
              <w:rPr>
                <w:rFonts w:eastAsia="Times New Roman"/>
              </w:rPr>
            </w:pPr>
            <w:r w:rsidRPr="00E6182A">
              <w:rPr>
                <w:rFonts w:eastAsia="Times New Roman"/>
                <w:b/>
                <w:bCs/>
                <w:color w:val="196B24" w:themeColor="accent3"/>
              </w:rPr>
              <w:t>51.1.1</w:t>
            </w:r>
            <w:r w:rsidRPr="00E6182A">
              <w:rPr>
                <w:rFonts w:eastAsia="Times New Roman"/>
                <w:color w:val="196B24" w:themeColor="accent3"/>
              </w:rPr>
              <w:t xml:space="preserve"> </w:t>
            </w:r>
            <w:r>
              <w:rPr>
                <w:rFonts w:eastAsia="Times New Roman"/>
              </w:rPr>
              <w:t xml:space="preserve">- No período avaliado, foram celebrados contratos de gestão? Caso positivo, cite a Entidade e CNPJ. </w:t>
            </w:r>
            <w:r w:rsidRPr="00E6182A">
              <w:rPr>
                <w:rFonts w:eastAsia="Times New Roman"/>
                <w:b/>
                <w:bCs/>
                <w:color w:val="196B24" w:themeColor="accent3"/>
              </w:rPr>
              <w:t xml:space="preserve">NÃO </w:t>
            </w:r>
            <w:r w:rsidR="00E6182A">
              <w:rPr>
                <w:rFonts w:eastAsia="Times New Roman"/>
                <w:b/>
                <w:bCs/>
              </w:rPr>
              <w:t>Documentos Verificados:</w:t>
            </w:r>
            <w:r w:rsidR="00E6182A">
              <w:rPr>
                <w:rFonts w:eastAsia="Times New Roman"/>
              </w:rPr>
              <w:t xml:space="preserve"> </w:t>
            </w:r>
          </w:p>
          <w:p w14:paraId="1E0A07DE" w14:textId="4CE58819" w:rsidR="001755F6" w:rsidRPr="00E6182A" w:rsidRDefault="00E6182A" w:rsidP="00211A87">
            <w:pPr>
              <w:pStyle w:val="texto"/>
              <w:spacing w:before="0" w:beforeAutospacing="0" w:after="0" w:afterAutospacing="0"/>
              <w:jc w:val="both"/>
            </w:pPr>
            <w:r>
              <w:t>Link</w:t>
            </w:r>
            <w:r w:rsidRPr="00E6182A">
              <w:rPr>
                <w:color w:val="auto"/>
              </w:rPr>
              <w:t xml:space="preserve">: </w:t>
            </w:r>
            <w:hyperlink r:id="rId51" w:history="1">
              <w:r w:rsidRPr="00E6182A">
                <w:rPr>
                  <w:rStyle w:val="Hyperlink"/>
                  <w:color w:val="auto"/>
                  <w:u w:val="none"/>
                </w:rPr>
                <w:t>https://www.saobernardo.sp.gov.br/web/transparencia/repasses-ao-terceiro-setor</w:t>
              </w:r>
            </w:hyperlink>
          </w:p>
        </w:tc>
      </w:tr>
      <w:tr w:rsidR="001755F6" w14:paraId="18268788" w14:textId="77777777" w:rsidTr="00493EDD">
        <w:trPr>
          <w:tblCellSpacing w:w="0" w:type="dxa"/>
        </w:trPr>
        <w:tc>
          <w:tcPr>
            <w:tcW w:w="0" w:type="auto"/>
            <w:tcMar>
              <w:top w:w="150" w:type="dxa"/>
              <w:left w:w="0" w:type="dxa"/>
              <w:bottom w:w="0" w:type="dxa"/>
              <w:right w:w="0" w:type="dxa"/>
            </w:tcMar>
            <w:vAlign w:val="center"/>
            <w:hideMark/>
          </w:tcPr>
          <w:p w14:paraId="50423CE2" w14:textId="77777777" w:rsidR="001755F6" w:rsidRDefault="005916F1" w:rsidP="00493EDD">
            <w:pPr>
              <w:rPr>
                <w:rFonts w:eastAsia="Times New Roman"/>
              </w:rPr>
            </w:pPr>
            <w:r>
              <w:rPr>
                <w:rFonts w:eastAsia="Times New Roman"/>
              </w:rPr>
              <w:pict w14:anchorId="796AE3AA">
                <v:rect id="_x0000_i1144" style="width:0;height:1.5pt" o:hralign="center" o:hrstd="t" o:hr="t" fillcolor="#a0a0a0" stroked="f"/>
              </w:pict>
            </w:r>
          </w:p>
        </w:tc>
      </w:tr>
    </w:tbl>
    <w:p w14:paraId="192A2401"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16302F4F" w14:textId="77777777" w:rsidTr="00493EDD">
        <w:trPr>
          <w:tblCellSpacing w:w="0" w:type="dxa"/>
        </w:trPr>
        <w:tc>
          <w:tcPr>
            <w:tcW w:w="0" w:type="auto"/>
            <w:tcMar>
              <w:top w:w="150" w:type="dxa"/>
              <w:left w:w="0" w:type="dxa"/>
              <w:bottom w:w="0" w:type="dxa"/>
              <w:right w:w="0" w:type="dxa"/>
            </w:tcMar>
            <w:vAlign w:val="center"/>
            <w:hideMark/>
          </w:tcPr>
          <w:p w14:paraId="00B40BAA" w14:textId="77777777" w:rsidR="001755F6" w:rsidRDefault="001755F6" w:rsidP="00211A87">
            <w:pPr>
              <w:spacing w:line="375" w:lineRule="atLeast"/>
              <w:jc w:val="both"/>
              <w:rPr>
                <w:rFonts w:ascii="Arial" w:eastAsia="Times New Roman" w:hAnsi="Arial" w:cs="Arial"/>
                <w:color w:val="000000"/>
                <w:sz w:val="20"/>
                <w:szCs w:val="20"/>
              </w:rPr>
            </w:pPr>
            <w:r w:rsidRPr="00E6182A">
              <w:rPr>
                <w:rFonts w:ascii="Arial" w:eastAsia="Times New Roman" w:hAnsi="Arial" w:cs="Arial"/>
                <w:b/>
                <w:bCs/>
                <w:color w:val="196B24" w:themeColor="accent3"/>
                <w:sz w:val="20"/>
                <w:szCs w:val="20"/>
              </w:rPr>
              <w:t>51.1.9</w:t>
            </w:r>
            <w:r w:rsidRPr="00E6182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Qual é o valor do ajuste por função de governo e por fonte de recurso? (NOTA EXPLICATIVA). </w:t>
            </w:r>
            <w:r w:rsidRPr="00E6182A">
              <w:rPr>
                <w:rFonts w:ascii="Arial" w:eastAsia="Times New Roman" w:hAnsi="Arial" w:cs="Arial"/>
                <w:b/>
                <w:bCs/>
                <w:color w:val="196B24" w:themeColor="accent3"/>
                <w:sz w:val="20"/>
                <w:szCs w:val="20"/>
              </w:rPr>
              <w:t xml:space="preserve">NÃO SE APLICA </w:t>
            </w:r>
          </w:p>
        </w:tc>
      </w:tr>
      <w:tr w:rsidR="001755F6" w14:paraId="30B891E5" w14:textId="77777777" w:rsidTr="00493EDD">
        <w:trPr>
          <w:tblCellSpacing w:w="0" w:type="dxa"/>
        </w:trPr>
        <w:tc>
          <w:tcPr>
            <w:tcW w:w="0" w:type="auto"/>
            <w:tcMar>
              <w:top w:w="150" w:type="dxa"/>
              <w:left w:w="0" w:type="dxa"/>
              <w:bottom w:w="0" w:type="dxa"/>
              <w:right w:w="0" w:type="dxa"/>
            </w:tcMar>
            <w:vAlign w:val="center"/>
            <w:hideMark/>
          </w:tcPr>
          <w:p w14:paraId="13EE1C18" w14:textId="77777777" w:rsidR="001755F6" w:rsidRDefault="005916F1" w:rsidP="00493EDD">
            <w:pPr>
              <w:rPr>
                <w:rFonts w:eastAsia="Times New Roman"/>
              </w:rPr>
            </w:pPr>
            <w:r>
              <w:rPr>
                <w:rFonts w:eastAsia="Times New Roman"/>
              </w:rPr>
              <w:pict w14:anchorId="14ACDC5C">
                <v:rect id="_x0000_i1145" style="width:0;height:1.5pt" o:hralign="center" o:hrstd="t" o:hr="t" fillcolor="#a0a0a0" stroked="f"/>
              </w:pict>
            </w:r>
          </w:p>
        </w:tc>
      </w:tr>
    </w:tbl>
    <w:p w14:paraId="33C1DB7A"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3C241A20" w14:textId="77777777" w:rsidTr="00493EDD">
        <w:trPr>
          <w:tblCellSpacing w:w="0" w:type="dxa"/>
        </w:trPr>
        <w:tc>
          <w:tcPr>
            <w:tcW w:w="0" w:type="auto"/>
            <w:tcMar>
              <w:top w:w="150" w:type="dxa"/>
              <w:left w:w="0" w:type="dxa"/>
              <w:bottom w:w="0" w:type="dxa"/>
              <w:right w:w="0" w:type="dxa"/>
            </w:tcMar>
            <w:vAlign w:val="center"/>
            <w:hideMark/>
          </w:tcPr>
          <w:p w14:paraId="2F0DB6A1" w14:textId="77777777" w:rsidR="001755F6" w:rsidRDefault="001755F6" w:rsidP="00211A87">
            <w:pPr>
              <w:spacing w:line="375" w:lineRule="atLeast"/>
              <w:jc w:val="both"/>
              <w:rPr>
                <w:rFonts w:ascii="Arial" w:eastAsia="Times New Roman" w:hAnsi="Arial" w:cs="Arial"/>
                <w:color w:val="000000"/>
                <w:sz w:val="20"/>
                <w:szCs w:val="20"/>
              </w:rPr>
            </w:pPr>
            <w:r w:rsidRPr="00E6182A">
              <w:rPr>
                <w:rFonts w:ascii="Arial" w:eastAsia="Times New Roman" w:hAnsi="Arial" w:cs="Arial"/>
                <w:b/>
                <w:bCs/>
                <w:color w:val="196B24" w:themeColor="accent3"/>
                <w:sz w:val="20"/>
                <w:szCs w:val="20"/>
              </w:rPr>
              <w:t>51.1.11</w:t>
            </w:r>
            <w:r w:rsidRPr="00E6182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RP-06? </w:t>
            </w:r>
            <w:r w:rsidRPr="00E6182A">
              <w:rPr>
                <w:rFonts w:ascii="Arial" w:eastAsia="Times New Roman" w:hAnsi="Arial" w:cs="Arial"/>
                <w:b/>
                <w:bCs/>
                <w:color w:val="196B24" w:themeColor="accent3"/>
                <w:sz w:val="20"/>
                <w:szCs w:val="20"/>
              </w:rPr>
              <w:t xml:space="preserve">NÃO SE APLICA </w:t>
            </w:r>
          </w:p>
        </w:tc>
      </w:tr>
      <w:tr w:rsidR="001755F6" w14:paraId="33527087" w14:textId="77777777" w:rsidTr="00493EDD">
        <w:trPr>
          <w:tblCellSpacing w:w="0" w:type="dxa"/>
        </w:trPr>
        <w:tc>
          <w:tcPr>
            <w:tcW w:w="0" w:type="auto"/>
            <w:tcMar>
              <w:top w:w="150" w:type="dxa"/>
              <w:left w:w="0" w:type="dxa"/>
              <w:bottom w:w="0" w:type="dxa"/>
              <w:right w:w="0" w:type="dxa"/>
            </w:tcMar>
            <w:vAlign w:val="center"/>
            <w:hideMark/>
          </w:tcPr>
          <w:p w14:paraId="732A2821" w14:textId="77777777" w:rsidR="001755F6" w:rsidRDefault="005916F1" w:rsidP="00493EDD">
            <w:pPr>
              <w:rPr>
                <w:rFonts w:eastAsia="Times New Roman"/>
              </w:rPr>
            </w:pPr>
            <w:r>
              <w:rPr>
                <w:rFonts w:eastAsia="Times New Roman"/>
              </w:rPr>
              <w:pict w14:anchorId="468E629B">
                <v:rect id="_x0000_i1146" style="width:0;height:1.5pt" o:hralign="center" o:hrstd="t" o:hr="t" fillcolor="#a0a0a0" stroked="f"/>
              </w:pict>
            </w:r>
          </w:p>
        </w:tc>
      </w:tr>
    </w:tbl>
    <w:p w14:paraId="7CB3C33B"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4BE5E2B9" w14:textId="77777777" w:rsidTr="00493EDD">
        <w:trPr>
          <w:tblCellSpacing w:w="0" w:type="dxa"/>
        </w:trPr>
        <w:tc>
          <w:tcPr>
            <w:tcW w:w="0" w:type="auto"/>
            <w:tcMar>
              <w:top w:w="150" w:type="dxa"/>
              <w:left w:w="0" w:type="dxa"/>
              <w:bottom w:w="0" w:type="dxa"/>
              <w:right w:w="0" w:type="dxa"/>
            </w:tcMar>
            <w:vAlign w:val="center"/>
            <w:hideMark/>
          </w:tcPr>
          <w:p w14:paraId="1755A69F" w14:textId="77777777" w:rsidR="001755F6" w:rsidRDefault="001755F6" w:rsidP="00211A87">
            <w:pPr>
              <w:spacing w:line="375" w:lineRule="atLeast"/>
              <w:jc w:val="both"/>
              <w:rPr>
                <w:rFonts w:ascii="Arial" w:eastAsia="Times New Roman" w:hAnsi="Arial" w:cs="Arial"/>
                <w:color w:val="000000"/>
                <w:sz w:val="20"/>
                <w:szCs w:val="20"/>
              </w:rPr>
            </w:pPr>
            <w:r w:rsidRPr="00E6182A">
              <w:rPr>
                <w:rFonts w:ascii="Arial" w:eastAsia="Times New Roman" w:hAnsi="Arial" w:cs="Arial"/>
                <w:b/>
                <w:bCs/>
                <w:color w:val="196B24" w:themeColor="accent3"/>
                <w:sz w:val="20"/>
                <w:szCs w:val="20"/>
              </w:rPr>
              <w:t>51.1.12</w:t>
            </w:r>
            <w:r w:rsidRPr="00E6182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Existem termos aditivos, modificativos, complementares ou distrato? Em caso positivo, cite-os com os respectivos valores. </w:t>
            </w:r>
            <w:r w:rsidRPr="00E6182A">
              <w:rPr>
                <w:rFonts w:ascii="Arial" w:eastAsia="Times New Roman" w:hAnsi="Arial" w:cs="Arial"/>
                <w:b/>
                <w:bCs/>
                <w:color w:val="196B24" w:themeColor="accent3"/>
                <w:sz w:val="20"/>
                <w:szCs w:val="20"/>
              </w:rPr>
              <w:t xml:space="preserve">NÃO SE APLICA </w:t>
            </w:r>
          </w:p>
        </w:tc>
      </w:tr>
      <w:tr w:rsidR="001755F6" w14:paraId="3E1835A3" w14:textId="77777777" w:rsidTr="00493EDD">
        <w:trPr>
          <w:tblCellSpacing w:w="0" w:type="dxa"/>
        </w:trPr>
        <w:tc>
          <w:tcPr>
            <w:tcW w:w="0" w:type="auto"/>
            <w:tcMar>
              <w:top w:w="150" w:type="dxa"/>
              <w:left w:w="0" w:type="dxa"/>
              <w:bottom w:w="0" w:type="dxa"/>
              <w:right w:w="0" w:type="dxa"/>
            </w:tcMar>
            <w:vAlign w:val="center"/>
            <w:hideMark/>
          </w:tcPr>
          <w:p w14:paraId="36FA5EEB" w14:textId="77777777" w:rsidR="001755F6" w:rsidRDefault="005916F1" w:rsidP="00493EDD">
            <w:pPr>
              <w:rPr>
                <w:rFonts w:eastAsia="Times New Roman"/>
              </w:rPr>
            </w:pPr>
            <w:r>
              <w:rPr>
                <w:rFonts w:eastAsia="Times New Roman"/>
              </w:rPr>
              <w:pict w14:anchorId="5F699C17">
                <v:rect id="_x0000_i1147" style="width:0;height:1.5pt" o:hralign="center" o:hrstd="t" o:hr="t" fillcolor="#a0a0a0" stroked="f"/>
              </w:pict>
            </w:r>
          </w:p>
        </w:tc>
      </w:tr>
    </w:tbl>
    <w:p w14:paraId="41CE8701"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3C07EB66" w14:textId="77777777" w:rsidTr="00493EDD">
        <w:trPr>
          <w:tblCellSpacing w:w="0" w:type="dxa"/>
        </w:trPr>
        <w:tc>
          <w:tcPr>
            <w:tcW w:w="0" w:type="auto"/>
            <w:tcMar>
              <w:top w:w="150" w:type="dxa"/>
              <w:left w:w="0" w:type="dxa"/>
              <w:bottom w:w="0" w:type="dxa"/>
              <w:right w:w="0" w:type="dxa"/>
            </w:tcMar>
            <w:vAlign w:val="center"/>
            <w:hideMark/>
          </w:tcPr>
          <w:p w14:paraId="2B1E1492" w14:textId="32ABDE23" w:rsidR="001755F6" w:rsidRDefault="001755F6" w:rsidP="00211A87">
            <w:pPr>
              <w:spacing w:line="375" w:lineRule="atLeast"/>
              <w:jc w:val="both"/>
              <w:rPr>
                <w:rFonts w:ascii="Arial" w:eastAsia="Times New Roman" w:hAnsi="Arial" w:cs="Arial"/>
                <w:color w:val="000000"/>
                <w:sz w:val="20"/>
                <w:szCs w:val="20"/>
              </w:rPr>
            </w:pPr>
            <w:r w:rsidRPr="00EC396F">
              <w:rPr>
                <w:rFonts w:ascii="Arial" w:eastAsia="Times New Roman" w:hAnsi="Arial" w:cs="Arial"/>
                <w:b/>
                <w:bCs/>
                <w:color w:val="E97132" w:themeColor="accent2"/>
                <w:sz w:val="20"/>
                <w:szCs w:val="20"/>
              </w:rPr>
              <w:t>51.1.19</w:t>
            </w:r>
            <w:r w:rsidRPr="00EC396F">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Referente as entidades parceiras, os dirigentes recebem salário? Caso positivo, esses salários estão coerentes com a média da região? </w:t>
            </w:r>
            <w:r w:rsidRPr="00EC396F">
              <w:rPr>
                <w:rFonts w:ascii="Arial" w:eastAsia="Times New Roman" w:hAnsi="Arial" w:cs="Arial"/>
                <w:b/>
                <w:bCs/>
                <w:color w:val="E97132" w:themeColor="accent2"/>
                <w:sz w:val="20"/>
                <w:szCs w:val="20"/>
              </w:rPr>
              <w:t xml:space="preserve">NÃO SE APLICA </w:t>
            </w:r>
            <w:r w:rsidR="000E6383">
              <w:rPr>
                <w:rFonts w:ascii="Arial" w:eastAsia="Times New Roman" w:hAnsi="Arial" w:cs="Arial"/>
                <w:b/>
                <w:bCs/>
                <w:color w:val="E97132" w:themeColor="accent2"/>
                <w:sz w:val="20"/>
                <w:szCs w:val="20"/>
              </w:rPr>
              <w:t>(revisado)</w:t>
            </w:r>
          </w:p>
        </w:tc>
      </w:tr>
      <w:tr w:rsidR="001755F6" w14:paraId="0EC86A23" w14:textId="77777777" w:rsidTr="00493EDD">
        <w:trPr>
          <w:tblCellSpacing w:w="0" w:type="dxa"/>
        </w:trPr>
        <w:tc>
          <w:tcPr>
            <w:tcW w:w="0" w:type="auto"/>
            <w:tcMar>
              <w:top w:w="150" w:type="dxa"/>
              <w:left w:w="0" w:type="dxa"/>
              <w:bottom w:w="0" w:type="dxa"/>
              <w:right w:w="0" w:type="dxa"/>
            </w:tcMar>
            <w:vAlign w:val="center"/>
            <w:hideMark/>
          </w:tcPr>
          <w:p w14:paraId="0A4B88B6" w14:textId="77777777" w:rsidR="001755F6" w:rsidRDefault="005916F1" w:rsidP="00493EDD">
            <w:pPr>
              <w:rPr>
                <w:rFonts w:eastAsia="Times New Roman"/>
              </w:rPr>
            </w:pPr>
            <w:r>
              <w:rPr>
                <w:rFonts w:eastAsia="Times New Roman"/>
              </w:rPr>
              <w:pict w14:anchorId="596B6F4B">
                <v:rect id="_x0000_i1148" style="width:0;height:1.5pt" o:hralign="center" o:hrstd="t" o:hr="t" fillcolor="#a0a0a0" stroked="f"/>
              </w:pict>
            </w:r>
          </w:p>
        </w:tc>
      </w:tr>
    </w:tbl>
    <w:p w14:paraId="399C8726"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34999AAF" w14:textId="77777777" w:rsidTr="00493EDD">
        <w:trPr>
          <w:tblCellSpacing w:w="0" w:type="dxa"/>
        </w:trPr>
        <w:tc>
          <w:tcPr>
            <w:tcW w:w="0" w:type="auto"/>
            <w:tcMar>
              <w:top w:w="150" w:type="dxa"/>
              <w:left w:w="0" w:type="dxa"/>
              <w:bottom w:w="0" w:type="dxa"/>
              <w:right w:w="0" w:type="dxa"/>
            </w:tcMar>
            <w:vAlign w:val="center"/>
            <w:hideMark/>
          </w:tcPr>
          <w:p w14:paraId="44F98CC1" w14:textId="77777777" w:rsidR="001755F6" w:rsidRDefault="001755F6"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51.3 - CONVÊNIO </w:t>
            </w:r>
          </w:p>
        </w:tc>
      </w:tr>
      <w:tr w:rsidR="001755F6" w14:paraId="5F63BA0E" w14:textId="77777777" w:rsidTr="00493EDD">
        <w:trPr>
          <w:tblCellSpacing w:w="0" w:type="dxa"/>
        </w:trPr>
        <w:tc>
          <w:tcPr>
            <w:tcW w:w="0" w:type="auto"/>
            <w:tcMar>
              <w:top w:w="150" w:type="dxa"/>
              <w:left w:w="0" w:type="dxa"/>
              <w:bottom w:w="0" w:type="dxa"/>
              <w:right w:w="0" w:type="dxa"/>
            </w:tcMar>
            <w:vAlign w:val="center"/>
            <w:hideMark/>
          </w:tcPr>
          <w:p w14:paraId="03D00BDC" w14:textId="77777777" w:rsidR="001755F6" w:rsidRDefault="005916F1" w:rsidP="00493EDD">
            <w:pPr>
              <w:rPr>
                <w:rFonts w:eastAsia="Times New Roman"/>
              </w:rPr>
            </w:pPr>
            <w:r>
              <w:rPr>
                <w:rFonts w:eastAsia="Times New Roman"/>
              </w:rPr>
              <w:pict w14:anchorId="0999649E">
                <v:rect id="_x0000_i1149" style="width:0;height:1.5pt" o:hralign="center" o:hrstd="t" o:hr="t" fillcolor="#a0a0a0" stroked="f"/>
              </w:pict>
            </w:r>
          </w:p>
        </w:tc>
      </w:tr>
    </w:tbl>
    <w:p w14:paraId="0FE5A1B3"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7B9EB9F8" w14:textId="77777777" w:rsidTr="00493EDD">
        <w:trPr>
          <w:tblCellSpacing w:w="0" w:type="dxa"/>
        </w:trPr>
        <w:tc>
          <w:tcPr>
            <w:tcW w:w="0" w:type="auto"/>
            <w:tcMar>
              <w:top w:w="150" w:type="dxa"/>
              <w:left w:w="0" w:type="dxa"/>
              <w:bottom w:w="0" w:type="dxa"/>
              <w:right w:w="0" w:type="dxa"/>
            </w:tcMar>
            <w:vAlign w:val="center"/>
            <w:hideMark/>
          </w:tcPr>
          <w:p w14:paraId="7BE24BEA" w14:textId="77777777" w:rsidR="00E6182A" w:rsidRDefault="001755F6" w:rsidP="00211A87">
            <w:pPr>
              <w:pStyle w:val="texto"/>
              <w:spacing w:before="0" w:beforeAutospacing="0" w:after="0" w:afterAutospacing="0"/>
              <w:jc w:val="both"/>
              <w:rPr>
                <w:rFonts w:eastAsia="Times New Roman"/>
                <w:b/>
                <w:bCs/>
              </w:rPr>
            </w:pPr>
            <w:r w:rsidRPr="00E6182A">
              <w:rPr>
                <w:rFonts w:eastAsia="Times New Roman"/>
                <w:b/>
                <w:bCs/>
                <w:color w:val="196B24" w:themeColor="accent3"/>
              </w:rPr>
              <w:t>51.3.1</w:t>
            </w:r>
            <w:r w:rsidRPr="00E6182A">
              <w:rPr>
                <w:rFonts w:eastAsia="Times New Roman"/>
                <w:color w:val="196B24" w:themeColor="accent3"/>
              </w:rPr>
              <w:t xml:space="preserve"> </w:t>
            </w:r>
            <w:r>
              <w:rPr>
                <w:rFonts w:eastAsia="Times New Roman"/>
              </w:rPr>
              <w:t xml:space="preserve">- Foram no período celebradas parcerias através do instrumento jurídico convênio? Caso positivo, cite a entidade e CNPJ. </w:t>
            </w:r>
            <w:r w:rsidRPr="00E6182A">
              <w:rPr>
                <w:rFonts w:eastAsia="Times New Roman"/>
                <w:b/>
                <w:bCs/>
                <w:color w:val="196B24" w:themeColor="accent3"/>
              </w:rPr>
              <w:t>NÃO</w:t>
            </w:r>
            <w:r>
              <w:rPr>
                <w:rFonts w:eastAsia="Times New Roman"/>
                <w:b/>
                <w:bCs/>
              </w:rPr>
              <w:t xml:space="preserve"> </w:t>
            </w:r>
          </w:p>
          <w:p w14:paraId="6A2E0D27" w14:textId="77777777" w:rsidR="00E6182A" w:rsidRDefault="00E6182A" w:rsidP="00211A87">
            <w:pPr>
              <w:pStyle w:val="texto"/>
              <w:spacing w:before="0" w:beforeAutospacing="0" w:after="0" w:afterAutospacing="0"/>
              <w:jc w:val="both"/>
              <w:rPr>
                <w:rFonts w:eastAsia="Times New Roman"/>
                <w:b/>
                <w:bCs/>
              </w:rPr>
            </w:pPr>
            <w:r>
              <w:rPr>
                <w:rFonts w:eastAsia="Times New Roman"/>
                <w:b/>
                <w:bCs/>
              </w:rPr>
              <w:t>Documentos Verificados:</w:t>
            </w:r>
          </w:p>
          <w:p w14:paraId="097BCAF1" w14:textId="585ACDFB" w:rsidR="00E6182A" w:rsidRDefault="00E6182A" w:rsidP="00211A87">
            <w:pPr>
              <w:pStyle w:val="texto"/>
              <w:spacing w:before="0" w:beforeAutospacing="0" w:after="0" w:afterAutospacing="0"/>
              <w:jc w:val="both"/>
            </w:pPr>
            <w:r>
              <w:t>Link: https://www.saobernardo.sp.gov.br/web/transparencia/repasses-ao-terceiro-setor</w:t>
            </w:r>
          </w:p>
          <w:p w14:paraId="722AF184" w14:textId="6D2524F0" w:rsidR="00E6182A" w:rsidRDefault="00E6182A" w:rsidP="00E6182A">
            <w:pPr>
              <w:pStyle w:val="texto"/>
              <w:spacing w:before="0" w:beforeAutospacing="0" w:after="0" w:afterAutospacing="0"/>
              <w:rPr>
                <w:rFonts w:eastAsia="Times New Roman"/>
              </w:rPr>
            </w:pPr>
          </w:p>
          <w:p w14:paraId="7779181B" w14:textId="74805AEC" w:rsidR="001755F6" w:rsidRDefault="001755F6" w:rsidP="00493EDD">
            <w:pPr>
              <w:spacing w:line="375" w:lineRule="atLeast"/>
              <w:rPr>
                <w:rFonts w:ascii="Arial" w:eastAsia="Times New Roman" w:hAnsi="Arial" w:cs="Arial"/>
                <w:color w:val="000000"/>
                <w:sz w:val="20"/>
                <w:szCs w:val="20"/>
              </w:rPr>
            </w:pPr>
          </w:p>
        </w:tc>
      </w:tr>
      <w:tr w:rsidR="001755F6" w14:paraId="3039B640" w14:textId="77777777" w:rsidTr="00493EDD">
        <w:trPr>
          <w:tblCellSpacing w:w="0" w:type="dxa"/>
        </w:trPr>
        <w:tc>
          <w:tcPr>
            <w:tcW w:w="0" w:type="auto"/>
            <w:tcMar>
              <w:top w:w="150" w:type="dxa"/>
              <w:left w:w="0" w:type="dxa"/>
              <w:bottom w:w="0" w:type="dxa"/>
              <w:right w:w="0" w:type="dxa"/>
            </w:tcMar>
            <w:vAlign w:val="center"/>
            <w:hideMark/>
          </w:tcPr>
          <w:p w14:paraId="30971CD4" w14:textId="77777777" w:rsidR="001755F6" w:rsidRDefault="005916F1" w:rsidP="00493EDD">
            <w:pPr>
              <w:rPr>
                <w:rFonts w:eastAsia="Times New Roman"/>
              </w:rPr>
            </w:pPr>
            <w:r>
              <w:rPr>
                <w:rFonts w:eastAsia="Times New Roman"/>
              </w:rPr>
              <w:pict w14:anchorId="5CB5C91A">
                <v:rect id="_x0000_i1150" style="width:0;height:1.5pt" o:hralign="center" o:hrstd="t" o:hr="t" fillcolor="#a0a0a0" stroked="f"/>
              </w:pict>
            </w:r>
          </w:p>
        </w:tc>
      </w:tr>
    </w:tbl>
    <w:p w14:paraId="311188CC"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5950221E" w14:textId="77777777" w:rsidTr="00493EDD">
        <w:trPr>
          <w:tblCellSpacing w:w="0" w:type="dxa"/>
        </w:trPr>
        <w:tc>
          <w:tcPr>
            <w:tcW w:w="0" w:type="auto"/>
            <w:tcMar>
              <w:top w:w="150" w:type="dxa"/>
              <w:left w:w="0" w:type="dxa"/>
              <w:bottom w:w="0" w:type="dxa"/>
              <w:right w:w="0" w:type="dxa"/>
            </w:tcMar>
            <w:vAlign w:val="center"/>
            <w:hideMark/>
          </w:tcPr>
          <w:p w14:paraId="08B9C1E5" w14:textId="77777777" w:rsidR="001755F6" w:rsidRDefault="001755F6"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51.4 - TERMO DE FOMENTO E TERMO DE COLABORAÇÃO </w:t>
            </w:r>
          </w:p>
        </w:tc>
      </w:tr>
      <w:tr w:rsidR="001755F6" w14:paraId="29D5B67B" w14:textId="77777777" w:rsidTr="00493EDD">
        <w:trPr>
          <w:tblCellSpacing w:w="0" w:type="dxa"/>
        </w:trPr>
        <w:tc>
          <w:tcPr>
            <w:tcW w:w="0" w:type="auto"/>
            <w:tcMar>
              <w:top w:w="150" w:type="dxa"/>
              <w:left w:w="0" w:type="dxa"/>
              <w:bottom w:w="0" w:type="dxa"/>
              <w:right w:w="0" w:type="dxa"/>
            </w:tcMar>
            <w:vAlign w:val="center"/>
            <w:hideMark/>
          </w:tcPr>
          <w:p w14:paraId="7239AE04" w14:textId="77777777" w:rsidR="001755F6" w:rsidRDefault="005916F1" w:rsidP="00493EDD">
            <w:pPr>
              <w:rPr>
                <w:rFonts w:eastAsia="Times New Roman"/>
              </w:rPr>
            </w:pPr>
            <w:r>
              <w:rPr>
                <w:rFonts w:eastAsia="Times New Roman"/>
              </w:rPr>
              <w:pict w14:anchorId="44F0E421">
                <v:rect id="_x0000_i1151" style="width:0;height:1.5pt" o:hralign="center" o:hrstd="t" o:hr="t" fillcolor="#a0a0a0" stroked="f"/>
              </w:pict>
            </w:r>
          </w:p>
        </w:tc>
      </w:tr>
    </w:tbl>
    <w:p w14:paraId="06C65D3C"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532AAFA4" w14:textId="77777777" w:rsidTr="00493EDD">
        <w:trPr>
          <w:tblCellSpacing w:w="0" w:type="dxa"/>
        </w:trPr>
        <w:tc>
          <w:tcPr>
            <w:tcW w:w="0" w:type="auto"/>
            <w:tcMar>
              <w:top w:w="150" w:type="dxa"/>
              <w:left w:w="0" w:type="dxa"/>
              <w:bottom w:w="0" w:type="dxa"/>
              <w:right w:w="0" w:type="dxa"/>
            </w:tcMar>
            <w:vAlign w:val="center"/>
            <w:hideMark/>
          </w:tcPr>
          <w:p w14:paraId="008451D7" w14:textId="77777777" w:rsidR="00AA4241" w:rsidRDefault="001755F6" w:rsidP="00211A87">
            <w:pPr>
              <w:pStyle w:val="texto"/>
              <w:spacing w:before="0" w:beforeAutospacing="0" w:after="0" w:afterAutospacing="0"/>
              <w:jc w:val="both"/>
              <w:rPr>
                <w:rFonts w:eastAsia="Times New Roman"/>
                <w:b/>
                <w:bCs/>
              </w:rPr>
            </w:pPr>
            <w:r w:rsidRPr="00AA4241">
              <w:rPr>
                <w:rFonts w:eastAsia="Times New Roman"/>
                <w:b/>
                <w:bCs/>
                <w:color w:val="196B24" w:themeColor="accent3"/>
              </w:rPr>
              <w:t>51.4.1</w:t>
            </w:r>
            <w:r w:rsidRPr="00AA4241">
              <w:rPr>
                <w:rFonts w:eastAsia="Times New Roman"/>
                <w:color w:val="196B24" w:themeColor="accent3"/>
              </w:rPr>
              <w:t xml:space="preserve"> </w:t>
            </w:r>
            <w:r>
              <w:rPr>
                <w:rFonts w:eastAsia="Times New Roman"/>
              </w:rPr>
              <w:t xml:space="preserve">- No período avaliado, foram celebradas parcerias através do instrumento jurídico termo de colaboração ou termo de fomento? </w:t>
            </w:r>
            <w:r w:rsidRPr="00AA4241">
              <w:rPr>
                <w:rFonts w:eastAsia="Times New Roman"/>
                <w:b/>
                <w:bCs/>
                <w:color w:val="196B24" w:themeColor="accent3"/>
              </w:rPr>
              <w:t xml:space="preserve">NÃO </w:t>
            </w:r>
          </w:p>
          <w:p w14:paraId="296F1BAE" w14:textId="77777777" w:rsidR="00AA4241" w:rsidRDefault="00AA4241" w:rsidP="00211A87">
            <w:pPr>
              <w:pStyle w:val="texto"/>
              <w:spacing w:before="0" w:beforeAutospacing="0" w:after="0" w:afterAutospacing="0"/>
              <w:jc w:val="both"/>
              <w:rPr>
                <w:rFonts w:eastAsia="Times New Roman"/>
                <w:b/>
                <w:bCs/>
              </w:rPr>
            </w:pPr>
            <w:r>
              <w:rPr>
                <w:rFonts w:eastAsia="Times New Roman"/>
                <w:b/>
                <w:bCs/>
              </w:rPr>
              <w:t>Documentos Verificados:</w:t>
            </w:r>
          </w:p>
          <w:p w14:paraId="22FF3805" w14:textId="268599BC" w:rsidR="00AA4241" w:rsidRDefault="00AA4241" w:rsidP="00211A87">
            <w:pPr>
              <w:pStyle w:val="texto"/>
              <w:spacing w:before="0" w:beforeAutospacing="0" w:after="0" w:afterAutospacing="0"/>
              <w:jc w:val="both"/>
            </w:pPr>
            <w:r>
              <w:t>Link: https://www.saobernardo.sp.gov.br/web/transparencia/repasses-ao-terceiro-setor</w:t>
            </w:r>
          </w:p>
          <w:p w14:paraId="02F38464" w14:textId="3414E12C" w:rsidR="001755F6" w:rsidRDefault="001755F6" w:rsidP="00211A87">
            <w:pPr>
              <w:spacing w:line="375" w:lineRule="atLeast"/>
              <w:jc w:val="both"/>
              <w:rPr>
                <w:rFonts w:ascii="Arial" w:eastAsia="Times New Roman" w:hAnsi="Arial" w:cs="Arial"/>
                <w:color w:val="000000"/>
                <w:sz w:val="20"/>
                <w:szCs w:val="20"/>
              </w:rPr>
            </w:pPr>
          </w:p>
        </w:tc>
      </w:tr>
      <w:tr w:rsidR="001755F6" w14:paraId="7D5156F4" w14:textId="77777777" w:rsidTr="00493EDD">
        <w:trPr>
          <w:tblCellSpacing w:w="0" w:type="dxa"/>
        </w:trPr>
        <w:tc>
          <w:tcPr>
            <w:tcW w:w="0" w:type="auto"/>
            <w:tcMar>
              <w:top w:w="150" w:type="dxa"/>
              <w:left w:w="0" w:type="dxa"/>
              <w:bottom w:w="0" w:type="dxa"/>
              <w:right w:w="0" w:type="dxa"/>
            </w:tcMar>
            <w:vAlign w:val="center"/>
            <w:hideMark/>
          </w:tcPr>
          <w:p w14:paraId="6965B157" w14:textId="77777777" w:rsidR="001755F6" w:rsidRDefault="005916F1" w:rsidP="00493EDD">
            <w:pPr>
              <w:rPr>
                <w:rFonts w:eastAsia="Times New Roman"/>
              </w:rPr>
            </w:pPr>
            <w:r>
              <w:rPr>
                <w:rFonts w:eastAsia="Times New Roman"/>
              </w:rPr>
              <w:pict w14:anchorId="686C9F3A">
                <v:rect id="_x0000_i1152" style="width:0;height:1.5pt" o:hralign="center" o:hrstd="t" o:hr="t" fillcolor="#a0a0a0" stroked="f"/>
              </w:pict>
            </w:r>
          </w:p>
        </w:tc>
      </w:tr>
    </w:tbl>
    <w:p w14:paraId="3481D49D"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1BCB460D" w14:textId="77777777" w:rsidTr="00493EDD">
        <w:trPr>
          <w:tblCellSpacing w:w="0" w:type="dxa"/>
        </w:trPr>
        <w:tc>
          <w:tcPr>
            <w:tcW w:w="0" w:type="auto"/>
            <w:tcMar>
              <w:top w:w="150" w:type="dxa"/>
              <w:left w:w="0" w:type="dxa"/>
              <w:bottom w:w="0" w:type="dxa"/>
              <w:right w:w="0" w:type="dxa"/>
            </w:tcMar>
            <w:vAlign w:val="center"/>
            <w:hideMark/>
          </w:tcPr>
          <w:p w14:paraId="73C65C2E" w14:textId="77777777" w:rsidR="001755F6" w:rsidRDefault="001755F6" w:rsidP="00211A87">
            <w:pPr>
              <w:spacing w:line="375" w:lineRule="atLeast"/>
              <w:jc w:val="both"/>
              <w:rPr>
                <w:rFonts w:ascii="Arial" w:eastAsia="Times New Roman" w:hAnsi="Arial" w:cs="Arial"/>
                <w:color w:val="000000"/>
                <w:sz w:val="20"/>
                <w:szCs w:val="20"/>
              </w:rPr>
            </w:pPr>
            <w:r w:rsidRPr="00211A87">
              <w:rPr>
                <w:rFonts w:ascii="Arial" w:eastAsia="Times New Roman" w:hAnsi="Arial" w:cs="Arial"/>
                <w:b/>
                <w:bCs/>
                <w:color w:val="196B24" w:themeColor="accent3"/>
                <w:sz w:val="20"/>
                <w:szCs w:val="20"/>
              </w:rPr>
              <w:t>51.4.15</w:t>
            </w:r>
            <w:r w:rsidRPr="00211A87">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Foi elaborado termo de ciência e de notificação, relativo à tramitação do processo neste Tribunal de Contas, firmado pela contratante e pela contratada, conforme modelo contido no Anexo RP-09? </w:t>
            </w:r>
            <w:r w:rsidRPr="00211A87">
              <w:rPr>
                <w:rFonts w:ascii="Arial" w:eastAsia="Times New Roman" w:hAnsi="Arial" w:cs="Arial"/>
                <w:b/>
                <w:bCs/>
                <w:color w:val="196B24" w:themeColor="accent3"/>
                <w:sz w:val="20"/>
                <w:szCs w:val="20"/>
              </w:rPr>
              <w:t xml:space="preserve">NÃO SE APLICA </w:t>
            </w:r>
          </w:p>
        </w:tc>
      </w:tr>
      <w:tr w:rsidR="001755F6" w14:paraId="5C637EF1" w14:textId="77777777" w:rsidTr="00493EDD">
        <w:trPr>
          <w:tblCellSpacing w:w="0" w:type="dxa"/>
        </w:trPr>
        <w:tc>
          <w:tcPr>
            <w:tcW w:w="0" w:type="auto"/>
            <w:tcMar>
              <w:top w:w="150" w:type="dxa"/>
              <w:left w:w="0" w:type="dxa"/>
              <w:bottom w:w="0" w:type="dxa"/>
              <w:right w:w="0" w:type="dxa"/>
            </w:tcMar>
            <w:vAlign w:val="center"/>
            <w:hideMark/>
          </w:tcPr>
          <w:p w14:paraId="669E27A3" w14:textId="77777777" w:rsidR="001755F6" w:rsidRDefault="005916F1" w:rsidP="00493EDD">
            <w:pPr>
              <w:rPr>
                <w:rFonts w:eastAsia="Times New Roman"/>
              </w:rPr>
            </w:pPr>
            <w:r>
              <w:rPr>
                <w:rFonts w:eastAsia="Times New Roman"/>
              </w:rPr>
              <w:pict w14:anchorId="2A255AB9">
                <v:rect id="_x0000_i1153" style="width:0;height:1.5pt" o:hralign="center" o:hrstd="t" o:hr="t" fillcolor="#a0a0a0" stroked="f"/>
              </w:pict>
            </w:r>
          </w:p>
        </w:tc>
      </w:tr>
    </w:tbl>
    <w:p w14:paraId="7009BE83"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360948D3" w14:textId="77777777" w:rsidTr="00493EDD">
        <w:trPr>
          <w:tblCellSpacing w:w="0" w:type="dxa"/>
        </w:trPr>
        <w:tc>
          <w:tcPr>
            <w:tcW w:w="0" w:type="auto"/>
            <w:tcMar>
              <w:top w:w="150" w:type="dxa"/>
              <w:left w:w="0" w:type="dxa"/>
              <w:bottom w:w="0" w:type="dxa"/>
              <w:right w:w="0" w:type="dxa"/>
            </w:tcMar>
            <w:vAlign w:val="center"/>
            <w:hideMark/>
          </w:tcPr>
          <w:p w14:paraId="40DE950F" w14:textId="77777777" w:rsidR="001755F6" w:rsidRDefault="001755F6"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51.5 - PRESTAÇÃO DE CONTAS </w:t>
            </w:r>
          </w:p>
        </w:tc>
      </w:tr>
      <w:tr w:rsidR="001755F6" w14:paraId="13AE31C4" w14:textId="77777777" w:rsidTr="00493EDD">
        <w:trPr>
          <w:tblCellSpacing w:w="0" w:type="dxa"/>
        </w:trPr>
        <w:tc>
          <w:tcPr>
            <w:tcW w:w="0" w:type="auto"/>
            <w:tcMar>
              <w:top w:w="150" w:type="dxa"/>
              <w:left w:w="0" w:type="dxa"/>
              <w:bottom w:w="0" w:type="dxa"/>
              <w:right w:w="0" w:type="dxa"/>
            </w:tcMar>
            <w:vAlign w:val="center"/>
            <w:hideMark/>
          </w:tcPr>
          <w:p w14:paraId="1D3BA178" w14:textId="77777777" w:rsidR="001755F6" w:rsidRDefault="005916F1" w:rsidP="00493EDD">
            <w:pPr>
              <w:rPr>
                <w:rFonts w:eastAsia="Times New Roman"/>
              </w:rPr>
            </w:pPr>
            <w:r>
              <w:rPr>
                <w:rFonts w:eastAsia="Times New Roman"/>
              </w:rPr>
              <w:pict w14:anchorId="76163F33">
                <v:rect id="_x0000_i1154" style="width:0;height:1.5pt" o:hralign="center" o:hrstd="t" o:hr="t" fillcolor="#a0a0a0" stroked="f"/>
              </w:pict>
            </w:r>
          </w:p>
        </w:tc>
      </w:tr>
    </w:tbl>
    <w:p w14:paraId="1CB7F662"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707FF75C" w14:textId="77777777" w:rsidTr="00493EDD">
        <w:trPr>
          <w:tblCellSpacing w:w="0" w:type="dxa"/>
        </w:trPr>
        <w:tc>
          <w:tcPr>
            <w:tcW w:w="0" w:type="auto"/>
            <w:tcMar>
              <w:top w:w="150" w:type="dxa"/>
              <w:left w:w="0" w:type="dxa"/>
              <w:bottom w:w="0" w:type="dxa"/>
              <w:right w:w="0" w:type="dxa"/>
            </w:tcMar>
            <w:vAlign w:val="center"/>
            <w:hideMark/>
          </w:tcPr>
          <w:p w14:paraId="5873E0B2" w14:textId="77777777" w:rsidR="001755F6" w:rsidRDefault="001755F6" w:rsidP="00211A87">
            <w:pPr>
              <w:spacing w:line="375" w:lineRule="atLeast"/>
              <w:jc w:val="both"/>
              <w:rPr>
                <w:rFonts w:ascii="Arial" w:eastAsia="Times New Roman" w:hAnsi="Arial" w:cs="Arial"/>
                <w:color w:val="000000"/>
                <w:sz w:val="20"/>
                <w:szCs w:val="20"/>
              </w:rPr>
            </w:pPr>
            <w:r w:rsidRPr="000625E4">
              <w:rPr>
                <w:rFonts w:ascii="Arial" w:eastAsia="Times New Roman" w:hAnsi="Arial" w:cs="Arial"/>
                <w:b/>
                <w:bCs/>
                <w:color w:val="196B24" w:themeColor="accent3"/>
                <w:sz w:val="20"/>
                <w:szCs w:val="20"/>
              </w:rPr>
              <w:t>51.5.11</w:t>
            </w:r>
            <w:r w:rsidRPr="000625E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serviços, projetos e/ou atividades estão sendo executadas conforme pactuado no Plano de Trabalho? </w:t>
            </w:r>
            <w:r w:rsidRPr="000625E4">
              <w:rPr>
                <w:rFonts w:ascii="Arial" w:eastAsia="Times New Roman" w:hAnsi="Arial" w:cs="Arial"/>
                <w:b/>
                <w:bCs/>
                <w:color w:val="196B24" w:themeColor="accent3"/>
                <w:sz w:val="20"/>
                <w:szCs w:val="20"/>
              </w:rPr>
              <w:t xml:space="preserve">SIM </w:t>
            </w:r>
          </w:p>
        </w:tc>
      </w:tr>
      <w:tr w:rsidR="001755F6" w14:paraId="712CB579" w14:textId="77777777" w:rsidTr="00493EDD">
        <w:trPr>
          <w:tblCellSpacing w:w="0" w:type="dxa"/>
        </w:trPr>
        <w:tc>
          <w:tcPr>
            <w:tcW w:w="0" w:type="auto"/>
            <w:tcMar>
              <w:top w:w="150" w:type="dxa"/>
              <w:left w:w="0" w:type="dxa"/>
              <w:bottom w:w="0" w:type="dxa"/>
              <w:right w:w="0" w:type="dxa"/>
            </w:tcMar>
            <w:vAlign w:val="center"/>
            <w:hideMark/>
          </w:tcPr>
          <w:p w14:paraId="58C3F8CD" w14:textId="77777777" w:rsidR="001755F6" w:rsidRDefault="005916F1" w:rsidP="00493EDD">
            <w:pPr>
              <w:rPr>
                <w:rFonts w:eastAsia="Times New Roman"/>
              </w:rPr>
            </w:pPr>
            <w:r>
              <w:rPr>
                <w:rFonts w:eastAsia="Times New Roman"/>
              </w:rPr>
              <w:pict w14:anchorId="4E83791E">
                <v:rect id="_x0000_i1155" style="width:0;height:1.5pt" o:hralign="center" o:hrstd="t" o:hr="t" fillcolor="#a0a0a0" stroked="f"/>
              </w:pict>
            </w:r>
          </w:p>
        </w:tc>
      </w:tr>
    </w:tbl>
    <w:p w14:paraId="5B3ADD77"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7C789D3E" w14:textId="77777777" w:rsidTr="00493EDD">
        <w:trPr>
          <w:tblCellSpacing w:w="0" w:type="dxa"/>
        </w:trPr>
        <w:tc>
          <w:tcPr>
            <w:tcW w:w="0" w:type="auto"/>
            <w:tcMar>
              <w:top w:w="150" w:type="dxa"/>
              <w:left w:w="0" w:type="dxa"/>
              <w:bottom w:w="0" w:type="dxa"/>
              <w:right w:w="0" w:type="dxa"/>
            </w:tcMar>
            <w:vAlign w:val="center"/>
            <w:hideMark/>
          </w:tcPr>
          <w:p w14:paraId="162FD610" w14:textId="77777777" w:rsidR="00211A87" w:rsidRDefault="001755F6" w:rsidP="00211A87">
            <w:pPr>
              <w:spacing w:line="375" w:lineRule="atLeast"/>
              <w:jc w:val="both"/>
              <w:rPr>
                <w:rFonts w:ascii="Arial" w:eastAsia="Times New Roman" w:hAnsi="Arial" w:cs="Arial"/>
                <w:b/>
                <w:bCs/>
                <w:color w:val="000000"/>
                <w:sz w:val="20"/>
                <w:szCs w:val="20"/>
              </w:rPr>
            </w:pPr>
            <w:r w:rsidRPr="000625E4">
              <w:rPr>
                <w:rFonts w:ascii="Arial" w:eastAsia="Times New Roman" w:hAnsi="Arial" w:cs="Arial"/>
                <w:b/>
                <w:bCs/>
                <w:color w:val="196B24" w:themeColor="accent3"/>
                <w:sz w:val="20"/>
                <w:szCs w:val="20"/>
              </w:rPr>
              <w:t>51.5.27</w:t>
            </w:r>
            <w:r w:rsidRPr="000625E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Especificamente para os Contratos de Gestão: Os serviços, projetos e/ou atividades estão sendo executadas conforme pactuado no Plano de Trabalho? </w:t>
            </w:r>
            <w:r w:rsidRPr="000625E4">
              <w:rPr>
                <w:rFonts w:ascii="Arial" w:eastAsia="Times New Roman" w:hAnsi="Arial" w:cs="Arial"/>
                <w:b/>
                <w:bCs/>
                <w:color w:val="196B24" w:themeColor="accent3"/>
                <w:sz w:val="20"/>
                <w:szCs w:val="20"/>
              </w:rPr>
              <w:t xml:space="preserve">SIM </w:t>
            </w:r>
          </w:p>
          <w:p w14:paraId="16CDE16A" w14:textId="77777777" w:rsidR="00211A87" w:rsidRDefault="00211A87" w:rsidP="00211A8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C12F593" w14:textId="77777777" w:rsidR="00211A87" w:rsidRDefault="00211A87" w:rsidP="00211A8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Relatório mensal de atividades do complexo de saúde de SBC. </w:t>
            </w:r>
          </w:p>
          <w:p w14:paraId="210E22DA" w14:textId="0246B601" w:rsidR="00211A87" w:rsidRDefault="00211A87" w:rsidP="00211A87">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Anexos à Resposta da Unidade:</w:t>
            </w:r>
          </w:p>
          <w:p w14:paraId="59B1C764" w14:textId="143B225F" w:rsidR="00211A87" w:rsidRPr="00211A87" w:rsidRDefault="00211A87" w:rsidP="00211A87">
            <w:pPr>
              <w:pStyle w:val="PargrafodaLista"/>
              <w:numPr>
                <w:ilvl w:val="0"/>
                <w:numId w:val="7"/>
              </w:numPr>
              <w:spacing w:line="375" w:lineRule="atLeast"/>
              <w:jc w:val="both"/>
              <w:rPr>
                <w:rFonts w:ascii="Arial" w:eastAsia="Times New Roman" w:hAnsi="Arial" w:cs="Arial"/>
                <w:color w:val="000000"/>
                <w:sz w:val="20"/>
                <w:szCs w:val="20"/>
              </w:rPr>
            </w:pPr>
            <w:r w:rsidRPr="00211A87">
              <w:rPr>
                <w:rFonts w:ascii="Arial" w:eastAsia="Times New Roman" w:hAnsi="Arial" w:cs="Arial"/>
                <w:color w:val="000000"/>
                <w:sz w:val="20"/>
                <w:szCs w:val="20"/>
              </w:rPr>
              <w:t>2º_Quadrimestre_2025_compressed.pdf</w:t>
            </w:r>
          </w:p>
          <w:p w14:paraId="7C4EF777" w14:textId="365BC110" w:rsidR="001755F6" w:rsidRDefault="001755F6" w:rsidP="00493EDD">
            <w:pPr>
              <w:spacing w:line="375" w:lineRule="atLeast"/>
              <w:rPr>
                <w:rFonts w:ascii="Arial" w:eastAsia="Times New Roman" w:hAnsi="Arial" w:cs="Arial"/>
                <w:color w:val="000000"/>
                <w:sz w:val="20"/>
                <w:szCs w:val="20"/>
              </w:rPr>
            </w:pPr>
          </w:p>
        </w:tc>
      </w:tr>
      <w:tr w:rsidR="001755F6" w14:paraId="24EE8C94" w14:textId="77777777" w:rsidTr="00493EDD">
        <w:trPr>
          <w:tblCellSpacing w:w="0" w:type="dxa"/>
        </w:trPr>
        <w:tc>
          <w:tcPr>
            <w:tcW w:w="0" w:type="auto"/>
            <w:tcMar>
              <w:top w:w="150" w:type="dxa"/>
              <w:left w:w="0" w:type="dxa"/>
              <w:bottom w:w="0" w:type="dxa"/>
              <w:right w:w="0" w:type="dxa"/>
            </w:tcMar>
            <w:vAlign w:val="center"/>
            <w:hideMark/>
          </w:tcPr>
          <w:p w14:paraId="14E80AAF" w14:textId="77777777" w:rsidR="001755F6" w:rsidRDefault="005916F1" w:rsidP="00493EDD">
            <w:pPr>
              <w:rPr>
                <w:rFonts w:eastAsia="Times New Roman"/>
              </w:rPr>
            </w:pPr>
            <w:r>
              <w:rPr>
                <w:rFonts w:eastAsia="Times New Roman"/>
              </w:rPr>
              <w:pict w14:anchorId="24CA5BD3">
                <v:rect id="_x0000_i1156" style="width:0;height:1.5pt" o:hralign="center" o:hrstd="t" o:hr="t" fillcolor="#a0a0a0" stroked="f"/>
              </w:pict>
            </w:r>
          </w:p>
        </w:tc>
      </w:tr>
    </w:tbl>
    <w:p w14:paraId="6E93DBA9"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0578D82B" w14:textId="77777777" w:rsidTr="00493EDD">
        <w:trPr>
          <w:tblCellSpacing w:w="0" w:type="dxa"/>
        </w:trPr>
        <w:tc>
          <w:tcPr>
            <w:tcW w:w="0" w:type="auto"/>
            <w:tcMar>
              <w:top w:w="150" w:type="dxa"/>
              <w:left w:w="0" w:type="dxa"/>
              <w:bottom w:w="0" w:type="dxa"/>
              <w:right w:w="0" w:type="dxa"/>
            </w:tcMar>
            <w:vAlign w:val="center"/>
            <w:hideMark/>
          </w:tcPr>
          <w:p w14:paraId="5E7AE20B" w14:textId="77777777" w:rsidR="000625E4" w:rsidRDefault="001755F6" w:rsidP="000625E4">
            <w:pPr>
              <w:spacing w:line="375" w:lineRule="atLeast"/>
              <w:jc w:val="both"/>
              <w:rPr>
                <w:rFonts w:ascii="Arial" w:eastAsia="Times New Roman" w:hAnsi="Arial" w:cs="Arial"/>
                <w:b/>
                <w:bCs/>
                <w:color w:val="000000"/>
                <w:sz w:val="20"/>
                <w:szCs w:val="20"/>
              </w:rPr>
            </w:pPr>
            <w:r w:rsidRPr="000625E4">
              <w:rPr>
                <w:rFonts w:ascii="Arial" w:eastAsia="Times New Roman" w:hAnsi="Arial" w:cs="Arial"/>
                <w:b/>
                <w:bCs/>
                <w:color w:val="196B24" w:themeColor="accent3"/>
                <w:sz w:val="20"/>
                <w:szCs w:val="20"/>
              </w:rPr>
              <w:t>51.10</w:t>
            </w:r>
            <w:r w:rsidRPr="000625E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(Termos de Parceria, Convênios e Termos de Colaboração ou de Fomento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0625E4">
              <w:rPr>
                <w:rFonts w:ascii="Arial" w:eastAsia="Times New Roman" w:hAnsi="Arial" w:cs="Arial"/>
                <w:b/>
                <w:bCs/>
                <w:color w:val="196B24" w:themeColor="accent3"/>
                <w:sz w:val="20"/>
                <w:szCs w:val="20"/>
              </w:rPr>
              <w:t xml:space="preserve">SIM </w:t>
            </w:r>
          </w:p>
          <w:p w14:paraId="50361A78" w14:textId="77777777" w:rsidR="001755F6" w:rsidRDefault="000625E4" w:rsidP="000625E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Anexos à Resposta da Unidade:</w:t>
            </w:r>
          </w:p>
          <w:p w14:paraId="395ED0B1" w14:textId="46A25239" w:rsidR="000625E4" w:rsidRPr="000625E4" w:rsidRDefault="000625E4" w:rsidP="000625E4">
            <w:pPr>
              <w:pStyle w:val="PargrafodaLista"/>
              <w:numPr>
                <w:ilvl w:val="0"/>
                <w:numId w:val="8"/>
              </w:numPr>
              <w:spacing w:line="375" w:lineRule="atLeast"/>
              <w:jc w:val="both"/>
              <w:rPr>
                <w:rFonts w:ascii="Arial" w:eastAsia="Times New Roman" w:hAnsi="Arial" w:cs="Arial"/>
                <w:color w:val="000000"/>
                <w:sz w:val="20"/>
                <w:szCs w:val="20"/>
              </w:rPr>
            </w:pPr>
            <w:r w:rsidRPr="000625E4">
              <w:rPr>
                <w:rFonts w:ascii="Arial" w:eastAsia="Times New Roman" w:hAnsi="Arial" w:cs="Arial"/>
                <w:color w:val="000000"/>
                <w:sz w:val="20"/>
                <w:szCs w:val="20"/>
              </w:rPr>
              <w:t xml:space="preserve">3 -OUTU_25_ 51.10 - </w:t>
            </w:r>
            <w:proofErr w:type="spellStart"/>
            <w:r w:rsidRPr="000625E4">
              <w:rPr>
                <w:rFonts w:ascii="Arial" w:eastAsia="Times New Roman" w:hAnsi="Arial" w:cs="Arial"/>
                <w:color w:val="000000"/>
                <w:sz w:val="20"/>
                <w:szCs w:val="20"/>
              </w:rPr>
              <w:t>Anexo</w:t>
            </w:r>
            <w:proofErr w:type="gramStart"/>
            <w:r w:rsidRPr="000625E4">
              <w:rPr>
                <w:rFonts w:ascii="Arial" w:eastAsia="Times New Roman" w:hAnsi="Arial" w:cs="Arial"/>
                <w:color w:val="000000"/>
                <w:sz w:val="20"/>
                <w:szCs w:val="20"/>
              </w:rPr>
              <w:t>_Convenio</w:t>
            </w:r>
            <w:proofErr w:type="spellEnd"/>
            <w:proofErr w:type="gramEnd"/>
            <w:r w:rsidRPr="000625E4">
              <w:rPr>
                <w:rFonts w:ascii="Arial" w:eastAsia="Times New Roman" w:hAnsi="Arial" w:cs="Arial"/>
                <w:color w:val="000000"/>
                <w:sz w:val="20"/>
                <w:szCs w:val="20"/>
              </w:rPr>
              <w:t xml:space="preserve"> 002-2024 - Cadastro Audesp_compressed.pdf</w:t>
            </w:r>
          </w:p>
        </w:tc>
      </w:tr>
      <w:tr w:rsidR="001755F6" w14:paraId="6E21A202" w14:textId="77777777" w:rsidTr="00493EDD">
        <w:trPr>
          <w:tblCellSpacing w:w="0" w:type="dxa"/>
        </w:trPr>
        <w:tc>
          <w:tcPr>
            <w:tcW w:w="0" w:type="auto"/>
            <w:tcMar>
              <w:top w:w="150" w:type="dxa"/>
              <w:left w:w="0" w:type="dxa"/>
              <w:bottom w:w="0" w:type="dxa"/>
              <w:right w:w="0" w:type="dxa"/>
            </w:tcMar>
            <w:vAlign w:val="center"/>
            <w:hideMark/>
          </w:tcPr>
          <w:p w14:paraId="6B6DCB6A" w14:textId="77777777" w:rsidR="001755F6" w:rsidRDefault="005916F1" w:rsidP="00493EDD">
            <w:pPr>
              <w:rPr>
                <w:rFonts w:eastAsia="Times New Roman"/>
              </w:rPr>
            </w:pPr>
            <w:r>
              <w:rPr>
                <w:rFonts w:eastAsia="Times New Roman"/>
              </w:rPr>
              <w:pict w14:anchorId="02318506">
                <v:rect id="_x0000_i1157" style="width:0;height:1.5pt" o:hralign="center" o:hrstd="t" o:hr="t" fillcolor="#a0a0a0" stroked="f"/>
              </w:pict>
            </w:r>
          </w:p>
        </w:tc>
      </w:tr>
    </w:tbl>
    <w:p w14:paraId="1B511459"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0FA81EBB" w14:textId="77777777" w:rsidTr="00493EDD">
        <w:trPr>
          <w:tblCellSpacing w:w="0" w:type="dxa"/>
        </w:trPr>
        <w:tc>
          <w:tcPr>
            <w:tcW w:w="0" w:type="auto"/>
            <w:tcMar>
              <w:top w:w="150" w:type="dxa"/>
              <w:left w:w="0" w:type="dxa"/>
              <w:bottom w:w="0" w:type="dxa"/>
              <w:right w:w="0" w:type="dxa"/>
            </w:tcMar>
            <w:vAlign w:val="center"/>
            <w:hideMark/>
          </w:tcPr>
          <w:p w14:paraId="6E04F2C9" w14:textId="77777777" w:rsidR="00946F9E" w:rsidRDefault="001755F6" w:rsidP="00946F9E">
            <w:pPr>
              <w:spacing w:line="375" w:lineRule="atLeast"/>
              <w:jc w:val="both"/>
              <w:rPr>
                <w:rFonts w:ascii="Arial" w:eastAsia="Times New Roman" w:hAnsi="Arial" w:cs="Arial"/>
                <w:b/>
                <w:bCs/>
                <w:color w:val="000000"/>
                <w:sz w:val="20"/>
                <w:szCs w:val="20"/>
              </w:rPr>
            </w:pPr>
            <w:r w:rsidRPr="00946F9E">
              <w:rPr>
                <w:rFonts w:ascii="Arial" w:eastAsia="Times New Roman" w:hAnsi="Arial" w:cs="Arial"/>
                <w:b/>
                <w:bCs/>
                <w:color w:val="196B24" w:themeColor="accent3"/>
                <w:sz w:val="20"/>
                <w:szCs w:val="20"/>
              </w:rPr>
              <w:lastRenderedPageBreak/>
              <w:t>51.11</w:t>
            </w:r>
            <w:r w:rsidRPr="00946F9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instrumentos jurídicos celebrados com entidades do Terceiro Setor (Contratos de Gestão e seus respectivos Termos Aditivos) foram cadastrados tempestivamente (até 10 dias úteis após a data de assinatura do ajuste) na fase 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r w:rsidRPr="00946F9E">
              <w:rPr>
                <w:rFonts w:ascii="Arial" w:eastAsia="Times New Roman" w:hAnsi="Arial" w:cs="Arial"/>
                <w:b/>
                <w:bCs/>
                <w:color w:val="196B24" w:themeColor="accent3"/>
                <w:sz w:val="20"/>
                <w:szCs w:val="20"/>
              </w:rPr>
              <w:t xml:space="preserve">NÃO SE APLICA </w:t>
            </w:r>
          </w:p>
          <w:p w14:paraId="76CEA27C" w14:textId="77777777" w:rsidR="00946F9E" w:rsidRDefault="00946F9E" w:rsidP="00946F9E">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9AFDA21" w14:textId="77777777" w:rsidR="00946F9E" w:rsidRDefault="00946F9E" w:rsidP="00946F9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Comunicado nº 08 de 2024 do TCESP. </w:t>
            </w:r>
          </w:p>
          <w:p w14:paraId="7E0DCE8A" w14:textId="77777777" w:rsidR="00946F9E" w:rsidRDefault="00946F9E" w:rsidP="00946F9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457E3EDD" w14:textId="4A501A4D" w:rsidR="00946F9E" w:rsidRPr="00946F9E" w:rsidRDefault="00946F9E" w:rsidP="00946F9E">
            <w:pPr>
              <w:pStyle w:val="PargrafodaLista"/>
              <w:numPr>
                <w:ilvl w:val="0"/>
                <w:numId w:val="8"/>
              </w:numPr>
              <w:spacing w:line="375" w:lineRule="atLeast"/>
              <w:jc w:val="both"/>
              <w:rPr>
                <w:rFonts w:ascii="Arial" w:eastAsia="Times New Roman" w:hAnsi="Arial" w:cs="Arial"/>
                <w:color w:val="000000"/>
                <w:sz w:val="20"/>
                <w:szCs w:val="20"/>
              </w:rPr>
            </w:pPr>
            <w:r w:rsidRPr="00946F9E">
              <w:rPr>
                <w:rFonts w:ascii="Arial" w:eastAsia="Times New Roman" w:hAnsi="Arial" w:cs="Arial"/>
                <w:color w:val="000000"/>
                <w:sz w:val="20"/>
                <w:szCs w:val="20"/>
              </w:rPr>
              <w:t xml:space="preserve">Sistema </w:t>
            </w:r>
            <w:proofErr w:type="spellStart"/>
            <w:r w:rsidRPr="00946F9E">
              <w:rPr>
                <w:rFonts w:ascii="Arial" w:eastAsia="Times New Roman" w:hAnsi="Arial" w:cs="Arial"/>
                <w:color w:val="000000"/>
                <w:sz w:val="20"/>
                <w:szCs w:val="20"/>
              </w:rPr>
              <w:t>Audesp</w:t>
            </w:r>
            <w:proofErr w:type="spellEnd"/>
            <w:r w:rsidRPr="00946F9E">
              <w:rPr>
                <w:rFonts w:ascii="Arial" w:eastAsia="Times New Roman" w:hAnsi="Arial" w:cs="Arial"/>
                <w:color w:val="000000"/>
                <w:sz w:val="20"/>
                <w:szCs w:val="20"/>
              </w:rPr>
              <w:t xml:space="preserve"> Fase V e SISRTS _ Tribunal de Contas do Estado de São Paulo_compressed.pdf</w:t>
            </w:r>
          </w:p>
          <w:p w14:paraId="10866A49" w14:textId="173E8878" w:rsidR="001755F6" w:rsidRDefault="001755F6" w:rsidP="00493EDD">
            <w:pPr>
              <w:spacing w:line="375" w:lineRule="atLeast"/>
              <w:rPr>
                <w:rFonts w:ascii="Arial" w:eastAsia="Times New Roman" w:hAnsi="Arial" w:cs="Arial"/>
                <w:color w:val="000000"/>
                <w:sz w:val="20"/>
                <w:szCs w:val="20"/>
              </w:rPr>
            </w:pPr>
          </w:p>
        </w:tc>
      </w:tr>
      <w:tr w:rsidR="001755F6" w14:paraId="6C0476C8" w14:textId="77777777" w:rsidTr="00493EDD">
        <w:trPr>
          <w:tblCellSpacing w:w="0" w:type="dxa"/>
        </w:trPr>
        <w:tc>
          <w:tcPr>
            <w:tcW w:w="0" w:type="auto"/>
            <w:tcMar>
              <w:top w:w="150" w:type="dxa"/>
              <w:left w:w="0" w:type="dxa"/>
              <w:bottom w:w="0" w:type="dxa"/>
              <w:right w:w="0" w:type="dxa"/>
            </w:tcMar>
            <w:vAlign w:val="center"/>
            <w:hideMark/>
          </w:tcPr>
          <w:p w14:paraId="20BC1F2B" w14:textId="77777777" w:rsidR="001755F6" w:rsidRDefault="005916F1" w:rsidP="00493EDD">
            <w:pPr>
              <w:rPr>
                <w:rFonts w:eastAsia="Times New Roman"/>
              </w:rPr>
            </w:pPr>
            <w:r>
              <w:rPr>
                <w:rFonts w:eastAsia="Times New Roman"/>
              </w:rPr>
              <w:pict w14:anchorId="40C8E2B7">
                <v:rect id="_x0000_i1158" style="width:0;height:1.5pt" o:hralign="center" o:hrstd="t" o:hr="t" fillcolor="#a0a0a0" stroked="f"/>
              </w:pict>
            </w:r>
          </w:p>
        </w:tc>
      </w:tr>
    </w:tbl>
    <w:p w14:paraId="024DBF69"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1755F6" w14:paraId="62A4F393" w14:textId="77777777" w:rsidTr="00493EDD">
        <w:trPr>
          <w:tblCellSpacing w:w="0" w:type="dxa"/>
        </w:trPr>
        <w:tc>
          <w:tcPr>
            <w:tcW w:w="0" w:type="auto"/>
            <w:tcMar>
              <w:top w:w="150" w:type="dxa"/>
              <w:left w:w="0" w:type="dxa"/>
              <w:bottom w:w="0" w:type="dxa"/>
              <w:right w:w="0" w:type="dxa"/>
            </w:tcMar>
            <w:vAlign w:val="center"/>
            <w:hideMark/>
          </w:tcPr>
          <w:p w14:paraId="4042B030" w14:textId="77777777" w:rsidR="00B10B7E" w:rsidRDefault="001755F6" w:rsidP="00B10B7E">
            <w:pPr>
              <w:spacing w:line="375" w:lineRule="atLeast"/>
              <w:jc w:val="both"/>
              <w:rPr>
                <w:rFonts w:ascii="Arial" w:eastAsia="Times New Roman" w:hAnsi="Arial" w:cs="Arial"/>
                <w:b/>
                <w:bCs/>
                <w:color w:val="000000"/>
                <w:sz w:val="20"/>
                <w:szCs w:val="20"/>
              </w:rPr>
            </w:pPr>
            <w:r w:rsidRPr="00EC396F">
              <w:rPr>
                <w:rFonts w:ascii="Arial" w:eastAsia="Times New Roman" w:hAnsi="Arial" w:cs="Arial"/>
                <w:b/>
                <w:bCs/>
                <w:color w:val="E97132" w:themeColor="accent2"/>
                <w:sz w:val="20"/>
                <w:szCs w:val="20"/>
              </w:rPr>
              <w:t>51.15</w:t>
            </w:r>
            <w:r w:rsidRPr="00EC396F">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Neste 2º quadrimestre, as prestações de contas foram apresentadas tempestivamente pelas entidades de terceiro setor para análise dessa Unidade Gestora? </w:t>
            </w:r>
            <w:r w:rsidRPr="00EC396F">
              <w:rPr>
                <w:rFonts w:ascii="Arial" w:eastAsia="Times New Roman" w:hAnsi="Arial" w:cs="Arial"/>
                <w:b/>
                <w:bCs/>
                <w:color w:val="E97132" w:themeColor="accent2"/>
                <w:sz w:val="20"/>
                <w:szCs w:val="20"/>
              </w:rPr>
              <w:t xml:space="preserve">NÃO </w:t>
            </w:r>
          </w:p>
          <w:p w14:paraId="6A17326E" w14:textId="77777777" w:rsidR="00B10B7E" w:rsidRDefault="00B10B7E" w:rsidP="00B10B7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Justificativa/Explicação da Área Setorial: </w:t>
            </w:r>
          </w:p>
          <w:p w14:paraId="0CF5C617" w14:textId="77777777" w:rsidR="00B10B7E" w:rsidRDefault="00B10B7E" w:rsidP="00B10B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orientações do MO. 44019/2025, as prestações de contas não foram entregues porque as entidades estão em treinamento do novo Portal de Parcerias de São Bernardo do Campo. </w:t>
            </w:r>
          </w:p>
          <w:p w14:paraId="32D37FD7" w14:textId="77777777" w:rsidR="00B10B7E" w:rsidRDefault="00B10B7E" w:rsidP="00B10B7E">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BB4D038" w14:textId="3F6C26D6" w:rsidR="001755F6" w:rsidRDefault="00B10B7E" w:rsidP="00B10B7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MO. 44019/2025</w:t>
            </w:r>
          </w:p>
        </w:tc>
      </w:tr>
      <w:tr w:rsidR="001755F6" w14:paraId="501AD876" w14:textId="77777777" w:rsidTr="00493EDD">
        <w:trPr>
          <w:tblCellSpacing w:w="0" w:type="dxa"/>
        </w:trPr>
        <w:tc>
          <w:tcPr>
            <w:tcW w:w="0" w:type="auto"/>
            <w:tcMar>
              <w:top w:w="150" w:type="dxa"/>
              <w:left w:w="0" w:type="dxa"/>
              <w:bottom w:w="0" w:type="dxa"/>
              <w:right w:w="0" w:type="dxa"/>
            </w:tcMar>
            <w:vAlign w:val="center"/>
            <w:hideMark/>
          </w:tcPr>
          <w:p w14:paraId="4C576718" w14:textId="77777777" w:rsidR="001755F6" w:rsidRDefault="005916F1" w:rsidP="00493EDD">
            <w:pPr>
              <w:rPr>
                <w:rFonts w:eastAsia="Times New Roman"/>
              </w:rPr>
            </w:pPr>
            <w:r>
              <w:rPr>
                <w:rFonts w:eastAsia="Times New Roman"/>
              </w:rPr>
              <w:pict w14:anchorId="75AE4E69">
                <v:rect id="_x0000_i1159" style="width:0;height:1.5pt" o:hralign="center" o:hrstd="t" o:hr="t" fillcolor="#a0a0a0" stroked="f"/>
              </w:pict>
            </w:r>
          </w:p>
        </w:tc>
      </w:tr>
    </w:tbl>
    <w:p w14:paraId="30EF116B" w14:textId="77777777" w:rsidR="001755F6" w:rsidRDefault="001755F6" w:rsidP="001755F6">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6"/>
        <w:gridCol w:w="19"/>
      </w:tblGrid>
      <w:tr w:rsidR="001755F6" w14:paraId="5462F99B" w14:textId="77777777" w:rsidTr="00493EDD">
        <w:trPr>
          <w:tblCellSpacing w:w="0" w:type="dxa"/>
        </w:trPr>
        <w:tc>
          <w:tcPr>
            <w:tcW w:w="0" w:type="auto"/>
            <w:gridSpan w:val="2"/>
            <w:tcMar>
              <w:top w:w="150" w:type="dxa"/>
              <w:left w:w="0" w:type="dxa"/>
              <w:bottom w:w="0" w:type="dxa"/>
              <w:right w:w="0" w:type="dxa"/>
            </w:tcMar>
            <w:vAlign w:val="center"/>
            <w:hideMark/>
          </w:tcPr>
          <w:p w14:paraId="5E7BF496" w14:textId="3872A5A4" w:rsidR="001755F6" w:rsidRDefault="001755F6" w:rsidP="00B10B7E">
            <w:pPr>
              <w:spacing w:line="375" w:lineRule="atLeast"/>
              <w:jc w:val="both"/>
              <w:rPr>
                <w:rFonts w:ascii="Arial" w:eastAsia="Times New Roman" w:hAnsi="Arial" w:cs="Arial"/>
                <w:color w:val="000000"/>
                <w:sz w:val="20"/>
                <w:szCs w:val="20"/>
              </w:rPr>
            </w:pPr>
            <w:r w:rsidRPr="00EC396F">
              <w:rPr>
                <w:rFonts w:ascii="Arial" w:eastAsia="Times New Roman" w:hAnsi="Arial" w:cs="Arial"/>
                <w:b/>
                <w:bCs/>
                <w:color w:val="E97132" w:themeColor="accent2"/>
                <w:sz w:val="20"/>
                <w:szCs w:val="20"/>
              </w:rPr>
              <w:t>51.16</w:t>
            </w:r>
            <w:r w:rsidRPr="00EC396F">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Em caso negativo, esta Unidade Gestora tomou as medidas cabíveis no que tange à cobrança das prestações de contas atrasadas? </w:t>
            </w:r>
            <w:r w:rsidRPr="00EC396F">
              <w:rPr>
                <w:rFonts w:ascii="Arial" w:eastAsia="Times New Roman" w:hAnsi="Arial" w:cs="Arial"/>
                <w:b/>
                <w:bCs/>
                <w:color w:val="E97132" w:themeColor="accent2"/>
                <w:sz w:val="20"/>
                <w:szCs w:val="20"/>
              </w:rPr>
              <w:t xml:space="preserve">NÃO SE APLICA </w:t>
            </w:r>
            <w:r w:rsidR="000E6383">
              <w:rPr>
                <w:rFonts w:ascii="Arial" w:eastAsia="Times New Roman" w:hAnsi="Arial" w:cs="Arial"/>
                <w:b/>
                <w:bCs/>
                <w:color w:val="E97132" w:themeColor="accent2"/>
                <w:sz w:val="20"/>
                <w:szCs w:val="20"/>
              </w:rPr>
              <w:t>(revisado)</w:t>
            </w:r>
          </w:p>
        </w:tc>
      </w:tr>
      <w:tr w:rsidR="001755F6" w14:paraId="357A6CC2" w14:textId="77777777" w:rsidTr="00493EDD">
        <w:trPr>
          <w:tblCellSpacing w:w="0" w:type="dxa"/>
        </w:trPr>
        <w:tc>
          <w:tcPr>
            <w:tcW w:w="0" w:type="auto"/>
            <w:gridSpan w:val="2"/>
            <w:tcMar>
              <w:top w:w="150" w:type="dxa"/>
              <w:left w:w="0" w:type="dxa"/>
              <w:bottom w:w="0" w:type="dxa"/>
              <w:right w:w="0" w:type="dxa"/>
            </w:tcMar>
            <w:vAlign w:val="center"/>
            <w:hideMark/>
          </w:tcPr>
          <w:p w14:paraId="74DF4C2E" w14:textId="77777777" w:rsidR="001755F6" w:rsidRDefault="005916F1" w:rsidP="00493EDD">
            <w:pPr>
              <w:rPr>
                <w:rFonts w:eastAsia="Times New Roman"/>
              </w:rPr>
            </w:pPr>
            <w:r>
              <w:rPr>
                <w:rFonts w:eastAsia="Times New Roman"/>
              </w:rPr>
              <w:pict w14:anchorId="3B031160">
                <v:rect id="_x0000_i1160" style="width:0;height:1.5pt" o:hralign="center" o:hrstd="t" o:hr="t" fillcolor="#a0a0a0" stroked="f"/>
              </w:pict>
            </w:r>
          </w:p>
        </w:tc>
      </w:tr>
      <w:tr w:rsidR="00442677" w14:paraId="3B8B2C43" w14:textId="77777777" w:rsidTr="00442677">
        <w:trPr>
          <w:tblCellSpacing w:w="0" w:type="dxa"/>
        </w:trPr>
        <w:tc>
          <w:tcPr>
            <w:tcW w:w="0" w:type="auto"/>
            <w:gridSpan w:val="2"/>
            <w:tcMar>
              <w:top w:w="150" w:type="dxa"/>
              <w:left w:w="0" w:type="dxa"/>
              <w:bottom w:w="0" w:type="dxa"/>
              <w:right w:w="0" w:type="dxa"/>
            </w:tcMar>
            <w:vAlign w:val="center"/>
            <w:hideMark/>
          </w:tcPr>
          <w:p w14:paraId="15DCD1C8" w14:textId="77777777" w:rsidR="00442677" w:rsidRDefault="00442677" w:rsidP="00442677">
            <w:pPr>
              <w:spacing w:line="375" w:lineRule="atLeast"/>
              <w:rPr>
                <w:rFonts w:ascii="Arial" w:eastAsia="Times New Roman" w:hAnsi="Arial" w:cs="Arial"/>
                <w:b/>
                <w:bCs/>
                <w:sz w:val="20"/>
                <w:szCs w:val="20"/>
              </w:rPr>
            </w:pPr>
            <w:r w:rsidRPr="00442677">
              <w:rPr>
                <w:rFonts w:ascii="Arial" w:eastAsia="Times New Roman" w:hAnsi="Arial" w:cs="Arial"/>
                <w:b/>
                <w:bCs/>
                <w:sz w:val="20"/>
                <w:szCs w:val="20"/>
              </w:rPr>
              <w:t>Parecer d</w:t>
            </w:r>
            <w:r>
              <w:rPr>
                <w:rFonts w:ascii="Arial" w:eastAsia="Times New Roman" w:hAnsi="Arial" w:cs="Arial"/>
                <w:b/>
                <w:bCs/>
                <w:sz w:val="20"/>
                <w:szCs w:val="20"/>
              </w:rPr>
              <w:t>o Responsável pel</w:t>
            </w:r>
            <w:r w:rsidRPr="00442677">
              <w:rPr>
                <w:rFonts w:ascii="Arial" w:eastAsia="Times New Roman" w:hAnsi="Arial" w:cs="Arial"/>
                <w:b/>
                <w:bCs/>
                <w:sz w:val="20"/>
                <w:szCs w:val="20"/>
              </w:rPr>
              <w:t>a Área Setorial</w:t>
            </w:r>
            <w:r>
              <w:rPr>
                <w:rFonts w:ascii="Arial" w:eastAsia="Times New Roman" w:hAnsi="Arial" w:cs="Arial"/>
                <w:b/>
                <w:bCs/>
                <w:sz w:val="20"/>
                <w:szCs w:val="20"/>
              </w:rPr>
              <w:t xml:space="preserve"> </w:t>
            </w:r>
          </w:p>
          <w:p w14:paraId="47CDC1A8" w14:textId="7058B320" w:rsidR="00442677" w:rsidRPr="00442677" w:rsidRDefault="00442677" w:rsidP="00442677">
            <w:pPr>
              <w:spacing w:line="375" w:lineRule="atLeast"/>
              <w:rPr>
                <w:rFonts w:ascii="Arial" w:eastAsia="Times New Roman" w:hAnsi="Arial" w:cs="Arial"/>
                <w:b/>
                <w:bCs/>
                <w:sz w:val="20"/>
                <w:szCs w:val="20"/>
              </w:rPr>
            </w:pPr>
            <w:r w:rsidRPr="00442677">
              <w:rPr>
                <w:rFonts w:ascii="Arial" w:eastAsia="Times New Roman" w:hAnsi="Arial" w:cs="Arial"/>
                <w:sz w:val="20"/>
                <w:szCs w:val="20"/>
              </w:rPr>
              <w:t>Tendo em vista as manifestações em questão, opino de forma favorável quanto ao prosseguimento, ficando observado que o item 15.15 encontra-se em fase de adequação de processo sistematizado de envio de informação das entidades, conforme demonstrado em declaração anexa.</w:t>
            </w:r>
          </w:p>
        </w:tc>
      </w:tr>
      <w:tr w:rsidR="00442677" w14:paraId="72198A15" w14:textId="77777777" w:rsidTr="00442677">
        <w:trPr>
          <w:tblCellSpacing w:w="0" w:type="dxa"/>
        </w:trPr>
        <w:tc>
          <w:tcPr>
            <w:tcW w:w="0" w:type="auto"/>
            <w:gridSpan w:val="2"/>
            <w:tcMar>
              <w:top w:w="150" w:type="dxa"/>
              <w:left w:w="0" w:type="dxa"/>
              <w:bottom w:w="0" w:type="dxa"/>
              <w:right w:w="0" w:type="dxa"/>
            </w:tcMar>
            <w:vAlign w:val="center"/>
            <w:hideMark/>
          </w:tcPr>
          <w:p w14:paraId="2A1B3DAB" w14:textId="77777777" w:rsidR="00442677" w:rsidRPr="00442677" w:rsidRDefault="005916F1" w:rsidP="00442677">
            <w:pPr>
              <w:spacing w:line="375" w:lineRule="atLeast"/>
              <w:rPr>
                <w:rFonts w:ascii="Arial" w:eastAsia="Times New Roman" w:hAnsi="Arial" w:cs="Arial"/>
                <w:sz w:val="20"/>
                <w:szCs w:val="20"/>
              </w:rPr>
            </w:pPr>
            <w:r>
              <w:rPr>
                <w:rFonts w:ascii="Arial" w:eastAsia="Times New Roman" w:hAnsi="Arial" w:cs="Arial"/>
                <w:sz w:val="20"/>
                <w:szCs w:val="20"/>
              </w:rPr>
              <w:pict w14:anchorId="734F6475">
                <v:rect id="_x0000_i1161" style="width:0;height:1.5pt" o:hralign="center" o:hrstd="t" o:hr="t" fillcolor="#a0a0a0" stroked="f"/>
              </w:pict>
            </w:r>
          </w:p>
        </w:tc>
      </w:tr>
      <w:tr w:rsidR="00442677" w14:paraId="29CD56D4" w14:textId="77777777" w:rsidTr="00493EDD">
        <w:trPr>
          <w:trHeight w:val="375"/>
          <w:tblCellSpacing w:w="0" w:type="dxa"/>
        </w:trPr>
        <w:tc>
          <w:tcPr>
            <w:tcW w:w="0" w:type="auto"/>
            <w:vAlign w:val="center"/>
            <w:hideMark/>
          </w:tcPr>
          <w:p w14:paraId="58D333F9" w14:textId="4202920E" w:rsidR="00442677" w:rsidRPr="00442677" w:rsidRDefault="00442677" w:rsidP="00442677">
            <w:pPr>
              <w:spacing w:line="375" w:lineRule="atLeast"/>
              <w:rPr>
                <w:rFonts w:ascii="Arial" w:eastAsia="Times New Roman" w:hAnsi="Arial" w:cs="Arial"/>
                <w:b/>
                <w:bCs/>
                <w:color w:val="000000"/>
                <w:sz w:val="20"/>
                <w:szCs w:val="20"/>
              </w:rPr>
            </w:pPr>
            <w:r w:rsidRPr="00442677">
              <w:rPr>
                <w:rFonts w:ascii="Arial" w:eastAsia="Times New Roman" w:hAnsi="Arial" w:cs="Arial"/>
                <w:b/>
                <w:bCs/>
                <w:color w:val="000000"/>
                <w:sz w:val="20"/>
                <w:szCs w:val="20"/>
              </w:rPr>
              <w:t>Parecer da Controladoria</w:t>
            </w:r>
            <w:r w:rsidR="0047313D">
              <w:rPr>
                <w:rFonts w:ascii="Arial" w:eastAsia="Times New Roman" w:hAnsi="Arial" w:cs="Arial"/>
                <w:b/>
                <w:bCs/>
                <w:color w:val="000000"/>
                <w:sz w:val="20"/>
                <w:szCs w:val="20"/>
              </w:rPr>
              <w:t xml:space="preserve"> </w:t>
            </w:r>
            <w:r w:rsidR="0047313D" w:rsidRPr="003528EA">
              <w:rPr>
                <w:rFonts w:ascii="Arial" w:eastAsia="Times New Roman" w:hAnsi="Arial" w:cs="Arial"/>
                <w:b/>
                <w:bCs/>
                <w:color w:val="E97132" w:themeColor="accent2"/>
                <w:sz w:val="20"/>
                <w:szCs w:val="20"/>
              </w:rPr>
              <w:t>(</w:t>
            </w:r>
            <w:r w:rsidR="003528EA" w:rsidRPr="003528EA">
              <w:rPr>
                <w:rFonts w:ascii="Arial" w:eastAsia="Times New Roman" w:hAnsi="Arial" w:cs="Arial"/>
                <w:b/>
                <w:bCs/>
                <w:color w:val="E97132" w:themeColor="accent2"/>
                <w:sz w:val="20"/>
                <w:szCs w:val="20"/>
              </w:rPr>
              <w:t>Em a</w:t>
            </w:r>
            <w:r w:rsidR="0047313D" w:rsidRPr="003528EA">
              <w:rPr>
                <w:rFonts w:ascii="Arial" w:eastAsia="Times New Roman" w:hAnsi="Arial" w:cs="Arial"/>
                <w:b/>
                <w:bCs/>
                <w:color w:val="E97132" w:themeColor="accent2"/>
                <w:sz w:val="20"/>
                <w:szCs w:val="20"/>
              </w:rPr>
              <w:t>dequa</w:t>
            </w:r>
            <w:r w:rsidR="003528EA" w:rsidRPr="003528EA">
              <w:rPr>
                <w:rFonts w:ascii="Arial" w:eastAsia="Times New Roman" w:hAnsi="Arial" w:cs="Arial"/>
                <w:b/>
                <w:bCs/>
                <w:color w:val="E97132" w:themeColor="accent2"/>
                <w:sz w:val="20"/>
                <w:szCs w:val="20"/>
              </w:rPr>
              <w:t>ção</w:t>
            </w:r>
            <w:r w:rsidR="0047313D" w:rsidRPr="003528EA">
              <w:rPr>
                <w:rFonts w:ascii="Arial" w:eastAsia="Times New Roman" w:hAnsi="Arial" w:cs="Arial"/>
                <w:b/>
                <w:bCs/>
                <w:color w:val="E97132" w:themeColor="accent2"/>
                <w:sz w:val="20"/>
                <w:szCs w:val="20"/>
              </w:rPr>
              <w:t>)</w:t>
            </w:r>
          </w:p>
        </w:tc>
        <w:tc>
          <w:tcPr>
            <w:tcW w:w="0" w:type="auto"/>
            <w:vAlign w:val="center"/>
            <w:hideMark/>
          </w:tcPr>
          <w:p w14:paraId="397DCA79" w14:textId="77777777" w:rsidR="00442677" w:rsidRPr="00442677" w:rsidRDefault="00442677" w:rsidP="00442677">
            <w:pPr>
              <w:spacing w:line="375" w:lineRule="atLeast"/>
              <w:rPr>
                <w:rFonts w:ascii="Arial" w:eastAsia="Times New Roman" w:hAnsi="Arial" w:cs="Arial"/>
                <w:sz w:val="20"/>
                <w:szCs w:val="20"/>
              </w:rPr>
            </w:pPr>
          </w:p>
        </w:tc>
      </w:tr>
      <w:tr w:rsidR="00442677" w:rsidRPr="00442677" w14:paraId="2DF25637" w14:textId="77777777" w:rsidTr="00493EDD">
        <w:trPr>
          <w:tblCellSpacing w:w="0" w:type="dxa"/>
        </w:trPr>
        <w:tc>
          <w:tcPr>
            <w:tcW w:w="0" w:type="auto"/>
            <w:gridSpan w:val="2"/>
            <w:vAlign w:val="center"/>
            <w:hideMark/>
          </w:tcPr>
          <w:p w14:paraId="11CB20C3" w14:textId="77777777" w:rsidR="00764EAB" w:rsidRDefault="00EC396F" w:rsidP="00442677">
            <w:pPr>
              <w:spacing w:line="375" w:lineRule="atLeast"/>
              <w:jc w:val="both"/>
              <w:rPr>
                <w:rFonts w:ascii="Arial" w:eastAsia="Times New Roman" w:hAnsi="Arial" w:cs="Arial"/>
                <w:color w:val="000000"/>
                <w:sz w:val="20"/>
                <w:szCs w:val="20"/>
              </w:rPr>
            </w:pPr>
            <w:r w:rsidRPr="00EC396F">
              <w:rPr>
                <w:rFonts w:ascii="Arial" w:eastAsia="Times New Roman" w:hAnsi="Arial" w:cs="Arial"/>
                <w:color w:val="000000"/>
                <w:sz w:val="20"/>
                <w:szCs w:val="20"/>
              </w:rPr>
              <w:t>Abrigam-se</w:t>
            </w:r>
            <w:r w:rsidR="001878F9">
              <w:rPr>
                <w:rFonts w:ascii="Arial" w:eastAsia="Times New Roman" w:hAnsi="Arial" w:cs="Arial"/>
                <w:color w:val="000000"/>
                <w:sz w:val="20"/>
                <w:szCs w:val="20"/>
              </w:rPr>
              <w:t xml:space="preserve"> parcialmente</w:t>
            </w:r>
            <w:r w:rsidRPr="00EC396F">
              <w:rPr>
                <w:rFonts w:ascii="Arial" w:eastAsia="Times New Roman" w:hAnsi="Arial" w:cs="Arial"/>
                <w:color w:val="000000"/>
                <w:sz w:val="20"/>
                <w:szCs w:val="20"/>
              </w:rPr>
              <w:t xml:space="preserve"> as informações ofertadas por essa Secretaria de Saúde (SS), </w:t>
            </w:r>
            <w:r w:rsidR="00764EAB">
              <w:rPr>
                <w:rFonts w:ascii="Arial" w:eastAsia="Times New Roman" w:hAnsi="Arial" w:cs="Arial"/>
                <w:color w:val="000000"/>
                <w:sz w:val="20"/>
                <w:szCs w:val="20"/>
              </w:rPr>
              <w:t xml:space="preserve">considerando a não apresentação das prestações de contas, conforme respondido ao quesito 51.15, e o não atendimento ao quesito 51.1.19, que indaga acerca da coerência dos rendimentos dos dirigentes da Fundação do ABC (FUABC). </w:t>
            </w:r>
          </w:p>
          <w:p w14:paraId="1812AF8D" w14:textId="77777777" w:rsidR="00A8030F" w:rsidRDefault="00764EAB" w:rsidP="004426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Esclarece-se que a partir de 15 de setembro de 2025 houve alteração na forma de encaminhar as prestações de contas das entidades de terceiro setor, de modo que ao invés do envio ser efetuado pelo </w:t>
            </w:r>
            <w:proofErr w:type="spellStart"/>
            <w:r>
              <w:rPr>
                <w:rFonts w:ascii="Arial" w:eastAsia="Times New Roman" w:hAnsi="Arial" w:cs="Arial"/>
                <w:color w:val="000000"/>
                <w:sz w:val="20"/>
                <w:szCs w:val="20"/>
              </w:rPr>
              <w:t>Prodigi</w:t>
            </w:r>
            <w:proofErr w:type="spellEnd"/>
            <w:r>
              <w:rPr>
                <w:rFonts w:ascii="Arial" w:eastAsia="Times New Roman" w:hAnsi="Arial" w:cs="Arial"/>
                <w:color w:val="000000"/>
                <w:sz w:val="20"/>
                <w:szCs w:val="20"/>
              </w:rPr>
              <w:t xml:space="preserve"> quadrimestralmente, </w:t>
            </w:r>
            <w:r>
              <w:rPr>
                <w:rFonts w:ascii="Arial" w:eastAsia="Times New Roman" w:hAnsi="Arial" w:cs="Arial"/>
                <w:color w:val="000000"/>
                <w:sz w:val="20"/>
                <w:szCs w:val="20"/>
              </w:rPr>
              <w:lastRenderedPageBreak/>
              <w:t>os documentos seriam inseridos na plataforma denominada Portal das Parcerias</w:t>
            </w:r>
            <w:r w:rsidR="0073525F">
              <w:rPr>
                <w:rFonts w:ascii="Arial" w:eastAsia="Times New Roman" w:hAnsi="Arial" w:cs="Arial"/>
                <w:color w:val="000000"/>
                <w:sz w:val="20"/>
                <w:szCs w:val="20"/>
              </w:rPr>
              <w:t xml:space="preserve"> </w:t>
            </w:r>
            <w:r>
              <w:rPr>
                <w:rFonts w:ascii="Arial" w:eastAsia="Times New Roman" w:hAnsi="Arial" w:cs="Arial"/>
                <w:color w:val="000000"/>
                <w:sz w:val="20"/>
                <w:szCs w:val="20"/>
              </w:rPr>
              <w:t>(</w:t>
            </w:r>
            <w:proofErr w:type="spellStart"/>
            <w:r w:rsidRPr="00764EAB">
              <w:rPr>
                <w:rFonts w:ascii="Arial" w:eastAsia="Times New Roman" w:hAnsi="Arial" w:cs="Arial"/>
                <w:color w:val="000000"/>
                <w:sz w:val="20"/>
                <w:szCs w:val="20"/>
              </w:rPr>
              <w:t>htps</w:t>
            </w:r>
            <w:proofErr w:type="spellEnd"/>
            <w:r w:rsidRPr="00764EAB">
              <w:rPr>
                <w:rFonts w:ascii="Arial" w:eastAsia="Times New Roman" w:hAnsi="Arial" w:cs="Arial"/>
                <w:color w:val="000000"/>
                <w:sz w:val="20"/>
                <w:szCs w:val="20"/>
              </w:rPr>
              <w:t>://sbc.portaldasparcerias.com.br)</w:t>
            </w:r>
            <w:r>
              <w:rPr>
                <w:rFonts w:ascii="Arial" w:eastAsia="Times New Roman" w:hAnsi="Arial" w:cs="Arial"/>
                <w:color w:val="000000"/>
                <w:sz w:val="20"/>
                <w:szCs w:val="20"/>
              </w:rPr>
              <w:t xml:space="preserve"> com a lógica de registro em tempo real. </w:t>
            </w:r>
          </w:p>
          <w:p w14:paraId="101CD3CB" w14:textId="4D8C3D26" w:rsidR="00F70B3A" w:rsidRDefault="00764EAB" w:rsidP="004426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Assim, </w:t>
            </w:r>
            <w:r w:rsidR="00F70B3A" w:rsidRPr="00BE342E">
              <w:rPr>
                <w:rFonts w:ascii="Arial" w:eastAsia="Times New Roman" w:hAnsi="Arial" w:cs="Arial"/>
                <w:b/>
                <w:bCs/>
                <w:color w:val="000000"/>
                <w:sz w:val="20"/>
                <w:szCs w:val="20"/>
                <w:u w:val="single"/>
              </w:rPr>
              <w:t>recomenda-se</w:t>
            </w:r>
            <w:r w:rsidR="00F70B3A">
              <w:rPr>
                <w:rFonts w:ascii="Arial" w:eastAsia="Times New Roman" w:hAnsi="Arial" w:cs="Arial"/>
                <w:color w:val="000000"/>
                <w:sz w:val="20"/>
                <w:szCs w:val="20"/>
              </w:rPr>
              <w:t xml:space="preserve"> que essa Secretaria de Saúde se empenhe para incentivar a utilização da plataforma pelas entidades de terceiro setor a ela vinculadas, ao menos com a implantação das medidas indicadas no referido MO.044019/2025, como divulgação dos vídeos detalhados de treinamentos já disponibilizados, participação nos plantões de dúvidas presenciais e disseminação do suporte interno para atendimento.</w:t>
            </w:r>
          </w:p>
          <w:p w14:paraId="1858E93D" w14:textId="7B3C22F4" w:rsidR="00F70B3A" w:rsidRDefault="00F70B3A" w:rsidP="00442677">
            <w:pPr>
              <w:spacing w:line="375" w:lineRule="atLeast"/>
              <w:jc w:val="both"/>
              <w:rPr>
                <w:rFonts w:ascii="Arial" w:eastAsia="Times New Roman" w:hAnsi="Arial" w:cs="Arial"/>
                <w:sz w:val="20"/>
                <w:szCs w:val="20"/>
              </w:rPr>
            </w:pPr>
            <w:r>
              <w:rPr>
                <w:rFonts w:ascii="Arial" w:eastAsia="Times New Roman" w:hAnsi="Arial" w:cs="Arial"/>
                <w:color w:val="000000"/>
                <w:sz w:val="20"/>
                <w:szCs w:val="20"/>
              </w:rPr>
              <w:t>Ademais, repisa-se a observação realizada no Relatório de Controle Interno referente ao 1º quadrimestre de 20</w:t>
            </w:r>
            <w:r w:rsidR="0073525F">
              <w:rPr>
                <w:rFonts w:ascii="Arial" w:eastAsia="Times New Roman" w:hAnsi="Arial" w:cs="Arial"/>
                <w:color w:val="000000"/>
                <w:sz w:val="20"/>
                <w:szCs w:val="20"/>
              </w:rPr>
              <w:t xml:space="preserve">25 quanto à ausência de resposta ao questionamento sobre a remuneração dos dirigentes (quesito 51.1.19), que difere das informações apresentadas no 1º </w:t>
            </w:r>
            <w:r w:rsidR="0073525F" w:rsidRPr="008F7710">
              <w:rPr>
                <w:rFonts w:ascii="Arial" w:eastAsia="Times New Roman" w:hAnsi="Arial" w:cs="Arial"/>
                <w:sz w:val="20"/>
                <w:szCs w:val="20"/>
              </w:rPr>
              <w:t>quadrimestre de 2024. Embora a legislação não estabeleça um teto para esses valores, é recomendável que a organização social observe os padrões salariais praticados no mercado de sua área de atuação, mantendo também coerência com sua própria política interna de remuneração</w:t>
            </w:r>
            <w:r w:rsidR="0073525F">
              <w:rPr>
                <w:rFonts w:ascii="Arial" w:eastAsia="Times New Roman" w:hAnsi="Arial" w:cs="Arial"/>
                <w:sz w:val="20"/>
                <w:szCs w:val="20"/>
              </w:rPr>
              <w:t>.</w:t>
            </w:r>
          </w:p>
          <w:p w14:paraId="5DD39E39" w14:textId="4ECDCBB5" w:rsidR="0073525F" w:rsidRDefault="0073525F" w:rsidP="0044267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Por fim, r</w:t>
            </w:r>
            <w:r w:rsidRPr="0073525F">
              <w:rPr>
                <w:rFonts w:ascii="Arial" w:eastAsia="Times New Roman" w:hAnsi="Arial" w:cs="Arial"/>
                <w:color w:val="000000"/>
                <w:sz w:val="20"/>
                <w:szCs w:val="20"/>
              </w:rPr>
              <w:t>essalta-se a importância da avaliação das parcerias firmadas com o intuito de assegurar o bom atendimento das políticas públicas de saúde estabelecidas</w:t>
            </w:r>
            <w:r>
              <w:rPr>
                <w:rFonts w:ascii="Arial" w:eastAsia="Times New Roman" w:hAnsi="Arial" w:cs="Arial"/>
                <w:color w:val="000000"/>
                <w:sz w:val="20"/>
                <w:szCs w:val="20"/>
              </w:rPr>
              <w:t xml:space="preserve">. </w:t>
            </w:r>
            <w:r w:rsidRPr="0073525F">
              <w:rPr>
                <w:rFonts w:ascii="Arial" w:eastAsia="Times New Roman" w:hAnsi="Arial" w:cs="Arial"/>
                <w:color w:val="000000"/>
                <w:sz w:val="20"/>
                <w:szCs w:val="20"/>
              </w:rPr>
              <w:t>Repisa-se que através das prestações de contas é possível realizar o acompanhamento dos objetivos propostos nos Planos de Trabalho, aferir o atingimento das metas, assegurar o controle social e cumprir as legislações pertinentes.</w:t>
            </w:r>
          </w:p>
          <w:p w14:paraId="3ED02734" w14:textId="77777777" w:rsidR="00F70B3A" w:rsidRDefault="00F70B3A" w:rsidP="00442677">
            <w:pPr>
              <w:spacing w:line="375" w:lineRule="atLeast"/>
              <w:jc w:val="both"/>
              <w:rPr>
                <w:rFonts w:ascii="Arial" w:eastAsia="Times New Roman" w:hAnsi="Arial" w:cs="Arial"/>
                <w:color w:val="000000"/>
                <w:sz w:val="20"/>
                <w:szCs w:val="20"/>
              </w:rPr>
            </w:pPr>
          </w:p>
          <w:p w14:paraId="4588D8CF" w14:textId="480CB4C5" w:rsidR="00442677" w:rsidRPr="00442677" w:rsidRDefault="00442677" w:rsidP="00442677">
            <w:pPr>
              <w:spacing w:line="375" w:lineRule="atLeast"/>
              <w:jc w:val="both"/>
              <w:rPr>
                <w:rFonts w:ascii="Arial" w:eastAsia="Times New Roman" w:hAnsi="Arial" w:cs="Arial"/>
                <w:color w:val="000000"/>
                <w:sz w:val="20"/>
                <w:szCs w:val="20"/>
              </w:rPr>
            </w:pPr>
          </w:p>
        </w:tc>
      </w:tr>
    </w:tbl>
    <w:p w14:paraId="54F5D60F" w14:textId="77777777" w:rsidR="00DD7D3E" w:rsidRPr="00442677" w:rsidRDefault="00DD7D3E" w:rsidP="00442677">
      <w:pPr>
        <w:spacing w:line="375" w:lineRule="atLeast"/>
        <w:rPr>
          <w:rFonts w:eastAsia="Times New Roman"/>
        </w:rPr>
      </w:pPr>
    </w:p>
    <w:p w14:paraId="181D9566" w14:textId="77777777" w:rsidR="001755F6" w:rsidRDefault="001755F6" w:rsidP="0094024D">
      <w:pPr>
        <w:pStyle w:val="PargrafodaLista"/>
        <w:spacing w:line="375" w:lineRule="atLeast"/>
        <w:rPr>
          <w:rFonts w:eastAsia="Times New Roman"/>
        </w:rPr>
      </w:pPr>
    </w:p>
    <w:p w14:paraId="0C287C02" w14:textId="77777777" w:rsidR="001755F6" w:rsidRDefault="001755F6" w:rsidP="0094024D">
      <w:pPr>
        <w:pStyle w:val="PargrafodaLista"/>
        <w:spacing w:line="375" w:lineRule="atLeast"/>
        <w:rPr>
          <w:rFonts w:eastAsia="Times New Roman"/>
        </w:rPr>
      </w:pPr>
    </w:p>
    <w:p w14:paraId="51146DB3" w14:textId="77777777" w:rsidR="001755F6" w:rsidRDefault="001755F6" w:rsidP="0094024D">
      <w:pPr>
        <w:pStyle w:val="PargrafodaLista"/>
        <w:spacing w:line="375" w:lineRule="atLeast"/>
        <w:rPr>
          <w:rFonts w:eastAsia="Times New Roman"/>
        </w:rPr>
      </w:pPr>
    </w:p>
    <w:p w14:paraId="6C6E69A5" w14:textId="77777777" w:rsidR="001755F6" w:rsidRDefault="001755F6" w:rsidP="0094024D">
      <w:pPr>
        <w:pStyle w:val="PargrafodaLista"/>
        <w:spacing w:line="375" w:lineRule="atLeast"/>
        <w:rPr>
          <w:rFonts w:eastAsia="Times New Roman"/>
        </w:rPr>
      </w:pPr>
    </w:p>
    <w:p w14:paraId="0E25655D" w14:textId="77777777" w:rsidR="001755F6" w:rsidRDefault="001755F6" w:rsidP="0094024D">
      <w:pPr>
        <w:pStyle w:val="PargrafodaLista"/>
        <w:spacing w:line="375" w:lineRule="atLeast"/>
        <w:rPr>
          <w:rFonts w:eastAsia="Times New Roman"/>
        </w:rPr>
      </w:pPr>
    </w:p>
    <w:p w14:paraId="7C926119" w14:textId="77777777" w:rsidR="001755F6" w:rsidRDefault="001755F6" w:rsidP="0094024D">
      <w:pPr>
        <w:pStyle w:val="PargrafodaLista"/>
        <w:spacing w:line="375" w:lineRule="atLeast"/>
        <w:rPr>
          <w:rFonts w:eastAsia="Times New Roman"/>
        </w:rPr>
      </w:pPr>
    </w:p>
    <w:p w14:paraId="2DE1195F" w14:textId="77777777" w:rsidR="001755F6" w:rsidRDefault="001755F6" w:rsidP="0094024D">
      <w:pPr>
        <w:pStyle w:val="PargrafodaLista"/>
        <w:spacing w:line="375" w:lineRule="atLeast"/>
        <w:rPr>
          <w:rFonts w:eastAsia="Times New Roman"/>
        </w:rPr>
      </w:pPr>
    </w:p>
    <w:p w14:paraId="53A3A1AC" w14:textId="77777777" w:rsidR="001755F6" w:rsidRDefault="001755F6" w:rsidP="0094024D">
      <w:pPr>
        <w:pStyle w:val="PargrafodaLista"/>
        <w:spacing w:line="375" w:lineRule="atLeast"/>
        <w:rPr>
          <w:rFonts w:eastAsia="Times New Roman"/>
        </w:rPr>
      </w:pPr>
    </w:p>
    <w:p w14:paraId="4B603486" w14:textId="77777777" w:rsidR="001755F6" w:rsidRDefault="001755F6" w:rsidP="0094024D">
      <w:pPr>
        <w:pStyle w:val="PargrafodaLista"/>
        <w:spacing w:line="375" w:lineRule="atLeast"/>
        <w:rPr>
          <w:rFonts w:eastAsia="Times New Roman"/>
        </w:rPr>
      </w:pPr>
    </w:p>
    <w:p w14:paraId="5A9A2703" w14:textId="77777777" w:rsidR="001755F6" w:rsidRDefault="001755F6" w:rsidP="0094024D">
      <w:pPr>
        <w:pStyle w:val="PargrafodaLista"/>
        <w:spacing w:line="375" w:lineRule="atLeast"/>
        <w:rPr>
          <w:rFonts w:eastAsia="Times New Roman"/>
        </w:rPr>
      </w:pPr>
    </w:p>
    <w:p w14:paraId="761A74DC" w14:textId="77777777" w:rsidR="001755F6" w:rsidRDefault="001755F6" w:rsidP="0094024D">
      <w:pPr>
        <w:pStyle w:val="PargrafodaLista"/>
        <w:spacing w:line="375" w:lineRule="atLeast"/>
        <w:rPr>
          <w:rFonts w:eastAsia="Times New Roman"/>
        </w:rPr>
      </w:pPr>
    </w:p>
    <w:p w14:paraId="193D8922" w14:textId="77777777" w:rsidR="001755F6" w:rsidRDefault="001755F6" w:rsidP="0094024D">
      <w:pPr>
        <w:pStyle w:val="PargrafodaLista"/>
        <w:spacing w:line="375" w:lineRule="atLeast"/>
        <w:rPr>
          <w:rFonts w:eastAsia="Times New Roman"/>
        </w:rPr>
      </w:pPr>
    </w:p>
    <w:p w14:paraId="0F17BA34" w14:textId="77777777" w:rsidR="001755F6" w:rsidRDefault="001755F6" w:rsidP="0094024D">
      <w:pPr>
        <w:pStyle w:val="PargrafodaLista"/>
        <w:spacing w:line="375" w:lineRule="atLeast"/>
        <w:rPr>
          <w:rFonts w:eastAsia="Times New Roman"/>
        </w:rPr>
      </w:pPr>
    </w:p>
    <w:p w14:paraId="6C7B9F42" w14:textId="77777777" w:rsidR="000E6383" w:rsidRDefault="000E6383" w:rsidP="0094024D">
      <w:pPr>
        <w:pStyle w:val="PargrafodaLista"/>
        <w:spacing w:line="375" w:lineRule="atLeast"/>
        <w:rPr>
          <w:rFonts w:eastAsia="Times New Roman"/>
        </w:rPr>
      </w:pPr>
    </w:p>
    <w:p w14:paraId="2067757F" w14:textId="77777777" w:rsidR="001755F6" w:rsidRDefault="001755F6" w:rsidP="0094024D">
      <w:pPr>
        <w:pStyle w:val="PargrafodaLista"/>
        <w:spacing w:line="375" w:lineRule="atLeast"/>
        <w:rPr>
          <w:rFonts w:eastAsia="Times New Roman"/>
        </w:rPr>
      </w:pPr>
    </w:p>
    <w:p w14:paraId="4959A116" w14:textId="77777777" w:rsidR="001755F6" w:rsidRDefault="001755F6" w:rsidP="0094024D">
      <w:pPr>
        <w:pStyle w:val="PargrafodaLista"/>
        <w:spacing w:line="375" w:lineRule="atLeast"/>
        <w:rPr>
          <w:rFonts w:eastAsia="Times New Roman"/>
        </w:rPr>
      </w:pPr>
    </w:p>
    <w:p w14:paraId="004D174D" w14:textId="0D132287" w:rsidR="001755F6" w:rsidRDefault="000F1F81" w:rsidP="0094024D">
      <w:pPr>
        <w:pStyle w:val="PargrafodaLista"/>
        <w:spacing w:line="375" w:lineRule="atLeast"/>
        <w:rPr>
          <w:rFonts w:eastAsia="Times New Roman"/>
        </w:rPr>
      </w:pPr>
      <w:r>
        <w:rPr>
          <w:rFonts w:ascii="Arial" w:hAnsi="Arial" w:cs="Arial"/>
          <w:noProof/>
          <w:color w:val="000000"/>
          <w:sz w:val="20"/>
          <w:szCs w:val="20"/>
        </w:rPr>
        <w:lastRenderedPageBreak/>
        <mc:AlternateContent>
          <mc:Choice Requires="wpg">
            <w:drawing>
              <wp:anchor distT="0" distB="0" distL="114300" distR="114300" simplePos="0" relativeHeight="251683840" behindDoc="0" locked="0" layoutInCell="1" allowOverlap="1" wp14:anchorId="3220509D" wp14:editId="657614BB">
                <wp:simplePos x="0" y="0"/>
                <wp:positionH relativeFrom="column">
                  <wp:posOffset>13648</wp:posOffset>
                </wp:positionH>
                <wp:positionV relativeFrom="paragraph">
                  <wp:posOffset>-93980</wp:posOffset>
                </wp:positionV>
                <wp:extent cx="6465241" cy="8137929"/>
                <wp:effectExtent l="0" t="0" r="0" b="0"/>
                <wp:wrapNone/>
                <wp:docPr id="978984738" name="Agrupar 27"/>
                <wp:cNvGraphicFramePr/>
                <a:graphic xmlns:a="http://schemas.openxmlformats.org/drawingml/2006/main">
                  <a:graphicData uri="http://schemas.microsoft.com/office/word/2010/wordprocessingGroup">
                    <wpg:wgp>
                      <wpg:cNvGrpSpPr/>
                      <wpg:grpSpPr>
                        <a:xfrm>
                          <a:off x="0" y="0"/>
                          <a:ext cx="6465241" cy="8137929"/>
                          <a:chOff x="0" y="0"/>
                          <a:chExt cx="6465241" cy="8137929"/>
                        </a:xfrm>
                      </wpg:grpSpPr>
                      <wps:wsp>
                        <wps:cNvPr id="838002851" name="Retângulo 20"/>
                        <wps:cNvSpPr/>
                        <wps:spPr>
                          <a:xfrm>
                            <a:off x="0" y="0"/>
                            <a:ext cx="1538605" cy="405765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203802" name="Retângulo 2"/>
                        <wps:cNvSpPr/>
                        <wps:spPr>
                          <a:xfrm>
                            <a:off x="0" y="3990109"/>
                            <a:ext cx="6407785" cy="4147820"/>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9AC17EF" w14:textId="77777777" w:rsidR="000F1F81" w:rsidRPr="00FF1EFC" w:rsidRDefault="000F1F81" w:rsidP="000F1F81">
                              <w:pPr>
                                <w:jc w:val="center"/>
                                <w:rPr>
                                  <w:rFonts w:ascii="Arial" w:hAnsi="Arial" w:cs="Arial"/>
                                  <w:b/>
                                  <w:bCs/>
                                  <w:sz w:val="72"/>
                                  <w:szCs w:val="72"/>
                                </w:rPr>
                              </w:pPr>
                              <w:r>
                                <w:rPr>
                                  <w:rFonts w:ascii="Arial" w:hAnsi="Arial" w:cs="Arial"/>
                                  <w:b/>
                                  <w:bCs/>
                                  <w:sz w:val="72"/>
                                  <w:szCs w:val="72"/>
                                </w:rPr>
                                <w:t>Recursos Vinculados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369442" name="Imagem 12" descr="Logotipo&#10;&#10;Descrição gerada automaticamente"/>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3479471" y="47502"/>
                            <a:ext cx="2985770" cy="2985770"/>
                          </a:xfrm>
                          <a:prstGeom prst="rect">
                            <a:avLst/>
                          </a:prstGeom>
                        </pic:spPr>
                      </pic:pic>
                    </wpg:wgp>
                  </a:graphicData>
                </a:graphic>
              </wp:anchor>
            </w:drawing>
          </mc:Choice>
          <mc:Fallback>
            <w:pict>
              <v:group w14:anchorId="3220509D" id="Agrupar 27" o:spid="_x0000_s1070" style="position:absolute;left:0;text-align:left;margin-left:1.05pt;margin-top:-7.4pt;width:509.05pt;height:640.8pt;z-index:251683840" coordsize="64652,81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">
                <v:rect id="Retângulo 20" o:spid="_x0000_s1071" style="position:absolute;width:15386;height:40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" fillcolor="#153e64 [2911]" stroked="f" strokeweight="1.5pt"/>
                <v:rect id="Retângulo 2" o:spid="_x0000_s1072" style="position:absolute;top:39901;width:64077;height:41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" fillcolor="#153e64 [2911]" stroked="f" strokeweight="1.5pt">
                  <v:textbox>
                    <w:txbxContent>
                      <w:p w14:paraId="19AC17EF" w14:textId="77777777" w:rsidR="000F1F81" w:rsidRPr="00FF1EFC" w:rsidRDefault="000F1F81" w:rsidP="000F1F81">
                        <w:pPr>
                          <w:jc w:val="center"/>
                          <w:rPr>
                            <w:rFonts w:ascii="Arial" w:hAnsi="Arial" w:cs="Arial"/>
                            <w:b/>
                            <w:bCs/>
                            <w:sz w:val="72"/>
                            <w:szCs w:val="72"/>
                          </w:rPr>
                        </w:pPr>
                        <w:r>
                          <w:rPr>
                            <w:rFonts w:ascii="Arial" w:hAnsi="Arial" w:cs="Arial"/>
                            <w:b/>
                            <w:bCs/>
                            <w:sz w:val="72"/>
                            <w:szCs w:val="72"/>
                          </w:rPr>
                          <w:t>Recursos Vinculados</w:t>
                        </w:r>
                      </w:p>
                    </w:txbxContent>
                  </v:textbox>
                </v:rect>
                <v:shape id="Imagem 12" o:spid="_x0000_s1073" type="#_x0000_t75" alt="Logotipo&#10;&#10;Descrição gerada automaticamente" style="position:absolute;left:34794;top:475;width:29858;height:29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">
                  <v:imagedata r:id="rId53" o:title="Logotipo&#10;&#10;Descrição gerada automaticamente"/>
                </v:shape>
              </v:group>
            </w:pict>
          </mc:Fallback>
        </mc:AlternateContent>
      </w:r>
    </w:p>
    <w:p w14:paraId="2C8A1068" w14:textId="77777777" w:rsidR="000F1F81" w:rsidRDefault="000F1F81" w:rsidP="0094024D">
      <w:pPr>
        <w:pStyle w:val="PargrafodaLista"/>
        <w:spacing w:line="375" w:lineRule="atLeast"/>
        <w:rPr>
          <w:rFonts w:eastAsia="Times New Roman"/>
        </w:rPr>
      </w:pPr>
    </w:p>
    <w:p w14:paraId="7F5274A9" w14:textId="77777777" w:rsidR="000F1F81" w:rsidRDefault="000F1F81" w:rsidP="0094024D">
      <w:pPr>
        <w:pStyle w:val="PargrafodaLista"/>
        <w:spacing w:line="375" w:lineRule="atLeast"/>
        <w:rPr>
          <w:rFonts w:eastAsia="Times New Roman"/>
        </w:rPr>
      </w:pPr>
    </w:p>
    <w:p w14:paraId="0A308C70" w14:textId="77777777" w:rsidR="000F1F81" w:rsidRDefault="000F1F81" w:rsidP="0094024D">
      <w:pPr>
        <w:pStyle w:val="PargrafodaLista"/>
        <w:spacing w:line="375" w:lineRule="atLeast"/>
        <w:rPr>
          <w:rFonts w:eastAsia="Times New Roman"/>
        </w:rPr>
      </w:pPr>
    </w:p>
    <w:p w14:paraId="21DEA718" w14:textId="77777777" w:rsidR="000F1F81" w:rsidRDefault="000F1F81" w:rsidP="0094024D">
      <w:pPr>
        <w:pStyle w:val="PargrafodaLista"/>
        <w:spacing w:line="375" w:lineRule="atLeast"/>
        <w:rPr>
          <w:rFonts w:eastAsia="Times New Roman"/>
        </w:rPr>
      </w:pPr>
    </w:p>
    <w:p w14:paraId="703B4A1D" w14:textId="77777777" w:rsidR="000F1F81" w:rsidRDefault="000F1F81" w:rsidP="0094024D">
      <w:pPr>
        <w:pStyle w:val="PargrafodaLista"/>
        <w:spacing w:line="375" w:lineRule="atLeast"/>
        <w:rPr>
          <w:rFonts w:eastAsia="Times New Roman"/>
        </w:rPr>
      </w:pPr>
    </w:p>
    <w:p w14:paraId="1CA142D3" w14:textId="77777777" w:rsidR="000F1F81" w:rsidRDefault="000F1F81" w:rsidP="0094024D">
      <w:pPr>
        <w:pStyle w:val="PargrafodaLista"/>
        <w:spacing w:line="375" w:lineRule="atLeast"/>
        <w:rPr>
          <w:rFonts w:eastAsia="Times New Roman"/>
        </w:rPr>
      </w:pPr>
    </w:p>
    <w:p w14:paraId="57745FB7" w14:textId="77777777" w:rsidR="000F1F81" w:rsidRDefault="000F1F81" w:rsidP="0094024D">
      <w:pPr>
        <w:pStyle w:val="PargrafodaLista"/>
        <w:spacing w:line="375" w:lineRule="atLeast"/>
        <w:rPr>
          <w:rFonts w:eastAsia="Times New Roman"/>
        </w:rPr>
      </w:pPr>
    </w:p>
    <w:p w14:paraId="6B40C232" w14:textId="77777777" w:rsidR="000F1F81" w:rsidRDefault="000F1F81" w:rsidP="0094024D">
      <w:pPr>
        <w:pStyle w:val="PargrafodaLista"/>
        <w:spacing w:line="375" w:lineRule="atLeast"/>
        <w:rPr>
          <w:rFonts w:eastAsia="Times New Roman"/>
        </w:rPr>
      </w:pPr>
    </w:p>
    <w:p w14:paraId="3E7889B9" w14:textId="77777777" w:rsidR="000F1F81" w:rsidRDefault="000F1F81" w:rsidP="0094024D">
      <w:pPr>
        <w:pStyle w:val="PargrafodaLista"/>
        <w:spacing w:line="375" w:lineRule="atLeast"/>
        <w:rPr>
          <w:rFonts w:eastAsia="Times New Roman"/>
        </w:rPr>
      </w:pPr>
    </w:p>
    <w:p w14:paraId="41521FEB" w14:textId="77777777" w:rsidR="000F1F81" w:rsidRDefault="000F1F81" w:rsidP="0094024D">
      <w:pPr>
        <w:pStyle w:val="PargrafodaLista"/>
        <w:spacing w:line="375" w:lineRule="atLeast"/>
        <w:rPr>
          <w:rFonts w:eastAsia="Times New Roman"/>
        </w:rPr>
      </w:pPr>
    </w:p>
    <w:p w14:paraId="273DE682" w14:textId="77777777" w:rsidR="000F1F81" w:rsidRDefault="000F1F81" w:rsidP="0094024D">
      <w:pPr>
        <w:pStyle w:val="PargrafodaLista"/>
        <w:spacing w:line="375" w:lineRule="atLeast"/>
        <w:rPr>
          <w:rFonts w:eastAsia="Times New Roman"/>
        </w:rPr>
      </w:pPr>
    </w:p>
    <w:p w14:paraId="5E74F91D" w14:textId="77777777" w:rsidR="000F1F81" w:rsidRDefault="000F1F81" w:rsidP="0094024D">
      <w:pPr>
        <w:pStyle w:val="PargrafodaLista"/>
        <w:spacing w:line="375" w:lineRule="atLeast"/>
        <w:rPr>
          <w:rFonts w:eastAsia="Times New Roman"/>
        </w:rPr>
      </w:pPr>
    </w:p>
    <w:p w14:paraId="4D839C3E" w14:textId="77777777" w:rsidR="000F1F81" w:rsidRDefault="000F1F81" w:rsidP="0094024D">
      <w:pPr>
        <w:pStyle w:val="PargrafodaLista"/>
        <w:spacing w:line="375" w:lineRule="atLeast"/>
        <w:rPr>
          <w:rFonts w:eastAsia="Times New Roman"/>
        </w:rPr>
      </w:pPr>
    </w:p>
    <w:p w14:paraId="240E07D5" w14:textId="77777777" w:rsidR="000F1F81" w:rsidRDefault="000F1F81" w:rsidP="0094024D">
      <w:pPr>
        <w:pStyle w:val="PargrafodaLista"/>
        <w:spacing w:line="375" w:lineRule="atLeast"/>
        <w:rPr>
          <w:rFonts w:eastAsia="Times New Roman"/>
        </w:rPr>
      </w:pPr>
    </w:p>
    <w:p w14:paraId="004FC258" w14:textId="77777777" w:rsidR="000F1F81" w:rsidRDefault="000F1F81" w:rsidP="0094024D">
      <w:pPr>
        <w:pStyle w:val="PargrafodaLista"/>
        <w:spacing w:line="375" w:lineRule="atLeast"/>
        <w:rPr>
          <w:rFonts w:eastAsia="Times New Roman"/>
        </w:rPr>
      </w:pPr>
    </w:p>
    <w:p w14:paraId="2744F04B" w14:textId="77777777" w:rsidR="000F1F81" w:rsidRDefault="000F1F81" w:rsidP="0094024D">
      <w:pPr>
        <w:pStyle w:val="PargrafodaLista"/>
        <w:spacing w:line="375" w:lineRule="atLeast"/>
        <w:rPr>
          <w:rFonts w:eastAsia="Times New Roman"/>
        </w:rPr>
      </w:pPr>
    </w:p>
    <w:p w14:paraId="4B6E4B8F" w14:textId="77777777" w:rsidR="000F1F81" w:rsidRDefault="000F1F81" w:rsidP="0094024D">
      <w:pPr>
        <w:pStyle w:val="PargrafodaLista"/>
        <w:spacing w:line="375" w:lineRule="atLeast"/>
        <w:rPr>
          <w:rFonts w:eastAsia="Times New Roman"/>
        </w:rPr>
      </w:pPr>
    </w:p>
    <w:p w14:paraId="28C4C932" w14:textId="77777777" w:rsidR="000F1F81" w:rsidRDefault="000F1F81" w:rsidP="0094024D">
      <w:pPr>
        <w:pStyle w:val="PargrafodaLista"/>
        <w:spacing w:line="375" w:lineRule="atLeast"/>
        <w:rPr>
          <w:rFonts w:eastAsia="Times New Roman"/>
        </w:rPr>
      </w:pPr>
    </w:p>
    <w:p w14:paraId="351AA70F" w14:textId="77777777" w:rsidR="000F1F81" w:rsidRDefault="000F1F81" w:rsidP="0094024D">
      <w:pPr>
        <w:pStyle w:val="PargrafodaLista"/>
        <w:spacing w:line="375" w:lineRule="atLeast"/>
        <w:rPr>
          <w:rFonts w:eastAsia="Times New Roman"/>
        </w:rPr>
      </w:pPr>
    </w:p>
    <w:p w14:paraId="2309B902" w14:textId="77777777" w:rsidR="000F1F81" w:rsidRDefault="000F1F81" w:rsidP="0094024D">
      <w:pPr>
        <w:pStyle w:val="PargrafodaLista"/>
        <w:spacing w:line="375" w:lineRule="atLeast"/>
        <w:rPr>
          <w:rFonts w:eastAsia="Times New Roman"/>
        </w:rPr>
      </w:pPr>
    </w:p>
    <w:p w14:paraId="1796F471" w14:textId="77777777" w:rsidR="000F1F81" w:rsidRDefault="000F1F81" w:rsidP="0094024D">
      <w:pPr>
        <w:pStyle w:val="PargrafodaLista"/>
        <w:spacing w:line="375" w:lineRule="atLeast"/>
        <w:rPr>
          <w:rFonts w:eastAsia="Times New Roman"/>
        </w:rPr>
      </w:pPr>
    </w:p>
    <w:p w14:paraId="5D9D8618" w14:textId="77777777" w:rsidR="000F1F81" w:rsidRDefault="000F1F81" w:rsidP="0094024D">
      <w:pPr>
        <w:pStyle w:val="PargrafodaLista"/>
        <w:spacing w:line="375" w:lineRule="atLeast"/>
        <w:rPr>
          <w:rFonts w:eastAsia="Times New Roman"/>
        </w:rPr>
      </w:pPr>
    </w:p>
    <w:p w14:paraId="2A2D8265" w14:textId="77777777" w:rsidR="000F1F81" w:rsidRDefault="000F1F81" w:rsidP="0094024D">
      <w:pPr>
        <w:pStyle w:val="PargrafodaLista"/>
        <w:spacing w:line="375" w:lineRule="atLeast"/>
        <w:rPr>
          <w:rFonts w:eastAsia="Times New Roman"/>
        </w:rPr>
      </w:pPr>
    </w:p>
    <w:p w14:paraId="4EBF6438" w14:textId="77777777" w:rsidR="000F1F81" w:rsidRDefault="000F1F81" w:rsidP="0094024D">
      <w:pPr>
        <w:pStyle w:val="PargrafodaLista"/>
        <w:spacing w:line="375" w:lineRule="atLeast"/>
        <w:rPr>
          <w:rFonts w:eastAsia="Times New Roman"/>
        </w:rPr>
      </w:pPr>
    </w:p>
    <w:p w14:paraId="55722E3F" w14:textId="77777777" w:rsidR="000F1F81" w:rsidRDefault="000F1F81" w:rsidP="0094024D">
      <w:pPr>
        <w:pStyle w:val="PargrafodaLista"/>
        <w:spacing w:line="375" w:lineRule="atLeast"/>
        <w:rPr>
          <w:rFonts w:eastAsia="Times New Roman"/>
        </w:rPr>
      </w:pPr>
    </w:p>
    <w:p w14:paraId="771BA2C1" w14:textId="77777777" w:rsidR="000F1F81" w:rsidRDefault="000F1F81" w:rsidP="0094024D">
      <w:pPr>
        <w:pStyle w:val="PargrafodaLista"/>
        <w:spacing w:line="375" w:lineRule="atLeast"/>
        <w:rPr>
          <w:rFonts w:eastAsia="Times New Roman"/>
        </w:rPr>
      </w:pPr>
    </w:p>
    <w:p w14:paraId="7B68A604" w14:textId="77777777" w:rsidR="000F1F81" w:rsidRDefault="000F1F81" w:rsidP="0094024D">
      <w:pPr>
        <w:pStyle w:val="PargrafodaLista"/>
        <w:spacing w:line="375" w:lineRule="atLeast"/>
        <w:rPr>
          <w:rFonts w:eastAsia="Times New Roman"/>
        </w:rPr>
      </w:pPr>
    </w:p>
    <w:p w14:paraId="72D8C88E" w14:textId="77777777" w:rsidR="000F1F81" w:rsidRDefault="000F1F81" w:rsidP="0094024D">
      <w:pPr>
        <w:pStyle w:val="PargrafodaLista"/>
        <w:spacing w:line="375" w:lineRule="atLeast"/>
        <w:rPr>
          <w:rFonts w:eastAsia="Times New Roman"/>
        </w:rPr>
      </w:pPr>
    </w:p>
    <w:p w14:paraId="7B84BB75" w14:textId="77777777" w:rsidR="000F1F81" w:rsidRDefault="000F1F81" w:rsidP="0094024D">
      <w:pPr>
        <w:pStyle w:val="PargrafodaLista"/>
        <w:spacing w:line="375" w:lineRule="atLeast"/>
        <w:rPr>
          <w:rFonts w:eastAsia="Times New Roman"/>
        </w:rPr>
      </w:pPr>
    </w:p>
    <w:p w14:paraId="793434CD" w14:textId="77777777" w:rsidR="000F1F81" w:rsidRDefault="000F1F81" w:rsidP="0094024D">
      <w:pPr>
        <w:pStyle w:val="PargrafodaLista"/>
        <w:spacing w:line="375" w:lineRule="atLeast"/>
        <w:rPr>
          <w:rFonts w:eastAsia="Times New Roman"/>
        </w:rPr>
      </w:pPr>
    </w:p>
    <w:p w14:paraId="773DD014" w14:textId="77777777" w:rsidR="000F1F81" w:rsidRDefault="000F1F81" w:rsidP="0094024D">
      <w:pPr>
        <w:pStyle w:val="PargrafodaLista"/>
        <w:spacing w:line="375" w:lineRule="atLeast"/>
        <w:rPr>
          <w:rFonts w:eastAsia="Times New Roman"/>
        </w:rPr>
      </w:pPr>
    </w:p>
    <w:p w14:paraId="3F9EFA69" w14:textId="77777777" w:rsidR="000F1F81" w:rsidRDefault="000F1F81" w:rsidP="0094024D">
      <w:pPr>
        <w:pStyle w:val="PargrafodaLista"/>
        <w:spacing w:line="375" w:lineRule="atLeast"/>
        <w:rPr>
          <w:rFonts w:eastAsia="Times New Roman"/>
        </w:rPr>
      </w:pPr>
    </w:p>
    <w:tbl>
      <w:tblPr>
        <w:tblW w:w="5008" w:type="pct"/>
        <w:tblInd w:w="-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7"/>
        <w:gridCol w:w="7148"/>
      </w:tblGrid>
      <w:tr w:rsidR="000F1F81" w14:paraId="1EF227FF" w14:textId="77777777" w:rsidTr="00A8030F">
        <w:trPr>
          <w:trHeight w:val="375"/>
        </w:trPr>
        <w:tc>
          <w:tcPr>
            <w:tcW w:w="149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57FA81B3" w14:textId="77777777" w:rsidR="000F1F81" w:rsidRDefault="000F1F81"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tcBorders>
              <w:top w:val="single" w:sz="6" w:space="0" w:color="000000"/>
              <w:left w:val="single" w:sz="6" w:space="0" w:color="000000"/>
              <w:bottom w:val="single" w:sz="6" w:space="0" w:color="000000"/>
              <w:right w:val="single" w:sz="6" w:space="0" w:color="000000"/>
            </w:tcBorders>
            <w:shd w:val="clear" w:color="auto" w:fill="CCCCCC"/>
            <w:vAlign w:val="center"/>
            <w:hideMark/>
          </w:tcPr>
          <w:p w14:paraId="404E8286" w14:textId="77777777" w:rsidR="000F1F81" w:rsidRDefault="000F1F81" w:rsidP="00493EDD">
            <w:pPr>
              <w:rPr>
                <w:rFonts w:ascii="Arial" w:eastAsia="Times New Roman" w:hAnsi="Arial" w:cs="Arial"/>
                <w:color w:val="000000"/>
                <w:sz w:val="20"/>
                <w:szCs w:val="20"/>
              </w:rPr>
            </w:pPr>
            <w:r>
              <w:rPr>
                <w:rFonts w:ascii="Arial" w:eastAsia="Times New Roman" w:hAnsi="Arial" w:cs="Arial"/>
                <w:color w:val="000000"/>
                <w:sz w:val="20"/>
                <w:szCs w:val="20"/>
              </w:rPr>
              <w:t> 56 - Aplicação de Recursos Vinculados - Secretaria de Transporte, Mobilidade e Infraestrutura</w:t>
            </w:r>
          </w:p>
        </w:tc>
      </w:tr>
      <w:tr w:rsidR="000F1F81" w14:paraId="2B18BCC8" w14:textId="77777777" w:rsidTr="00A8030F">
        <w:trPr>
          <w:trHeight w:val="375"/>
        </w:trPr>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4AF528E5" w14:textId="77777777" w:rsidR="000F1F81" w:rsidRDefault="000F1F81"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tcBorders>
              <w:top w:val="single" w:sz="6" w:space="0" w:color="000000"/>
              <w:left w:val="single" w:sz="6" w:space="0" w:color="000000"/>
              <w:bottom w:val="single" w:sz="6" w:space="0" w:color="000000"/>
              <w:right w:val="single" w:sz="6" w:space="0" w:color="000000"/>
            </w:tcBorders>
            <w:shd w:val="clear" w:color="auto" w:fill="E8E8E8"/>
            <w:vAlign w:val="center"/>
            <w:hideMark/>
          </w:tcPr>
          <w:p w14:paraId="3A2EA911" w14:textId="4D85B4DE" w:rsidR="000F1F81" w:rsidRDefault="000F1F81" w:rsidP="00493EDD">
            <w:pPr>
              <w:rPr>
                <w:rFonts w:ascii="Arial" w:eastAsia="Times New Roman" w:hAnsi="Arial" w:cs="Arial"/>
                <w:color w:val="000000"/>
                <w:sz w:val="20"/>
                <w:szCs w:val="20"/>
              </w:rPr>
            </w:pPr>
            <w:r>
              <w:rPr>
                <w:rFonts w:ascii="Arial" w:eastAsia="Times New Roman" w:hAnsi="Arial" w:cs="Arial"/>
                <w:color w:val="000000"/>
                <w:sz w:val="20"/>
                <w:szCs w:val="20"/>
              </w:rPr>
              <w:t> Secretaria de Transporte, Mobilidade e Infraestrutura - STMI</w:t>
            </w:r>
          </w:p>
        </w:tc>
      </w:tr>
      <w:tr w:rsidR="000F1F81" w14:paraId="1DECCC3B" w14:textId="77777777" w:rsidTr="00A8030F">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739C1EC" w14:textId="77777777" w:rsidR="00DD1704" w:rsidRDefault="000F1F81" w:rsidP="000F1F81">
            <w:pPr>
              <w:spacing w:line="375" w:lineRule="atLeast"/>
              <w:jc w:val="both"/>
              <w:rPr>
                <w:rFonts w:ascii="Arial" w:eastAsia="Times New Roman" w:hAnsi="Arial" w:cs="Arial"/>
                <w:b/>
                <w:bCs/>
                <w:color w:val="000000"/>
                <w:sz w:val="20"/>
                <w:szCs w:val="20"/>
              </w:rPr>
            </w:pPr>
            <w:r w:rsidRPr="0047313D">
              <w:rPr>
                <w:rFonts w:ascii="Arial" w:eastAsia="Times New Roman" w:hAnsi="Arial" w:cs="Arial"/>
                <w:b/>
                <w:bCs/>
                <w:color w:val="196B24" w:themeColor="accent3"/>
                <w:sz w:val="20"/>
                <w:szCs w:val="20"/>
              </w:rPr>
              <w:t>56.1</w:t>
            </w:r>
            <w:r w:rsidRPr="0047313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provenientes das multas de trânsito foram aplicados integral e exclusivamente em despesas objetivando a melhoria de sinalização e segurança no trânsito, nos moldes do Art. 320 do CNT? </w:t>
            </w:r>
            <w:r w:rsidRPr="0047313D">
              <w:rPr>
                <w:rFonts w:ascii="Arial" w:eastAsia="Times New Roman" w:hAnsi="Arial" w:cs="Arial"/>
                <w:b/>
                <w:bCs/>
                <w:color w:val="196B24" w:themeColor="accent3"/>
                <w:sz w:val="20"/>
                <w:szCs w:val="20"/>
              </w:rPr>
              <w:t xml:space="preserve">SIM </w:t>
            </w:r>
          </w:p>
          <w:p w14:paraId="6CCFA052" w14:textId="77777777" w:rsidR="00DD1704" w:rsidRDefault="000F1F81" w:rsidP="000F1F81">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B7CD11B" w14:textId="77777777" w:rsidR="00DD1704" w:rsidRDefault="000F1F81" w:rsidP="000F1F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Processos de Contratação: 211/22 - PRODESP, 989/23 - CLD CONTRATUTORA LAÇOS DETENTORES E ELETRONICA LTDA, 1410/21 - CONSÓRCIO SBC SINALIZAÇÃO E MOBILIDADE e 2139/21 - EMPRESA BRASILEIRA DE CORREIOS</w:t>
            </w:r>
          </w:p>
          <w:p w14:paraId="1CDD5930" w14:textId="0E6EE7C8" w:rsidR="000F1F81" w:rsidRDefault="000F1F81" w:rsidP="000F1F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Processos Administrativos (SB): 1436/25 - JARI e 1447/25 - FUNSET</w:t>
            </w:r>
          </w:p>
          <w:p w14:paraId="2DE74FCA" w14:textId="72B34034" w:rsidR="000F1F81" w:rsidRDefault="000F1F81" w:rsidP="00493EDD">
            <w:pPr>
              <w:spacing w:line="375" w:lineRule="atLeast"/>
              <w:rPr>
                <w:rFonts w:ascii="Arial" w:eastAsia="Times New Roman" w:hAnsi="Arial" w:cs="Arial"/>
                <w:color w:val="000000"/>
                <w:sz w:val="20"/>
                <w:szCs w:val="20"/>
              </w:rPr>
            </w:pPr>
          </w:p>
        </w:tc>
      </w:tr>
      <w:tr w:rsidR="000F1F81" w14:paraId="37C58742" w14:textId="77777777" w:rsidTr="00A8030F">
        <w:tblPrEx>
          <w:tblCellSpacing w:w="0" w:type="dxa"/>
          <w:tblBorders>
            <w:top w:val="none" w:sz="0" w:space="0" w:color="auto"/>
            <w:left w:val="none" w:sz="0" w:space="0" w:color="auto"/>
            <w:bottom w:val="none" w:sz="0" w:space="0" w:color="auto"/>
            <w:right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09D90B8" w14:textId="77777777" w:rsidR="000F1F81" w:rsidRDefault="005916F1" w:rsidP="00493EDD">
            <w:pPr>
              <w:rPr>
                <w:rFonts w:eastAsia="Times New Roman"/>
              </w:rPr>
            </w:pPr>
            <w:r>
              <w:rPr>
                <w:rFonts w:eastAsia="Times New Roman"/>
              </w:rPr>
              <w:pict w14:anchorId="291CD59D">
                <v:rect id="_x0000_i1162" style="width:0;height:1.5pt" o:hralign="center" o:hrstd="t" o:hr="t" fillcolor="#a0a0a0" stroked="f"/>
              </w:pict>
            </w:r>
          </w:p>
        </w:tc>
      </w:tr>
    </w:tbl>
    <w:p w14:paraId="2FE2D375" w14:textId="77777777" w:rsidR="000F1F81" w:rsidRDefault="000F1F81" w:rsidP="000F1F8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0F1F81" w14:paraId="72DC0EA8" w14:textId="77777777" w:rsidTr="00493EDD">
        <w:trPr>
          <w:tblCellSpacing w:w="0" w:type="dxa"/>
        </w:trPr>
        <w:tc>
          <w:tcPr>
            <w:tcW w:w="0" w:type="auto"/>
            <w:tcMar>
              <w:top w:w="150" w:type="dxa"/>
              <w:left w:w="0" w:type="dxa"/>
              <w:bottom w:w="0" w:type="dxa"/>
              <w:right w:w="0" w:type="dxa"/>
            </w:tcMar>
            <w:vAlign w:val="center"/>
            <w:hideMark/>
          </w:tcPr>
          <w:p w14:paraId="591251E9" w14:textId="6BC3CEB8" w:rsidR="0047313D" w:rsidRDefault="000F1F81" w:rsidP="00DD1704">
            <w:pPr>
              <w:spacing w:line="375" w:lineRule="atLeast"/>
              <w:jc w:val="both"/>
              <w:rPr>
                <w:rFonts w:ascii="Arial" w:eastAsia="Times New Roman" w:hAnsi="Arial" w:cs="Arial"/>
                <w:b/>
                <w:bCs/>
                <w:color w:val="000000"/>
                <w:sz w:val="20"/>
                <w:szCs w:val="20"/>
              </w:rPr>
            </w:pPr>
            <w:r w:rsidRPr="00016091">
              <w:rPr>
                <w:rFonts w:ascii="Arial" w:eastAsia="Times New Roman" w:hAnsi="Arial" w:cs="Arial"/>
                <w:b/>
                <w:bCs/>
                <w:color w:val="E97132" w:themeColor="accent2"/>
                <w:sz w:val="20"/>
                <w:szCs w:val="20"/>
              </w:rPr>
              <w:t>56.1.1</w:t>
            </w:r>
            <w:r w:rsidRPr="00016091">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Encarte a planilha com todas as despesas efetuadas no período de avaliação (janeiro a agosto) por essa d. STMI utilizando recursos vinculados do FATRAN. </w:t>
            </w:r>
            <w:r w:rsidRPr="00016091">
              <w:rPr>
                <w:rFonts w:ascii="Arial" w:eastAsia="Times New Roman" w:hAnsi="Arial" w:cs="Arial"/>
                <w:b/>
                <w:bCs/>
                <w:color w:val="E97132" w:themeColor="accent2"/>
                <w:sz w:val="20"/>
                <w:szCs w:val="20"/>
              </w:rPr>
              <w:t xml:space="preserve">SIM </w:t>
            </w:r>
            <w:r w:rsidR="00016091">
              <w:rPr>
                <w:rFonts w:ascii="Arial" w:eastAsia="Times New Roman" w:hAnsi="Arial" w:cs="Arial"/>
                <w:b/>
                <w:bCs/>
                <w:color w:val="E97132" w:themeColor="accent2"/>
                <w:sz w:val="20"/>
                <w:szCs w:val="20"/>
              </w:rPr>
              <w:t>(revisado)</w:t>
            </w:r>
          </w:p>
          <w:p w14:paraId="75F6FCC5" w14:textId="77777777" w:rsidR="0047313D" w:rsidRDefault="00DD1704" w:rsidP="00DD170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17E24E7" w14:textId="77777777" w:rsidR="0047313D" w:rsidRDefault="00DD1704" w:rsidP="00DD1704">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t>Documento comprobatório anexo.</w:t>
            </w:r>
            <w:r>
              <w:rPr>
                <w:rFonts w:ascii="Arial" w:eastAsia="Times New Roman" w:hAnsi="Arial" w:cs="Arial"/>
                <w:b/>
                <w:bCs/>
                <w:color w:val="000000"/>
                <w:sz w:val="20"/>
                <w:szCs w:val="20"/>
              </w:rPr>
              <w:t xml:space="preserve"> </w:t>
            </w:r>
          </w:p>
          <w:p w14:paraId="465EDBAE" w14:textId="77777777" w:rsidR="0047313D" w:rsidRDefault="00DD1704" w:rsidP="00DD170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Anexos</w:t>
            </w:r>
            <w:r w:rsidR="0047313D">
              <w:rPr>
                <w:rFonts w:ascii="Arial" w:eastAsia="Times New Roman" w:hAnsi="Arial" w:cs="Arial"/>
                <w:b/>
                <w:bCs/>
                <w:color w:val="000000"/>
                <w:sz w:val="20"/>
                <w:szCs w:val="20"/>
              </w:rPr>
              <w:t xml:space="preserve"> à Resposta da Unidade</w:t>
            </w:r>
            <w:r>
              <w:rPr>
                <w:rFonts w:ascii="Arial" w:eastAsia="Times New Roman" w:hAnsi="Arial" w:cs="Arial"/>
                <w:b/>
                <w:bCs/>
                <w:color w:val="000000"/>
                <w:sz w:val="20"/>
                <w:szCs w:val="20"/>
              </w:rPr>
              <w:t>:</w:t>
            </w:r>
            <w:r w:rsidR="0047313D">
              <w:rPr>
                <w:rFonts w:ascii="Arial" w:eastAsia="Times New Roman" w:hAnsi="Arial" w:cs="Arial"/>
                <w:b/>
                <w:bCs/>
                <w:color w:val="000000"/>
                <w:sz w:val="20"/>
                <w:szCs w:val="20"/>
              </w:rPr>
              <w:t xml:space="preserve"> </w:t>
            </w:r>
          </w:p>
          <w:p w14:paraId="3BCB6206" w14:textId="44F000E3" w:rsidR="00DD1704" w:rsidRPr="0047313D" w:rsidRDefault="0047313D" w:rsidP="0047313D">
            <w:pPr>
              <w:pStyle w:val="PargrafodaLista"/>
              <w:numPr>
                <w:ilvl w:val="0"/>
                <w:numId w:val="8"/>
              </w:numPr>
              <w:spacing w:line="375" w:lineRule="atLeast"/>
              <w:jc w:val="both"/>
              <w:rPr>
                <w:rFonts w:ascii="Arial" w:eastAsia="Times New Roman" w:hAnsi="Arial" w:cs="Arial"/>
                <w:color w:val="000000"/>
                <w:sz w:val="20"/>
                <w:szCs w:val="20"/>
              </w:rPr>
            </w:pPr>
            <w:r w:rsidRPr="0047313D">
              <w:rPr>
                <w:rFonts w:ascii="Arial" w:eastAsia="Times New Roman" w:hAnsi="Arial" w:cs="Arial"/>
                <w:color w:val="000000"/>
                <w:sz w:val="20"/>
                <w:szCs w:val="20"/>
              </w:rPr>
              <w:t>Planilha com todas as despesas efetuadas no período de avaliação (janeiro a agosto) por essa STMI - Recursos FATRAN.pdf</w:t>
            </w:r>
          </w:p>
          <w:p w14:paraId="2BD704B3" w14:textId="047C5048" w:rsidR="000F1F81" w:rsidRDefault="000F1F81" w:rsidP="00493EDD">
            <w:pPr>
              <w:spacing w:line="375" w:lineRule="atLeast"/>
              <w:rPr>
                <w:rFonts w:ascii="Arial" w:eastAsia="Times New Roman" w:hAnsi="Arial" w:cs="Arial"/>
                <w:color w:val="000000"/>
                <w:sz w:val="20"/>
                <w:szCs w:val="20"/>
              </w:rPr>
            </w:pPr>
          </w:p>
        </w:tc>
      </w:tr>
      <w:tr w:rsidR="000F1F81" w14:paraId="1CD90B3C" w14:textId="77777777" w:rsidTr="00493EDD">
        <w:trPr>
          <w:tblCellSpacing w:w="0" w:type="dxa"/>
        </w:trPr>
        <w:tc>
          <w:tcPr>
            <w:tcW w:w="0" w:type="auto"/>
            <w:tcMar>
              <w:top w:w="150" w:type="dxa"/>
              <w:left w:w="0" w:type="dxa"/>
              <w:bottom w:w="0" w:type="dxa"/>
              <w:right w:w="0" w:type="dxa"/>
            </w:tcMar>
            <w:vAlign w:val="center"/>
            <w:hideMark/>
          </w:tcPr>
          <w:p w14:paraId="6E9D1FC7" w14:textId="77777777" w:rsidR="000F1F81" w:rsidRDefault="005916F1" w:rsidP="00493EDD">
            <w:pPr>
              <w:rPr>
                <w:rFonts w:eastAsia="Times New Roman"/>
              </w:rPr>
            </w:pPr>
            <w:r>
              <w:rPr>
                <w:rFonts w:eastAsia="Times New Roman"/>
              </w:rPr>
              <w:pict w14:anchorId="523BBB0E">
                <v:rect id="_x0000_i1163" style="width:0;height:1.5pt" o:hralign="center" o:hrstd="t" o:hr="t" fillcolor="#a0a0a0" stroked="f"/>
              </w:pict>
            </w:r>
          </w:p>
        </w:tc>
      </w:tr>
    </w:tbl>
    <w:p w14:paraId="4D90ACAD" w14:textId="77777777" w:rsidR="000F1F81" w:rsidRDefault="000F1F81" w:rsidP="000F1F81">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0F1F81" w14:paraId="4398C715" w14:textId="77777777" w:rsidTr="00493EDD">
        <w:trPr>
          <w:tblCellSpacing w:w="0" w:type="dxa"/>
        </w:trPr>
        <w:tc>
          <w:tcPr>
            <w:tcW w:w="0" w:type="auto"/>
            <w:tcMar>
              <w:top w:w="150" w:type="dxa"/>
              <w:left w:w="0" w:type="dxa"/>
              <w:bottom w:w="0" w:type="dxa"/>
              <w:right w:w="0" w:type="dxa"/>
            </w:tcMar>
            <w:vAlign w:val="center"/>
            <w:hideMark/>
          </w:tcPr>
          <w:p w14:paraId="530BECBF" w14:textId="77777777" w:rsidR="0047313D" w:rsidRDefault="000F1F81" w:rsidP="0047313D">
            <w:pPr>
              <w:spacing w:line="375" w:lineRule="atLeast"/>
              <w:jc w:val="both"/>
              <w:rPr>
                <w:rFonts w:ascii="Arial" w:eastAsia="Times New Roman" w:hAnsi="Arial" w:cs="Arial"/>
                <w:b/>
                <w:bCs/>
                <w:color w:val="000000"/>
                <w:sz w:val="20"/>
                <w:szCs w:val="20"/>
              </w:rPr>
            </w:pPr>
            <w:r w:rsidRPr="0047313D">
              <w:rPr>
                <w:rFonts w:ascii="Arial" w:eastAsia="Times New Roman" w:hAnsi="Arial" w:cs="Arial"/>
                <w:b/>
                <w:bCs/>
                <w:color w:val="196B24" w:themeColor="accent3"/>
                <w:sz w:val="20"/>
                <w:szCs w:val="20"/>
              </w:rPr>
              <w:t>56.2</w:t>
            </w:r>
            <w:r w:rsidRPr="0047313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recursos provenientes da CIDE foram aplicados integral e exclusivamente em programas de infraestrutura de transportes conforme Art. 6º da Lei nº 10.636/2002? </w:t>
            </w:r>
            <w:r w:rsidRPr="0047313D">
              <w:rPr>
                <w:rFonts w:ascii="Arial" w:eastAsia="Times New Roman" w:hAnsi="Arial" w:cs="Arial"/>
                <w:b/>
                <w:bCs/>
                <w:color w:val="196B24" w:themeColor="accent3"/>
                <w:sz w:val="20"/>
                <w:szCs w:val="20"/>
              </w:rPr>
              <w:t xml:space="preserve">NÃO SE APLICA </w:t>
            </w:r>
          </w:p>
          <w:p w14:paraId="375E5C1D" w14:textId="77777777" w:rsidR="0047313D" w:rsidRDefault="0047313D" w:rsidP="0047313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10C4BAF" w14:textId="0B8639A6" w:rsidR="0047313D" w:rsidRDefault="0047313D" w:rsidP="0047313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houve recursos provenientes do CIDE este ano, utilizados para programas de infraestrutura de transportes, como pode ser verificado no SB 15.776/25.</w:t>
            </w:r>
          </w:p>
          <w:p w14:paraId="423D454F" w14:textId="7FC06E48" w:rsidR="000F1F81" w:rsidRDefault="000F1F81" w:rsidP="00493EDD">
            <w:pPr>
              <w:spacing w:line="375" w:lineRule="atLeast"/>
              <w:rPr>
                <w:rFonts w:ascii="Arial" w:eastAsia="Times New Roman" w:hAnsi="Arial" w:cs="Arial"/>
                <w:color w:val="000000"/>
                <w:sz w:val="20"/>
                <w:szCs w:val="20"/>
              </w:rPr>
            </w:pPr>
          </w:p>
        </w:tc>
      </w:tr>
      <w:tr w:rsidR="000F1F81" w14:paraId="2343D0EB" w14:textId="77777777" w:rsidTr="00493EDD">
        <w:trPr>
          <w:tblCellSpacing w:w="0" w:type="dxa"/>
        </w:trPr>
        <w:tc>
          <w:tcPr>
            <w:tcW w:w="0" w:type="auto"/>
            <w:tcMar>
              <w:top w:w="150" w:type="dxa"/>
              <w:left w:w="0" w:type="dxa"/>
              <w:bottom w:w="0" w:type="dxa"/>
              <w:right w:w="0" w:type="dxa"/>
            </w:tcMar>
            <w:vAlign w:val="center"/>
            <w:hideMark/>
          </w:tcPr>
          <w:p w14:paraId="16A717AC" w14:textId="77777777" w:rsidR="000F1F81" w:rsidRDefault="005916F1" w:rsidP="00493EDD">
            <w:pPr>
              <w:rPr>
                <w:rFonts w:eastAsia="Times New Roman"/>
              </w:rPr>
            </w:pPr>
            <w:r>
              <w:rPr>
                <w:rFonts w:eastAsia="Times New Roman"/>
              </w:rPr>
              <w:pict w14:anchorId="5883EBD0">
                <v:rect id="_x0000_i1164" style="width:0;height:1.5pt" o:hralign="center" o:hrstd="t" o:hr="t" fillcolor="#a0a0a0" stroked="f"/>
              </w:pict>
            </w:r>
          </w:p>
        </w:tc>
      </w:tr>
    </w:tbl>
    <w:p w14:paraId="7BB27A05" w14:textId="77777777" w:rsidR="000F1F81" w:rsidRDefault="000F1F81" w:rsidP="000F1F81">
      <w:pPr>
        <w:rPr>
          <w:rFonts w:eastAsia="Times New Roman"/>
          <w:vanish/>
        </w:rPr>
      </w:pPr>
    </w:p>
    <w:tbl>
      <w:tblPr>
        <w:tblW w:w="5007" w:type="pct"/>
        <w:tblCellSpacing w:w="0" w:type="dxa"/>
        <w:tblCellMar>
          <w:left w:w="0" w:type="dxa"/>
          <w:right w:w="0" w:type="dxa"/>
        </w:tblCellMar>
        <w:tblLook w:val="04A0" w:firstRow="1" w:lastRow="0" w:firstColumn="1" w:lastColumn="0" w:noHBand="0" w:noVBand="1"/>
      </w:tblPr>
      <w:tblGrid>
        <w:gridCol w:w="10205"/>
        <w:gridCol w:w="14"/>
      </w:tblGrid>
      <w:tr w:rsidR="000F1F81" w14:paraId="6189A987" w14:textId="77777777" w:rsidTr="000F1F81">
        <w:trPr>
          <w:gridAfter w:val="1"/>
          <w:tblCellSpacing w:w="0" w:type="dxa"/>
        </w:trPr>
        <w:tc>
          <w:tcPr>
            <w:tcW w:w="0" w:type="auto"/>
            <w:tcMar>
              <w:top w:w="150" w:type="dxa"/>
              <w:left w:w="0" w:type="dxa"/>
              <w:bottom w:w="0" w:type="dxa"/>
              <w:right w:w="0" w:type="dxa"/>
            </w:tcMar>
            <w:vAlign w:val="center"/>
            <w:hideMark/>
          </w:tcPr>
          <w:p w14:paraId="453102CA" w14:textId="77777777" w:rsidR="0047313D" w:rsidRPr="0047313D" w:rsidRDefault="000F1F81" w:rsidP="0047313D">
            <w:pPr>
              <w:spacing w:line="375" w:lineRule="atLeast"/>
              <w:jc w:val="both"/>
              <w:rPr>
                <w:rFonts w:ascii="Arial" w:eastAsia="Times New Roman" w:hAnsi="Arial" w:cs="Arial"/>
                <w:b/>
                <w:bCs/>
                <w:color w:val="196B24" w:themeColor="accent3"/>
                <w:sz w:val="20"/>
                <w:szCs w:val="20"/>
              </w:rPr>
            </w:pPr>
            <w:r w:rsidRPr="0047313D">
              <w:rPr>
                <w:rFonts w:ascii="Arial" w:eastAsia="Times New Roman" w:hAnsi="Arial" w:cs="Arial"/>
                <w:b/>
                <w:bCs/>
                <w:color w:val="196B24" w:themeColor="accent3"/>
                <w:sz w:val="20"/>
                <w:szCs w:val="20"/>
              </w:rPr>
              <w:t>56.2.1</w:t>
            </w:r>
            <w:r w:rsidRPr="0047313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Encarte a planilha com todas as despesas efetuadas no período de avaliação (janeiro a agosto) por essa d. STMI utilizando recursos vinculados da CIDE. </w:t>
            </w:r>
            <w:r w:rsidRPr="0047313D">
              <w:rPr>
                <w:rFonts w:ascii="Arial" w:eastAsia="Times New Roman" w:hAnsi="Arial" w:cs="Arial"/>
                <w:b/>
                <w:bCs/>
                <w:color w:val="196B24" w:themeColor="accent3"/>
                <w:sz w:val="20"/>
                <w:szCs w:val="20"/>
              </w:rPr>
              <w:t xml:space="preserve">NÃO SE APLICA </w:t>
            </w:r>
          </w:p>
          <w:p w14:paraId="62CF348A" w14:textId="77777777" w:rsidR="0047313D" w:rsidRDefault="0047313D" w:rsidP="0047313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90009EE" w14:textId="118CDFA4" w:rsidR="000F1F81" w:rsidRDefault="0047313D" w:rsidP="0046135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Resposta apresentada no item 56.2.</w:t>
            </w:r>
          </w:p>
        </w:tc>
      </w:tr>
      <w:tr w:rsidR="000F1F81" w14:paraId="73347C34" w14:textId="77777777" w:rsidTr="000F1F81">
        <w:trPr>
          <w:gridAfter w:val="1"/>
          <w:tblCellSpacing w:w="0" w:type="dxa"/>
        </w:trPr>
        <w:tc>
          <w:tcPr>
            <w:tcW w:w="10205" w:type="dxa"/>
            <w:tcMar>
              <w:top w:w="150" w:type="dxa"/>
              <w:left w:w="0" w:type="dxa"/>
              <w:bottom w:w="0" w:type="dxa"/>
              <w:right w:w="0" w:type="dxa"/>
            </w:tcMar>
            <w:vAlign w:val="center"/>
            <w:hideMark/>
          </w:tcPr>
          <w:p w14:paraId="317511B1" w14:textId="6C7C8DCC" w:rsidR="000F1F81" w:rsidRDefault="005916F1" w:rsidP="00493EDD">
            <w:pPr>
              <w:spacing w:line="375" w:lineRule="atLeast"/>
              <w:jc w:val="both"/>
              <w:rPr>
                <w:rFonts w:ascii="Arial" w:eastAsia="Times New Roman" w:hAnsi="Arial" w:cs="Arial"/>
                <w:color w:val="000000"/>
                <w:sz w:val="20"/>
                <w:szCs w:val="20"/>
              </w:rPr>
            </w:pPr>
            <w:r>
              <w:rPr>
                <w:rFonts w:eastAsia="Times New Roman"/>
              </w:rPr>
              <w:pict w14:anchorId="1FCF3DA4">
                <v:rect id="_x0000_i1165" style="width:0;height:1.5pt" o:hralign="center" o:hrstd="t" o:hr="t" fillcolor="#a0a0a0" stroked="f"/>
              </w:pict>
            </w:r>
          </w:p>
        </w:tc>
      </w:tr>
      <w:tr w:rsidR="000F1F81" w14:paraId="50CBF865" w14:textId="77777777" w:rsidTr="000F1F81">
        <w:trPr>
          <w:gridAfter w:val="1"/>
          <w:tblCellSpacing w:w="0" w:type="dxa"/>
        </w:trPr>
        <w:tc>
          <w:tcPr>
            <w:tcW w:w="10205" w:type="dxa"/>
            <w:tcMar>
              <w:top w:w="150" w:type="dxa"/>
              <w:left w:w="0" w:type="dxa"/>
              <w:bottom w:w="0" w:type="dxa"/>
              <w:right w:w="0" w:type="dxa"/>
            </w:tcMar>
            <w:vAlign w:val="center"/>
          </w:tcPr>
          <w:p w14:paraId="682439D8" w14:textId="798D70DE" w:rsidR="000F1F81" w:rsidRDefault="000F1F81" w:rsidP="000F1F81">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1"/>
                <w:szCs w:val="21"/>
              </w:rPr>
              <w:lastRenderedPageBreak/>
              <w:t>Parecer da Área Setorial</w:t>
            </w:r>
          </w:p>
        </w:tc>
      </w:tr>
      <w:tr w:rsidR="000F1F81" w14:paraId="04D9CA2F" w14:textId="77777777" w:rsidTr="000F1F81">
        <w:trPr>
          <w:gridAfter w:val="1"/>
          <w:tblCellSpacing w:w="0" w:type="dxa"/>
        </w:trPr>
        <w:tc>
          <w:tcPr>
            <w:tcW w:w="10205" w:type="dxa"/>
            <w:tcMar>
              <w:top w:w="150" w:type="dxa"/>
              <w:left w:w="0" w:type="dxa"/>
              <w:bottom w:w="0" w:type="dxa"/>
              <w:right w:w="0" w:type="dxa"/>
            </w:tcMar>
            <w:vAlign w:val="center"/>
          </w:tcPr>
          <w:p w14:paraId="4252FDA7" w14:textId="322E30BC" w:rsidR="000F1F81" w:rsidRDefault="000F1F81" w:rsidP="000F1F81">
            <w:pPr>
              <w:spacing w:line="375" w:lineRule="atLeast"/>
              <w:jc w:val="both"/>
              <w:rPr>
                <w:rFonts w:ascii="Arial" w:eastAsia="Times New Roman" w:hAnsi="Arial" w:cs="Arial"/>
                <w:b/>
                <w:bCs/>
                <w:color w:val="000000"/>
                <w:sz w:val="21"/>
                <w:szCs w:val="21"/>
              </w:rPr>
            </w:pPr>
            <w:r>
              <w:rPr>
                <w:rFonts w:ascii="Arial" w:eastAsia="Times New Roman" w:hAnsi="Arial" w:cs="Arial"/>
                <w:color w:val="000000"/>
                <w:sz w:val="20"/>
                <w:szCs w:val="20"/>
              </w:rPr>
              <w:t>Acolhido as informações apresentadas pela área técnica.</w:t>
            </w:r>
          </w:p>
        </w:tc>
      </w:tr>
      <w:tr w:rsidR="000F1F81" w14:paraId="131CB228" w14:textId="77777777" w:rsidTr="000F1F81">
        <w:trPr>
          <w:gridAfter w:val="1"/>
          <w:tblCellSpacing w:w="0" w:type="dxa"/>
        </w:trPr>
        <w:tc>
          <w:tcPr>
            <w:tcW w:w="10205" w:type="dxa"/>
            <w:tcMar>
              <w:top w:w="150" w:type="dxa"/>
              <w:left w:w="0" w:type="dxa"/>
              <w:bottom w:w="0" w:type="dxa"/>
              <w:right w:w="0" w:type="dxa"/>
            </w:tcMar>
            <w:vAlign w:val="center"/>
          </w:tcPr>
          <w:p w14:paraId="5FB08CF6" w14:textId="35161755" w:rsidR="000F1F81" w:rsidRDefault="005916F1" w:rsidP="000F1F81">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EEB5483">
                <v:rect id="_x0000_i1166" style="width:0;height:1.5pt" o:hralign="center" o:hrstd="t" o:hr="t" fillcolor="#a0a0a0" stroked="f"/>
              </w:pict>
            </w:r>
          </w:p>
        </w:tc>
      </w:tr>
      <w:tr w:rsidR="000F1F81" w14:paraId="5AEB196E" w14:textId="083B7837" w:rsidTr="000F1F81">
        <w:trPr>
          <w:tblCellSpacing w:w="0" w:type="dxa"/>
        </w:trPr>
        <w:tc>
          <w:tcPr>
            <w:tcW w:w="10205" w:type="dxa"/>
            <w:tcMar>
              <w:top w:w="150" w:type="dxa"/>
              <w:left w:w="0" w:type="dxa"/>
              <w:bottom w:w="0" w:type="dxa"/>
              <w:right w:w="0" w:type="dxa"/>
            </w:tcMar>
            <w:vAlign w:val="center"/>
          </w:tcPr>
          <w:p w14:paraId="647E435C" w14:textId="4F90D103" w:rsidR="000F1F81" w:rsidRDefault="000F1F81" w:rsidP="000F1F81">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1"/>
                <w:szCs w:val="21"/>
              </w:rPr>
              <w:t>Parecer da Controladoria</w:t>
            </w:r>
            <w:r w:rsidR="0022441E">
              <w:rPr>
                <w:rFonts w:ascii="Arial" w:eastAsia="Times New Roman" w:hAnsi="Arial" w:cs="Arial"/>
                <w:b/>
                <w:bCs/>
                <w:color w:val="000000"/>
                <w:sz w:val="21"/>
                <w:szCs w:val="21"/>
              </w:rPr>
              <w:t xml:space="preserve"> </w:t>
            </w:r>
            <w:r w:rsidR="0022441E" w:rsidRPr="00016091">
              <w:rPr>
                <w:rFonts w:ascii="Arial" w:eastAsia="Times New Roman" w:hAnsi="Arial" w:cs="Arial"/>
                <w:b/>
                <w:bCs/>
                <w:color w:val="E97132" w:themeColor="accent2"/>
                <w:sz w:val="21"/>
                <w:szCs w:val="21"/>
              </w:rPr>
              <w:t>(</w:t>
            </w:r>
            <w:r w:rsidR="00016091" w:rsidRPr="00016091">
              <w:rPr>
                <w:rFonts w:ascii="Arial" w:eastAsia="Times New Roman" w:hAnsi="Arial" w:cs="Arial"/>
                <w:b/>
                <w:bCs/>
                <w:color w:val="E97132" w:themeColor="accent2"/>
                <w:sz w:val="21"/>
                <w:szCs w:val="21"/>
              </w:rPr>
              <w:t>Em a</w:t>
            </w:r>
            <w:r w:rsidR="0022441E" w:rsidRPr="00016091">
              <w:rPr>
                <w:rFonts w:ascii="Arial" w:eastAsia="Times New Roman" w:hAnsi="Arial" w:cs="Arial"/>
                <w:b/>
                <w:bCs/>
                <w:color w:val="E97132" w:themeColor="accent2"/>
                <w:sz w:val="21"/>
                <w:szCs w:val="21"/>
              </w:rPr>
              <w:t>dequa</w:t>
            </w:r>
            <w:r w:rsidR="00016091" w:rsidRPr="00016091">
              <w:rPr>
                <w:rFonts w:ascii="Arial" w:eastAsia="Times New Roman" w:hAnsi="Arial" w:cs="Arial"/>
                <w:b/>
                <w:bCs/>
                <w:color w:val="E97132" w:themeColor="accent2"/>
                <w:sz w:val="21"/>
                <w:szCs w:val="21"/>
              </w:rPr>
              <w:t>ção</w:t>
            </w:r>
            <w:r w:rsidR="0022441E" w:rsidRPr="00016091">
              <w:rPr>
                <w:rFonts w:ascii="Arial" w:eastAsia="Times New Roman" w:hAnsi="Arial" w:cs="Arial"/>
                <w:b/>
                <w:bCs/>
                <w:color w:val="E97132" w:themeColor="accent2"/>
                <w:sz w:val="21"/>
                <w:szCs w:val="21"/>
              </w:rPr>
              <w:t>)</w:t>
            </w:r>
          </w:p>
        </w:tc>
        <w:tc>
          <w:tcPr>
            <w:tcW w:w="0" w:type="auto"/>
            <w:vAlign w:val="center"/>
          </w:tcPr>
          <w:p w14:paraId="6C7F94FE" w14:textId="77777777" w:rsidR="000F1F81" w:rsidRDefault="000F1F81" w:rsidP="000F1F81">
            <w:pPr>
              <w:rPr>
                <w:rFonts w:eastAsia="Times New Roman"/>
                <w:sz w:val="20"/>
                <w:szCs w:val="20"/>
              </w:rPr>
            </w:pPr>
          </w:p>
        </w:tc>
      </w:tr>
      <w:tr w:rsidR="000F1F81" w:rsidRPr="00461350" w14:paraId="17876CAA" w14:textId="77777777" w:rsidTr="000F1F81">
        <w:trPr>
          <w:tblCellSpacing w:w="0" w:type="dxa"/>
        </w:trPr>
        <w:tc>
          <w:tcPr>
            <w:tcW w:w="10205" w:type="dxa"/>
            <w:tcMar>
              <w:top w:w="150" w:type="dxa"/>
              <w:left w:w="0" w:type="dxa"/>
              <w:bottom w:w="0" w:type="dxa"/>
              <w:right w:w="0" w:type="dxa"/>
            </w:tcMar>
            <w:vAlign w:val="center"/>
          </w:tcPr>
          <w:p w14:paraId="2F6B2D24" w14:textId="69710C49" w:rsidR="000E6383" w:rsidRPr="000E6383" w:rsidRDefault="000E6383" w:rsidP="000F1F81">
            <w:pPr>
              <w:spacing w:line="375" w:lineRule="atLeast"/>
              <w:jc w:val="both"/>
              <w:rPr>
                <w:rFonts w:ascii="Arial" w:eastAsia="Times New Roman" w:hAnsi="Arial" w:cs="Arial"/>
                <w:color w:val="000000"/>
                <w:sz w:val="20"/>
                <w:szCs w:val="20"/>
              </w:rPr>
            </w:pPr>
            <w:r w:rsidRPr="000E6383">
              <w:rPr>
                <w:rFonts w:ascii="Arial" w:eastAsia="Times New Roman" w:hAnsi="Arial" w:cs="Arial"/>
                <w:color w:val="000000"/>
                <w:sz w:val="20"/>
                <w:szCs w:val="20"/>
              </w:rPr>
              <w:t>Abrigam-se as informações prestadas pela Secretaria de Transporte, Mobilidade e Infraestrutura (STMI), considerando o levantamento realizado por esta Controladoria junto ao sistema ORCOM. Constatou-se que, até o mês de agosto de 2025 (período abrangido pela presente avaliação), foram empregados R$ 76.710.636,09 de recursos vinculados ao FATRAN (código de aplicação 400) no pagamento de despesas referentes aos contratos relacionados a serviços de engenharia e controle de tráfego, sinalização, processamento e envio de multas, operação e fiscalização de trânsito, bem como aos repasses ao FUNSET (Fundo Nacional de Segurança e Educação de Trânsito), o que evidencia o cumprimento do art. 320 do Código de Trânsito Brasileiro - CTB.</w:t>
            </w:r>
            <w:r w:rsidRPr="000E6383">
              <w:rPr>
                <w:rFonts w:ascii="Arial" w:eastAsia="Times New Roman" w:hAnsi="Arial" w:cs="Arial"/>
                <w:color w:val="000000"/>
                <w:sz w:val="20"/>
                <w:szCs w:val="20"/>
              </w:rPr>
              <w:br/>
              <w:t>Ressalta-se, contudo, que não foi possível confirmar a integralidade dos dados constantes do arquivo apresentado por essa d. STMI, uma vez que se verificou a ausência de valores referentes a pagamentos ao Consórcio SBC Sinalização e Mobilidade, contrato nº 99/2021. Também não foram localizados os registros de pagamentos relativos às despesas do contrato de locação de veículos nº 177/2024, firmado com a empresa B&amp;M Frotas e Serviços Ltda. Ademais, observou-se a troca de lançamentos na tabela entre as despesas relacionadas à ajuda de custo destinadas às JARI (Juntas Administrativas de Recursos de Infrações) e aquelas referentes aos recolhimentos ao FUNSET (Fundo Nacional de Segurança e Educação de Trânsito).</w:t>
            </w:r>
          </w:p>
          <w:p w14:paraId="018C4C7E" w14:textId="51E06D9E" w:rsidR="000E6383" w:rsidRPr="000E6383" w:rsidRDefault="000E6383" w:rsidP="000F1F81">
            <w:pPr>
              <w:spacing w:line="375" w:lineRule="atLeast"/>
              <w:jc w:val="both"/>
              <w:rPr>
                <w:rFonts w:ascii="Arial" w:eastAsia="Times New Roman" w:hAnsi="Arial" w:cs="Arial"/>
                <w:color w:val="000000"/>
                <w:sz w:val="20"/>
                <w:szCs w:val="20"/>
              </w:rPr>
            </w:pPr>
            <w:r w:rsidRPr="000E6383">
              <w:rPr>
                <w:rFonts w:ascii="Arial" w:eastAsia="Times New Roman" w:hAnsi="Arial" w:cs="Arial"/>
                <w:color w:val="000000"/>
                <w:sz w:val="20"/>
                <w:szCs w:val="20"/>
              </w:rPr>
              <w:t xml:space="preserve">No que tange aos recursos provenientes da Contribuição de Intervenção no Domínio Econômico - CIDE Combustíveis, verificou-se que, no exercício em curso, foram recebidos R$ 439.191,55, e que, até 02 de outubro, o saldo da conta vinculada totalizava R$ 593.339,37. Conforme informado por essa d. STMI, os valores não foram empregados em dispêndios destinados ao financiamento de programas de infraestrutura de transportes, </w:t>
            </w:r>
            <w:r w:rsidR="00016091">
              <w:rPr>
                <w:rFonts w:ascii="Arial" w:eastAsia="Times New Roman" w:hAnsi="Arial" w:cs="Arial"/>
                <w:color w:val="000000"/>
                <w:sz w:val="20"/>
                <w:szCs w:val="20"/>
              </w:rPr>
              <w:t xml:space="preserve">como preconiza </w:t>
            </w:r>
            <w:r w:rsidRPr="000E6383">
              <w:rPr>
                <w:rFonts w:ascii="Arial" w:eastAsia="Times New Roman" w:hAnsi="Arial" w:cs="Arial"/>
                <w:color w:val="000000"/>
                <w:sz w:val="20"/>
                <w:szCs w:val="20"/>
              </w:rPr>
              <w:t>o art. 1ºB da Lei Federal 10.336/2001. Registrou-se apenas pagamentos para regularização de apropriações de retenções do PASEP, conforme tabela anexa, cuja base corresponde às despesas do código de aplicação 130.</w:t>
            </w:r>
          </w:p>
          <w:p w14:paraId="2A494198" w14:textId="7E5F41BB" w:rsidR="000E6383" w:rsidRPr="000E6383" w:rsidRDefault="000E6383" w:rsidP="000F1F81">
            <w:pPr>
              <w:spacing w:line="375" w:lineRule="atLeast"/>
              <w:jc w:val="both"/>
              <w:rPr>
                <w:rFonts w:ascii="Arial" w:eastAsia="Times New Roman" w:hAnsi="Arial" w:cs="Arial"/>
                <w:color w:val="000000"/>
                <w:sz w:val="20"/>
                <w:szCs w:val="20"/>
              </w:rPr>
            </w:pPr>
            <w:r w:rsidRPr="000E6383">
              <w:rPr>
                <w:rFonts w:ascii="Arial" w:eastAsia="Times New Roman" w:hAnsi="Arial" w:cs="Arial"/>
                <w:b/>
                <w:bCs/>
                <w:color w:val="000000"/>
                <w:sz w:val="20"/>
                <w:szCs w:val="20"/>
                <w:u w:val="single"/>
              </w:rPr>
              <w:t>Recomenda-se</w:t>
            </w:r>
            <w:r w:rsidRPr="000E6383">
              <w:rPr>
                <w:rFonts w:ascii="Arial" w:eastAsia="Times New Roman" w:hAnsi="Arial" w:cs="Arial"/>
                <w:color w:val="000000"/>
                <w:sz w:val="20"/>
                <w:szCs w:val="20"/>
              </w:rPr>
              <w:t xml:space="preserve">, assim, que essa d. STMI aprimore os controles relativos à gestão dos recursos vinculados ao FATRAN e à CIDE, de modo a assegurar a fidedignidade das informações e a conformidade de sua aplicação com a legislação pertinente. </w:t>
            </w:r>
          </w:p>
          <w:p w14:paraId="07A9DFA9" w14:textId="77777777" w:rsidR="000E6383" w:rsidRDefault="000E6383" w:rsidP="000F1F81">
            <w:pPr>
              <w:spacing w:line="375" w:lineRule="atLeast"/>
              <w:jc w:val="both"/>
              <w:rPr>
                <w:rFonts w:ascii="Arial" w:eastAsia="Times New Roman" w:hAnsi="Arial" w:cs="Arial"/>
                <w:color w:val="000000"/>
                <w:sz w:val="20"/>
                <w:szCs w:val="20"/>
                <w:highlight w:val="yellow"/>
              </w:rPr>
            </w:pPr>
          </w:p>
          <w:p w14:paraId="62A608E9" w14:textId="69EB8E62" w:rsidR="000F1F81" w:rsidRPr="00461350" w:rsidRDefault="000F1F81" w:rsidP="000E6383">
            <w:pPr>
              <w:spacing w:line="375" w:lineRule="atLeast"/>
              <w:jc w:val="both"/>
              <w:rPr>
                <w:rFonts w:ascii="Arial" w:eastAsia="Times New Roman" w:hAnsi="Arial" w:cs="Arial"/>
                <w:b/>
                <w:bCs/>
                <w:color w:val="000000"/>
                <w:sz w:val="21"/>
                <w:szCs w:val="21"/>
                <w:highlight w:val="yellow"/>
              </w:rPr>
            </w:pPr>
          </w:p>
        </w:tc>
        <w:tc>
          <w:tcPr>
            <w:tcW w:w="0" w:type="auto"/>
            <w:vAlign w:val="center"/>
          </w:tcPr>
          <w:p w14:paraId="16B0CBCE" w14:textId="77777777" w:rsidR="000F1F81" w:rsidRPr="00461350" w:rsidRDefault="000F1F81" w:rsidP="000F1F81">
            <w:pPr>
              <w:rPr>
                <w:rFonts w:eastAsia="Times New Roman"/>
                <w:sz w:val="20"/>
                <w:szCs w:val="20"/>
                <w:highlight w:val="yellow"/>
              </w:rPr>
            </w:pPr>
          </w:p>
        </w:tc>
      </w:tr>
    </w:tbl>
    <w:p w14:paraId="0AC3A3F9" w14:textId="77777777" w:rsidR="000F1F81" w:rsidRDefault="000F1F81" w:rsidP="0094024D">
      <w:pPr>
        <w:pStyle w:val="PargrafodaLista"/>
        <w:spacing w:line="375" w:lineRule="atLeast"/>
        <w:rPr>
          <w:rFonts w:eastAsia="Times New Roman"/>
        </w:rPr>
      </w:pPr>
    </w:p>
    <w:p w14:paraId="5037F258" w14:textId="77777777" w:rsidR="00461350" w:rsidRDefault="00461350" w:rsidP="00461350">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Documentos Anexos ao Parecer da Controladoria:</w:t>
      </w:r>
    </w:p>
    <w:p w14:paraId="6FEC739C" w14:textId="77777777" w:rsidR="00461350" w:rsidRPr="00461350" w:rsidRDefault="00461350" w:rsidP="00461350">
      <w:pPr>
        <w:pStyle w:val="PargrafodaLista"/>
        <w:numPr>
          <w:ilvl w:val="0"/>
          <w:numId w:val="9"/>
        </w:numPr>
        <w:spacing w:line="375" w:lineRule="atLeast"/>
        <w:jc w:val="both"/>
        <w:rPr>
          <w:rFonts w:ascii="Arial" w:eastAsia="Times New Roman" w:hAnsi="Arial" w:cs="Arial"/>
          <w:color w:val="000000"/>
          <w:sz w:val="20"/>
          <w:szCs w:val="20"/>
        </w:rPr>
      </w:pPr>
      <w:r w:rsidRPr="00461350">
        <w:rPr>
          <w:rFonts w:ascii="Arial" w:eastAsia="Times New Roman" w:hAnsi="Arial" w:cs="Arial"/>
          <w:color w:val="000000"/>
          <w:sz w:val="20"/>
          <w:szCs w:val="20"/>
        </w:rPr>
        <w:t>Demonstrativos_DAF_CIDE_BB_2025.pdf</w:t>
      </w:r>
    </w:p>
    <w:p w14:paraId="7D9A2F6F" w14:textId="77777777" w:rsidR="00461350" w:rsidRPr="00461350" w:rsidRDefault="00461350" w:rsidP="00461350">
      <w:pPr>
        <w:pStyle w:val="PargrafodaLista"/>
        <w:numPr>
          <w:ilvl w:val="0"/>
          <w:numId w:val="9"/>
        </w:numPr>
        <w:spacing w:line="375" w:lineRule="atLeast"/>
        <w:jc w:val="both"/>
        <w:rPr>
          <w:rFonts w:ascii="Arial" w:eastAsia="Times New Roman" w:hAnsi="Arial" w:cs="Arial"/>
          <w:color w:val="000000"/>
          <w:sz w:val="20"/>
          <w:szCs w:val="20"/>
        </w:rPr>
      </w:pPr>
      <w:r w:rsidRPr="00461350">
        <w:rPr>
          <w:rFonts w:ascii="Arial" w:eastAsia="Times New Roman" w:hAnsi="Arial" w:cs="Arial"/>
          <w:color w:val="000000"/>
          <w:sz w:val="20"/>
          <w:szCs w:val="20"/>
        </w:rPr>
        <w:t>Resumo_Despesas_CIDE_Acumulado_Ago.2025.pdf</w:t>
      </w:r>
    </w:p>
    <w:p w14:paraId="7C1CDF96" w14:textId="654CAA64" w:rsidR="00461350" w:rsidRPr="00461350" w:rsidRDefault="00461350" w:rsidP="00461350">
      <w:pPr>
        <w:pStyle w:val="PargrafodaLista"/>
        <w:numPr>
          <w:ilvl w:val="0"/>
          <w:numId w:val="9"/>
        </w:numPr>
        <w:spacing w:line="375" w:lineRule="atLeast"/>
        <w:jc w:val="both"/>
        <w:rPr>
          <w:rFonts w:ascii="Arial" w:eastAsia="Times New Roman" w:hAnsi="Arial" w:cs="Arial"/>
          <w:b/>
          <w:bCs/>
          <w:color w:val="000000"/>
          <w:sz w:val="20"/>
          <w:szCs w:val="20"/>
        </w:rPr>
      </w:pPr>
      <w:r w:rsidRPr="00461350">
        <w:rPr>
          <w:rFonts w:ascii="Arial" w:eastAsia="Times New Roman" w:hAnsi="Arial" w:cs="Arial"/>
          <w:color w:val="000000"/>
          <w:sz w:val="20"/>
          <w:szCs w:val="20"/>
        </w:rPr>
        <w:t>Resumo_Despesas_FATRAN_Acumulado_Ago.2025.pdf</w:t>
      </w:r>
      <w:r w:rsidRPr="00461350">
        <w:rPr>
          <w:rFonts w:ascii="Arial" w:eastAsia="Times New Roman" w:hAnsi="Arial" w:cs="Arial"/>
          <w:b/>
          <w:bCs/>
          <w:color w:val="000000"/>
          <w:sz w:val="20"/>
          <w:szCs w:val="20"/>
        </w:rPr>
        <w:t xml:space="preserve"> </w:t>
      </w:r>
    </w:p>
    <w:p w14:paraId="69580DA4" w14:textId="77777777" w:rsidR="000F1F81" w:rsidRDefault="000F1F81" w:rsidP="0094024D">
      <w:pPr>
        <w:pStyle w:val="PargrafodaLista"/>
        <w:spacing w:line="375" w:lineRule="atLeast"/>
        <w:rPr>
          <w:rFonts w:eastAsia="Times New Roman"/>
        </w:rPr>
      </w:pPr>
    </w:p>
    <w:p w14:paraId="7250B503" w14:textId="77777777" w:rsidR="000F1F81" w:rsidRDefault="000F1F81" w:rsidP="0094024D">
      <w:pPr>
        <w:pStyle w:val="PargrafodaLista"/>
        <w:spacing w:line="375" w:lineRule="atLeast"/>
        <w:rPr>
          <w:rFonts w:eastAsia="Times New Roman"/>
        </w:rPr>
      </w:pPr>
    </w:p>
    <w:p w14:paraId="4EB8C241" w14:textId="77777777" w:rsidR="000F1F81" w:rsidRDefault="000F1F81" w:rsidP="0094024D">
      <w:pPr>
        <w:pStyle w:val="PargrafodaLista"/>
        <w:spacing w:line="375" w:lineRule="atLeast"/>
        <w:rPr>
          <w:rFonts w:eastAsia="Times New Roman"/>
        </w:rPr>
      </w:pPr>
    </w:p>
    <w:p w14:paraId="5A5CE15A" w14:textId="77777777" w:rsidR="00461350" w:rsidRDefault="00461350" w:rsidP="0094024D">
      <w:pPr>
        <w:pStyle w:val="PargrafodaLista"/>
        <w:spacing w:line="375" w:lineRule="atLeast"/>
        <w:rPr>
          <w:rFonts w:eastAsia="Times New Roman"/>
        </w:rPr>
      </w:pPr>
    </w:p>
    <w:p w14:paraId="453A69FF" w14:textId="77777777" w:rsidR="00461350" w:rsidRDefault="00461350" w:rsidP="0094024D">
      <w:pPr>
        <w:pStyle w:val="PargrafodaLista"/>
        <w:spacing w:line="375" w:lineRule="atLeast"/>
        <w:rPr>
          <w:rFonts w:eastAsia="Times New Roman"/>
        </w:rPr>
      </w:pPr>
    </w:p>
    <w:p w14:paraId="61118AA4" w14:textId="77777777" w:rsidR="00461350" w:rsidRDefault="00461350" w:rsidP="0094024D">
      <w:pPr>
        <w:pStyle w:val="PargrafodaLista"/>
        <w:spacing w:line="375" w:lineRule="atLeast"/>
        <w:rPr>
          <w:rFonts w:eastAsia="Times New Roman"/>
        </w:rPr>
      </w:pPr>
    </w:p>
    <w:p w14:paraId="25798E52" w14:textId="77777777" w:rsidR="00461350" w:rsidRDefault="00461350" w:rsidP="0094024D">
      <w:pPr>
        <w:pStyle w:val="PargrafodaLista"/>
        <w:spacing w:line="375" w:lineRule="atLeast"/>
        <w:rPr>
          <w:rFonts w:eastAsia="Times New Roman"/>
        </w:rPr>
      </w:pPr>
    </w:p>
    <w:p w14:paraId="48A2BF79" w14:textId="77777777" w:rsidR="00461350" w:rsidRDefault="00461350" w:rsidP="0094024D">
      <w:pPr>
        <w:pStyle w:val="PargrafodaLista"/>
        <w:spacing w:line="375" w:lineRule="atLeast"/>
        <w:rPr>
          <w:rFonts w:eastAsia="Times New Roman"/>
        </w:rPr>
      </w:pPr>
    </w:p>
    <w:p w14:paraId="3F87BDA0" w14:textId="77777777" w:rsidR="00461350" w:rsidRDefault="00461350" w:rsidP="0094024D">
      <w:pPr>
        <w:pStyle w:val="PargrafodaLista"/>
        <w:spacing w:line="375" w:lineRule="atLeast"/>
        <w:rPr>
          <w:rFonts w:eastAsia="Times New Roman"/>
        </w:rPr>
      </w:pPr>
    </w:p>
    <w:p w14:paraId="095FE8A6" w14:textId="77777777" w:rsidR="00461350" w:rsidRDefault="00461350" w:rsidP="0094024D">
      <w:pPr>
        <w:pStyle w:val="PargrafodaLista"/>
        <w:spacing w:line="375" w:lineRule="atLeast"/>
        <w:rPr>
          <w:rFonts w:eastAsia="Times New Roman"/>
        </w:rPr>
      </w:pPr>
    </w:p>
    <w:p w14:paraId="4E3E1912" w14:textId="77777777" w:rsidR="00461350" w:rsidRDefault="00461350" w:rsidP="0094024D">
      <w:pPr>
        <w:pStyle w:val="PargrafodaLista"/>
        <w:spacing w:line="375" w:lineRule="atLeast"/>
        <w:rPr>
          <w:rFonts w:eastAsia="Times New Roman"/>
        </w:rPr>
      </w:pPr>
    </w:p>
    <w:p w14:paraId="2B7266EA" w14:textId="77777777" w:rsidR="00461350" w:rsidRDefault="00461350" w:rsidP="0094024D">
      <w:pPr>
        <w:pStyle w:val="PargrafodaLista"/>
        <w:spacing w:line="375" w:lineRule="atLeast"/>
        <w:rPr>
          <w:rFonts w:eastAsia="Times New Roman"/>
        </w:rPr>
      </w:pPr>
    </w:p>
    <w:p w14:paraId="4146D2F9" w14:textId="77777777" w:rsidR="00461350" w:rsidRDefault="00461350" w:rsidP="0094024D">
      <w:pPr>
        <w:pStyle w:val="PargrafodaLista"/>
        <w:spacing w:line="375" w:lineRule="atLeast"/>
        <w:rPr>
          <w:rFonts w:eastAsia="Times New Roman"/>
        </w:rPr>
      </w:pPr>
    </w:p>
    <w:p w14:paraId="27D046A9" w14:textId="77777777" w:rsidR="00461350" w:rsidRDefault="00461350" w:rsidP="0094024D">
      <w:pPr>
        <w:pStyle w:val="PargrafodaLista"/>
        <w:spacing w:line="375" w:lineRule="atLeast"/>
        <w:rPr>
          <w:rFonts w:eastAsia="Times New Roman"/>
        </w:rPr>
      </w:pPr>
    </w:p>
    <w:p w14:paraId="6013FE48" w14:textId="77777777" w:rsidR="00461350" w:rsidRDefault="00461350" w:rsidP="0094024D">
      <w:pPr>
        <w:pStyle w:val="PargrafodaLista"/>
        <w:spacing w:line="375" w:lineRule="atLeast"/>
        <w:rPr>
          <w:rFonts w:eastAsia="Times New Roman"/>
        </w:rPr>
      </w:pPr>
    </w:p>
    <w:p w14:paraId="2B9511E5" w14:textId="77777777" w:rsidR="00461350" w:rsidRDefault="00461350" w:rsidP="0094024D">
      <w:pPr>
        <w:pStyle w:val="PargrafodaLista"/>
        <w:spacing w:line="375" w:lineRule="atLeast"/>
        <w:rPr>
          <w:rFonts w:eastAsia="Times New Roman"/>
        </w:rPr>
      </w:pPr>
    </w:p>
    <w:p w14:paraId="6BAC304E" w14:textId="77777777" w:rsidR="00461350" w:rsidRDefault="00461350" w:rsidP="0094024D">
      <w:pPr>
        <w:pStyle w:val="PargrafodaLista"/>
        <w:spacing w:line="375" w:lineRule="atLeast"/>
        <w:rPr>
          <w:rFonts w:eastAsia="Times New Roman"/>
        </w:rPr>
      </w:pPr>
    </w:p>
    <w:p w14:paraId="169BE2BA" w14:textId="77777777" w:rsidR="00461350" w:rsidRDefault="00461350" w:rsidP="0094024D">
      <w:pPr>
        <w:pStyle w:val="PargrafodaLista"/>
        <w:spacing w:line="375" w:lineRule="atLeast"/>
        <w:rPr>
          <w:rFonts w:eastAsia="Times New Roman"/>
        </w:rPr>
      </w:pPr>
    </w:p>
    <w:p w14:paraId="75ED33B9" w14:textId="77777777" w:rsidR="00461350" w:rsidRDefault="00461350" w:rsidP="0094024D">
      <w:pPr>
        <w:pStyle w:val="PargrafodaLista"/>
        <w:spacing w:line="375" w:lineRule="atLeast"/>
        <w:rPr>
          <w:rFonts w:eastAsia="Times New Roman"/>
        </w:rPr>
      </w:pPr>
    </w:p>
    <w:p w14:paraId="45536423" w14:textId="77777777" w:rsidR="00461350" w:rsidRDefault="00461350" w:rsidP="0094024D">
      <w:pPr>
        <w:pStyle w:val="PargrafodaLista"/>
        <w:spacing w:line="375" w:lineRule="atLeast"/>
        <w:rPr>
          <w:rFonts w:eastAsia="Times New Roman"/>
        </w:rPr>
      </w:pPr>
    </w:p>
    <w:p w14:paraId="398A0CAB" w14:textId="77777777" w:rsidR="00461350" w:rsidRDefault="00461350" w:rsidP="0094024D">
      <w:pPr>
        <w:pStyle w:val="PargrafodaLista"/>
        <w:spacing w:line="375" w:lineRule="atLeast"/>
        <w:rPr>
          <w:rFonts w:eastAsia="Times New Roman"/>
        </w:rPr>
      </w:pPr>
    </w:p>
    <w:p w14:paraId="371C95AC" w14:textId="77777777" w:rsidR="00461350" w:rsidRDefault="00461350" w:rsidP="0094024D">
      <w:pPr>
        <w:pStyle w:val="PargrafodaLista"/>
        <w:spacing w:line="375" w:lineRule="atLeast"/>
        <w:rPr>
          <w:rFonts w:eastAsia="Times New Roman"/>
        </w:rPr>
      </w:pPr>
    </w:p>
    <w:p w14:paraId="3FC07C09" w14:textId="77777777" w:rsidR="00461350" w:rsidRDefault="00461350" w:rsidP="0094024D">
      <w:pPr>
        <w:pStyle w:val="PargrafodaLista"/>
        <w:spacing w:line="375" w:lineRule="atLeast"/>
        <w:rPr>
          <w:rFonts w:eastAsia="Times New Roman"/>
        </w:rPr>
      </w:pPr>
    </w:p>
    <w:p w14:paraId="3ACBEC13" w14:textId="77777777" w:rsidR="00461350" w:rsidRDefault="00461350" w:rsidP="0094024D">
      <w:pPr>
        <w:pStyle w:val="PargrafodaLista"/>
        <w:spacing w:line="375" w:lineRule="atLeast"/>
        <w:rPr>
          <w:rFonts w:eastAsia="Times New Roman"/>
        </w:rPr>
      </w:pPr>
    </w:p>
    <w:p w14:paraId="0E34311F" w14:textId="77777777" w:rsidR="00461350" w:rsidRDefault="00461350" w:rsidP="0094024D">
      <w:pPr>
        <w:pStyle w:val="PargrafodaLista"/>
        <w:spacing w:line="375" w:lineRule="atLeast"/>
        <w:rPr>
          <w:rFonts w:eastAsia="Times New Roman"/>
        </w:rPr>
      </w:pPr>
    </w:p>
    <w:p w14:paraId="454E0B8F" w14:textId="77777777" w:rsidR="00461350" w:rsidRDefault="00461350" w:rsidP="0094024D">
      <w:pPr>
        <w:pStyle w:val="PargrafodaLista"/>
        <w:spacing w:line="375" w:lineRule="atLeast"/>
        <w:rPr>
          <w:rFonts w:eastAsia="Times New Roman"/>
        </w:rPr>
      </w:pPr>
    </w:p>
    <w:p w14:paraId="4C3AE8CA" w14:textId="77777777" w:rsidR="00461350" w:rsidRDefault="00461350" w:rsidP="0094024D">
      <w:pPr>
        <w:pStyle w:val="PargrafodaLista"/>
        <w:spacing w:line="375" w:lineRule="atLeast"/>
        <w:rPr>
          <w:rFonts w:eastAsia="Times New Roman"/>
        </w:rPr>
      </w:pPr>
    </w:p>
    <w:p w14:paraId="4E6C1831" w14:textId="77777777" w:rsidR="00461350" w:rsidRDefault="00461350" w:rsidP="0094024D">
      <w:pPr>
        <w:pStyle w:val="PargrafodaLista"/>
        <w:spacing w:line="375" w:lineRule="atLeast"/>
        <w:rPr>
          <w:rFonts w:eastAsia="Times New Roman"/>
        </w:rPr>
      </w:pPr>
    </w:p>
    <w:p w14:paraId="39130D5B" w14:textId="77777777" w:rsidR="00461350" w:rsidRDefault="00461350" w:rsidP="0094024D">
      <w:pPr>
        <w:pStyle w:val="PargrafodaLista"/>
        <w:spacing w:line="375" w:lineRule="atLeast"/>
        <w:rPr>
          <w:rFonts w:eastAsia="Times New Roman"/>
        </w:rPr>
      </w:pPr>
    </w:p>
    <w:p w14:paraId="734666EF" w14:textId="1E17DA03" w:rsidR="00461350" w:rsidRDefault="006D3DEA" w:rsidP="0094024D">
      <w:pPr>
        <w:pStyle w:val="PargrafodaLista"/>
        <w:spacing w:line="375" w:lineRule="atLeast"/>
        <w:rPr>
          <w:rFonts w:eastAsia="Times New Roman"/>
        </w:rPr>
      </w:pPr>
      <w:r>
        <w:rPr>
          <w:rFonts w:eastAsia="Times New Roman"/>
          <w:noProof/>
        </w:rPr>
        <w:lastRenderedPageBreak/>
        <mc:AlternateContent>
          <mc:Choice Requires="wpg">
            <w:drawing>
              <wp:anchor distT="0" distB="0" distL="114300" distR="114300" simplePos="0" relativeHeight="251685888" behindDoc="0" locked="0" layoutInCell="1" allowOverlap="1" wp14:anchorId="141379E9" wp14:editId="1CECB235">
                <wp:simplePos x="0" y="0"/>
                <wp:positionH relativeFrom="column">
                  <wp:posOffset>13648</wp:posOffset>
                </wp:positionH>
                <wp:positionV relativeFrom="paragraph">
                  <wp:posOffset>-95885</wp:posOffset>
                </wp:positionV>
                <wp:extent cx="6440385" cy="8139768"/>
                <wp:effectExtent l="0" t="0" r="0" b="0"/>
                <wp:wrapNone/>
                <wp:docPr id="1662905670" name="Agrupar 28"/>
                <wp:cNvGraphicFramePr/>
                <a:graphic xmlns:a="http://schemas.openxmlformats.org/drawingml/2006/main">
                  <a:graphicData uri="http://schemas.microsoft.com/office/word/2010/wordprocessingGroup">
                    <wpg:wgp>
                      <wpg:cNvGrpSpPr/>
                      <wpg:grpSpPr>
                        <a:xfrm>
                          <a:off x="0" y="0"/>
                          <a:ext cx="6440385" cy="8139768"/>
                          <a:chOff x="0" y="0"/>
                          <a:chExt cx="6440385" cy="8139768"/>
                        </a:xfrm>
                      </wpg:grpSpPr>
                      <wps:wsp>
                        <wps:cNvPr id="73797352" name="Retângulo 20"/>
                        <wps:cNvSpPr/>
                        <wps:spPr>
                          <a:xfrm>
                            <a:off x="0" y="0"/>
                            <a:ext cx="1538605" cy="413194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06009541" name="Imagem 17"/>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2173185" y="11875"/>
                            <a:ext cx="4267200" cy="2849880"/>
                          </a:xfrm>
                          <a:prstGeom prst="rect">
                            <a:avLst/>
                          </a:prstGeom>
                        </pic:spPr>
                      </pic:pic>
                      <wps:wsp>
                        <wps:cNvPr id="1906299225" name="Retângulo 2"/>
                        <wps:cNvSpPr/>
                        <wps:spPr>
                          <a:xfrm>
                            <a:off x="0" y="3954483"/>
                            <a:ext cx="6430010" cy="418528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3AAD52" w14:textId="77777777" w:rsidR="006D3DEA" w:rsidRPr="00FF1EFC" w:rsidRDefault="006D3DEA" w:rsidP="006D3DEA">
                              <w:pPr>
                                <w:jc w:val="center"/>
                                <w:rPr>
                                  <w:rFonts w:ascii="Arial" w:hAnsi="Arial" w:cs="Arial"/>
                                  <w:b/>
                                  <w:bCs/>
                                  <w:sz w:val="72"/>
                                  <w:szCs w:val="72"/>
                                </w:rPr>
                              </w:pPr>
                              <w:r>
                                <w:rPr>
                                  <w:rFonts w:ascii="Arial" w:hAnsi="Arial" w:cs="Arial"/>
                                  <w:b/>
                                  <w:bCs/>
                                  <w:sz w:val="72"/>
                                  <w:szCs w:val="72"/>
                                </w:rPr>
                                <w:t>Obras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1379E9" id="Agrupar 28" o:spid="_x0000_s1074" style="position:absolute;left:0;text-align:left;margin-left:1.05pt;margin-top:-7.55pt;width:507.1pt;height:640.95pt;z-index:251685888" coordsize="64403,813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">
                <v:rect id="Retângulo 20" o:spid="_x0000_s1075" style="position:absolute;width:15386;height:41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" fillcolor="#153e64 [2911]" stroked="f" strokeweight="1.5pt"/>
                <v:shape id="Imagem 17" o:spid="_x0000_s1076" type="#_x0000_t75" style="position:absolute;left:21731;top:118;width:42672;height:28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">
                  <v:imagedata r:id="rId55" o:title=""/>
                </v:shape>
                <v:rect id="Retângulo 2" o:spid="_x0000_s1077" style="position:absolute;top:39544;width:64300;height:41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" fillcolor="#153e64 [2911]" stroked="f" strokeweight="1.5pt">
                  <v:textbox>
                    <w:txbxContent>
                      <w:p w14:paraId="183AAD52" w14:textId="77777777" w:rsidR="006D3DEA" w:rsidRPr="00FF1EFC" w:rsidRDefault="006D3DEA" w:rsidP="006D3DEA">
                        <w:pPr>
                          <w:jc w:val="center"/>
                          <w:rPr>
                            <w:rFonts w:ascii="Arial" w:hAnsi="Arial" w:cs="Arial"/>
                            <w:b/>
                            <w:bCs/>
                            <w:sz w:val="72"/>
                            <w:szCs w:val="72"/>
                          </w:rPr>
                        </w:pPr>
                        <w:r>
                          <w:rPr>
                            <w:rFonts w:ascii="Arial" w:hAnsi="Arial" w:cs="Arial"/>
                            <w:b/>
                            <w:bCs/>
                            <w:sz w:val="72"/>
                            <w:szCs w:val="72"/>
                          </w:rPr>
                          <w:t>Obras</w:t>
                        </w:r>
                      </w:p>
                    </w:txbxContent>
                  </v:textbox>
                </v:rect>
              </v:group>
            </w:pict>
          </mc:Fallback>
        </mc:AlternateContent>
      </w:r>
    </w:p>
    <w:p w14:paraId="4A7FEC74" w14:textId="77777777" w:rsidR="006D3DEA" w:rsidRDefault="006D3DEA" w:rsidP="0094024D">
      <w:pPr>
        <w:pStyle w:val="PargrafodaLista"/>
        <w:spacing w:line="375" w:lineRule="atLeast"/>
        <w:rPr>
          <w:rFonts w:eastAsia="Times New Roman"/>
        </w:rPr>
      </w:pPr>
    </w:p>
    <w:p w14:paraId="754E8D58" w14:textId="77777777" w:rsidR="006D3DEA" w:rsidRDefault="006D3DEA" w:rsidP="0094024D">
      <w:pPr>
        <w:pStyle w:val="PargrafodaLista"/>
        <w:spacing w:line="375" w:lineRule="atLeast"/>
        <w:rPr>
          <w:rFonts w:eastAsia="Times New Roman"/>
        </w:rPr>
      </w:pPr>
    </w:p>
    <w:p w14:paraId="21D8B62E" w14:textId="77777777" w:rsidR="006D3DEA" w:rsidRDefault="006D3DEA" w:rsidP="0094024D">
      <w:pPr>
        <w:pStyle w:val="PargrafodaLista"/>
        <w:spacing w:line="375" w:lineRule="atLeast"/>
        <w:rPr>
          <w:rFonts w:eastAsia="Times New Roman"/>
        </w:rPr>
      </w:pPr>
    </w:p>
    <w:p w14:paraId="3801A1AF" w14:textId="77777777" w:rsidR="006D3DEA" w:rsidRDefault="006D3DEA" w:rsidP="0094024D">
      <w:pPr>
        <w:pStyle w:val="PargrafodaLista"/>
        <w:spacing w:line="375" w:lineRule="atLeast"/>
        <w:rPr>
          <w:rFonts w:eastAsia="Times New Roman"/>
        </w:rPr>
      </w:pPr>
    </w:p>
    <w:p w14:paraId="109B6BD0" w14:textId="77777777" w:rsidR="006D3DEA" w:rsidRDefault="006D3DEA" w:rsidP="0094024D">
      <w:pPr>
        <w:pStyle w:val="PargrafodaLista"/>
        <w:spacing w:line="375" w:lineRule="atLeast"/>
        <w:rPr>
          <w:rFonts w:eastAsia="Times New Roman"/>
        </w:rPr>
      </w:pPr>
    </w:p>
    <w:p w14:paraId="1BFE61B6" w14:textId="77777777" w:rsidR="006D3DEA" w:rsidRDefault="006D3DEA" w:rsidP="0094024D">
      <w:pPr>
        <w:pStyle w:val="PargrafodaLista"/>
        <w:spacing w:line="375" w:lineRule="atLeast"/>
        <w:rPr>
          <w:rFonts w:eastAsia="Times New Roman"/>
        </w:rPr>
      </w:pPr>
    </w:p>
    <w:p w14:paraId="0F3E13A9" w14:textId="77777777" w:rsidR="006D3DEA" w:rsidRDefault="006D3DEA" w:rsidP="0094024D">
      <w:pPr>
        <w:pStyle w:val="PargrafodaLista"/>
        <w:spacing w:line="375" w:lineRule="atLeast"/>
        <w:rPr>
          <w:rFonts w:eastAsia="Times New Roman"/>
        </w:rPr>
      </w:pPr>
    </w:p>
    <w:p w14:paraId="1763E1A4" w14:textId="77777777" w:rsidR="006D3DEA" w:rsidRDefault="006D3DEA" w:rsidP="0094024D">
      <w:pPr>
        <w:pStyle w:val="PargrafodaLista"/>
        <w:spacing w:line="375" w:lineRule="atLeast"/>
        <w:rPr>
          <w:rFonts w:eastAsia="Times New Roman"/>
        </w:rPr>
      </w:pPr>
    </w:p>
    <w:p w14:paraId="7B9DA862" w14:textId="77777777" w:rsidR="006D3DEA" w:rsidRDefault="006D3DEA" w:rsidP="0094024D">
      <w:pPr>
        <w:pStyle w:val="PargrafodaLista"/>
        <w:spacing w:line="375" w:lineRule="atLeast"/>
        <w:rPr>
          <w:rFonts w:eastAsia="Times New Roman"/>
        </w:rPr>
      </w:pPr>
    </w:p>
    <w:p w14:paraId="589B52E6" w14:textId="77777777" w:rsidR="006D3DEA" w:rsidRDefault="006D3DEA" w:rsidP="0094024D">
      <w:pPr>
        <w:pStyle w:val="PargrafodaLista"/>
        <w:spacing w:line="375" w:lineRule="atLeast"/>
        <w:rPr>
          <w:rFonts w:eastAsia="Times New Roman"/>
        </w:rPr>
      </w:pPr>
    </w:p>
    <w:p w14:paraId="6BCFEEDF" w14:textId="77777777" w:rsidR="006D3DEA" w:rsidRDefault="006D3DEA" w:rsidP="0094024D">
      <w:pPr>
        <w:pStyle w:val="PargrafodaLista"/>
        <w:spacing w:line="375" w:lineRule="atLeast"/>
        <w:rPr>
          <w:rFonts w:eastAsia="Times New Roman"/>
        </w:rPr>
      </w:pPr>
    </w:p>
    <w:p w14:paraId="1733CA88" w14:textId="77777777" w:rsidR="006D3DEA" w:rsidRDefault="006D3DEA" w:rsidP="0094024D">
      <w:pPr>
        <w:pStyle w:val="PargrafodaLista"/>
        <w:spacing w:line="375" w:lineRule="atLeast"/>
        <w:rPr>
          <w:rFonts w:eastAsia="Times New Roman"/>
        </w:rPr>
      </w:pPr>
    </w:p>
    <w:p w14:paraId="07D43AD7" w14:textId="77777777" w:rsidR="006D3DEA" w:rsidRDefault="006D3DEA" w:rsidP="0094024D">
      <w:pPr>
        <w:pStyle w:val="PargrafodaLista"/>
        <w:spacing w:line="375" w:lineRule="atLeast"/>
        <w:rPr>
          <w:rFonts w:eastAsia="Times New Roman"/>
        </w:rPr>
      </w:pPr>
    </w:p>
    <w:p w14:paraId="3EDB7989" w14:textId="77777777" w:rsidR="006D3DEA" w:rsidRDefault="006D3DEA" w:rsidP="0094024D">
      <w:pPr>
        <w:pStyle w:val="PargrafodaLista"/>
        <w:spacing w:line="375" w:lineRule="atLeast"/>
        <w:rPr>
          <w:rFonts w:eastAsia="Times New Roman"/>
        </w:rPr>
      </w:pPr>
    </w:p>
    <w:p w14:paraId="13C7768E" w14:textId="77777777" w:rsidR="006D3DEA" w:rsidRDefault="006D3DEA" w:rsidP="0094024D">
      <w:pPr>
        <w:pStyle w:val="PargrafodaLista"/>
        <w:spacing w:line="375" w:lineRule="atLeast"/>
        <w:rPr>
          <w:rFonts w:eastAsia="Times New Roman"/>
        </w:rPr>
      </w:pPr>
    </w:p>
    <w:p w14:paraId="5637C2EA" w14:textId="77777777" w:rsidR="006D3DEA" w:rsidRDefault="006D3DEA" w:rsidP="0094024D">
      <w:pPr>
        <w:pStyle w:val="PargrafodaLista"/>
        <w:spacing w:line="375" w:lineRule="atLeast"/>
        <w:rPr>
          <w:rFonts w:eastAsia="Times New Roman"/>
        </w:rPr>
      </w:pPr>
    </w:p>
    <w:p w14:paraId="328C27EB" w14:textId="77777777" w:rsidR="006D3DEA" w:rsidRDefault="006D3DEA" w:rsidP="0094024D">
      <w:pPr>
        <w:pStyle w:val="PargrafodaLista"/>
        <w:spacing w:line="375" w:lineRule="atLeast"/>
        <w:rPr>
          <w:rFonts w:eastAsia="Times New Roman"/>
        </w:rPr>
      </w:pPr>
    </w:p>
    <w:p w14:paraId="5EFAFFE4" w14:textId="77777777" w:rsidR="006D3DEA" w:rsidRDefault="006D3DEA" w:rsidP="0094024D">
      <w:pPr>
        <w:pStyle w:val="PargrafodaLista"/>
        <w:spacing w:line="375" w:lineRule="atLeast"/>
        <w:rPr>
          <w:rFonts w:eastAsia="Times New Roman"/>
        </w:rPr>
      </w:pPr>
    </w:p>
    <w:p w14:paraId="1CBCE808" w14:textId="77777777" w:rsidR="006D3DEA" w:rsidRDefault="006D3DEA" w:rsidP="0094024D">
      <w:pPr>
        <w:pStyle w:val="PargrafodaLista"/>
        <w:spacing w:line="375" w:lineRule="atLeast"/>
        <w:rPr>
          <w:rFonts w:eastAsia="Times New Roman"/>
        </w:rPr>
      </w:pPr>
    </w:p>
    <w:p w14:paraId="1FD1ECAC" w14:textId="77777777" w:rsidR="006D3DEA" w:rsidRDefault="006D3DEA" w:rsidP="0094024D">
      <w:pPr>
        <w:pStyle w:val="PargrafodaLista"/>
        <w:spacing w:line="375" w:lineRule="atLeast"/>
        <w:rPr>
          <w:rFonts w:eastAsia="Times New Roman"/>
        </w:rPr>
      </w:pPr>
    </w:p>
    <w:p w14:paraId="3A386424" w14:textId="77777777" w:rsidR="006D3DEA" w:rsidRDefault="006D3DEA" w:rsidP="0094024D">
      <w:pPr>
        <w:pStyle w:val="PargrafodaLista"/>
        <w:spacing w:line="375" w:lineRule="atLeast"/>
        <w:rPr>
          <w:rFonts w:eastAsia="Times New Roman"/>
        </w:rPr>
      </w:pPr>
    </w:p>
    <w:p w14:paraId="1ABA4C10" w14:textId="77777777" w:rsidR="006D3DEA" w:rsidRDefault="006D3DEA" w:rsidP="0094024D">
      <w:pPr>
        <w:pStyle w:val="PargrafodaLista"/>
        <w:spacing w:line="375" w:lineRule="atLeast"/>
        <w:rPr>
          <w:rFonts w:eastAsia="Times New Roman"/>
        </w:rPr>
      </w:pPr>
    </w:p>
    <w:p w14:paraId="68BF9D23" w14:textId="77777777" w:rsidR="006D3DEA" w:rsidRDefault="006D3DEA" w:rsidP="0094024D">
      <w:pPr>
        <w:pStyle w:val="PargrafodaLista"/>
        <w:spacing w:line="375" w:lineRule="atLeast"/>
        <w:rPr>
          <w:rFonts w:eastAsia="Times New Roman"/>
        </w:rPr>
      </w:pPr>
    </w:p>
    <w:p w14:paraId="7C886940" w14:textId="77777777" w:rsidR="006D3DEA" w:rsidRDefault="006D3DEA" w:rsidP="0094024D">
      <w:pPr>
        <w:pStyle w:val="PargrafodaLista"/>
        <w:spacing w:line="375" w:lineRule="atLeast"/>
        <w:rPr>
          <w:rFonts w:eastAsia="Times New Roman"/>
        </w:rPr>
      </w:pPr>
    </w:p>
    <w:p w14:paraId="4F726C27" w14:textId="77777777" w:rsidR="00461350" w:rsidRDefault="00461350" w:rsidP="0094024D">
      <w:pPr>
        <w:pStyle w:val="PargrafodaLista"/>
        <w:spacing w:line="375" w:lineRule="atLeast"/>
        <w:rPr>
          <w:rFonts w:eastAsia="Times New Roman"/>
        </w:rPr>
      </w:pPr>
    </w:p>
    <w:p w14:paraId="26F60778" w14:textId="77777777" w:rsidR="00461350" w:rsidRDefault="00461350" w:rsidP="0094024D">
      <w:pPr>
        <w:pStyle w:val="PargrafodaLista"/>
        <w:spacing w:line="375" w:lineRule="atLeast"/>
        <w:rPr>
          <w:rFonts w:eastAsia="Times New Roman"/>
        </w:rPr>
      </w:pPr>
    </w:p>
    <w:p w14:paraId="77F585A7" w14:textId="77777777" w:rsidR="00461350" w:rsidRDefault="00461350" w:rsidP="0094024D">
      <w:pPr>
        <w:pStyle w:val="PargrafodaLista"/>
        <w:spacing w:line="375" w:lineRule="atLeast"/>
        <w:rPr>
          <w:rFonts w:eastAsia="Times New Roman"/>
        </w:rPr>
      </w:pPr>
    </w:p>
    <w:p w14:paraId="4C3787FB" w14:textId="77777777" w:rsidR="00461350" w:rsidRDefault="00461350" w:rsidP="0094024D">
      <w:pPr>
        <w:pStyle w:val="PargrafodaLista"/>
        <w:spacing w:line="375" w:lineRule="atLeast"/>
        <w:rPr>
          <w:rFonts w:eastAsia="Times New Roman"/>
        </w:rPr>
      </w:pPr>
    </w:p>
    <w:p w14:paraId="09AFCD96" w14:textId="77777777" w:rsidR="00461350" w:rsidRDefault="00461350" w:rsidP="0094024D">
      <w:pPr>
        <w:pStyle w:val="PargrafodaLista"/>
        <w:spacing w:line="375" w:lineRule="atLeast"/>
        <w:rPr>
          <w:rFonts w:eastAsia="Times New Roman"/>
        </w:rPr>
      </w:pPr>
    </w:p>
    <w:p w14:paraId="0A94CC6A" w14:textId="77777777" w:rsidR="00461350" w:rsidRDefault="00461350" w:rsidP="0094024D">
      <w:pPr>
        <w:pStyle w:val="PargrafodaLista"/>
        <w:spacing w:line="375" w:lineRule="atLeast"/>
        <w:rPr>
          <w:rFonts w:eastAsia="Times New Roman"/>
        </w:rPr>
      </w:pPr>
    </w:p>
    <w:p w14:paraId="0DDB5C7A" w14:textId="77777777" w:rsidR="00461350" w:rsidRDefault="00461350" w:rsidP="0094024D">
      <w:pPr>
        <w:pStyle w:val="PargrafodaLista"/>
        <w:spacing w:line="375" w:lineRule="atLeast"/>
        <w:rPr>
          <w:rFonts w:eastAsia="Times New Roman"/>
        </w:rPr>
      </w:pPr>
    </w:p>
    <w:p w14:paraId="40244B08" w14:textId="77777777" w:rsidR="000F1F81" w:rsidRDefault="000F1F81"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6D3DEA" w14:paraId="727154A8" w14:textId="77777777" w:rsidTr="00A8030F">
        <w:trPr>
          <w:trHeight w:val="375"/>
        </w:trPr>
        <w:tc>
          <w:tcPr>
            <w:tcW w:w="1498" w:type="pct"/>
            <w:shd w:val="clear" w:color="auto" w:fill="CCCCCC"/>
            <w:vAlign w:val="center"/>
            <w:hideMark/>
          </w:tcPr>
          <w:p w14:paraId="0C6A461F" w14:textId="77777777" w:rsidR="006D3DEA" w:rsidRDefault="006D3DEA"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6410C563" w14:textId="77777777" w:rsidR="006D3DEA" w:rsidRDefault="006D3DEA" w:rsidP="00493EDD">
            <w:pPr>
              <w:rPr>
                <w:rFonts w:ascii="Arial" w:eastAsia="Times New Roman" w:hAnsi="Arial" w:cs="Arial"/>
                <w:color w:val="000000"/>
                <w:sz w:val="20"/>
                <w:szCs w:val="20"/>
              </w:rPr>
            </w:pPr>
            <w:r>
              <w:rPr>
                <w:rFonts w:ascii="Arial" w:eastAsia="Times New Roman" w:hAnsi="Arial" w:cs="Arial"/>
                <w:color w:val="000000"/>
                <w:sz w:val="20"/>
                <w:szCs w:val="20"/>
              </w:rPr>
              <w:t> 27 - Acompanhamento de Execução Contratual de Obras Edificações - Secretaria de Projetos e Obras</w:t>
            </w:r>
          </w:p>
        </w:tc>
      </w:tr>
      <w:tr w:rsidR="006D3DEA" w14:paraId="08D0553B" w14:textId="77777777" w:rsidTr="00A8030F">
        <w:trPr>
          <w:trHeight w:val="375"/>
        </w:trPr>
        <w:tc>
          <w:tcPr>
            <w:tcW w:w="0" w:type="auto"/>
            <w:shd w:val="clear" w:color="auto" w:fill="E8E8E8"/>
            <w:vAlign w:val="center"/>
            <w:hideMark/>
          </w:tcPr>
          <w:p w14:paraId="00C9AE3E" w14:textId="77777777" w:rsidR="006D3DEA" w:rsidRDefault="006D3DEA"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542E21B7" w14:textId="1E9E1BA0" w:rsidR="006D3DEA" w:rsidRDefault="006D3DEA" w:rsidP="00493EDD">
            <w:pPr>
              <w:rPr>
                <w:rFonts w:ascii="Arial" w:eastAsia="Times New Roman" w:hAnsi="Arial" w:cs="Arial"/>
                <w:color w:val="000000"/>
                <w:sz w:val="20"/>
                <w:szCs w:val="20"/>
              </w:rPr>
            </w:pPr>
            <w:r>
              <w:rPr>
                <w:rFonts w:ascii="Arial" w:eastAsia="Times New Roman" w:hAnsi="Arial" w:cs="Arial"/>
                <w:color w:val="000000"/>
                <w:sz w:val="20"/>
                <w:szCs w:val="20"/>
              </w:rPr>
              <w:t> Secretaria de Projetos e Obras - SPO</w:t>
            </w:r>
          </w:p>
        </w:tc>
      </w:tr>
      <w:tr w:rsidR="006D3DEA" w14:paraId="07C0C5F0"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6D9C5FD6" w14:textId="77777777" w:rsidR="0022441E" w:rsidRDefault="006D3DEA" w:rsidP="0022441E">
            <w:pPr>
              <w:spacing w:line="375" w:lineRule="atLeast"/>
              <w:jc w:val="both"/>
              <w:rPr>
                <w:rFonts w:ascii="Arial" w:eastAsia="Times New Roman" w:hAnsi="Arial" w:cs="Arial"/>
                <w:b/>
                <w:bCs/>
                <w:color w:val="000000"/>
                <w:sz w:val="20"/>
                <w:szCs w:val="20"/>
              </w:rPr>
            </w:pPr>
            <w:r w:rsidRPr="0022441E">
              <w:rPr>
                <w:rFonts w:ascii="Arial" w:eastAsia="Times New Roman" w:hAnsi="Arial" w:cs="Arial"/>
                <w:b/>
                <w:bCs/>
                <w:color w:val="196B24" w:themeColor="accent3"/>
                <w:sz w:val="20"/>
                <w:szCs w:val="20"/>
              </w:rPr>
              <w:t>27.0</w:t>
            </w:r>
            <w:r w:rsidRPr="0022441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Há obra(s) em andamento geridas por essa Secretaria? Em caso positivo, relacione cada uma delas com os respectivos números de contrato e objetos.</w:t>
            </w:r>
            <w:r w:rsidRPr="0022441E">
              <w:rPr>
                <w:rFonts w:ascii="Arial" w:eastAsia="Times New Roman" w:hAnsi="Arial" w:cs="Arial"/>
                <w:color w:val="196B24" w:themeColor="accent3"/>
                <w:sz w:val="20"/>
                <w:szCs w:val="20"/>
              </w:rPr>
              <w:t xml:space="preserve"> </w:t>
            </w:r>
            <w:r w:rsidRPr="0022441E">
              <w:rPr>
                <w:rFonts w:ascii="Arial" w:eastAsia="Times New Roman" w:hAnsi="Arial" w:cs="Arial"/>
                <w:b/>
                <w:bCs/>
                <w:color w:val="196B24" w:themeColor="accent3"/>
                <w:sz w:val="20"/>
                <w:szCs w:val="20"/>
              </w:rPr>
              <w:t xml:space="preserve">SIM </w:t>
            </w:r>
          </w:p>
          <w:p w14:paraId="0AE67D5C" w14:textId="77777777" w:rsidR="0022441E" w:rsidRDefault="0022441E" w:rsidP="0022441E">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D6C2641" w14:textId="77777777" w:rsidR="0022441E" w:rsidRDefault="0022441E" w:rsidP="0022441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Aguardando realização de medição final. </w:t>
            </w:r>
          </w:p>
          <w:p w14:paraId="5895463C" w14:textId="77777777" w:rsidR="0022441E" w:rsidRDefault="0022441E" w:rsidP="0022441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179FF2CF" w14:textId="190464A1" w:rsidR="0022441E" w:rsidRDefault="0022441E" w:rsidP="0022441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TA 73-25 (4º) (2).pdf</w:t>
            </w:r>
          </w:p>
          <w:p w14:paraId="4CAF9A56" w14:textId="6E32A898" w:rsidR="006D3DEA" w:rsidRDefault="006D3DEA" w:rsidP="00493EDD">
            <w:pPr>
              <w:spacing w:line="375" w:lineRule="atLeast"/>
              <w:rPr>
                <w:rFonts w:ascii="Arial" w:eastAsia="Times New Roman" w:hAnsi="Arial" w:cs="Arial"/>
                <w:color w:val="000000"/>
                <w:sz w:val="20"/>
                <w:szCs w:val="20"/>
              </w:rPr>
            </w:pPr>
          </w:p>
        </w:tc>
      </w:tr>
      <w:tr w:rsidR="006D3DEA" w14:paraId="47F30AAD"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1872068" w14:textId="77777777" w:rsidR="006D3DEA" w:rsidRDefault="005916F1" w:rsidP="00493EDD">
            <w:pPr>
              <w:rPr>
                <w:rFonts w:eastAsia="Times New Roman"/>
              </w:rPr>
            </w:pPr>
            <w:r>
              <w:rPr>
                <w:rFonts w:eastAsia="Times New Roman"/>
              </w:rPr>
              <w:pict w14:anchorId="6694520B">
                <v:rect id="_x0000_i1167" style="width:0;height:1.5pt" o:hralign="center" o:hrstd="t" o:hr="t" fillcolor="#a0a0a0" stroked="f"/>
              </w:pict>
            </w:r>
          </w:p>
        </w:tc>
      </w:tr>
    </w:tbl>
    <w:p w14:paraId="51ED60F8"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1C811453" w14:textId="77777777" w:rsidTr="00493EDD">
        <w:trPr>
          <w:tblCellSpacing w:w="0" w:type="dxa"/>
        </w:trPr>
        <w:tc>
          <w:tcPr>
            <w:tcW w:w="0" w:type="auto"/>
            <w:tcMar>
              <w:top w:w="150" w:type="dxa"/>
              <w:left w:w="0" w:type="dxa"/>
              <w:bottom w:w="0" w:type="dxa"/>
              <w:right w:w="0" w:type="dxa"/>
            </w:tcMar>
            <w:vAlign w:val="center"/>
            <w:hideMark/>
          </w:tcPr>
          <w:p w14:paraId="5A581A3A" w14:textId="77777777" w:rsidR="0022441E" w:rsidRDefault="006D3DEA" w:rsidP="0022441E">
            <w:pPr>
              <w:spacing w:line="375" w:lineRule="atLeast"/>
              <w:jc w:val="both"/>
              <w:rPr>
                <w:rFonts w:ascii="Arial" w:eastAsia="Times New Roman" w:hAnsi="Arial" w:cs="Arial"/>
                <w:b/>
                <w:bCs/>
                <w:color w:val="000000"/>
                <w:sz w:val="20"/>
                <w:szCs w:val="20"/>
              </w:rPr>
            </w:pPr>
            <w:r w:rsidRPr="0022441E">
              <w:rPr>
                <w:rFonts w:ascii="Arial" w:eastAsia="Times New Roman" w:hAnsi="Arial" w:cs="Arial"/>
                <w:b/>
                <w:bCs/>
                <w:color w:val="196B24" w:themeColor="accent3"/>
                <w:sz w:val="20"/>
                <w:szCs w:val="20"/>
              </w:rPr>
              <w:t>27.14</w:t>
            </w:r>
            <w:r w:rsidRPr="0022441E">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22441E">
              <w:rPr>
                <w:rFonts w:ascii="Arial" w:eastAsia="Times New Roman" w:hAnsi="Arial" w:cs="Arial"/>
                <w:b/>
                <w:bCs/>
                <w:color w:val="196B24" w:themeColor="accent3"/>
                <w:sz w:val="20"/>
                <w:szCs w:val="20"/>
              </w:rPr>
              <w:t xml:space="preserve">SIM </w:t>
            </w:r>
          </w:p>
          <w:p w14:paraId="0824A28F" w14:textId="77777777" w:rsidR="0022441E" w:rsidRDefault="0022441E" w:rsidP="0022441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5398BADC" w14:textId="73460F1C" w:rsidR="0022441E" w:rsidRDefault="0022441E" w:rsidP="0022441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Segue medição. </w:t>
            </w:r>
          </w:p>
          <w:p w14:paraId="65F5B26C" w14:textId="77777777" w:rsidR="0022441E" w:rsidRDefault="0022441E" w:rsidP="0022441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5EF5A431" w14:textId="61BE8B5F" w:rsidR="0022441E" w:rsidRPr="0022441E" w:rsidRDefault="0022441E" w:rsidP="0022441E">
            <w:pPr>
              <w:pStyle w:val="PargrafodaLista"/>
              <w:numPr>
                <w:ilvl w:val="0"/>
                <w:numId w:val="10"/>
              </w:numPr>
              <w:spacing w:line="375" w:lineRule="atLeast"/>
              <w:jc w:val="both"/>
              <w:rPr>
                <w:rFonts w:ascii="Arial" w:eastAsia="Times New Roman" w:hAnsi="Arial" w:cs="Arial"/>
                <w:b/>
                <w:bCs/>
                <w:color w:val="000000"/>
                <w:sz w:val="20"/>
                <w:szCs w:val="20"/>
              </w:rPr>
            </w:pPr>
            <w:r w:rsidRPr="0022441E">
              <w:rPr>
                <w:rFonts w:ascii="Arial" w:eastAsia="Times New Roman" w:hAnsi="Arial" w:cs="Arial"/>
                <w:color w:val="000000"/>
                <w:sz w:val="20"/>
                <w:szCs w:val="20"/>
              </w:rPr>
              <w:t>06 - RESUMO 8ª MEDIÇÃO PARCIAL.pdf</w:t>
            </w:r>
          </w:p>
          <w:p w14:paraId="1AADE6EF" w14:textId="10A8DE39" w:rsidR="006D3DEA" w:rsidRDefault="006D3DEA" w:rsidP="00493EDD">
            <w:pPr>
              <w:spacing w:line="375" w:lineRule="atLeast"/>
              <w:rPr>
                <w:rFonts w:ascii="Arial" w:eastAsia="Times New Roman" w:hAnsi="Arial" w:cs="Arial"/>
                <w:color w:val="000000"/>
                <w:sz w:val="20"/>
                <w:szCs w:val="20"/>
              </w:rPr>
            </w:pPr>
          </w:p>
        </w:tc>
      </w:tr>
      <w:tr w:rsidR="006D3DEA" w14:paraId="6B53ADA5" w14:textId="77777777" w:rsidTr="00493EDD">
        <w:trPr>
          <w:tblCellSpacing w:w="0" w:type="dxa"/>
        </w:trPr>
        <w:tc>
          <w:tcPr>
            <w:tcW w:w="0" w:type="auto"/>
            <w:tcMar>
              <w:top w:w="150" w:type="dxa"/>
              <w:left w:w="0" w:type="dxa"/>
              <w:bottom w:w="0" w:type="dxa"/>
              <w:right w:w="0" w:type="dxa"/>
            </w:tcMar>
            <w:vAlign w:val="center"/>
            <w:hideMark/>
          </w:tcPr>
          <w:p w14:paraId="2C7DA5F0" w14:textId="77777777" w:rsidR="006D3DEA" w:rsidRDefault="005916F1" w:rsidP="00493EDD">
            <w:pPr>
              <w:rPr>
                <w:rFonts w:eastAsia="Times New Roman"/>
              </w:rPr>
            </w:pPr>
            <w:r>
              <w:rPr>
                <w:rFonts w:eastAsia="Times New Roman"/>
              </w:rPr>
              <w:pict w14:anchorId="631C6A94">
                <v:rect id="_x0000_i1168" style="width:0;height:1.5pt" o:hralign="center" o:hrstd="t" o:hr="t" fillcolor="#a0a0a0" stroked="f"/>
              </w:pict>
            </w:r>
          </w:p>
        </w:tc>
      </w:tr>
    </w:tbl>
    <w:p w14:paraId="04397B65"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1D1B0654" w14:textId="77777777" w:rsidTr="00493EDD">
        <w:trPr>
          <w:tblCellSpacing w:w="0" w:type="dxa"/>
        </w:trPr>
        <w:tc>
          <w:tcPr>
            <w:tcW w:w="0" w:type="auto"/>
            <w:tcMar>
              <w:top w:w="150" w:type="dxa"/>
              <w:left w:w="0" w:type="dxa"/>
              <w:bottom w:w="0" w:type="dxa"/>
              <w:right w:w="0" w:type="dxa"/>
            </w:tcMar>
            <w:vAlign w:val="center"/>
            <w:hideMark/>
          </w:tcPr>
          <w:p w14:paraId="37D2BE25" w14:textId="77777777" w:rsidR="0022441E" w:rsidRDefault="006D3DEA" w:rsidP="0022441E">
            <w:pPr>
              <w:spacing w:line="375" w:lineRule="atLeast"/>
              <w:jc w:val="both"/>
              <w:rPr>
                <w:rFonts w:ascii="Arial" w:eastAsia="Times New Roman" w:hAnsi="Arial" w:cs="Arial"/>
                <w:b/>
                <w:bCs/>
                <w:color w:val="000000"/>
                <w:sz w:val="20"/>
                <w:szCs w:val="20"/>
              </w:rPr>
            </w:pPr>
            <w:r w:rsidRPr="0041589D">
              <w:rPr>
                <w:rFonts w:ascii="Arial" w:eastAsia="Times New Roman" w:hAnsi="Arial" w:cs="Arial"/>
                <w:b/>
                <w:bCs/>
                <w:color w:val="196B24" w:themeColor="accent3"/>
                <w:sz w:val="20"/>
                <w:szCs w:val="20"/>
              </w:rPr>
              <w:t>27.14.1</w:t>
            </w:r>
            <w:r w:rsidRPr="0041589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1589D">
              <w:rPr>
                <w:rFonts w:ascii="Arial" w:eastAsia="Times New Roman" w:hAnsi="Arial" w:cs="Arial"/>
                <w:b/>
                <w:bCs/>
                <w:color w:val="196B24" w:themeColor="accent3"/>
                <w:sz w:val="20"/>
                <w:szCs w:val="20"/>
              </w:rPr>
              <w:t xml:space="preserve">SIM </w:t>
            </w:r>
          </w:p>
          <w:p w14:paraId="560BF726" w14:textId="77777777" w:rsidR="0022441E" w:rsidRDefault="0022441E" w:rsidP="0022441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237F799" w14:textId="2F244428" w:rsidR="0022441E" w:rsidRDefault="0022441E" w:rsidP="0022441E">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aditamento.</w:t>
            </w:r>
          </w:p>
          <w:p w14:paraId="032DEA28" w14:textId="1D577DFD" w:rsidR="0022441E" w:rsidRDefault="0022441E" w:rsidP="0022441E">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2C3F8D43" w14:textId="2FE9F286" w:rsidR="006D3DEA" w:rsidRDefault="0022441E" w:rsidP="0022441E">
            <w:pPr>
              <w:pStyle w:val="PargrafodaLista"/>
              <w:numPr>
                <w:ilvl w:val="0"/>
                <w:numId w:val="11"/>
              </w:numPr>
              <w:spacing w:line="375" w:lineRule="atLeast"/>
              <w:jc w:val="both"/>
              <w:rPr>
                <w:rFonts w:ascii="Arial" w:eastAsia="Times New Roman" w:hAnsi="Arial" w:cs="Arial"/>
                <w:color w:val="000000"/>
                <w:sz w:val="20"/>
                <w:szCs w:val="20"/>
              </w:rPr>
            </w:pPr>
            <w:r w:rsidRPr="0022441E">
              <w:rPr>
                <w:rFonts w:ascii="Arial" w:eastAsia="Times New Roman" w:hAnsi="Arial" w:cs="Arial"/>
                <w:color w:val="000000"/>
                <w:sz w:val="20"/>
                <w:szCs w:val="20"/>
              </w:rPr>
              <w:t>TA 73-25 (4º) (2).pdf</w:t>
            </w:r>
          </w:p>
        </w:tc>
      </w:tr>
      <w:tr w:rsidR="006D3DEA" w14:paraId="25CFCEA7" w14:textId="77777777" w:rsidTr="00493EDD">
        <w:trPr>
          <w:tblCellSpacing w:w="0" w:type="dxa"/>
        </w:trPr>
        <w:tc>
          <w:tcPr>
            <w:tcW w:w="0" w:type="auto"/>
            <w:tcMar>
              <w:top w:w="150" w:type="dxa"/>
              <w:left w:w="0" w:type="dxa"/>
              <w:bottom w:w="0" w:type="dxa"/>
              <w:right w:w="0" w:type="dxa"/>
            </w:tcMar>
            <w:vAlign w:val="center"/>
            <w:hideMark/>
          </w:tcPr>
          <w:p w14:paraId="26A1BCAC" w14:textId="77777777" w:rsidR="006D3DEA" w:rsidRDefault="005916F1" w:rsidP="00493EDD">
            <w:pPr>
              <w:rPr>
                <w:rFonts w:eastAsia="Times New Roman"/>
              </w:rPr>
            </w:pPr>
            <w:r>
              <w:rPr>
                <w:rFonts w:eastAsia="Times New Roman"/>
              </w:rPr>
              <w:pict w14:anchorId="54318FE6">
                <v:rect id="_x0000_i1169" style="width:0;height:1.5pt" o:hralign="center" o:hrstd="t" o:hr="t" fillcolor="#a0a0a0" stroked="f"/>
              </w:pict>
            </w:r>
          </w:p>
        </w:tc>
      </w:tr>
    </w:tbl>
    <w:p w14:paraId="3037B10A"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163AA0EE" w14:textId="77777777" w:rsidTr="00493EDD">
        <w:trPr>
          <w:tblCellSpacing w:w="0" w:type="dxa"/>
        </w:trPr>
        <w:tc>
          <w:tcPr>
            <w:tcW w:w="0" w:type="auto"/>
            <w:tcMar>
              <w:top w:w="150" w:type="dxa"/>
              <w:left w:w="0" w:type="dxa"/>
              <w:bottom w:w="0" w:type="dxa"/>
              <w:right w:w="0" w:type="dxa"/>
            </w:tcMar>
            <w:vAlign w:val="center"/>
            <w:hideMark/>
          </w:tcPr>
          <w:p w14:paraId="089422BF" w14:textId="77777777" w:rsidR="000D7BD7" w:rsidRDefault="006D3DEA" w:rsidP="000D7BD7">
            <w:pPr>
              <w:spacing w:line="375" w:lineRule="atLeast"/>
              <w:jc w:val="both"/>
              <w:rPr>
                <w:rFonts w:ascii="Arial" w:eastAsia="Times New Roman" w:hAnsi="Arial" w:cs="Arial"/>
                <w:color w:val="000000"/>
                <w:sz w:val="20"/>
                <w:szCs w:val="20"/>
              </w:rPr>
            </w:pPr>
            <w:r w:rsidRPr="0041589D">
              <w:rPr>
                <w:rFonts w:ascii="Arial" w:eastAsia="Times New Roman" w:hAnsi="Arial" w:cs="Arial"/>
                <w:b/>
                <w:bCs/>
                <w:color w:val="196B24" w:themeColor="accent3"/>
                <w:sz w:val="20"/>
                <w:szCs w:val="20"/>
              </w:rPr>
              <w:t>27.15</w:t>
            </w:r>
            <w:r w:rsidRPr="0041589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41589D">
              <w:rPr>
                <w:rFonts w:ascii="Arial" w:eastAsia="Times New Roman" w:hAnsi="Arial" w:cs="Arial"/>
                <w:b/>
                <w:bCs/>
                <w:color w:val="196B24" w:themeColor="accent3"/>
                <w:sz w:val="20"/>
                <w:szCs w:val="20"/>
              </w:rPr>
              <w:t xml:space="preserve">SIM </w:t>
            </w:r>
            <w:r w:rsidR="000D7BD7">
              <w:rPr>
                <w:rFonts w:ascii="Arial" w:eastAsia="Times New Roman" w:hAnsi="Arial" w:cs="Arial"/>
                <w:b/>
                <w:bCs/>
                <w:color w:val="000000"/>
                <w:sz w:val="20"/>
                <w:szCs w:val="20"/>
              </w:rPr>
              <w:t>Documentos Verificados:</w:t>
            </w:r>
            <w:r w:rsidR="000D7BD7">
              <w:rPr>
                <w:rFonts w:ascii="Arial" w:eastAsia="Times New Roman" w:hAnsi="Arial" w:cs="Arial"/>
                <w:color w:val="000000"/>
                <w:sz w:val="20"/>
                <w:szCs w:val="20"/>
              </w:rPr>
              <w:t xml:space="preserve"> </w:t>
            </w:r>
          </w:p>
          <w:p w14:paraId="3CA6E42D" w14:textId="29501380"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medição.</w:t>
            </w:r>
          </w:p>
          <w:p w14:paraId="638F9456" w14:textId="698C6DFC" w:rsidR="006D3DEA" w:rsidRDefault="006D3DEA" w:rsidP="00493EDD">
            <w:pPr>
              <w:spacing w:line="375" w:lineRule="atLeast"/>
              <w:rPr>
                <w:rFonts w:ascii="Arial" w:eastAsia="Times New Roman" w:hAnsi="Arial" w:cs="Arial"/>
                <w:color w:val="000000"/>
                <w:sz w:val="20"/>
                <w:szCs w:val="20"/>
              </w:rPr>
            </w:pPr>
          </w:p>
        </w:tc>
      </w:tr>
      <w:tr w:rsidR="006D3DEA" w14:paraId="33E58FEF" w14:textId="77777777" w:rsidTr="00493EDD">
        <w:trPr>
          <w:tblCellSpacing w:w="0" w:type="dxa"/>
        </w:trPr>
        <w:tc>
          <w:tcPr>
            <w:tcW w:w="0" w:type="auto"/>
            <w:tcMar>
              <w:top w:w="150" w:type="dxa"/>
              <w:left w:w="0" w:type="dxa"/>
              <w:bottom w:w="0" w:type="dxa"/>
              <w:right w:w="0" w:type="dxa"/>
            </w:tcMar>
            <w:vAlign w:val="center"/>
            <w:hideMark/>
          </w:tcPr>
          <w:p w14:paraId="5309A401" w14:textId="77777777" w:rsidR="006D3DEA" w:rsidRDefault="005916F1" w:rsidP="00493EDD">
            <w:pPr>
              <w:rPr>
                <w:rFonts w:eastAsia="Times New Roman"/>
              </w:rPr>
            </w:pPr>
            <w:r>
              <w:rPr>
                <w:rFonts w:eastAsia="Times New Roman"/>
              </w:rPr>
              <w:pict w14:anchorId="22DDD63B">
                <v:rect id="_x0000_i1170" style="width:0;height:1.5pt" o:hralign="center" o:hrstd="t" o:hr="t" fillcolor="#a0a0a0" stroked="f"/>
              </w:pict>
            </w:r>
          </w:p>
        </w:tc>
      </w:tr>
    </w:tbl>
    <w:p w14:paraId="08CF87F0"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104FE510" w14:textId="77777777" w:rsidTr="00493EDD">
        <w:trPr>
          <w:tblCellSpacing w:w="0" w:type="dxa"/>
        </w:trPr>
        <w:tc>
          <w:tcPr>
            <w:tcW w:w="0" w:type="auto"/>
            <w:tcMar>
              <w:top w:w="150" w:type="dxa"/>
              <w:left w:w="0" w:type="dxa"/>
              <w:bottom w:w="0" w:type="dxa"/>
              <w:right w:w="0" w:type="dxa"/>
            </w:tcMar>
            <w:vAlign w:val="center"/>
            <w:hideMark/>
          </w:tcPr>
          <w:p w14:paraId="5B67BC1C" w14:textId="77777777" w:rsidR="000D7BD7" w:rsidRDefault="006D3DEA" w:rsidP="000D7BD7">
            <w:pPr>
              <w:spacing w:line="375" w:lineRule="atLeast"/>
              <w:jc w:val="both"/>
              <w:rPr>
                <w:rFonts w:ascii="Arial" w:eastAsia="Times New Roman" w:hAnsi="Arial" w:cs="Arial"/>
                <w:b/>
                <w:bCs/>
                <w:color w:val="000000"/>
                <w:sz w:val="20"/>
                <w:szCs w:val="20"/>
              </w:rPr>
            </w:pPr>
            <w:r w:rsidRPr="0041589D">
              <w:rPr>
                <w:rFonts w:ascii="Arial" w:eastAsia="Times New Roman" w:hAnsi="Arial" w:cs="Arial"/>
                <w:b/>
                <w:bCs/>
                <w:color w:val="196B24" w:themeColor="accent3"/>
                <w:sz w:val="20"/>
                <w:szCs w:val="20"/>
              </w:rPr>
              <w:t>27.16</w:t>
            </w:r>
            <w:r w:rsidRPr="0041589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41589D">
              <w:rPr>
                <w:rFonts w:ascii="Arial" w:eastAsia="Times New Roman" w:hAnsi="Arial" w:cs="Arial"/>
                <w:b/>
                <w:bCs/>
                <w:color w:val="196B24" w:themeColor="accent3"/>
                <w:sz w:val="20"/>
                <w:szCs w:val="20"/>
              </w:rPr>
              <w:t xml:space="preserve">NÃO </w:t>
            </w:r>
          </w:p>
          <w:p w14:paraId="1AAC0A12" w14:textId="77777777"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B3D92AD" w14:textId="35A87562"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medição</w:t>
            </w:r>
          </w:p>
          <w:p w14:paraId="1C9EB9F0" w14:textId="7430B39D" w:rsidR="006D3DEA" w:rsidRDefault="006D3DEA" w:rsidP="00493EDD">
            <w:pPr>
              <w:spacing w:line="375" w:lineRule="atLeast"/>
              <w:rPr>
                <w:rFonts w:ascii="Arial" w:eastAsia="Times New Roman" w:hAnsi="Arial" w:cs="Arial"/>
                <w:color w:val="000000"/>
                <w:sz w:val="20"/>
                <w:szCs w:val="20"/>
              </w:rPr>
            </w:pPr>
          </w:p>
        </w:tc>
      </w:tr>
      <w:tr w:rsidR="006D3DEA" w14:paraId="2BDDAEA7" w14:textId="77777777" w:rsidTr="00493EDD">
        <w:trPr>
          <w:tblCellSpacing w:w="0" w:type="dxa"/>
        </w:trPr>
        <w:tc>
          <w:tcPr>
            <w:tcW w:w="0" w:type="auto"/>
            <w:tcMar>
              <w:top w:w="150" w:type="dxa"/>
              <w:left w:w="0" w:type="dxa"/>
              <w:bottom w:w="0" w:type="dxa"/>
              <w:right w:w="0" w:type="dxa"/>
            </w:tcMar>
            <w:vAlign w:val="center"/>
            <w:hideMark/>
          </w:tcPr>
          <w:p w14:paraId="2C03E10E" w14:textId="77777777" w:rsidR="006D3DEA" w:rsidRDefault="005916F1" w:rsidP="00493EDD">
            <w:pPr>
              <w:rPr>
                <w:rFonts w:eastAsia="Times New Roman"/>
              </w:rPr>
            </w:pPr>
            <w:r>
              <w:rPr>
                <w:rFonts w:eastAsia="Times New Roman"/>
              </w:rPr>
              <w:lastRenderedPageBreak/>
              <w:pict w14:anchorId="33704A56">
                <v:rect id="_x0000_i1171" style="width:0;height:1.5pt" o:hralign="center" o:hrstd="t" o:hr="t" fillcolor="#a0a0a0" stroked="f"/>
              </w:pict>
            </w:r>
          </w:p>
        </w:tc>
      </w:tr>
    </w:tbl>
    <w:p w14:paraId="72820AF7"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47387FC8" w14:textId="77777777" w:rsidTr="00493EDD">
        <w:trPr>
          <w:tblCellSpacing w:w="0" w:type="dxa"/>
        </w:trPr>
        <w:tc>
          <w:tcPr>
            <w:tcW w:w="0" w:type="auto"/>
            <w:tcMar>
              <w:top w:w="150" w:type="dxa"/>
              <w:left w:w="0" w:type="dxa"/>
              <w:bottom w:w="0" w:type="dxa"/>
              <w:right w:w="0" w:type="dxa"/>
            </w:tcMar>
            <w:vAlign w:val="center"/>
            <w:hideMark/>
          </w:tcPr>
          <w:p w14:paraId="17A287A1" w14:textId="77777777" w:rsidR="000D7BD7" w:rsidRDefault="006D3DEA" w:rsidP="000D7BD7">
            <w:pPr>
              <w:spacing w:line="375" w:lineRule="atLeast"/>
              <w:jc w:val="both"/>
              <w:rPr>
                <w:rFonts w:ascii="Arial" w:eastAsia="Times New Roman" w:hAnsi="Arial" w:cs="Arial"/>
                <w:b/>
                <w:bCs/>
                <w:color w:val="000000"/>
                <w:sz w:val="20"/>
                <w:szCs w:val="20"/>
              </w:rPr>
            </w:pPr>
            <w:r w:rsidRPr="0041589D">
              <w:rPr>
                <w:rFonts w:ascii="Arial" w:eastAsia="Times New Roman" w:hAnsi="Arial" w:cs="Arial"/>
                <w:b/>
                <w:bCs/>
                <w:color w:val="196B24" w:themeColor="accent3"/>
                <w:sz w:val="20"/>
                <w:szCs w:val="20"/>
              </w:rPr>
              <w:t>27.16.1</w:t>
            </w:r>
            <w:r w:rsidRPr="0041589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41589D">
              <w:rPr>
                <w:rFonts w:ascii="Arial" w:eastAsia="Times New Roman" w:hAnsi="Arial" w:cs="Arial"/>
                <w:b/>
                <w:bCs/>
                <w:color w:val="196B24" w:themeColor="accent3"/>
                <w:sz w:val="20"/>
                <w:szCs w:val="20"/>
              </w:rPr>
              <w:t xml:space="preserve">NÃO SE APLICA </w:t>
            </w:r>
          </w:p>
          <w:p w14:paraId="3342A5E1" w14:textId="77777777" w:rsidR="000D7BD7" w:rsidRDefault="000D7BD7" w:rsidP="000D7BD7">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A5726CC" w14:textId="70EF2DFF"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Segue aditamento. </w:t>
            </w:r>
          </w:p>
          <w:p w14:paraId="01EB9ED2" w14:textId="1C78171C" w:rsidR="006D3DEA" w:rsidRDefault="006D3DEA" w:rsidP="00493EDD">
            <w:pPr>
              <w:spacing w:line="375" w:lineRule="atLeast"/>
              <w:rPr>
                <w:rFonts w:ascii="Arial" w:eastAsia="Times New Roman" w:hAnsi="Arial" w:cs="Arial"/>
                <w:color w:val="000000"/>
                <w:sz w:val="20"/>
                <w:szCs w:val="20"/>
              </w:rPr>
            </w:pPr>
          </w:p>
        </w:tc>
      </w:tr>
      <w:tr w:rsidR="006D3DEA" w14:paraId="43A44C29" w14:textId="77777777" w:rsidTr="00493EDD">
        <w:trPr>
          <w:tblCellSpacing w:w="0" w:type="dxa"/>
        </w:trPr>
        <w:tc>
          <w:tcPr>
            <w:tcW w:w="0" w:type="auto"/>
            <w:tcMar>
              <w:top w:w="150" w:type="dxa"/>
              <w:left w:w="0" w:type="dxa"/>
              <w:bottom w:w="0" w:type="dxa"/>
              <w:right w:w="0" w:type="dxa"/>
            </w:tcMar>
            <w:vAlign w:val="center"/>
            <w:hideMark/>
          </w:tcPr>
          <w:p w14:paraId="0A503F97" w14:textId="77777777" w:rsidR="006D3DEA" w:rsidRDefault="005916F1" w:rsidP="00493EDD">
            <w:pPr>
              <w:rPr>
                <w:rFonts w:eastAsia="Times New Roman"/>
              </w:rPr>
            </w:pPr>
            <w:r>
              <w:rPr>
                <w:rFonts w:eastAsia="Times New Roman"/>
              </w:rPr>
              <w:pict w14:anchorId="75E081DB">
                <v:rect id="_x0000_i1172" style="width:0;height:1.5pt" o:hralign="center" o:hrstd="t" o:hr="t" fillcolor="#a0a0a0" stroked="f"/>
              </w:pict>
            </w:r>
          </w:p>
        </w:tc>
      </w:tr>
    </w:tbl>
    <w:p w14:paraId="110AA59A" w14:textId="77777777" w:rsidR="006D3DEA" w:rsidRDefault="006D3DEA" w:rsidP="006D3DEA">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6D3DEA" w14:paraId="1F8AD0A2" w14:textId="77777777" w:rsidTr="00493EDD">
        <w:trPr>
          <w:tblCellSpacing w:w="0" w:type="dxa"/>
        </w:trPr>
        <w:tc>
          <w:tcPr>
            <w:tcW w:w="0" w:type="auto"/>
            <w:tcMar>
              <w:top w:w="150" w:type="dxa"/>
              <w:left w:w="0" w:type="dxa"/>
              <w:bottom w:w="0" w:type="dxa"/>
              <w:right w:w="0" w:type="dxa"/>
            </w:tcMar>
            <w:vAlign w:val="center"/>
            <w:hideMark/>
          </w:tcPr>
          <w:p w14:paraId="7030232F" w14:textId="77777777" w:rsidR="000D7BD7" w:rsidRDefault="006D3DEA" w:rsidP="000D7BD7">
            <w:pPr>
              <w:spacing w:line="375" w:lineRule="atLeast"/>
              <w:jc w:val="both"/>
              <w:rPr>
                <w:rFonts w:ascii="Arial" w:eastAsia="Times New Roman" w:hAnsi="Arial" w:cs="Arial"/>
                <w:b/>
                <w:bCs/>
                <w:color w:val="000000"/>
                <w:sz w:val="20"/>
                <w:szCs w:val="20"/>
              </w:rPr>
            </w:pPr>
            <w:r w:rsidRPr="0041589D">
              <w:rPr>
                <w:rFonts w:ascii="Arial" w:eastAsia="Times New Roman" w:hAnsi="Arial" w:cs="Arial"/>
                <w:b/>
                <w:bCs/>
                <w:color w:val="196B24" w:themeColor="accent3"/>
                <w:sz w:val="20"/>
                <w:szCs w:val="20"/>
              </w:rPr>
              <w:t>27.16.2</w:t>
            </w:r>
            <w:r w:rsidRPr="0041589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41589D">
              <w:rPr>
                <w:rFonts w:ascii="Arial" w:eastAsia="Times New Roman" w:hAnsi="Arial" w:cs="Arial"/>
                <w:b/>
                <w:bCs/>
                <w:color w:val="196B24" w:themeColor="accent3"/>
                <w:sz w:val="20"/>
                <w:szCs w:val="20"/>
              </w:rPr>
              <w:t>NÃO SE APLICA</w:t>
            </w:r>
          </w:p>
          <w:p w14:paraId="61668474" w14:textId="77777777"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86A7199" w14:textId="17AD98AD" w:rsidR="000D7BD7" w:rsidRDefault="000D7BD7" w:rsidP="000D7BD7">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Segue aditamento.</w:t>
            </w:r>
          </w:p>
          <w:p w14:paraId="607FBD37" w14:textId="0694CDAE" w:rsidR="006D3DEA" w:rsidRDefault="006D3DEA" w:rsidP="00493EDD">
            <w:pPr>
              <w:spacing w:line="375" w:lineRule="atLeast"/>
              <w:rPr>
                <w:rFonts w:ascii="Arial" w:eastAsia="Times New Roman" w:hAnsi="Arial" w:cs="Arial"/>
                <w:color w:val="000000"/>
                <w:sz w:val="20"/>
                <w:szCs w:val="20"/>
              </w:rPr>
            </w:pPr>
          </w:p>
        </w:tc>
      </w:tr>
      <w:tr w:rsidR="006D3DEA" w14:paraId="036FD4AF" w14:textId="77777777" w:rsidTr="00493EDD">
        <w:trPr>
          <w:tblCellSpacing w:w="0" w:type="dxa"/>
        </w:trPr>
        <w:tc>
          <w:tcPr>
            <w:tcW w:w="0" w:type="auto"/>
            <w:tcMar>
              <w:top w:w="150" w:type="dxa"/>
              <w:left w:w="0" w:type="dxa"/>
              <w:bottom w:w="0" w:type="dxa"/>
              <w:right w:w="0" w:type="dxa"/>
            </w:tcMar>
            <w:vAlign w:val="center"/>
            <w:hideMark/>
          </w:tcPr>
          <w:p w14:paraId="5E01BB00" w14:textId="77777777" w:rsidR="006D3DEA" w:rsidRDefault="005916F1" w:rsidP="00493EDD">
            <w:pPr>
              <w:rPr>
                <w:rFonts w:eastAsia="Times New Roman"/>
              </w:rPr>
            </w:pPr>
            <w:r>
              <w:rPr>
                <w:rFonts w:eastAsia="Times New Roman"/>
              </w:rPr>
              <w:pict w14:anchorId="40E2ACBD">
                <v:rect id="_x0000_i1173" style="width:0;height:1.5pt" o:hralign="center" o:hrstd="t" o:hr="t" fillcolor="#a0a0a0" stroked="f"/>
              </w:pict>
            </w:r>
          </w:p>
        </w:tc>
      </w:tr>
    </w:tbl>
    <w:p w14:paraId="743EDD57" w14:textId="77777777" w:rsidR="006D3DEA" w:rsidRDefault="006D3DEA" w:rsidP="006D3DEA">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87"/>
        <w:gridCol w:w="18"/>
      </w:tblGrid>
      <w:tr w:rsidR="006D3DEA" w14:paraId="3DE36F2A" w14:textId="77777777" w:rsidTr="00493EDD">
        <w:trPr>
          <w:gridAfter w:val="1"/>
          <w:trHeight w:val="375"/>
          <w:tblCellSpacing w:w="0" w:type="dxa"/>
        </w:trPr>
        <w:tc>
          <w:tcPr>
            <w:tcW w:w="0" w:type="auto"/>
            <w:vAlign w:val="center"/>
            <w:hideMark/>
          </w:tcPr>
          <w:p w14:paraId="0D20C99E" w14:textId="77777777" w:rsidR="006D3DEA" w:rsidRDefault="006D3DEA"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6D3DEA" w14:paraId="1BD13432" w14:textId="77777777" w:rsidTr="00493EDD">
        <w:trPr>
          <w:gridAfter w:val="1"/>
          <w:tblCellSpacing w:w="0" w:type="dxa"/>
        </w:trPr>
        <w:tc>
          <w:tcPr>
            <w:tcW w:w="0" w:type="auto"/>
            <w:vAlign w:val="center"/>
            <w:hideMark/>
          </w:tcPr>
          <w:p w14:paraId="592C8402" w14:textId="5E7981E6" w:rsidR="006D3DEA" w:rsidRDefault="000D7BD7"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w:t>
            </w:r>
            <w:r w:rsidR="006D3DEA">
              <w:rPr>
                <w:rFonts w:ascii="Arial" w:eastAsia="Times New Roman" w:hAnsi="Arial" w:cs="Arial"/>
                <w:color w:val="000000"/>
                <w:sz w:val="20"/>
                <w:szCs w:val="20"/>
              </w:rPr>
              <w:t>e acordo, com as informações prestadas.</w:t>
            </w:r>
          </w:p>
        </w:tc>
      </w:tr>
      <w:tr w:rsidR="006D3DEA" w14:paraId="06DFEC55" w14:textId="77777777" w:rsidTr="00493EDD">
        <w:trPr>
          <w:tblCellSpacing w:w="0" w:type="dxa"/>
        </w:trPr>
        <w:tc>
          <w:tcPr>
            <w:tcW w:w="0" w:type="auto"/>
            <w:gridSpan w:val="2"/>
            <w:vAlign w:val="center"/>
            <w:hideMark/>
          </w:tcPr>
          <w:p w14:paraId="43CC121E" w14:textId="77777777" w:rsidR="006D3DEA"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344B000">
                <v:rect id="_x0000_i1174" style="width:0;height:1.5pt" o:hralign="center" o:hrstd="t" o:hr="t" fillcolor="#a0a0a0" stroked="f"/>
              </w:pict>
            </w:r>
          </w:p>
        </w:tc>
      </w:tr>
      <w:tr w:rsidR="006D3DEA" w14:paraId="459F6B3F" w14:textId="77777777" w:rsidTr="00493EDD">
        <w:trPr>
          <w:trHeight w:val="375"/>
          <w:tblCellSpacing w:w="0" w:type="dxa"/>
        </w:trPr>
        <w:tc>
          <w:tcPr>
            <w:tcW w:w="0" w:type="auto"/>
            <w:vAlign w:val="center"/>
            <w:hideMark/>
          </w:tcPr>
          <w:p w14:paraId="577A2DC7" w14:textId="7E615D43" w:rsidR="006D3DEA" w:rsidRDefault="006D3DEA"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41589D">
              <w:rPr>
                <w:rFonts w:ascii="Arial" w:eastAsia="Times New Roman" w:hAnsi="Arial" w:cs="Arial"/>
                <w:b/>
                <w:bCs/>
                <w:color w:val="000000"/>
                <w:sz w:val="21"/>
                <w:szCs w:val="21"/>
              </w:rPr>
              <w:t xml:space="preserve"> </w:t>
            </w:r>
            <w:r w:rsidR="0041589D" w:rsidRPr="0041589D">
              <w:rPr>
                <w:rFonts w:ascii="Arial" w:eastAsia="Times New Roman" w:hAnsi="Arial" w:cs="Arial"/>
                <w:b/>
                <w:bCs/>
                <w:color w:val="196B24" w:themeColor="accent3"/>
                <w:sz w:val="21"/>
                <w:szCs w:val="21"/>
              </w:rPr>
              <w:t>(Adequado)</w:t>
            </w:r>
          </w:p>
        </w:tc>
        <w:tc>
          <w:tcPr>
            <w:tcW w:w="0" w:type="auto"/>
            <w:vAlign w:val="center"/>
            <w:hideMark/>
          </w:tcPr>
          <w:p w14:paraId="053B0E47" w14:textId="77777777" w:rsidR="006D3DEA" w:rsidRDefault="006D3DEA" w:rsidP="00493EDD">
            <w:pPr>
              <w:rPr>
                <w:rFonts w:eastAsia="Times New Roman"/>
                <w:sz w:val="20"/>
                <w:szCs w:val="20"/>
              </w:rPr>
            </w:pPr>
          </w:p>
        </w:tc>
      </w:tr>
      <w:tr w:rsidR="006D3DEA" w14:paraId="71BB1E00" w14:textId="77777777" w:rsidTr="00493EDD">
        <w:trPr>
          <w:tblCellSpacing w:w="0" w:type="dxa"/>
        </w:trPr>
        <w:tc>
          <w:tcPr>
            <w:tcW w:w="0" w:type="auto"/>
            <w:gridSpan w:val="2"/>
            <w:vAlign w:val="center"/>
            <w:hideMark/>
          </w:tcPr>
          <w:p w14:paraId="0FE2253C" w14:textId="0B60CCE8" w:rsidR="006D3DEA" w:rsidRDefault="004345A5" w:rsidP="00493EDD">
            <w:pPr>
              <w:spacing w:line="375" w:lineRule="atLeast"/>
              <w:jc w:val="both"/>
              <w:rPr>
                <w:rFonts w:ascii="Arial" w:eastAsia="Times New Roman" w:hAnsi="Arial" w:cs="Arial"/>
                <w:color w:val="000000"/>
                <w:sz w:val="20"/>
                <w:szCs w:val="20"/>
              </w:rPr>
            </w:pPr>
            <w:r w:rsidRPr="004345A5">
              <w:rPr>
                <w:rFonts w:ascii="Arial" w:eastAsia="Times New Roman" w:hAnsi="Arial" w:cs="Arial"/>
                <w:color w:val="000000"/>
                <w:sz w:val="20"/>
                <w:szCs w:val="20"/>
              </w:rPr>
              <w:t xml:space="preserve">Abrigam-se as informações prestadas pela Secretaria de Projetos e Obras (SPO), considerando que a obra de contrato nº 106/2023, cujo objeto trata-se da demolição de edificação e construção de complexo aquático no Bairro </w:t>
            </w:r>
            <w:proofErr w:type="spellStart"/>
            <w:r w:rsidRPr="004345A5">
              <w:rPr>
                <w:rFonts w:ascii="Arial" w:eastAsia="Times New Roman" w:hAnsi="Arial" w:cs="Arial"/>
                <w:color w:val="000000"/>
                <w:sz w:val="20"/>
                <w:szCs w:val="20"/>
              </w:rPr>
              <w:t>Batistini</w:t>
            </w:r>
            <w:proofErr w:type="spellEnd"/>
            <w:r w:rsidRPr="004345A5">
              <w:rPr>
                <w:rFonts w:ascii="Arial" w:eastAsia="Times New Roman" w:hAnsi="Arial" w:cs="Arial"/>
                <w:color w:val="000000"/>
                <w:sz w:val="20"/>
                <w:szCs w:val="20"/>
              </w:rPr>
              <w:t xml:space="preserve">, encontra-se em andamento e está devidamente reportada na fase IV do Sistema </w:t>
            </w:r>
            <w:proofErr w:type="spellStart"/>
            <w:r w:rsidRPr="004345A5">
              <w:rPr>
                <w:rFonts w:ascii="Arial" w:eastAsia="Times New Roman" w:hAnsi="Arial" w:cs="Arial"/>
                <w:color w:val="000000"/>
                <w:sz w:val="20"/>
                <w:szCs w:val="20"/>
              </w:rPr>
              <w:t>A</w:t>
            </w:r>
            <w:r w:rsidR="00051A44">
              <w:rPr>
                <w:rFonts w:ascii="Arial" w:eastAsia="Times New Roman" w:hAnsi="Arial" w:cs="Arial"/>
                <w:color w:val="000000"/>
                <w:sz w:val="20"/>
                <w:szCs w:val="20"/>
              </w:rPr>
              <w:t>udesp</w:t>
            </w:r>
            <w:proofErr w:type="spellEnd"/>
            <w:r w:rsidRPr="004345A5">
              <w:rPr>
                <w:rFonts w:ascii="Arial" w:eastAsia="Times New Roman" w:hAnsi="Arial" w:cs="Arial"/>
                <w:color w:val="000000"/>
                <w:sz w:val="20"/>
                <w:szCs w:val="20"/>
              </w:rPr>
              <w:t xml:space="preserve">. </w:t>
            </w:r>
          </w:p>
        </w:tc>
      </w:tr>
      <w:tr w:rsidR="006D3DEA" w14:paraId="2C9C9025" w14:textId="77777777" w:rsidTr="00493EDD">
        <w:trPr>
          <w:tblCellSpacing w:w="0" w:type="dxa"/>
        </w:trPr>
        <w:tc>
          <w:tcPr>
            <w:tcW w:w="0" w:type="auto"/>
            <w:gridSpan w:val="2"/>
            <w:tcMar>
              <w:top w:w="150" w:type="dxa"/>
              <w:left w:w="0" w:type="dxa"/>
              <w:bottom w:w="0" w:type="dxa"/>
              <w:right w:w="0" w:type="dxa"/>
            </w:tcMar>
            <w:vAlign w:val="center"/>
            <w:hideMark/>
          </w:tcPr>
          <w:p w14:paraId="2DCA4DE3" w14:textId="5433DFDC" w:rsidR="0041589D" w:rsidRDefault="006D3DEA" w:rsidP="00493ED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Pr>
                <w:rFonts w:ascii="Arial" w:eastAsia="Times New Roman" w:hAnsi="Arial" w:cs="Arial"/>
                <w:color w:val="000000"/>
                <w:sz w:val="20"/>
                <w:szCs w:val="20"/>
              </w:rPr>
              <w:t xml:space="preserve"> </w:t>
            </w:r>
          </w:p>
          <w:p w14:paraId="327AD079" w14:textId="6FDA8918" w:rsidR="006D3DEA" w:rsidRPr="0041589D" w:rsidRDefault="0041589D" w:rsidP="0041589D">
            <w:pPr>
              <w:pStyle w:val="PargrafodaLista"/>
              <w:numPr>
                <w:ilvl w:val="0"/>
                <w:numId w:val="11"/>
              </w:numPr>
              <w:spacing w:line="375" w:lineRule="atLeast"/>
              <w:rPr>
                <w:rFonts w:ascii="Arial" w:eastAsia="Times New Roman" w:hAnsi="Arial" w:cs="Arial"/>
                <w:color w:val="000000"/>
                <w:sz w:val="20"/>
                <w:szCs w:val="20"/>
              </w:rPr>
            </w:pPr>
            <w:r w:rsidRPr="0041589D">
              <w:rPr>
                <w:rFonts w:ascii="Arial" w:eastAsia="Times New Roman" w:hAnsi="Arial" w:cs="Arial"/>
                <w:color w:val="000000"/>
                <w:sz w:val="20"/>
                <w:szCs w:val="20"/>
              </w:rPr>
              <w:t>Cadastro_AUDESP_IV_Obras_SPO.pdf</w:t>
            </w:r>
          </w:p>
        </w:tc>
      </w:tr>
    </w:tbl>
    <w:p w14:paraId="2D73A7CA" w14:textId="77777777" w:rsidR="000F1F81" w:rsidRDefault="000F1F81" w:rsidP="0094024D">
      <w:pPr>
        <w:pStyle w:val="PargrafodaLista"/>
        <w:spacing w:line="375" w:lineRule="atLeast"/>
        <w:rPr>
          <w:rFonts w:eastAsia="Times New Roman"/>
        </w:rPr>
      </w:pPr>
    </w:p>
    <w:p w14:paraId="07930B00" w14:textId="77777777" w:rsidR="000F1F81" w:rsidRDefault="000F1F81" w:rsidP="0094024D">
      <w:pPr>
        <w:pStyle w:val="PargrafodaLista"/>
        <w:spacing w:line="375" w:lineRule="atLeast"/>
        <w:rPr>
          <w:rFonts w:eastAsia="Times New Roman"/>
        </w:rPr>
      </w:pPr>
    </w:p>
    <w:p w14:paraId="47C610A3" w14:textId="77777777" w:rsidR="006D3DEA" w:rsidRDefault="006D3DEA" w:rsidP="0094024D">
      <w:pPr>
        <w:pStyle w:val="PargrafodaLista"/>
        <w:spacing w:line="375" w:lineRule="atLeast"/>
        <w:rPr>
          <w:rFonts w:eastAsia="Times New Roman"/>
        </w:rPr>
      </w:pPr>
    </w:p>
    <w:p w14:paraId="04090AAD" w14:textId="77777777" w:rsidR="006D3DEA" w:rsidRDefault="006D3DEA" w:rsidP="0094024D">
      <w:pPr>
        <w:pStyle w:val="PargrafodaLista"/>
        <w:spacing w:line="375" w:lineRule="atLeast"/>
        <w:rPr>
          <w:rFonts w:eastAsia="Times New Roman"/>
        </w:rPr>
      </w:pPr>
    </w:p>
    <w:p w14:paraId="01C3B72C" w14:textId="77777777" w:rsidR="006D3DEA" w:rsidRDefault="006D3DEA" w:rsidP="0094024D">
      <w:pPr>
        <w:pStyle w:val="PargrafodaLista"/>
        <w:spacing w:line="375" w:lineRule="atLeast"/>
        <w:rPr>
          <w:rFonts w:eastAsia="Times New Roman"/>
        </w:rPr>
      </w:pPr>
    </w:p>
    <w:p w14:paraId="37E39F93" w14:textId="77777777" w:rsidR="00A8030F" w:rsidRDefault="00A8030F" w:rsidP="0094024D">
      <w:pPr>
        <w:pStyle w:val="PargrafodaLista"/>
        <w:spacing w:line="375" w:lineRule="atLeast"/>
        <w:rPr>
          <w:rFonts w:eastAsia="Times New Roman"/>
        </w:rPr>
      </w:pPr>
    </w:p>
    <w:p w14:paraId="38BAA686" w14:textId="77777777" w:rsidR="006D3DEA" w:rsidRDefault="006D3DEA" w:rsidP="0094024D">
      <w:pPr>
        <w:pStyle w:val="PargrafodaLista"/>
        <w:spacing w:line="375" w:lineRule="atLeast"/>
        <w:rPr>
          <w:rFonts w:eastAsia="Times New Roman"/>
        </w:rPr>
      </w:pPr>
    </w:p>
    <w:p w14:paraId="0A1B30C7" w14:textId="77777777" w:rsidR="006D3DEA" w:rsidRDefault="006D3DEA" w:rsidP="0094024D">
      <w:pPr>
        <w:pStyle w:val="PargrafodaLista"/>
        <w:spacing w:line="375" w:lineRule="atLeast"/>
        <w:rPr>
          <w:rFonts w:eastAsia="Times New Roman"/>
        </w:rPr>
      </w:pPr>
    </w:p>
    <w:p w14:paraId="1AEF9A92" w14:textId="77777777" w:rsidR="006D3DEA" w:rsidRDefault="006D3DEA" w:rsidP="0094024D">
      <w:pPr>
        <w:pStyle w:val="PargrafodaLista"/>
        <w:spacing w:line="375" w:lineRule="atLeast"/>
        <w:rPr>
          <w:rFonts w:eastAsia="Times New Roman"/>
        </w:rPr>
      </w:pPr>
    </w:p>
    <w:p w14:paraId="7255C5BC" w14:textId="77777777" w:rsidR="004345A5" w:rsidRDefault="004345A5" w:rsidP="0094024D">
      <w:pPr>
        <w:pStyle w:val="PargrafodaLista"/>
        <w:spacing w:line="375" w:lineRule="atLeast"/>
        <w:rPr>
          <w:rFonts w:eastAsia="Times New Roman"/>
        </w:rPr>
      </w:pPr>
    </w:p>
    <w:p w14:paraId="244118F0" w14:textId="77777777" w:rsidR="0041589D" w:rsidRDefault="0041589D" w:rsidP="0094024D">
      <w:pPr>
        <w:pStyle w:val="PargrafodaLista"/>
        <w:spacing w:line="375" w:lineRule="atLeast"/>
        <w:rPr>
          <w:rFonts w:eastAsia="Times New Roman"/>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638570EA" w14:textId="77777777" w:rsidTr="00A8030F">
        <w:trPr>
          <w:trHeight w:val="375"/>
        </w:trPr>
        <w:tc>
          <w:tcPr>
            <w:tcW w:w="1498" w:type="pct"/>
            <w:shd w:val="clear" w:color="auto" w:fill="CCCCCC"/>
            <w:vAlign w:val="center"/>
            <w:hideMark/>
          </w:tcPr>
          <w:p w14:paraId="2F73A1ED"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 Área Setorial:</w:t>
            </w:r>
          </w:p>
        </w:tc>
        <w:tc>
          <w:tcPr>
            <w:tcW w:w="0" w:type="auto"/>
            <w:shd w:val="clear" w:color="auto" w:fill="CCCCCC"/>
            <w:vAlign w:val="center"/>
            <w:hideMark/>
          </w:tcPr>
          <w:p w14:paraId="0217BB9F"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57 - Acompanhamento de Execução Contratual de Obras e Edificações - Secretaria de Educação</w:t>
            </w:r>
          </w:p>
        </w:tc>
      </w:tr>
      <w:tr w:rsidR="0041589D" w14:paraId="75B76CB0" w14:textId="77777777" w:rsidTr="00A8030F">
        <w:trPr>
          <w:trHeight w:val="375"/>
        </w:trPr>
        <w:tc>
          <w:tcPr>
            <w:tcW w:w="0" w:type="auto"/>
            <w:shd w:val="clear" w:color="auto" w:fill="E8E8E8"/>
            <w:vAlign w:val="center"/>
            <w:hideMark/>
          </w:tcPr>
          <w:p w14:paraId="1149BD05"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54E52489" w14:textId="7E5ECB53"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Secretaria de Educação - SE</w:t>
            </w:r>
          </w:p>
        </w:tc>
      </w:tr>
      <w:tr w:rsidR="0041589D" w14:paraId="2DC1FF64"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6F6826AF" w14:textId="77777777" w:rsidR="0041589D" w:rsidRDefault="0041589D" w:rsidP="0041589D">
            <w:pPr>
              <w:spacing w:line="375" w:lineRule="atLeast"/>
              <w:jc w:val="both"/>
              <w:rPr>
                <w:rFonts w:ascii="Arial" w:eastAsia="Times New Roman" w:hAnsi="Arial" w:cs="Arial"/>
                <w:b/>
                <w:bCs/>
                <w:color w:val="000000"/>
                <w:sz w:val="20"/>
                <w:szCs w:val="20"/>
              </w:rPr>
            </w:pPr>
            <w:r w:rsidRPr="00DE5013">
              <w:rPr>
                <w:rFonts w:ascii="Arial" w:eastAsia="Times New Roman" w:hAnsi="Arial" w:cs="Arial"/>
                <w:b/>
                <w:bCs/>
                <w:color w:val="196B24" w:themeColor="accent3"/>
                <w:sz w:val="20"/>
                <w:szCs w:val="20"/>
              </w:rPr>
              <w:t>57.0</w:t>
            </w:r>
            <w:r w:rsidRPr="00DE5013">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DE5013">
              <w:rPr>
                <w:rFonts w:ascii="Arial" w:eastAsia="Times New Roman" w:hAnsi="Arial" w:cs="Arial"/>
                <w:b/>
                <w:bCs/>
                <w:color w:val="196B24" w:themeColor="accent3"/>
                <w:sz w:val="20"/>
                <w:szCs w:val="20"/>
              </w:rPr>
              <w:t xml:space="preserve">SIM </w:t>
            </w:r>
          </w:p>
          <w:p w14:paraId="7FC2E57C" w14:textId="77777777" w:rsidR="0041589D" w:rsidRDefault="0041589D" w:rsidP="0041589D">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33657B57" w14:textId="77777777" w:rsidR="0041589D" w:rsidRDefault="0041589D" w:rsidP="0041589D">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t>Existe, no PERÍODO INDICADO, a EXECUÇÃO DAS OBRAS DE CONSTRUÇÃO DA EMEB REGINA ROCCO CRECHE, LOCALIZADA NA VIA INTERNA DO COMPLEXO TIRADENTES, VILA SÃO PEDRO - BAIRRO, MONTANHÃO, NESTE MUNICÍPIO - NOBRE CORREIA ENGENHARIA E CONSTRUÇÃO LTDA - PC. 1181/2022 - P1 - CONTRATO 104/2023, cujos recursos são da Secretaria de Educação, porém, a fiscalização é da Secretaria de Projetos e Obras.</w:t>
            </w:r>
            <w:r>
              <w:rPr>
                <w:rFonts w:ascii="Arial" w:eastAsia="Times New Roman" w:hAnsi="Arial" w:cs="Arial"/>
                <w:b/>
                <w:bCs/>
                <w:color w:val="000000"/>
                <w:sz w:val="20"/>
                <w:szCs w:val="20"/>
              </w:rPr>
              <w:t xml:space="preserve"> </w:t>
            </w:r>
          </w:p>
          <w:p w14:paraId="561E77CF" w14:textId="77777777" w:rsidR="0041589D" w:rsidRDefault="0041589D" w:rsidP="0041589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652BDD48" w14:textId="77777777" w:rsidR="0041589D" w:rsidRDefault="0041589D" w:rsidP="0041589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Contrato, 1º e 2º Termos Aditivos. </w:t>
            </w:r>
          </w:p>
          <w:p w14:paraId="2BEAA969" w14:textId="77777777" w:rsidR="0041589D" w:rsidRDefault="0041589D" w:rsidP="0041589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01AB3EC3" w14:textId="77777777" w:rsidR="0041589D" w:rsidRPr="0041589D" w:rsidRDefault="0041589D" w:rsidP="0041589D">
            <w:pPr>
              <w:pStyle w:val="PargrafodaLista"/>
              <w:numPr>
                <w:ilvl w:val="0"/>
                <w:numId w:val="12"/>
              </w:numPr>
              <w:spacing w:line="375" w:lineRule="atLeast"/>
              <w:jc w:val="both"/>
              <w:rPr>
                <w:rFonts w:ascii="Arial" w:eastAsia="Times New Roman" w:hAnsi="Arial" w:cs="Arial"/>
                <w:color w:val="000000"/>
                <w:sz w:val="20"/>
                <w:szCs w:val="20"/>
              </w:rPr>
            </w:pPr>
            <w:r w:rsidRPr="0041589D">
              <w:rPr>
                <w:rFonts w:ascii="Arial" w:eastAsia="Times New Roman" w:hAnsi="Arial" w:cs="Arial"/>
                <w:color w:val="000000"/>
                <w:sz w:val="20"/>
                <w:szCs w:val="20"/>
              </w:rPr>
              <w:t xml:space="preserve">5 EMEB ELIANE G QUINONERO - CONTRATO 104_23 - MO 45073_25 - compactado.pdf </w:t>
            </w:r>
          </w:p>
          <w:p w14:paraId="2DEEFD9F" w14:textId="77777777" w:rsidR="0041589D" w:rsidRPr="0041589D" w:rsidRDefault="0041589D" w:rsidP="0041589D">
            <w:pPr>
              <w:pStyle w:val="PargrafodaLista"/>
              <w:numPr>
                <w:ilvl w:val="0"/>
                <w:numId w:val="12"/>
              </w:numPr>
              <w:spacing w:line="375" w:lineRule="atLeast"/>
              <w:jc w:val="both"/>
              <w:rPr>
                <w:rFonts w:ascii="Arial" w:eastAsia="Times New Roman" w:hAnsi="Arial" w:cs="Arial"/>
                <w:color w:val="000000"/>
                <w:sz w:val="20"/>
                <w:szCs w:val="20"/>
              </w:rPr>
            </w:pPr>
            <w:r w:rsidRPr="0041589D">
              <w:rPr>
                <w:rFonts w:ascii="Arial" w:eastAsia="Times New Roman" w:hAnsi="Arial" w:cs="Arial"/>
                <w:color w:val="000000"/>
                <w:sz w:val="20"/>
                <w:szCs w:val="20"/>
              </w:rPr>
              <w:t xml:space="preserve">5.1 EMEB ELIANE G QUINONERO - CONTRATO 104_23 - TA1 - MO 45073_25.pdf </w:t>
            </w:r>
          </w:p>
          <w:p w14:paraId="3D5CD772" w14:textId="5203607C" w:rsidR="0041589D" w:rsidRDefault="0041589D" w:rsidP="0041589D">
            <w:pPr>
              <w:pStyle w:val="PargrafodaLista"/>
              <w:numPr>
                <w:ilvl w:val="0"/>
                <w:numId w:val="12"/>
              </w:numPr>
              <w:spacing w:line="375" w:lineRule="atLeast"/>
              <w:jc w:val="both"/>
              <w:rPr>
                <w:rFonts w:ascii="Arial" w:eastAsia="Times New Roman" w:hAnsi="Arial" w:cs="Arial"/>
                <w:color w:val="000000"/>
                <w:sz w:val="20"/>
                <w:szCs w:val="20"/>
              </w:rPr>
            </w:pPr>
            <w:r w:rsidRPr="0041589D">
              <w:rPr>
                <w:rFonts w:ascii="Arial" w:eastAsia="Times New Roman" w:hAnsi="Arial" w:cs="Arial"/>
                <w:color w:val="000000"/>
                <w:sz w:val="20"/>
                <w:szCs w:val="20"/>
              </w:rPr>
              <w:t>5.2 EMEB ELIANE G QUINONERO - CONTRATO 104_23 - TA2 - MO 45073_25.pdf</w:t>
            </w:r>
            <w:r>
              <w:rPr>
                <w:rFonts w:ascii="Arial" w:eastAsia="Times New Roman" w:hAnsi="Arial" w:cs="Arial"/>
                <w:b/>
                <w:bCs/>
                <w:color w:val="000000"/>
                <w:sz w:val="20"/>
                <w:szCs w:val="20"/>
              </w:rPr>
              <w:t xml:space="preserve"> </w:t>
            </w:r>
          </w:p>
        </w:tc>
      </w:tr>
      <w:tr w:rsidR="0041589D" w14:paraId="560737C1"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1AA20E31" w14:textId="77777777" w:rsidR="0041589D" w:rsidRDefault="005916F1" w:rsidP="00493EDD">
            <w:pPr>
              <w:rPr>
                <w:rFonts w:eastAsia="Times New Roman"/>
              </w:rPr>
            </w:pPr>
            <w:r>
              <w:rPr>
                <w:rFonts w:eastAsia="Times New Roman"/>
              </w:rPr>
              <w:pict w14:anchorId="706664AF">
                <v:rect id="_x0000_i1175" style="width:0;height:1.5pt" o:hralign="center" o:hrstd="t" o:hr="t" fillcolor="#a0a0a0" stroked="f"/>
              </w:pict>
            </w:r>
          </w:p>
        </w:tc>
      </w:tr>
    </w:tbl>
    <w:p w14:paraId="6DF2CBAA"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54356E5" w14:textId="77777777" w:rsidTr="00493EDD">
        <w:trPr>
          <w:tblCellSpacing w:w="0" w:type="dxa"/>
        </w:trPr>
        <w:tc>
          <w:tcPr>
            <w:tcW w:w="0" w:type="auto"/>
            <w:tcMar>
              <w:top w:w="150" w:type="dxa"/>
              <w:left w:w="0" w:type="dxa"/>
              <w:bottom w:w="0" w:type="dxa"/>
              <w:right w:w="0" w:type="dxa"/>
            </w:tcMar>
            <w:vAlign w:val="center"/>
            <w:hideMark/>
          </w:tcPr>
          <w:p w14:paraId="7C4300DB" w14:textId="77777777" w:rsidR="0041589D" w:rsidRDefault="0041589D" w:rsidP="0041589D">
            <w:pPr>
              <w:spacing w:line="375" w:lineRule="atLeast"/>
              <w:jc w:val="both"/>
              <w:rPr>
                <w:rFonts w:ascii="Arial" w:eastAsia="Times New Roman" w:hAnsi="Arial" w:cs="Arial"/>
                <w:b/>
                <w:bCs/>
                <w:color w:val="000000"/>
                <w:sz w:val="20"/>
                <w:szCs w:val="20"/>
              </w:rPr>
            </w:pPr>
            <w:r w:rsidRPr="007B1DD5">
              <w:rPr>
                <w:rFonts w:ascii="Arial" w:eastAsia="Times New Roman" w:hAnsi="Arial" w:cs="Arial"/>
                <w:b/>
                <w:bCs/>
                <w:color w:val="196B24" w:themeColor="accent3"/>
                <w:sz w:val="20"/>
                <w:szCs w:val="20"/>
              </w:rPr>
              <w:t>57.14</w:t>
            </w:r>
            <w:r w:rsidRPr="007B1DD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7B1DD5">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4C81B96A" w14:textId="77777777" w:rsidR="0041589D" w:rsidRDefault="0041589D" w:rsidP="0041589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91DBB45" w14:textId="77777777" w:rsidR="0041589D" w:rsidRDefault="0041589D" w:rsidP="0041589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Cronograma físico-financeiro </w:t>
            </w:r>
          </w:p>
          <w:p w14:paraId="11E6D2B1" w14:textId="77777777" w:rsidR="0041589D" w:rsidRDefault="0041589D" w:rsidP="0041589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167C2FD2" w14:textId="03FACECA" w:rsidR="0041589D" w:rsidRPr="0041589D" w:rsidRDefault="0041589D" w:rsidP="00493EDD">
            <w:pPr>
              <w:pStyle w:val="PargrafodaLista"/>
              <w:numPr>
                <w:ilvl w:val="0"/>
                <w:numId w:val="13"/>
              </w:numPr>
              <w:spacing w:line="375" w:lineRule="atLeast"/>
              <w:jc w:val="both"/>
              <w:rPr>
                <w:rFonts w:ascii="Arial" w:eastAsia="Times New Roman" w:hAnsi="Arial" w:cs="Arial"/>
                <w:b/>
                <w:bCs/>
                <w:color w:val="000000"/>
                <w:sz w:val="20"/>
                <w:szCs w:val="20"/>
              </w:rPr>
            </w:pPr>
            <w:r w:rsidRPr="0041589D">
              <w:rPr>
                <w:rFonts w:ascii="Arial" w:eastAsia="Times New Roman" w:hAnsi="Arial" w:cs="Arial"/>
                <w:color w:val="000000"/>
                <w:sz w:val="20"/>
                <w:szCs w:val="20"/>
              </w:rPr>
              <w:t>Cronograma atualizado_A3.pdf</w:t>
            </w:r>
          </w:p>
        </w:tc>
      </w:tr>
      <w:tr w:rsidR="0041589D" w14:paraId="0BB7FC07" w14:textId="77777777" w:rsidTr="00493EDD">
        <w:trPr>
          <w:tblCellSpacing w:w="0" w:type="dxa"/>
        </w:trPr>
        <w:tc>
          <w:tcPr>
            <w:tcW w:w="0" w:type="auto"/>
            <w:tcMar>
              <w:top w:w="150" w:type="dxa"/>
              <w:left w:w="0" w:type="dxa"/>
              <w:bottom w:w="0" w:type="dxa"/>
              <w:right w:w="0" w:type="dxa"/>
            </w:tcMar>
            <w:vAlign w:val="center"/>
            <w:hideMark/>
          </w:tcPr>
          <w:p w14:paraId="21A32B11" w14:textId="77777777" w:rsidR="0041589D" w:rsidRDefault="005916F1" w:rsidP="00493EDD">
            <w:pPr>
              <w:rPr>
                <w:rFonts w:eastAsia="Times New Roman"/>
              </w:rPr>
            </w:pPr>
            <w:r>
              <w:rPr>
                <w:rFonts w:eastAsia="Times New Roman"/>
              </w:rPr>
              <w:pict w14:anchorId="233181F1">
                <v:rect id="_x0000_i1176" style="width:0;height:1.5pt" o:hralign="center" o:hrstd="t" o:hr="t" fillcolor="#a0a0a0" stroked="f"/>
              </w:pict>
            </w:r>
          </w:p>
        </w:tc>
      </w:tr>
    </w:tbl>
    <w:p w14:paraId="2C4C4BA5"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1B36DC59" w14:textId="77777777" w:rsidTr="00493EDD">
        <w:trPr>
          <w:tblCellSpacing w:w="0" w:type="dxa"/>
        </w:trPr>
        <w:tc>
          <w:tcPr>
            <w:tcW w:w="0" w:type="auto"/>
            <w:tcMar>
              <w:top w:w="150" w:type="dxa"/>
              <w:left w:w="0" w:type="dxa"/>
              <w:bottom w:w="0" w:type="dxa"/>
              <w:right w:w="0" w:type="dxa"/>
            </w:tcMar>
            <w:vAlign w:val="center"/>
            <w:hideMark/>
          </w:tcPr>
          <w:p w14:paraId="59E694F1" w14:textId="77777777" w:rsidR="007B1DD5" w:rsidRDefault="0041589D" w:rsidP="007B1DD5">
            <w:pPr>
              <w:spacing w:line="375" w:lineRule="atLeast"/>
              <w:jc w:val="both"/>
              <w:rPr>
                <w:rFonts w:ascii="Arial" w:eastAsia="Times New Roman" w:hAnsi="Arial" w:cs="Arial"/>
                <w:b/>
                <w:bCs/>
                <w:color w:val="000000"/>
                <w:sz w:val="20"/>
                <w:szCs w:val="20"/>
              </w:rPr>
            </w:pPr>
            <w:r w:rsidRPr="007B1DD5">
              <w:rPr>
                <w:rFonts w:ascii="Arial" w:eastAsia="Times New Roman" w:hAnsi="Arial" w:cs="Arial"/>
                <w:b/>
                <w:bCs/>
                <w:color w:val="196B24" w:themeColor="accent3"/>
                <w:sz w:val="20"/>
                <w:szCs w:val="20"/>
              </w:rPr>
              <w:t>57.14.1</w:t>
            </w:r>
            <w:r w:rsidRPr="007B1DD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7B1DD5">
              <w:rPr>
                <w:rFonts w:ascii="Arial" w:eastAsia="Times New Roman" w:hAnsi="Arial" w:cs="Arial"/>
                <w:b/>
                <w:bCs/>
                <w:color w:val="196B24" w:themeColor="accent3"/>
                <w:sz w:val="20"/>
                <w:szCs w:val="20"/>
              </w:rPr>
              <w:t xml:space="preserve">SIM </w:t>
            </w:r>
          </w:p>
          <w:p w14:paraId="7E481836"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6BA1613" w14:textId="7DECBE29"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Ordem de início de serviço. </w:t>
            </w:r>
          </w:p>
          <w:p w14:paraId="05FECE24" w14:textId="4BED9B16" w:rsidR="0041589D" w:rsidRDefault="0041589D" w:rsidP="00493EDD">
            <w:pPr>
              <w:spacing w:line="375" w:lineRule="atLeast"/>
              <w:rPr>
                <w:rFonts w:ascii="Arial" w:eastAsia="Times New Roman" w:hAnsi="Arial" w:cs="Arial"/>
                <w:color w:val="000000"/>
                <w:sz w:val="20"/>
                <w:szCs w:val="20"/>
              </w:rPr>
            </w:pPr>
          </w:p>
        </w:tc>
      </w:tr>
      <w:tr w:rsidR="0041589D" w14:paraId="4E2E6CBD" w14:textId="77777777" w:rsidTr="00493EDD">
        <w:trPr>
          <w:tblCellSpacing w:w="0" w:type="dxa"/>
        </w:trPr>
        <w:tc>
          <w:tcPr>
            <w:tcW w:w="0" w:type="auto"/>
            <w:tcMar>
              <w:top w:w="150" w:type="dxa"/>
              <w:left w:w="0" w:type="dxa"/>
              <w:bottom w:w="0" w:type="dxa"/>
              <w:right w:w="0" w:type="dxa"/>
            </w:tcMar>
            <w:vAlign w:val="center"/>
            <w:hideMark/>
          </w:tcPr>
          <w:p w14:paraId="39174E95" w14:textId="77777777" w:rsidR="0041589D" w:rsidRDefault="005916F1" w:rsidP="00493EDD">
            <w:pPr>
              <w:rPr>
                <w:rFonts w:eastAsia="Times New Roman"/>
              </w:rPr>
            </w:pPr>
            <w:r>
              <w:rPr>
                <w:rFonts w:eastAsia="Times New Roman"/>
              </w:rPr>
              <w:pict w14:anchorId="3D52B179">
                <v:rect id="_x0000_i1177" style="width:0;height:1.5pt" o:hralign="center" o:hrstd="t" o:hr="t" fillcolor="#a0a0a0" stroked="f"/>
              </w:pict>
            </w:r>
          </w:p>
        </w:tc>
      </w:tr>
    </w:tbl>
    <w:p w14:paraId="660E7ADB"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1B2E7097" w14:textId="77777777" w:rsidTr="00493EDD">
        <w:trPr>
          <w:tblCellSpacing w:w="0" w:type="dxa"/>
        </w:trPr>
        <w:tc>
          <w:tcPr>
            <w:tcW w:w="0" w:type="auto"/>
            <w:tcMar>
              <w:top w:w="150" w:type="dxa"/>
              <w:left w:w="0" w:type="dxa"/>
              <w:bottom w:w="0" w:type="dxa"/>
              <w:right w:w="0" w:type="dxa"/>
            </w:tcMar>
            <w:vAlign w:val="center"/>
            <w:hideMark/>
          </w:tcPr>
          <w:p w14:paraId="49163A7D" w14:textId="77777777" w:rsidR="007B1DD5" w:rsidRDefault="0041589D" w:rsidP="007B1DD5">
            <w:pPr>
              <w:spacing w:line="375" w:lineRule="atLeast"/>
              <w:jc w:val="both"/>
              <w:rPr>
                <w:rFonts w:ascii="Arial" w:eastAsia="Times New Roman" w:hAnsi="Arial" w:cs="Arial"/>
                <w:b/>
                <w:bCs/>
                <w:color w:val="000000"/>
                <w:sz w:val="20"/>
                <w:szCs w:val="20"/>
              </w:rPr>
            </w:pPr>
            <w:r w:rsidRPr="007B1DD5">
              <w:rPr>
                <w:rFonts w:ascii="Arial" w:eastAsia="Times New Roman" w:hAnsi="Arial" w:cs="Arial"/>
                <w:b/>
                <w:bCs/>
                <w:color w:val="196B24" w:themeColor="accent3"/>
                <w:sz w:val="20"/>
                <w:szCs w:val="20"/>
              </w:rPr>
              <w:t>57.15</w:t>
            </w:r>
            <w:r w:rsidRPr="007B1DD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7B1DD5">
              <w:rPr>
                <w:rFonts w:ascii="Arial" w:eastAsia="Times New Roman" w:hAnsi="Arial" w:cs="Arial"/>
                <w:b/>
                <w:bCs/>
                <w:color w:val="196B24" w:themeColor="accent3"/>
                <w:sz w:val="20"/>
                <w:szCs w:val="20"/>
              </w:rPr>
              <w:t xml:space="preserve">SIM </w:t>
            </w:r>
          </w:p>
          <w:p w14:paraId="383DA50D" w14:textId="77777777" w:rsidR="007B1DD5" w:rsidRDefault="007B1DD5" w:rsidP="007B1DD5">
            <w:pPr>
              <w:spacing w:line="375" w:lineRule="atLeast"/>
              <w:jc w:val="both"/>
              <w:rPr>
                <w:rFonts w:ascii="Arial" w:eastAsia="Times New Roman" w:hAnsi="Arial" w:cs="Arial"/>
                <w:color w:val="000000"/>
                <w:sz w:val="20"/>
                <w:szCs w:val="20"/>
              </w:rPr>
            </w:pPr>
            <w:r w:rsidRPr="00765CEF">
              <w:rPr>
                <w:rFonts w:ascii="Arial" w:eastAsia="Times New Roman" w:hAnsi="Arial" w:cs="Arial"/>
                <w:b/>
                <w:bCs/>
                <w:sz w:val="20"/>
                <w:szCs w:val="20"/>
              </w:rPr>
              <w:lastRenderedPageBreak/>
              <w:t>Justificativa/Explicação da Área Setorial:</w:t>
            </w:r>
            <w:r>
              <w:rPr>
                <w:rFonts w:ascii="Arial" w:eastAsia="Times New Roman" w:hAnsi="Arial" w:cs="Arial"/>
                <w:color w:val="000000"/>
                <w:sz w:val="20"/>
                <w:szCs w:val="20"/>
              </w:rPr>
              <w:t xml:space="preserve"> </w:t>
            </w:r>
          </w:p>
          <w:p w14:paraId="65EB6709"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Conforme os documentos fiscais, atestação e ordem de pagamentos contidos no processo de pagamento PC 2019/2023-59. </w:t>
            </w:r>
          </w:p>
          <w:p w14:paraId="3A3C29B3"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321A476" w14:textId="12DCC34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informações e contidas no processo de pagamento PC 2019/2023-59</w:t>
            </w:r>
          </w:p>
          <w:p w14:paraId="548C087C" w14:textId="5CAEFD3C" w:rsidR="0041589D" w:rsidRDefault="0041589D" w:rsidP="00493EDD">
            <w:pPr>
              <w:spacing w:line="375" w:lineRule="atLeast"/>
              <w:rPr>
                <w:rFonts w:ascii="Arial" w:eastAsia="Times New Roman" w:hAnsi="Arial" w:cs="Arial"/>
                <w:color w:val="000000"/>
                <w:sz w:val="20"/>
                <w:szCs w:val="20"/>
              </w:rPr>
            </w:pPr>
          </w:p>
        </w:tc>
      </w:tr>
      <w:tr w:rsidR="0041589D" w14:paraId="4010EB86" w14:textId="77777777" w:rsidTr="00493EDD">
        <w:trPr>
          <w:tblCellSpacing w:w="0" w:type="dxa"/>
        </w:trPr>
        <w:tc>
          <w:tcPr>
            <w:tcW w:w="0" w:type="auto"/>
            <w:tcMar>
              <w:top w:w="150" w:type="dxa"/>
              <w:left w:w="0" w:type="dxa"/>
              <w:bottom w:w="0" w:type="dxa"/>
              <w:right w:w="0" w:type="dxa"/>
            </w:tcMar>
            <w:vAlign w:val="center"/>
            <w:hideMark/>
          </w:tcPr>
          <w:p w14:paraId="6AAE6977" w14:textId="77777777" w:rsidR="0041589D" w:rsidRDefault="005916F1" w:rsidP="00493EDD">
            <w:pPr>
              <w:rPr>
                <w:rFonts w:eastAsia="Times New Roman"/>
              </w:rPr>
            </w:pPr>
            <w:r>
              <w:rPr>
                <w:rFonts w:eastAsia="Times New Roman"/>
              </w:rPr>
              <w:lastRenderedPageBreak/>
              <w:pict w14:anchorId="286F4E45">
                <v:rect id="_x0000_i1178" style="width:0;height:1.5pt" o:hralign="center" o:hrstd="t" o:hr="t" fillcolor="#a0a0a0" stroked="f"/>
              </w:pict>
            </w:r>
          </w:p>
        </w:tc>
      </w:tr>
    </w:tbl>
    <w:p w14:paraId="64283FBB"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67537F6A" w14:textId="77777777" w:rsidTr="00493EDD">
        <w:trPr>
          <w:tblCellSpacing w:w="0" w:type="dxa"/>
        </w:trPr>
        <w:tc>
          <w:tcPr>
            <w:tcW w:w="0" w:type="auto"/>
            <w:tcMar>
              <w:top w:w="150" w:type="dxa"/>
              <w:left w:w="0" w:type="dxa"/>
              <w:bottom w:w="0" w:type="dxa"/>
              <w:right w:w="0" w:type="dxa"/>
            </w:tcMar>
            <w:vAlign w:val="center"/>
            <w:hideMark/>
          </w:tcPr>
          <w:p w14:paraId="02B50892" w14:textId="5A8AC174" w:rsidR="007B1DD5" w:rsidRDefault="0041589D" w:rsidP="007B1DD5">
            <w:pPr>
              <w:spacing w:line="375" w:lineRule="atLeast"/>
              <w:jc w:val="both"/>
              <w:rPr>
                <w:rFonts w:ascii="Arial" w:eastAsia="Times New Roman" w:hAnsi="Arial" w:cs="Arial"/>
                <w:b/>
                <w:bCs/>
                <w:color w:val="000000"/>
                <w:sz w:val="20"/>
                <w:szCs w:val="20"/>
              </w:rPr>
            </w:pPr>
            <w:r w:rsidRPr="00C9682D">
              <w:rPr>
                <w:rFonts w:ascii="Arial" w:eastAsia="Times New Roman" w:hAnsi="Arial" w:cs="Arial"/>
                <w:b/>
                <w:bCs/>
                <w:color w:val="E97132" w:themeColor="accent2"/>
                <w:sz w:val="20"/>
                <w:szCs w:val="20"/>
              </w:rPr>
              <w:t>57.16</w:t>
            </w:r>
            <w:r w:rsidRPr="00C9682D">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Há obra(s) paralisada(s)?</w:t>
            </w:r>
            <w:r w:rsidRPr="007B1DD5">
              <w:rPr>
                <w:rFonts w:ascii="Arial" w:eastAsia="Times New Roman" w:hAnsi="Arial" w:cs="Arial"/>
                <w:color w:val="196B24" w:themeColor="accent3"/>
                <w:sz w:val="20"/>
                <w:szCs w:val="20"/>
              </w:rPr>
              <w:t xml:space="preserve"> </w:t>
            </w:r>
            <w:r w:rsidRPr="00C9682D">
              <w:rPr>
                <w:rFonts w:ascii="Arial" w:eastAsia="Times New Roman" w:hAnsi="Arial" w:cs="Arial"/>
                <w:b/>
                <w:bCs/>
                <w:color w:val="E97132" w:themeColor="accent2"/>
                <w:sz w:val="20"/>
                <w:szCs w:val="20"/>
              </w:rPr>
              <w:t>SIM</w:t>
            </w:r>
            <w:r w:rsidRPr="00BE29BC">
              <w:rPr>
                <w:rFonts w:ascii="Arial" w:eastAsia="Times New Roman" w:hAnsi="Arial" w:cs="Arial"/>
                <w:b/>
                <w:bCs/>
                <w:color w:val="196B24" w:themeColor="accent3"/>
                <w:sz w:val="20"/>
                <w:szCs w:val="20"/>
              </w:rPr>
              <w:t xml:space="preserve"> </w:t>
            </w:r>
          </w:p>
          <w:p w14:paraId="5868BD7B" w14:textId="77777777" w:rsidR="007B1DD5" w:rsidRDefault="007B1DD5" w:rsidP="007B1DD5">
            <w:pPr>
              <w:spacing w:line="375" w:lineRule="atLeast"/>
              <w:jc w:val="both"/>
              <w:rPr>
                <w:rFonts w:ascii="Arial" w:eastAsia="Times New Roman" w:hAnsi="Arial" w:cs="Arial"/>
                <w:color w:val="000000"/>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color w:val="000000"/>
                <w:sz w:val="20"/>
                <w:szCs w:val="20"/>
              </w:rPr>
              <w:t xml:space="preserve"> </w:t>
            </w:r>
          </w:p>
          <w:p w14:paraId="59EAFF40"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Ordem de paralisação.</w:t>
            </w:r>
          </w:p>
          <w:p w14:paraId="1F04D091" w14:textId="16C2012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721D0C8" w14:textId="09E17020" w:rsidR="0041589D"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Ordem de paralisação.</w:t>
            </w:r>
          </w:p>
        </w:tc>
      </w:tr>
      <w:tr w:rsidR="0041589D" w14:paraId="4E63FACC" w14:textId="77777777" w:rsidTr="00493EDD">
        <w:trPr>
          <w:tblCellSpacing w:w="0" w:type="dxa"/>
        </w:trPr>
        <w:tc>
          <w:tcPr>
            <w:tcW w:w="0" w:type="auto"/>
            <w:tcMar>
              <w:top w:w="150" w:type="dxa"/>
              <w:left w:w="0" w:type="dxa"/>
              <w:bottom w:w="0" w:type="dxa"/>
              <w:right w:w="0" w:type="dxa"/>
            </w:tcMar>
            <w:vAlign w:val="center"/>
            <w:hideMark/>
          </w:tcPr>
          <w:p w14:paraId="40A9D52D" w14:textId="77777777" w:rsidR="0041589D" w:rsidRDefault="005916F1" w:rsidP="00493EDD">
            <w:pPr>
              <w:rPr>
                <w:rFonts w:eastAsia="Times New Roman"/>
              </w:rPr>
            </w:pPr>
            <w:r>
              <w:rPr>
                <w:rFonts w:eastAsia="Times New Roman"/>
              </w:rPr>
              <w:pict w14:anchorId="511A6257">
                <v:rect id="_x0000_i1179" style="width:0;height:1.5pt" o:hralign="center" o:hrstd="t" o:hr="t" fillcolor="#a0a0a0" stroked="f"/>
              </w:pict>
            </w:r>
          </w:p>
        </w:tc>
      </w:tr>
    </w:tbl>
    <w:p w14:paraId="6C99455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596A8AEB" w14:textId="77777777" w:rsidTr="00493EDD">
        <w:trPr>
          <w:tblCellSpacing w:w="0" w:type="dxa"/>
        </w:trPr>
        <w:tc>
          <w:tcPr>
            <w:tcW w:w="0" w:type="auto"/>
            <w:tcMar>
              <w:top w:w="150" w:type="dxa"/>
              <w:left w:w="0" w:type="dxa"/>
              <w:bottom w:w="0" w:type="dxa"/>
              <w:right w:w="0" w:type="dxa"/>
            </w:tcMar>
            <w:vAlign w:val="center"/>
            <w:hideMark/>
          </w:tcPr>
          <w:p w14:paraId="11E87B64" w14:textId="77777777" w:rsidR="007B1DD5" w:rsidRDefault="0041589D" w:rsidP="007B1DD5">
            <w:pPr>
              <w:spacing w:line="375" w:lineRule="atLeast"/>
              <w:jc w:val="both"/>
              <w:rPr>
                <w:rFonts w:ascii="Arial" w:eastAsia="Times New Roman" w:hAnsi="Arial" w:cs="Arial"/>
                <w:b/>
                <w:bCs/>
                <w:color w:val="196B24" w:themeColor="accent3"/>
                <w:sz w:val="20"/>
                <w:szCs w:val="20"/>
              </w:rPr>
            </w:pPr>
            <w:r w:rsidRPr="007B1DD5">
              <w:rPr>
                <w:rFonts w:ascii="Arial" w:eastAsia="Times New Roman" w:hAnsi="Arial" w:cs="Arial"/>
                <w:b/>
                <w:bCs/>
                <w:color w:val="196B24" w:themeColor="accent3"/>
                <w:sz w:val="20"/>
                <w:szCs w:val="20"/>
              </w:rPr>
              <w:t>57.16.1</w:t>
            </w:r>
            <w:r w:rsidRPr="007B1DD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7B1DD5">
              <w:rPr>
                <w:rFonts w:ascii="Arial" w:eastAsia="Times New Roman" w:hAnsi="Arial" w:cs="Arial"/>
                <w:b/>
                <w:bCs/>
                <w:color w:val="196B24" w:themeColor="accent3"/>
                <w:sz w:val="20"/>
                <w:szCs w:val="20"/>
              </w:rPr>
              <w:t xml:space="preserve">SIM </w:t>
            </w:r>
          </w:p>
          <w:p w14:paraId="05DCA9E9"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76D0736"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Ordem de paralisação e 2º Termo Aditivo </w:t>
            </w:r>
          </w:p>
          <w:p w14:paraId="313C4778"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Pr>
                <w:rFonts w:ascii="Arial" w:eastAsia="Times New Roman" w:hAnsi="Arial" w:cs="Arial"/>
                <w:color w:val="000000"/>
                <w:sz w:val="20"/>
                <w:szCs w:val="20"/>
              </w:rPr>
              <w:t xml:space="preserve"> </w:t>
            </w:r>
          </w:p>
          <w:p w14:paraId="2771B93E" w14:textId="77777777" w:rsidR="007B1DD5" w:rsidRPr="007B1DD5" w:rsidRDefault="007B1DD5" w:rsidP="007B1DD5">
            <w:pPr>
              <w:pStyle w:val="PargrafodaLista"/>
              <w:numPr>
                <w:ilvl w:val="0"/>
                <w:numId w:val="14"/>
              </w:numPr>
              <w:spacing w:line="375" w:lineRule="atLeast"/>
              <w:jc w:val="both"/>
              <w:rPr>
                <w:rFonts w:ascii="Arial" w:eastAsia="Times New Roman" w:hAnsi="Arial" w:cs="Arial"/>
                <w:color w:val="000000"/>
                <w:sz w:val="20"/>
                <w:szCs w:val="20"/>
              </w:rPr>
            </w:pPr>
            <w:r w:rsidRPr="007B1DD5">
              <w:rPr>
                <w:rFonts w:ascii="Arial" w:eastAsia="Times New Roman" w:hAnsi="Arial" w:cs="Arial"/>
                <w:color w:val="000000"/>
                <w:sz w:val="20"/>
                <w:szCs w:val="20"/>
              </w:rPr>
              <w:t>5.2 EMEB ELIANE G QUINONERO - CONTRATO 104_23 - TA2 - MO 45073_25.pdf</w:t>
            </w:r>
          </w:p>
          <w:p w14:paraId="5B15575E" w14:textId="708E8ADA" w:rsidR="007B1DD5" w:rsidRPr="007B1DD5" w:rsidRDefault="007B1DD5" w:rsidP="007B1DD5">
            <w:pPr>
              <w:pStyle w:val="PargrafodaLista"/>
              <w:numPr>
                <w:ilvl w:val="0"/>
                <w:numId w:val="14"/>
              </w:numPr>
              <w:spacing w:line="375" w:lineRule="atLeast"/>
              <w:jc w:val="both"/>
              <w:rPr>
                <w:rFonts w:ascii="Arial" w:eastAsia="Times New Roman" w:hAnsi="Arial" w:cs="Arial"/>
                <w:color w:val="000000"/>
                <w:sz w:val="20"/>
                <w:szCs w:val="20"/>
              </w:rPr>
            </w:pPr>
            <w:r w:rsidRPr="007B1DD5">
              <w:rPr>
                <w:rFonts w:ascii="Arial" w:eastAsia="Times New Roman" w:hAnsi="Arial" w:cs="Arial"/>
                <w:color w:val="000000"/>
                <w:sz w:val="20"/>
                <w:szCs w:val="20"/>
              </w:rPr>
              <w:t>5.4 EMEB ELIANE G QUINONERO - CONTRATO 104_23 - ORDEM DE PARALISAÇÃO - 09_01_25 - MO 45073_25.pdf</w:t>
            </w:r>
          </w:p>
          <w:p w14:paraId="4F06F825" w14:textId="5CC5903B" w:rsidR="0041589D" w:rsidRDefault="0041589D" w:rsidP="00493EDD">
            <w:pPr>
              <w:spacing w:line="375" w:lineRule="atLeast"/>
              <w:rPr>
                <w:rFonts w:ascii="Arial" w:eastAsia="Times New Roman" w:hAnsi="Arial" w:cs="Arial"/>
                <w:color w:val="000000"/>
                <w:sz w:val="20"/>
                <w:szCs w:val="20"/>
              </w:rPr>
            </w:pPr>
          </w:p>
        </w:tc>
      </w:tr>
      <w:tr w:rsidR="0041589D" w14:paraId="1C133CBA" w14:textId="77777777" w:rsidTr="00493EDD">
        <w:trPr>
          <w:tblCellSpacing w:w="0" w:type="dxa"/>
        </w:trPr>
        <w:tc>
          <w:tcPr>
            <w:tcW w:w="0" w:type="auto"/>
            <w:tcMar>
              <w:top w:w="150" w:type="dxa"/>
              <w:left w:w="0" w:type="dxa"/>
              <w:bottom w:w="0" w:type="dxa"/>
              <w:right w:w="0" w:type="dxa"/>
            </w:tcMar>
            <w:vAlign w:val="center"/>
            <w:hideMark/>
          </w:tcPr>
          <w:p w14:paraId="40B9342B" w14:textId="77777777" w:rsidR="0041589D" w:rsidRDefault="005916F1" w:rsidP="00493EDD">
            <w:pPr>
              <w:rPr>
                <w:rFonts w:eastAsia="Times New Roman"/>
              </w:rPr>
            </w:pPr>
            <w:r>
              <w:rPr>
                <w:rFonts w:eastAsia="Times New Roman"/>
              </w:rPr>
              <w:pict w14:anchorId="7C3B8310">
                <v:rect id="_x0000_i1180" style="width:0;height:1.5pt" o:hralign="center" o:hrstd="t" o:hr="t" fillcolor="#a0a0a0" stroked="f"/>
              </w:pict>
            </w:r>
          </w:p>
        </w:tc>
      </w:tr>
    </w:tbl>
    <w:p w14:paraId="290D5CA6"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4DA6CCCB" w14:textId="77777777" w:rsidTr="00493EDD">
        <w:trPr>
          <w:tblCellSpacing w:w="0" w:type="dxa"/>
        </w:trPr>
        <w:tc>
          <w:tcPr>
            <w:tcW w:w="0" w:type="auto"/>
            <w:tcMar>
              <w:top w:w="150" w:type="dxa"/>
              <w:left w:w="0" w:type="dxa"/>
              <w:bottom w:w="0" w:type="dxa"/>
              <w:right w:w="0" w:type="dxa"/>
            </w:tcMar>
            <w:vAlign w:val="center"/>
            <w:hideMark/>
          </w:tcPr>
          <w:p w14:paraId="3835B76A" w14:textId="77777777" w:rsidR="007B1DD5" w:rsidRDefault="0041589D" w:rsidP="007B1DD5">
            <w:pPr>
              <w:spacing w:line="375" w:lineRule="atLeast"/>
              <w:jc w:val="both"/>
              <w:rPr>
                <w:rFonts w:ascii="Arial" w:eastAsia="Times New Roman" w:hAnsi="Arial" w:cs="Arial"/>
                <w:b/>
                <w:bCs/>
                <w:color w:val="000000"/>
                <w:sz w:val="20"/>
                <w:szCs w:val="20"/>
              </w:rPr>
            </w:pPr>
            <w:r w:rsidRPr="007B1DD5">
              <w:rPr>
                <w:rFonts w:ascii="Arial" w:eastAsia="Times New Roman" w:hAnsi="Arial" w:cs="Arial"/>
                <w:b/>
                <w:bCs/>
                <w:color w:val="196B24" w:themeColor="accent3"/>
                <w:sz w:val="20"/>
                <w:szCs w:val="20"/>
              </w:rPr>
              <w:t>57.16.2</w:t>
            </w:r>
            <w:r w:rsidRPr="007B1DD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7B1DD5">
              <w:rPr>
                <w:rFonts w:ascii="Arial" w:eastAsia="Times New Roman" w:hAnsi="Arial" w:cs="Arial"/>
                <w:b/>
                <w:bCs/>
                <w:color w:val="196B24" w:themeColor="accent3"/>
                <w:sz w:val="20"/>
                <w:szCs w:val="20"/>
              </w:rPr>
              <w:t xml:space="preserve">SIM </w:t>
            </w:r>
            <w:r w:rsidR="007B1DD5">
              <w:rPr>
                <w:rFonts w:ascii="Arial" w:eastAsia="Times New Roman" w:hAnsi="Arial" w:cs="Arial"/>
                <w:b/>
                <w:bCs/>
                <w:color w:val="000000"/>
                <w:sz w:val="20"/>
                <w:szCs w:val="20"/>
              </w:rPr>
              <w:t xml:space="preserve"> </w:t>
            </w:r>
          </w:p>
          <w:p w14:paraId="0BE54111" w14:textId="77777777"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C346B40" w14:textId="187B2E5B" w:rsidR="007B1DD5" w:rsidRDefault="007B1DD5" w:rsidP="007B1DD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Formulário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email</w:t>
            </w:r>
            <w:proofErr w:type="spellEnd"/>
            <w:r>
              <w:rPr>
                <w:rFonts w:ascii="Arial" w:eastAsia="Times New Roman" w:hAnsi="Arial" w:cs="Arial"/>
                <w:color w:val="000000"/>
                <w:sz w:val="20"/>
                <w:szCs w:val="20"/>
              </w:rPr>
              <w:t xml:space="preserve">; ordem de paralisação. </w:t>
            </w:r>
          </w:p>
          <w:p w14:paraId="24FECA33" w14:textId="77777777" w:rsidR="007B1DD5" w:rsidRDefault="007B1DD5" w:rsidP="007B1DD5">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w:t>
            </w:r>
          </w:p>
          <w:p w14:paraId="586C9375" w14:textId="77777777" w:rsidR="007B1DD5" w:rsidRPr="007B1DD5" w:rsidRDefault="007B1DD5" w:rsidP="007B1DD5">
            <w:pPr>
              <w:pStyle w:val="PargrafodaLista"/>
              <w:numPr>
                <w:ilvl w:val="0"/>
                <w:numId w:val="15"/>
              </w:numPr>
              <w:spacing w:line="375" w:lineRule="atLeast"/>
              <w:jc w:val="both"/>
              <w:rPr>
                <w:rFonts w:ascii="Arial" w:eastAsia="Times New Roman" w:hAnsi="Arial" w:cs="Arial"/>
                <w:color w:val="000000"/>
                <w:sz w:val="20"/>
                <w:szCs w:val="20"/>
              </w:rPr>
            </w:pPr>
            <w:r w:rsidRPr="007B1DD5">
              <w:rPr>
                <w:rFonts w:ascii="Arial" w:eastAsia="Times New Roman" w:hAnsi="Arial" w:cs="Arial"/>
                <w:color w:val="000000"/>
                <w:sz w:val="20"/>
                <w:szCs w:val="20"/>
              </w:rPr>
              <w:t xml:space="preserve">5.4 EMEB ELIANE G QUINONERO - CONTRATO 104_23 - ORDEM DE PARALISAÇÃO - 09_01_25 - MO 45073_25.pdf </w:t>
            </w:r>
          </w:p>
          <w:p w14:paraId="3E3BDB30" w14:textId="77777777" w:rsidR="007B1DD5" w:rsidRPr="007B1DD5" w:rsidRDefault="007B1DD5" w:rsidP="007B1DD5">
            <w:pPr>
              <w:pStyle w:val="PargrafodaLista"/>
              <w:numPr>
                <w:ilvl w:val="0"/>
                <w:numId w:val="15"/>
              </w:numPr>
              <w:spacing w:line="375" w:lineRule="atLeast"/>
              <w:jc w:val="both"/>
              <w:rPr>
                <w:rFonts w:ascii="Arial" w:eastAsia="Times New Roman" w:hAnsi="Arial" w:cs="Arial"/>
                <w:color w:val="000000"/>
                <w:sz w:val="20"/>
                <w:szCs w:val="20"/>
              </w:rPr>
            </w:pPr>
            <w:r w:rsidRPr="007B1DD5">
              <w:rPr>
                <w:rFonts w:ascii="Arial" w:eastAsia="Times New Roman" w:hAnsi="Arial" w:cs="Arial"/>
                <w:color w:val="000000"/>
                <w:sz w:val="20"/>
                <w:szCs w:val="20"/>
              </w:rPr>
              <w:t xml:space="preserve">5.6 email.pdf </w:t>
            </w:r>
          </w:p>
          <w:p w14:paraId="08218776" w14:textId="5861E285" w:rsidR="007B1DD5" w:rsidRPr="007B1DD5" w:rsidRDefault="007B1DD5" w:rsidP="007B1DD5">
            <w:pPr>
              <w:pStyle w:val="PargrafodaLista"/>
              <w:numPr>
                <w:ilvl w:val="0"/>
                <w:numId w:val="15"/>
              </w:numPr>
              <w:spacing w:line="375" w:lineRule="atLeast"/>
              <w:jc w:val="both"/>
              <w:rPr>
                <w:rFonts w:ascii="Arial" w:eastAsia="Times New Roman" w:hAnsi="Arial" w:cs="Arial"/>
                <w:color w:val="000000"/>
                <w:sz w:val="20"/>
                <w:szCs w:val="20"/>
              </w:rPr>
            </w:pPr>
            <w:r w:rsidRPr="007B1DD5">
              <w:rPr>
                <w:rFonts w:ascii="Arial" w:eastAsia="Times New Roman" w:hAnsi="Arial" w:cs="Arial"/>
                <w:color w:val="000000"/>
                <w:sz w:val="20"/>
                <w:szCs w:val="20"/>
              </w:rPr>
              <w:t>5.7 EMEB ELIANE G QUNONERO - AUDESP - PARALISAÇÃO - assinado.pdf</w:t>
            </w:r>
          </w:p>
          <w:p w14:paraId="00A8252D" w14:textId="09565DD6" w:rsidR="0041589D" w:rsidRDefault="0041589D" w:rsidP="00493EDD">
            <w:pPr>
              <w:spacing w:line="375" w:lineRule="atLeast"/>
              <w:rPr>
                <w:rFonts w:ascii="Arial" w:eastAsia="Times New Roman" w:hAnsi="Arial" w:cs="Arial"/>
                <w:color w:val="000000"/>
                <w:sz w:val="20"/>
                <w:szCs w:val="20"/>
              </w:rPr>
            </w:pPr>
          </w:p>
        </w:tc>
      </w:tr>
      <w:tr w:rsidR="0041589D" w14:paraId="7E3D6202" w14:textId="77777777" w:rsidTr="00493EDD">
        <w:trPr>
          <w:tblCellSpacing w:w="0" w:type="dxa"/>
        </w:trPr>
        <w:tc>
          <w:tcPr>
            <w:tcW w:w="0" w:type="auto"/>
            <w:tcMar>
              <w:top w:w="150" w:type="dxa"/>
              <w:left w:w="0" w:type="dxa"/>
              <w:bottom w:w="0" w:type="dxa"/>
              <w:right w:w="0" w:type="dxa"/>
            </w:tcMar>
            <w:vAlign w:val="center"/>
            <w:hideMark/>
          </w:tcPr>
          <w:p w14:paraId="7155A8E6" w14:textId="77777777" w:rsidR="0041589D" w:rsidRDefault="005916F1" w:rsidP="00493EDD">
            <w:pPr>
              <w:rPr>
                <w:rFonts w:eastAsia="Times New Roman"/>
              </w:rPr>
            </w:pPr>
            <w:r>
              <w:rPr>
                <w:rFonts w:eastAsia="Times New Roman"/>
              </w:rPr>
              <w:pict w14:anchorId="121FE664">
                <v:rect id="_x0000_i1181" style="width:0;height:1.5pt" o:hralign="center" o:hrstd="t" o:hr="t" fillcolor="#a0a0a0" stroked="f"/>
              </w:pict>
            </w:r>
          </w:p>
        </w:tc>
      </w:tr>
    </w:tbl>
    <w:p w14:paraId="13E5DAA5" w14:textId="77777777" w:rsidR="0041589D" w:rsidRDefault="0041589D" w:rsidP="0041589D">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92"/>
        <w:gridCol w:w="13"/>
      </w:tblGrid>
      <w:tr w:rsidR="0041589D" w14:paraId="17A0ADCC" w14:textId="77777777" w:rsidTr="00493EDD">
        <w:trPr>
          <w:gridAfter w:val="1"/>
          <w:trHeight w:val="375"/>
          <w:tblCellSpacing w:w="0" w:type="dxa"/>
        </w:trPr>
        <w:tc>
          <w:tcPr>
            <w:tcW w:w="0" w:type="auto"/>
            <w:vAlign w:val="center"/>
            <w:hideMark/>
          </w:tcPr>
          <w:p w14:paraId="61551201" w14:textId="78D73DDD"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w:t>
            </w:r>
            <w:r w:rsidR="007B1DD5">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41589D" w14:paraId="265BEDC5" w14:textId="77777777" w:rsidTr="00493EDD">
        <w:trPr>
          <w:gridAfter w:val="1"/>
          <w:tblCellSpacing w:w="0" w:type="dxa"/>
        </w:trPr>
        <w:tc>
          <w:tcPr>
            <w:tcW w:w="0" w:type="auto"/>
            <w:vAlign w:val="center"/>
            <w:hideMark/>
          </w:tcPr>
          <w:p w14:paraId="0A382123"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informações e documentos fornecidos pela área técnica.</w:t>
            </w:r>
          </w:p>
        </w:tc>
      </w:tr>
      <w:tr w:rsidR="0041589D" w14:paraId="0EEFAB6D" w14:textId="77777777" w:rsidTr="00493EDD">
        <w:trPr>
          <w:tblCellSpacing w:w="0" w:type="dxa"/>
        </w:trPr>
        <w:tc>
          <w:tcPr>
            <w:tcW w:w="0" w:type="auto"/>
            <w:gridSpan w:val="2"/>
            <w:vAlign w:val="center"/>
            <w:hideMark/>
          </w:tcPr>
          <w:p w14:paraId="2FBD5EEE"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6CD63B41">
                <v:rect id="_x0000_i1182" style="width:0;height:1.5pt" o:hralign="center" o:hrstd="t" o:hr="t" fillcolor="#a0a0a0" stroked="f"/>
              </w:pict>
            </w:r>
          </w:p>
        </w:tc>
      </w:tr>
      <w:tr w:rsidR="0041589D" w14:paraId="08D76A26" w14:textId="77777777" w:rsidTr="00493EDD">
        <w:trPr>
          <w:trHeight w:val="375"/>
          <w:tblCellSpacing w:w="0" w:type="dxa"/>
        </w:trPr>
        <w:tc>
          <w:tcPr>
            <w:tcW w:w="0" w:type="auto"/>
            <w:vAlign w:val="center"/>
            <w:hideMark/>
          </w:tcPr>
          <w:p w14:paraId="1B903BB5" w14:textId="2236BF52"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7B1DD5">
              <w:rPr>
                <w:rFonts w:ascii="Arial" w:eastAsia="Times New Roman" w:hAnsi="Arial" w:cs="Arial"/>
                <w:b/>
                <w:bCs/>
                <w:color w:val="000000"/>
                <w:sz w:val="21"/>
                <w:szCs w:val="21"/>
              </w:rPr>
              <w:t xml:space="preserve"> </w:t>
            </w:r>
            <w:r w:rsidR="007B1DD5" w:rsidRPr="00A36AC2">
              <w:rPr>
                <w:rFonts w:ascii="Arial" w:eastAsia="Times New Roman" w:hAnsi="Arial" w:cs="Arial"/>
                <w:b/>
                <w:bCs/>
                <w:color w:val="E97132" w:themeColor="accent2"/>
                <w:sz w:val="21"/>
                <w:szCs w:val="21"/>
              </w:rPr>
              <w:t>(</w:t>
            </w:r>
            <w:r w:rsidR="00A36AC2" w:rsidRPr="00A36AC2">
              <w:rPr>
                <w:rFonts w:ascii="Arial" w:eastAsia="Times New Roman" w:hAnsi="Arial" w:cs="Arial"/>
                <w:b/>
                <w:bCs/>
                <w:color w:val="E97132" w:themeColor="accent2"/>
                <w:sz w:val="21"/>
                <w:szCs w:val="21"/>
              </w:rPr>
              <w:t>Em a</w:t>
            </w:r>
            <w:r w:rsidR="007B1DD5" w:rsidRPr="00A36AC2">
              <w:rPr>
                <w:rFonts w:ascii="Arial" w:eastAsia="Times New Roman" w:hAnsi="Arial" w:cs="Arial"/>
                <w:b/>
                <w:bCs/>
                <w:color w:val="E97132" w:themeColor="accent2"/>
                <w:sz w:val="21"/>
                <w:szCs w:val="21"/>
              </w:rPr>
              <w:t>dequa</w:t>
            </w:r>
            <w:r w:rsidR="00A36AC2" w:rsidRPr="00A36AC2">
              <w:rPr>
                <w:rFonts w:ascii="Arial" w:eastAsia="Times New Roman" w:hAnsi="Arial" w:cs="Arial"/>
                <w:b/>
                <w:bCs/>
                <w:color w:val="E97132" w:themeColor="accent2"/>
                <w:sz w:val="21"/>
                <w:szCs w:val="21"/>
              </w:rPr>
              <w:t>ção</w:t>
            </w:r>
            <w:r w:rsidR="007B1DD5" w:rsidRPr="00A36AC2">
              <w:rPr>
                <w:rFonts w:ascii="Arial" w:eastAsia="Times New Roman" w:hAnsi="Arial" w:cs="Arial"/>
                <w:b/>
                <w:bCs/>
                <w:color w:val="E97132" w:themeColor="accent2"/>
                <w:sz w:val="21"/>
                <w:szCs w:val="21"/>
              </w:rPr>
              <w:t>)</w:t>
            </w:r>
          </w:p>
        </w:tc>
        <w:tc>
          <w:tcPr>
            <w:tcW w:w="0" w:type="auto"/>
            <w:vAlign w:val="center"/>
            <w:hideMark/>
          </w:tcPr>
          <w:p w14:paraId="074F50B2" w14:textId="77777777" w:rsidR="0041589D" w:rsidRDefault="0041589D" w:rsidP="00493EDD">
            <w:pPr>
              <w:rPr>
                <w:rFonts w:eastAsia="Times New Roman"/>
                <w:sz w:val="20"/>
                <w:szCs w:val="20"/>
              </w:rPr>
            </w:pPr>
          </w:p>
        </w:tc>
      </w:tr>
      <w:tr w:rsidR="0041589D" w:rsidRPr="006F297C" w14:paraId="3DA115E3" w14:textId="77777777" w:rsidTr="00493EDD">
        <w:trPr>
          <w:tblCellSpacing w:w="0" w:type="dxa"/>
        </w:trPr>
        <w:tc>
          <w:tcPr>
            <w:tcW w:w="0" w:type="auto"/>
            <w:gridSpan w:val="2"/>
            <w:vAlign w:val="center"/>
            <w:hideMark/>
          </w:tcPr>
          <w:p w14:paraId="4B0FF118" w14:textId="4E01EC9A" w:rsidR="0041589D" w:rsidRPr="006F297C" w:rsidRDefault="00DE5013" w:rsidP="00493EDD">
            <w:pPr>
              <w:spacing w:line="375" w:lineRule="atLeast"/>
              <w:jc w:val="both"/>
              <w:rPr>
                <w:rFonts w:ascii="Arial" w:eastAsia="Times New Roman" w:hAnsi="Arial" w:cs="Arial"/>
                <w:color w:val="000000"/>
                <w:sz w:val="20"/>
                <w:szCs w:val="20"/>
                <w:highlight w:val="yellow"/>
              </w:rPr>
            </w:pPr>
            <w:r w:rsidRPr="00DE5013">
              <w:rPr>
                <w:rFonts w:ascii="Arial" w:eastAsia="Times New Roman" w:hAnsi="Arial" w:cs="Arial"/>
                <w:color w:val="000000"/>
                <w:sz w:val="20"/>
                <w:szCs w:val="20"/>
              </w:rPr>
              <w:t xml:space="preserve">Retificam-se as informações prestadas pela Secretaria de Educação (SE) considerando que a obra de Contrato nº 104/2023 (paralisada em 09/01/2025, firmada com a empresa Nobre Correia Engenharia e Construção Ltda, cujo objeto consiste-se na construção da EMEB Regina Rocco Creche) foi retomada em 09/07/2025, inclusive tendo essa situação sido reportada no Cadastro de Obras (posição de 30/09/2025) e na fase IV do Sistema </w:t>
            </w:r>
            <w:proofErr w:type="spellStart"/>
            <w:r w:rsidRPr="00DE5013">
              <w:rPr>
                <w:rFonts w:ascii="Arial" w:eastAsia="Times New Roman" w:hAnsi="Arial" w:cs="Arial"/>
                <w:color w:val="000000"/>
                <w:sz w:val="20"/>
                <w:szCs w:val="20"/>
              </w:rPr>
              <w:t>A</w:t>
            </w:r>
            <w:r w:rsidR="001C3671">
              <w:rPr>
                <w:rFonts w:ascii="Arial" w:eastAsia="Times New Roman" w:hAnsi="Arial" w:cs="Arial"/>
                <w:color w:val="000000"/>
                <w:sz w:val="20"/>
                <w:szCs w:val="20"/>
              </w:rPr>
              <w:t>udesp</w:t>
            </w:r>
            <w:proofErr w:type="spellEnd"/>
            <w:r w:rsidRPr="00DE5013">
              <w:rPr>
                <w:rFonts w:ascii="Arial" w:eastAsia="Times New Roman" w:hAnsi="Arial" w:cs="Arial"/>
                <w:color w:val="000000"/>
                <w:sz w:val="20"/>
                <w:szCs w:val="20"/>
              </w:rPr>
              <w:t>.</w:t>
            </w:r>
            <w:r w:rsidRPr="00DE5013">
              <w:rPr>
                <w:rFonts w:ascii="Arial" w:eastAsia="Times New Roman" w:hAnsi="Arial" w:cs="Arial"/>
                <w:color w:val="000000"/>
                <w:sz w:val="20"/>
                <w:szCs w:val="20"/>
              </w:rPr>
              <w:br/>
            </w:r>
            <w:r w:rsidRPr="00DE5013">
              <w:rPr>
                <w:rFonts w:ascii="Arial" w:eastAsia="Times New Roman" w:hAnsi="Arial" w:cs="Arial"/>
                <w:b/>
                <w:bCs/>
                <w:color w:val="000000"/>
                <w:sz w:val="20"/>
                <w:szCs w:val="20"/>
                <w:u w:val="single"/>
              </w:rPr>
              <w:t>Recomenda-se</w:t>
            </w:r>
            <w:r w:rsidRPr="00DE5013">
              <w:rPr>
                <w:rFonts w:ascii="Arial" w:eastAsia="Times New Roman" w:hAnsi="Arial" w:cs="Arial"/>
                <w:color w:val="000000"/>
                <w:sz w:val="20"/>
                <w:szCs w:val="20"/>
              </w:rPr>
              <w:t xml:space="preserve">, aprimoramento dos controles referentes às obras sob responsabilidade </w:t>
            </w:r>
            <w:r w:rsidRPr="00BA2408">
              <w:rPr>
                <w:rFonts w:ascii="Arial" w:eastAsia="Times New Roman" w:hAnsi="Arial" w:cs="Arial"/>
                <w:color w:val="000000"/>
                <w:sz w:val="20"/>
                <w:szCs w:val="20"/>
              </w:rPr>
              <w:t>dessa d. SE</w:t>
            </w:r>
            <w:r w:rsidRPr="00DE5013">
              <w:rPr>
                <w:rFonts w:ascii="Arial" w:eastAsia="Times New Roman" w:hAnsi="Arial" w:cs="Arial"/>
                <w:color w:val="000000"/>
                <w:sz w:val="20"/>
                <w:szCs w:val="20"/>
              </w:rPr>
              <w:t xml:space="preserve"> para evitar inconsistências entre as informações prestadas.</w:t>
            </w:r>
          </w:p>
        </w:tc>
      </w:tr>
      <w:tr w:rsidR="0041589D" w14:paraId="6A920A91" w14:textId="77777777" w:rsidTr="00493EDD">
        <w:trPr>
          <w:tblCellSpacing w:w="0" w:type="dxa"/>
        </w:trPr>
        <w:tc>
          <w:tcPr>
            <w:tcW w:w="0" w:type="auto"/>
            <w:gridSpan w:val="2"/>
            <w:tcMar>
              <w:top w:w="150" w:type="dxa"/>
              <w:left w:w="0" w:type="dxa"/>
              <w:bottom w:w="0" w:type="dxa"/>
              <w:right w:w="0" w:type="dxa"/>
            </w:tcMar>
            <w:vAlign w:val="center"/>
            <w:hideMark/>
          </w:tcPr>
          <w:p w14:paraId="37B5DBB2" w14:textId="6B87A2C6" w:rsidR="007B1DD5" w:rsidRDefault="0041589D" w:rsidP="00493ED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Pr>
                <w:rFonts w:ascii="Arial" w:eastAsia="Times New Roman" w:hAnsi="Arial" w:cs="Arial"/>
                <w:color w:val="000000"/>
                <w:sz w:val="20"/>
                <w:szCs w:val="20"/>
              </w:rPr>
              <w:t xml:space="preserve"> </w:t>
            </w:r>
          </w:p>
          <w:p w14:paraId="2AE29277" w14:textId="63365DB5" w:rsidR="007B1DD5" w:rsidRPr="007B1DD5" w:rsidRDefault="007B1DD5" w:rsidP="007B1DD5">
            <w:pPr>
              <w:pStyle w:val="PargrafodaLista"/>
              <w:numPr>
                <w:ilvl w:val="0"/>
                <w:numId w:val="16"/>
              </w:numPr>
              <w:spacing w:line="375" w:lineRule="atLeast"/>
              <w:rPr>
                <w:rFonts w:ascii="Arial" w:eastAsia="Times New Roman" w:hAnsi="Arial" w:cs="Arial"/>
                <w:color w:val="000000"/>
                <w:sz w:val="20"/>
                <w:szCs w:val="20"/>
              </w:rPr>
            </w:pPr>
            <w:r w:rsidRPr="007B1DD5">
              <w:rPr>
                <w:rFonts w:ascii="Arial" w:eastAsia="Times New Roman" w:hAnsi="Arial" w:cs="Arial"/>
                <w:color w:val="000000"/>
                <w:sz w:val="20"/>
                <w:szCs w:val="20"/>
              </w:rPr>
              <w:t xml:space="preserve">Cadastro de Obras abril a setembro de 2025_SE.pdf </w:t>
            </w:r>
          </w:p>
          <w:p w14:paraId="67D17C14" w14:textId="4F41D058" w:rsidR="0041589D" w:rsidRPr="007B1DD5" w:rsidRDefault="007B1DD5" w:rsidP="007B1DD5">
            <w:pPr>
              <w:pStyle w:val="PargrafodaLista"/>
              <w:numPr>
                <w:ilvl w:val="0"/>
                <w:numId w:val="16"/>
              </w:numPr>
              <w:spacing w:line="375" w:lineRule="atLeast"/>
              <w:rPr>
                <w:rFonts w:ascii="Arial" w:eastAsia="Times New Roman" w:hAnsi="Arial" w:cs="Arial"/>
                <w:color w:val="000000"/>
                <w:sz w:val="20"/>
                <w:szCs w:val="20"/>
              </w:rPr>
            </w:pPr>
            <w:r w:rsidRPr="007B1DD5">
              <w:rPr>
                <w:rFonts w:ascii="Arial" w:eastAsia="Times New Roman" w:hAnsi="Arial" w:cs="Arial"/>
                <w:color w:val="000000"/>
                <w:sz w:val="20"/>
                <w:szCs w:val="20"/>
              </w:rPr>
              <w:t>Cadastro_AUDESP_IV_Obras_SE.pdf</w:t>
            </w:r>
          </w:p>
        </w:tc>
      </w:tr>
    </w:tbl>
    <w:p w14:paraId="7FAC4DD0"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7FA5BB1B" w14:textId="77777777" w:rsidTr="00A8030F">
        <w:trPr>
          <w:trHeight w:val="375"/>
        </w:trPr>
        <w:tc>
          <w:tcPr>
            <w:tcW w:w="1498" w:type="pct"/>
            <w:shd w:val="clear" w:color="auto" w:fill="CCCCCC"/>
            <w:vAlign w:val="center"/>
            <w:hideMark/>
          </w:tcPr>
          <w:p w14:paraId="10322F68"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70517295"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58 - Acompanhamento de Execução Contratual de Obras e Edificações - Secretaria de Desenvolvimento Social e Cidadania</w:t>
            </w:r>
          </w:p>
        </w:tc>
      </w:tr>
      <w:tr w:rsidR="0041589D" w14:paraId="1F5CC26A" w14:textId="77777777" w:rsidTr="00A8030F">
        <w:trPr>
          <w:trHeight w:val="375"/>
        </w:trPr>
        <w:tc>
          <w:tcPr>
            <w:tcW w:w="0" w:type="auto"/>
            <w:shd w:val="clear" w:color="auto" w:fill="E8E8E8"/>
            <w:vAlign w:val="center"/>
            <w:hideMark/>
          </w:tcPr>
          <w:p w14:paraId="1407FA1D"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1112F564" w14:textId="75A48526"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82554C">
              <w:rPr>
                <w:rFonts w:ascii="Arial" w:eastAsia="Times New Roman" w:hAnsi="Arial" w:cs="Arial"/>
                <w:color w:val="000000"/>
                <w:sz w:val="20"/>
                <w:szCs w:val="20"/>
              </w:rPr>
              <w:t>Secretaria de Desenvolvimento Social e Cidadania - SEDESC</w:t>
            </w:r>
          </w:p>
        </w:tc>
      </w:tr>
      <w:tr w:rsidR="0041589D" w14:paraId="45F53F46"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E78A8ED"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58.0</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82554C">
              <w:rPr>
                <w:rFonts w:ascii="Arial" w:eastAsia="Times New Roman" w:hAnsi="Arial" w:cs="Arial"/>
                <w:b/>
                <w:bCs/>
                <w:color w:val="196B24" w:themeColor="accent3"/>
                <w:sz w:val="20"/>
                <w:szCs w:val="20"/>
              </w:rPr>
              <w:t xml:space="preserve">NÃO </w:t>
            </w:r>
          </w:p>
        </w:tc>
      </w:tr>
      <w:tr w:rsidR="0041589D" w14:paraId="11AF225D"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380DD1A" w14:textId="77777777" w:rsidR="0041589D" w:rsidRDefault="005916F1" w:rsidP="0082554C">
            <w:pPr>
              <w:jc w:val="both"/>
              <w:rPr>
                <w:rFonts w:eastAsia="Times New Roman"/>
              </w:rPr>
            </w:pPr>
            <w:r>
              <w:rPr>
                <w:rFonts w:eastAsia="Times New Roman"/>
              </w:rPr>
              <w:pict w14:anchorId="71AC1DE7">
                <v:rect id="_x0000_i1183" style="width:0;height:1.5pt" o:hralign="center" o:hrstd="t" o:hr="t" fillcolor="#a0a0a0" stroked="f"/>
              </w:pict>
            </w:r>
          </w:p>
        </w:tc>
      </w:tr>
    </w:tbl>
    <w:p w14:paraId="06C5FD31"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8F97397" w14:textId="77777777" w:rsidTr="00493EDD">
        <w:trPr>
          <w:tblCellSpacing w:w="0" w:type="dxa"/>
        </w:trPr>
        <w:tc>
          <w:tcPr>
            <w:tcW w:w="0" w:type="auto"/>
            <w:tcMar>
              <w:top w:w="150" w:type="dxa"/>
              <w:left w:w="0" w:type="dxa"/>
              <w:bottom w:w="0" w:type="dxa"/>
              <w:right w:w="0" w:type="dxa"/>
            </w:tcMar>
            <w:vAlign w:val="center"/>
            <w:hideMark/>
          </w:tcPr>
          <w:p w14:paraId="748EE523"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58.14</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82554C">
              <w:rPr>
                <w:rFonts w:ascii="Arial" w:eastAsia="Times New Roman" w:hAnsi="Arial" w:cs="Arial"/>
                <w:b/>
                <w:bCs/>
                <w:color w:val="196B24" w:themeColor="accent3"/>
                <w:sz w:val="20"/>
                <w:szCs w:val="20"/>
              </w:rPr>
              <w:t xml:space="preserve">NÃO SE APLICA </w:t>
            </w:r>
          </w:p>
        </w:tc>
      </w:tr>
      <w:tr w:rsidR="0041589D" w14:paraId="12C5F3FB" w14:textId="77777777" w:rsidTr="00493EDD">
        <w:trPr>
          <w:tblCellSpacing w:w="0" w:type="dxa"/>
        </w:trPr>
        <w:tc>
          <w:tcPr>
            <w:tcW w:w="0" w:type="auto"/>
            <w:tcMar>
              <w:top w:w="150" w:type="dxa"/>
              <w:left w:w="0" w:type="dxa"/>
              <w:bottom w:w="0" w:type="dxa"/>
              <w:right w:w="0" w:type="dxa"/>
            </w:tcMar>
            <w:vAlign w:val="center"/>
            <w:hideMark/>
          </w:tcPr>
          <w:p w14:paraId="2FA973A3" w14:textId="77777777" w:rsidR="0041589D" w:rsidRDefault="005916F1" w:rsidP="0082554C">
            <w:pPr>
              <w:jc w:val="both"/>
              <w:rPr>
                <w:rFonts w:eastAsia="Times New Roman"/>
              </w:rPr>
            </w:pPr>
            <w:r>
              <w:rPr>
                <w:rFonts w:eastAsia="Times New Roman"/>
              </w:rPr>
              <w:pict w14:anchorId="73041955">
                <v:rect id="_x0000_i1184" style="width:0;height:1.5pt" o:hralign="center" o:hrstd="t" o:hr="t" fillcolor="#a0a0a0" stroked="f"/>
              </w:pict>
            </w:r>
          </w:p>
        </w:tc>
      </w:tr>
    </w:tbl>
    <w:p w14:paraId="4F2DADC3"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0D36B50" w14:textId="77777777" w:rsidTr="00493EDD">
        <w:trPr>
          <w:tblCellSpacing w:w="0" w:type="dxa"/>
        </w:trPr>
        <w:tc>
          <w:tcPr>
            <w:tcW w:w="0" w:type="auto"/>
            <w:tcMar>
              <w:top w:w="150" w:type="dxa"/>
              <w:left w:w="0" w:type="dxa"/>
              <w:bottom w:w="0" w:type="dxa"/>
              <w:right w:w="0" w:type="dxa"/>
            </w:tcMar>
            <w:vAlign w:val="center"/>
            <w:hideMark/>
          </w:tcPr>
          <w:p w14:paraId="266FF9EB"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58.14.1</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82554C">
              <w:rPr>
                <w:rFonts w:ascii="Arial" w:eastAsia="Times New Roman" w:hAnsi="Arial" w:cs="Arial"/>
                <w:b/>
                <w:bCs/>
                <w:color w:val="196B24" w:themeColor="accent3"/>
                <w:sz w:val="20"/>
                <w:szCs w:val="20"/>
              </w:rPr>
              <w:t xml:space="preserve">NÃO SE APLICA </w:t>
            </w:r>
          </w:p>
        </w:tc>
      </w:tr>
      <w:tr w:rsidR="0041589D" w14:paraId="4F0B0996" w14:textId="77777777" w:rsidTr="00493EDD">
        <w:trPr>
          <w:tblCellSpacing w:w="0" w:type="dxa"/>
        </w:trPr>
        <w:tc>
          <w:tcPr>
            <w:tcW w:w="0" w:type="auto"/>
            <w:tcMar>
              <w:top w:w="150" w:type="dxa"/>
              <w:left w:w="0" w:type="dxa"/>
              <w:bottom w:w="0" w:type="dxa"/>
              <w:right w:w="0" w:type="dxa"/>
            </w:tcMar>
            <w:vAlign w:val="center"/>
            <w:hideMark/>
          </w:tcPr>
          <w:p w14:paraId="3E369551" w14:textId="77777777" w:rsidR="0041589D" w:rsidRDefault="005916F1" w:rsidP="0082554C">
            <w:pPr>
              <w:jc w:val="both"/>
              <w:rPr>
                <w:rFonts w:eastAsia="Times New Roman"/>
              </w:rPr>
            </w:pPr>
            <w:r>
              <w:rPr>
                <w:rFonts w:eastAsia="Times New Roman"/>
              </w:rPr>
              <w:pict w14:anchorId="7F4CB9CD">
                <v:rect id="_x0000_i1185" style="width:0;height:1.5pt" o:hralign="center" o:hrstd="t" o:hr="t" fillcolor="#a0a0a0" stroked="f"/>
              </w:pict>
            </w:r>
          </w:p>
        </w:tc>
      </w:tr>
    </w:tbl>
    <w:p w14:paraId="757B8C11"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4CF7B0B" w14:textId="77777777" w:rsidTr="00493EDD">
        <w:trPr>
          <w:tblCellSpacing w:w="0" w:type="dxa"/>
        </w:trPr>
        <w:tc>
          <w:tcPr>
            <w:tcW w:w="0" w:type="auto"/>
            <w:tcMar>
              <w:top w:w="150" w:type="dxa"/>
              <w:left w:w="0" w:type="dxa"/>
              <w:bottom w:w="0" w:type="dxa"/>
              <w:right w:w="0" w:type="dxa"/>
            </w:tcMar>
            <w:vAlign w:val="center"/>
            <w:hideMark/>
          </w:tcPr>
          <w:p w14:paraId="1FB95A72"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58.15</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82554C">
              <w:rPr>
                <w:rFonts w:ascii="Arial" w:eastAsia="Times New Roman" w:hAnsi="Arial" w:cs="Arial"/>
                <w:b/>
                <w:bCs/>
                <w:color w:val="196B24" w:themeColor="accent3"/>
                <w:sz w:val="20"/>
                <w:szCs w:val="20"/>
              </w:rPr>
              <w:t xml:space="preserve">NÃO SE APLICA </w:t>
            </w:r>
          </w:p>
        </w:tc>
      </w:tr>
      <w:tr w:rsidR="0041589D" w14:paraId="4B7A6FA3" w14:textId="77777777" w:rsidTr="00493EDD">
        <w:trPr>
          <w:tblCellSpacing w:w="0" w:type="dxa"/>
        </w:trPr>
        <w:tc>
          <w:tcPr>
            <w:tcW w:w="0" w:type="auto"/>
            <w:tcMar>
              <w:top w:w="150" w:type="dxa"/>
              <w:left w:w="0" w:type="dxa"/>
              <w:bottom w:w="0" w:type="dxa"/>
              <w:right w:w="0" w:type="dxa"/>
            </w:tcMar>
            <w:vAlign w:val="center"/>
            <w:hideMark/>
          </w:tcPr>
          <w:p w14:paraId="63EB0DB9" w14:textId="77777777" w:rsidR="0041589D" w:rsidRDefault="005916F1" w:rsidP="0082554C">
            <w:pPr>
              <w:jc w:val="both"/>
              <w:rPr>
                <w:rFonts w:eastAsia="Times New Roman"/>
              </w:rPr>
            </w:pPr>
            <w:r>
              <w:rPr>
                <w:rFonts w:eastAsia="Times New Roman"/>
              </w:rPr>
              <w:pict w14:anchorId="3D80EB47">
                <v:rect id="_x0000_i1186" style="width:0;height:1.5pt" o:hralign="center" o:hrstd="t" o:hr="t" fillcolor="#a0a0a0" stroked="f"/>
              </w:pict>
            </w:r>
          </w:p>
        </w:tc>
      </w:tr>
    </w:tbl>
    <w:p w14:paraId="33199C9A"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776E826" w14:textId="77777777" w:rsidTr="00493EDD">
        <w:trPr>
          <w:tblCellSpacing w:w="0" w:type="dxa"/>
        </w:trPr>
        <w:tc>
          <w:tcPr>
            <w:tcW w:w="0" w:type="auto"/>
            <w:tcMar>
              <w:top w:w="150" w:type="dxa"/>
              <w:left w:w="0" w:type="dxa"/>
              <w:bottom w:w="0" w:type="dxa"/>
              <w:right w:w="0" w:type="dxa"/>
            </w:tcMar>
            <w:vAlign w:val="center"/>
            <w:hideMark/>
          </w:tcPr>
          <w:p w14:paraId="7899985C"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58.16</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82554C">
              <w:rPr>
                <w:rFonts w:ascii="Arial" w:eastAsia="Times New Roman" w:hAnsi="Arial" w:cs="Arial"/>
                <w:b/>
                <w:bCs/>
                <w:color w:val="196B24" w:themeColor="accent3"/>
                <w:sz w:val="20"/>
                <w:szCs w:val="20"/>
              </w:rPr>
              <w:t xml:space="preserve">NÃO </w:t>
            </w:r>
          </w:p>
        </w:tc>
      </w:tr>
      <w:tr w:rsidR="0041589D" w14:paraId="3549F14F" w14:textId="77777777" w:rsidTr="00493EDD">
        <w:trPr>
          <w:tblCellSpacing w:w="0" w:type="dxa"/>
        </w:trPr>
        <w:tc>
          <w:tcPr>
            <w:tcW w:w="0" w:type="auto"/>
            <w:tcMar>
              <w:top w:w="150" w:type="dxa"/>
              <w:left w:w="0" w:type="dxa"/>
              <w:bottom w:w="0" w:type="dxa"/>
              <w:right w:w="0" w:type="dxa"/>
            </w:tcMar>
            <w:vAlign w:val="center"/>
            <w:hideMark/>
          </w:tcPr>
          <w:p w14:paraId="03D24912" w14:textId="77777777" w:rsidR="0041589D" w:rsidRDefault="005916F1" w:rsidP="0082554C">
            <w:pPr>
              <w:jc w:val="both"/>
              <w:rPr>
                <w:rFonts w:eastAsia="Times New Roman"/>
              </w:rPr>
            </w:pPr>
            <w:r>
              <w:rPr>
                <w:rFonts w:eastAsia="Times New Roman"/>
              </w:rPr>
              <w:pict w14:anchorId="15CEDBBC">
                <v:rect id="_x0000_i1187" style="width:0;height:1.5pt" o:hralign="center" o:hrstd="t" o:hr="t" fillcolor="#a0a0a0" stroked="f"/>
              </w:pict>
            </w:r>
          </w:p>
        </w:tc>
      </w:tr>
    </w:tbl>
    <w:p w14:paraId="70BB3F42"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199043CA" w14:textId="77777777" w:rsidTr="00493EDD">
        <w:trPr>
          <w:tblCellSpacing w:w="0" w:type="dxa"/>
        </w:trPr>
        <w:tc>
          <w:tcPr>
            <w:tcW w:w="0" w:type="auto"/>
            <w:tcMar>
              <w:top w:w="150" w:type="dxa"/>
              <w:left w:w="0" w:type="dxa"/>
              <w:bottom w:w="0" w:type="dxa"/>
              <w:right w:w="0" w:type="dxa"/>
            </w:tcMar>
            <w:vAlign w:val="center"/>
            <w:hideMark/>
          </w:tcPr>
          <w:p w14:paraId="5A76C5D4"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58.16.1</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82554C">
              <w:rPr>
                <w:rFonts w:ascii="Arial" w:eastAsia="Times New Roman" w:hAnsi="Arial" w:cs="Arial"/>
                <w:b/>
                <w:bCs/>
                <w:color w:val="196B24" w:themeColor="accent3"/>
                <w:sz w:val="20"/>
                <w:szCs w:val="20"/>
              </w:rPr>
              <w:t xml:space="preserve">NÃO SE APLICA </w:t>
            </w:r>
          </w:p>
        </w:tc>
      </w:tr>
      <w:tr w:rsidR="0041589D" w14:paraId="471E5B9B" w14:textId="77777777" w:rsidTr="00493EDD">
        <w:trPr>
          <w:tblCellSpacing w:w="0" w:type="dxa"/>
        </w:trPr>
        <w:tc>
          <w:tcPr>
            <w:tcW w:w="0" w:type="auto"/>
            <w:tcMar>
              <w:top w:w="150" w:type="dxa"/>
              <w:left w:w="0" w:type="dxa"/>
              <w:bottom w:w="0" w:type="dxa"/>
              <w:right w:w="0" w:type="dxa"/>
            </w:tcMar>
            <w:vAlign w:val="center"/>
            <w:hideMark/>
          </w:tcPr>
          <w:p w14:paraId="564C45CB" w14:textId="77777777" w:rsidR="0041589D" w:rsidRDefault="005916F1" w:rsidP="0082554C">
            <w:pPr>
              <w:jc w:val="both"/>
              <w:rPr>
                <w:rFonts w:eastAsia="Times New Roman"/>
              </w:rPr>
            </w:pPr>
            <w:r>
              <w:rPr>
                <w:rFonts w:eastAsia="Times New Roman"/>
              </w:rPr>
              <w:pict w14:anchorId="3BD08613">
                <v:rect id="_x0000_i1188" style="width:0;height:1.5pt" o:hralign="center" o:hrstd="t" o:hr="t" fillcolor="#a0a0a0" stroked="f"/>
              </w:pict>
            </w:r>
          </w:p>
        </w:tc>
      </w:tr>
    </w:tbl>
    <w:p w14:paraId="72AD217F" w14:textId="77777777" w:rsidR="0041589D" w:rsidRDefault="0041589D" w:rsidP="0082554C">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2"/>
        <w:gridCol w:w="13"/>
      </w:tblGrid>
      <w:tr w:rsidR="0041589D" w14:paraId="30051A1E" w14:textId="77777777" w:rsidTr="00493EDD">
        <w:trPr>
          <w:tblCellSpacing w:w="0" w:type="dxa"/>
        </w:trPr>
        <w:tc>
          <w:tcPr>
            <w:tcW w:w="0" w:type="auto"/>
            <w:gridSpan w:val="2"/>
            <w:tcMar>
              <w:top w:w="150" w:type="dxa"/>
              <w:left w:w="0" w:type="dxa"/>
              <w:bottom w:w="0" w:type="dxa"/>
              <w:right w:w="0" w:type="dxa"/>
            </w:tcMar>
            <w:vAlign w:val="center"/>
            <w:hideMark/>
          </w:tcPr>
          <w:p w14:paraId="76EAFD52" w14:textId="77777777" w:rsidR="0041589D" w:rsidRDefault="0041589D" w:rsidP="0082554C">
            <w:pPr>
              <w:spacing w:line="375" w:lineRule="atLeast"/>
              <w:jc w:val="both"/>
              <w:rPr>
                <w:rFonts w:ascii="Arial" w:eastAsia="Times New Roman" w:hAnsi="Arial" w:cs="Arial"/>
                <w:color w:val="000000"/>
                <w:sz w:val="20"/>
                <w:szCs w:val="20"/>
              </w:rPr>
            </w:pPr>
            <w:r w:rsidRPr="0082554C">
              <w:rPr>
                <w:rFonts w:ascii="Arial" w:eastAsia="Times New Roman" w:hAnsi="Arial" w:cs="Arial"/>
                <w:b/>
                <w:bCs/>
                <w:color w:val="196B24" w:themeColor="accent3"/>
                <w:sz w:val="20"/>
                <w:szCs w:val="20"/>
              </w:rPr>
              <w:t>58.16.2</w:t>
            </w:r>
            <w:r w:rsidRPr="0082554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82554C">
              <w:rPr>
                <w:rFonts w:ascii="Arial" w:eastAsia="Times New Roman" w:hAnsi="Arial" w:cs="Arial"/>
                <w:b/>
                <w:bCs/>
                <w:color w:val="196B24" w:themeColor="accent3"/>
                <w:sz w:val="20"/>
                <w:szCs w:val="20"/>
              </w:rPr>
              <w:t xml:space="preserve">NÃO SE APLICA </w:t>
            </w:r>
          </w:p>
        </w:tc>
      </w:tr>
      <w:tr w:rsidR="0041589D" w14:paraId="6C44C495" w14:textId="77777777" w:rsidTr="00493EDD">
        <w:trPr>
          <w:tblCellSpacing w:w="0" w:type="dxa"/>
        </w:trPr>
        <w:tc>
          <w:tcPr>
            <w:tcW w:w="0" w:type="auto"/>
            <w:gridSpan w:val="2"/>
            <w:tcMar>
              <w:top w:w="150" w:type="dxa"/>
              <w:left w:w="0" w:type="dxa"/>
              <w:bottom w:w="0" w:type="dxa"/>
              <w:right w:w="0" w:type="dxa"/>
            </w:tcMar>
            <w:vAlign w:val="center"/>
            <w:hideMark/>
          </w:tcPr>
          <w:p w14:paraId="058C23C4" w14:textId="77777777" w:rsidR="0041589D" w:rsidRDefault="005916F1" w:rsidP="00493EDD">
            <w:pPr>
              <w:rPr>
                <w:rFonts w:eastAsia="Times New Roman"/>
              </w:rPr>
            </w:pPr>
            <w:r>
              <w:rPr>
                <w:rFonts w:eastAsia="Times New Roman"/>
              </w:rPr>
              <w:pict w14:anchorId="49B46B62">
                <v:rect id="_x0000_i1189" style="width:0;height:1.5pt" o:hralign="center" o:hrstd="t" o:hr="t" fillcolor="#a0a0a0" stroked="f"/>
              </w:pict>
            </w:r>
          </w:p>
        </w:tc>
      </w:tr>
      <w:tr w:rsidR="0041589D" w14:paraId="263AA348" w14:textId="77777777" w:rsidTr="00493EDD">
        <w:trPr>
          <w:gridAfter w:val="1"/>
          <w:trHeight w:val="375"/>
          <w:tblCellSpacing w:w="0" w:type="dxa"/>
        </w:trPr>
        <w:tc>
          <w:tcPr>
            <w:tcW w:w="0" w:type="auto"/>
            <w:vAlign w:val="center"/>
            <w:hideMark/>
          </w:tcPr>
          <w:p w14:paraId="553D2829" w14:textId="289ADC5F"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6050BAD3" w14:textId="77777777" w:rsidTr="00493EDD">
        <w:trPr>
          <w:gridAfter w:val="1"/>
          <w:tblCellSpacing w:w="0" w:type="dxa"/>
        </w:trPr>
        <w:tc>
          <w:tcPr>
            <w:tcW w:w="0" w:type="auto"/>
            <w:vAlign w:val="center"/>
            <w:hideMark/>
          </w:tcPr>
          <w:p w14:paraId="3296DAB2"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Não temos obras atualmente de responsabilidade desta secretaria.</w:t>
            </w:r>
          </w:p>
        </w:tc>
      </w:tr>
      <w:tr w:rsidR="0041589D" w14:paraId="153279C6" w14:textId="77777777" w:rsidTr="00493EDD">
        <w:trPr>
          <w:tblCellSpacing w:w="0" w:type="dxa"/>
        </w:trPr>
        <w:tc>
          <w:tcPr>
            <w:tcW w:w="0" w:type="auto"/>
            <w:gridSpan w:val="2"/>
            <w:vAlign w:val="center"/>
            <w:hideMark/>
          </w:tcPr>
          <w:p w14:paraId="141C1A87"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9885855">
                <v:rect id="_x0000_i1190" style="width:0;height:1.5pt" o:hralign="center" o:hrstd="t" o:hr="t" fillcolor="#a0a0a0" stroked="f"/>
              </w:pict>
            </w:r>
          </w:p>
        </w:tc>
      </w:tr>
      <w:tr w:rsidR="0041589D" w14:paraId="3CA59A88" w14:textId="77777777" w:rsidTr="00493EDD">
        <w:trPr>
          <w:trHeight w:val="375"/>
          <w:tblCellSpacing w:w="0" w:type="dxa"/>
        </w:trPr>
        <w:tc>
          <w:tcPr>
            <w:tcW w:w="0" w:type="auto"/>
            <w:vAlign w:val="center"/>
            <w:hideMark/>
          </w:tcPr>
          <w:p w14:paraId="4C765468" w14:textId="31275F18"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82554C">
              <w:rPr>
                <w:rFonts w:ascii="Arial" w:eastAsia="Times New Roman" w:hAnsi="Arial" w:cs="Arial"/>
                <w:b/>
                <w:bCs/>
                <w:color w:val="000000"/>
                <w:sz w:val="21"/>
                <w:szCs w:val="21"/>
              </w:rPr>
              <w:t xml:space="preserve"> </w:t>
            </w:r>
            <w:r w:rsidR="0082554C" w:rsidRPr="0082554C">
              <w:rPr>
                <w:rFonts w:ascii="Arial" w:eastAsia="Times New Roman" w:hAnsi="Arial" w:cs="Arial"/>
                <w:b/>
                <w:bCs/>
                <w:color w:val="196B24" w:themeColor="accent3"/>
                <w:sz w:val="21"/>
                <w:szCs w:val="21"/>
              </w:rPr>
              <w:t>(Adequado)</w:t>
            </w:r>
          </w:p>
        </w:tc>
        <w:tc>
          <w:tcPr>
            <w:tcW w:w="0" w:type="auto"/>
            <w:vAlign w:val="center"/>
            <w:hideMark/>
          </w:tcPr>
          <w:p w14:paraId="7290EB73" w14:textId="77777777" w:rsidR="0041589D" w:rsidRDefault="0041589D" w:rsidP="00493EDD">
            <w:pPr>
              <w:rPr>
                <w:rFonts w:eastAsia="Times New Roman"/>
                <w:sz w:val="20"/>
                <w:szCs w:val="20"/>
              </w:rPr>
            </w:pPr>
          </w:p>
        </w:tc>
      </w:tr>
      <w:tr w:rsidR="0041589D" w14:paraId="29E7EF7A" w14:textId="77777777" w:rsidTr="00493EDD">
        <w:trPr>
          <w:tblCellSpacing w:w="0" w:type="dxa"/>
        </w:trPr>
        <w:tc>
          <w:tcPr>
            <w:tcW w:w="0" w:type="auto"/>
            <w:gridSpan w:val="2"/>
            <w:vAlign w:val="center"/>
            <w:hideMark/>
          </w:tcPr>
          <w:p w14:paraId="5D4C6B74" w14:textId="77777777" w:rsidR="00957803" w:rsidRPr="00957803" w:rsidRDefault="00957803" w:rsidP="00493EDD">
            <w:pPr>
              <w:spacing w:line="375" w:lineRule="atLeast"/>
              <w:jc w:val="both"/>
              <w:rPr>
                <w:rFonts w:ascii="Arial" w:eastAsia="Times New Roman" w:hAnsi="Arial" w:cs="Arial"/>
                <w:color w:val="000000"/>
                <w:sz w:val="20"/>
                <w:szCs w:val="20"/>
              </w:rPr>
            </w:pPr>
            <w:r w:rsidRPr="00957803">
              <w:rPr>
                <w:rFonts w:ascii="Arial" w:eastAsia="Times New Roman" w:hAnsi="Arial" w:cs="Arial"/>
                <w:color w:val="000000"/>
                <w:sz w:val="20"/>
                <w:szCs w:val="20"/>
              </w:rPr>
              <w:t xml:space="preserve">Abrigam-se as informações prestadas pela Secretaria de Desenvolvimento Social e Cidadania considerando a ausência de obras contratadas pela referida Pasta. </w:t>
            </w:r>
          </w:p>
          <w:p w14:paraId="382621B5" w14:textId="57C3161C" w:rsidR="0041589D" w:rsidRDefault="0041589D" w:rsidP="00493EDD">
            <w:pPr>
              <w:spacing w:line="375" w:lineRule="atLeast"/>
              <w:jc w:val="both"/>
              <w:rPr>
                <w:rFonts w:ascii="Arial" w:eastAsia="Times New Roman" w:hAnsi="Arial" w:cs="Arial"/>
                <w:color w:val="000000"/>
                <w:sz w:val="20"/>
                <w:szCs w:val="20"/>
              </w:rPr>
            </w:pPr>
          </w:p>
        </w:tc>
      </w:tr>
    </w:tbl>
    <w:p w14:paraId="41DAE32D"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143BDCBD" w14:textId="77777777" w:rsidTr="00A8030F">
        <w:trPr>
          <w:trHeight w:val="375"/>
        </w:trPr>
        <w:tc>
          <w:tcPr>
            <w:tcW w:w="1498" w:type="pct"/>
            <w:shd w:val="clear" w:color="auto" w:fill="CCCCCC"/>
            <w:vAlign w:val="center"/>
            <w:hideMark/>
          </w:tcPr>
          <w:p w14:paraId="054A169C"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0652094F"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59 - Acompanhamento de Execução Contratual de Obras e Edificações - Secretaria de Administração</w:t>
            </w:r>
          </w:p>
        </w:tc>
      </w:tr>
      <w:tr w:rsidR="0041589D" w14:paraId="283F242E" w14:textId="77777777" w:rsidTr="00A8030F">
        <w:trPr>
          <w:trHeight w:val="375"/>
        </w:trPr>
        <w:tc>
          <w:tcPr>
            <w:tcW w:w="0" w:type="auto"/>
            <w:shd w:val="clear" w:color="auto" w:fill="E8E8E8"/>
            <w:vAlign w:val="center"/>
            <w:hideMark/>
          </w:tcPr>
          <w:p w14:paraId="57900B9C"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4C1A4E6A" w14:textId="3E07B9CD"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4579A5">
              <w:rPr>
                <w:rFonts w:ascii="Arial" w:eastAsia="Times New Roman" w:hAnsi="Arial" w:cs="Arial"/>
                <w:color w:val="000000"/>
                <w:sz w:val="20"/>
                <w:szCs w:val="20"/>
              </w:rPr>
              <w:t>Secretaria de Administração - SA</w:t>
            </w:r>
          </w:p>
        </w:tc>
      </w:tr>
      <w:tr w:rsidR="0041589D" w14:paraId="420BAF99"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72C31BBA"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59.0</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4579A5">
              <w:rPr>
                <w:rFonts w:ascii="Arial" w:eastAsia="Times New Roman" w:hAnsi="Arial" w:cs="Arial"/>
                <w:b/>
                <w:bCs/>
                <w:color w:val="196B24" w:themeColor="accent3"/>
                <w:sz w:val="20"/>
                <w:szCs w:val="20"/>
              </w:rPr>
              <w:t xml:space="preserve">NÃO </w:t>
            </w:r>
          </w:p>
        </w:tc>
      </w:tr>
      <w:tr w:rsidR="0041589D" w14:paraId="50C0B904"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A7189CF" w14:textId="77777777" w:rsidR="0041589D" w:rsidRDefault="005916F1" w:rsidP="004579A5">
            <w:pPr>
              <w:jc w:val="both"/>
              <w:rPr>
                <w:rFonts w:eastAsia="Times New Roman"/>
              </w:rPr>
            </w:pPr>
            <w:r>
              <w:rPr>
                <w:rFonts w:eastAsia="Times New Roman"/>
              </w:rPr>
              <w:pict w14:anchorId="6EB18486">
                <v:rect id="_x0000_i1191" style="width:0;height:1.5pt" o:hralign="center" o:hrstd="t" o:hr="t" fillcolor="#a0a0a0" stroked="f"/>
              </w:pict>
            </w:r>
          </w:p>
        </w:tc>
      </w:tr>
    </w:tbl>
    <w:p w14:paraId="0C86C119"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1CDF892" w14:textId="77777777" w:rsidTr="00493EDD">
        <w:trPr>
          <w:tblCellSpacing w:w="0" w:type="dxa"/>
        </w:trPr>
        <w:tc>
          <w:tcPr>
            <w:tcW w:w="0" w:type="auto"/>
            <w:tcMar>
              <w:top w:w="150" w:type="dxa"/>
              <w:left w:w="0" w:type="dxa"/>
              <w:bottom w:w="0" w:type="dxa"/>
              <w:right w:w="0" w:type="dxa"/>
            </w:tcMar>
            <w:vAlign w:val="center"/>
            <w:hideMark/>
          </w:tcPr>
          <w:p w14:paraId="28AA8C1D"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59.14</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4579A5">
              <w:rPr>
                <w:rFonts w:ascii="Arial" w:eastAsia="Times New Roman" w:hAnsi="Arial" w:cs="Arial"/>
                <w:b/>
                <w:bCs/>
                <w:color w:val="196B24" w:themeColor="accent3"/>
                <w:sz w:val="20"/>
                <w:szCs w:val="20"/>
              </w:rPr>
              <w:t xml:space="preserve">NÃO SE APLICA </w:t>
            </w:r>
          </w:p>
        </w:tc>
      </w:tr>
      <w:tr w:rsidR="0041589D" w14:paraId="24AFB61B" w14:textId="77777777" w:rsidTr="00493EDD">
        <w:trPr>
          <w:tblCellSpacing w:w="0" w:type="dxa"/>
        </w:trPr>
        <w:tc>
          <w:tcPr>
            <w:tcW w:w="0" w:type="auto"/>
            <w:tcMar>
              <w:top w:w="150" w:type="dxa"/>
              <w:left w:w="0" w:type="dxa"/>
              <w:bottom w:w="0" w:type="dxa"/>
              <w:right w:w="0" w:type="dxa"/>
            </w:tcMar>
            <w:vAlign w:val="center"/>
            <w:hideMark/>
          </w:tcPr>
          <w:p w14:paraId="2481DAB2" w14:textId="77777777" w:rsidR="0041589D" w:rsidRDefault="005916F1" w:rsidP="004579A5">
            <w:pPr>
              <w:jc w:val="both"/>
              <w:rPr>
                <w:rFonts w:eastAsia="Times New Roman"/>
              </w:rPr>
            </w:pPr>
            <w:r>
              <w:rPr>
                <w:rFonts w:eastAsia="Times New Roman"/>
              </w:rPr>
              <w:pict w14:anchorId="2B360C1B">
                <v:rect id="_x0000_i1192" style="width:0;height:1.5pt" o:hralign="center" o:hrstd="t" o:hr="t" fillcolor="#a0a0a0" stroked="f"/>
              </w:pict>
            </w:r>
          </w:p>
        </w:tc>
      </w:tr>
    </w:tbl>
    <w:p w14:paraId="03EA02AD"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A8997A2" w14:textId="77777777" w:rsidTr="00493EDD">
        <w:trPr>
          <w:tblCellSpacing w:w="0" w:type="dxa"/>
        </w:trPr>
        <w:tc>
          <w:tcPr>
            <w:tcW w:w="0" w:type="auto"/>
            <w:tcMar>
              <w:top w:w="150" w:type="dxa"/>
              <w:left w:w="0" w:type="dxa"/>
              <w:bottom w:w="0" w:type="dxa"/>
              <w:right w:w="0" w:type="dxa"/>
            </w:tcMar>
            <w:vAlign w:val="center"/>
            <w:hideMark/>
          </w:tcPr>
          <w:p w14:paraId="43756AA8"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59.14.1</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579A5">
              <w:rPr>
                <w:rFonts w:ascii="Arial" w:eastAsia="Times New Roman" w:hAnsi="Arial" w:cs="Arial"/>
                <w:b/>
                <w:bCs/>
                <w:color w:val="196B24" w:themeColor="accent3"/>
                <w:sz w:val="20"/>
                <w:szCs w:val="20"/>
              </w:rPr>
              <w:t xml:space="preserve">NÃO SE APLICA </w:t>
            </w:r>
          </w:p>
        </w:tc>
      </w:tr>
      <w:tr w:rsidR="0041589D" w14:paraId="7C79CBE4" w14:textId="77777777" w:rsidTr="00493EDD">
        <w:trPr>
          <w:tblCellSpacing w:w="0" w:type="dxa"/>
        </w:trPr>
        <w:tc>
          <w:tcPr>
            <w:tcW w:w="0" w:type="auto"/>
            <w:tcMar>
              <w:top w:w="150" w:type="dxa"/>
              <w:left w:w="0" w:type="dxa"/>
              <w:bottom w:w="0" w:type="dxa"/>
              <w:right w:w="0" w:type="dxa"/>
            </w:tcMar>
            <w:vAlign w:val="center"/>
            <w:hideMark/>
          </w:tcPr>
          <w:p w14:paraId="1DD48187" w14:textId="77777777" w:rsidR="0041589D" w:rsidRDefault="005916F1" w:rsidP="004579A5">
            <w:pPr>
              <w:jc w:val="both"/>
              <w:rPr>
                <w:rFonts w:eastAsia="Times New Roman"/>
              </w:rPr>
            </w:pPr>
            <w:r>
              <w:rPr>
                <w:rFonts w:eastAsia="Times New Roman"/>
              </w:rPr>
              <w:pict w14:anchorId="537B325D">
                <v:rect id="_x0000_i1193" style="width:0;height:1.5pt" o:hralign="center" o:hrstd="t" o:hr="t" fillcolor="#a0a0a0" stroked="f"/>
              </w:pict>
            </w:r>
          </w:p>
        </w:tc>
      </w:tr>
    </w:tbl>
    <w:p w14:paraId="678FDE57"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76AD8E14" w14:textId="77777777" w:rsidTr="00493EDD">
        <w:trPr>
          <w:tblCellSpacing w:w="0" w:type="dxa"/>
        </w:trPr>
        <w:tc>
          <w:tcPr>
            <w:tcW w:w="0" w:type="auto"/>
            <w:tcMar>
              <w:top w:w="150" w:type="dxa"/>
              <w:left w:w="0" w:type="dxa"/>
              <w:bottom w:w="0" w:type="dxa"/>
              <w:right w:w="0" w:type="dxa"/>
            </w:tcMar>
            <w:vAlign w:val="center"/>
            <w:hideMark/>
          </w:tcPr>
          <w:p w14:paraId="15519AD5"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59.15</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4579A5">
              <w:rPr>
                <w:rFonts w:ascii="Arial" w:eastAsia="Times New Roman" w:hAnsi="Arial" w:cs="Arial"/>
                <w:b/>
                <w:bCs/>
                <w:color w:val="196B24" w:themeColor="accent3"/>
                <w:sz w:val="20"/>
                <w:szCs w:val="20"/>
              </w:rPr>
              <w:t xml:space="preserve">NÃO SE APLICA </w:t>
            </w:r>
          </w:p>
        </w:tc>
      </w:tr>
      <w:tr w:rsidR="0041589D" w14:paraId="3D10F24E" w14:textId="77777777" w:rsidTr="00493EDD">
        <w:trPr>
          <w:tblCellSpacing w:w="0" w:type="dxa"/>
        </w:trPr>
        <w:tc>
          <w:tcPr>
            <w:tcW w:w="0" w:type="auto"/>
            <w:tcMar>
              <w:top w:w="150" w:type="dxa"/>
              <w:left w:w="0" w:type="dxa"/>
              <w:bottom w:w="0" w:type="dxa"/>
              <w:right w:w="0" w:type="dxa"/>
            </w:tcMar>
            <w:vAlign w:val="center"/>
            <w:hideMark/>
          </w:tcPr>
          <w:p w14:paraId="6339D799" w14:textId="77777777" w:rsidR="0041589D" w:rsidRDefault="005916F1" w:rsidP="004579A5">
            <w:pPr>
              <w:jc w:val="both"/>
              <w:rPr>
                <w:rFonts w:eastAsia="Times New Roman"/>
              </w:rPr>
            </w:pPr>
            <w:r>
              <w:rPr>
                <w:rFonts w:eastAsia="Times New Roman"/>
              </w:rPr>
              <w:pict w14:anchorId="3847E95C">
                <v:rect id="_x0000_i1194" style="width:0;height:1.5pt" o:hralign="center" o:hrstd="t" o:hr="t" fillcolor="#a0a0a0" stroked="f"/>
              </w:pict>
            </w:r>
          </w:p>
        </w:tc>
      </w:tr>
    </w:tbl>
    <w:p w14:paraId="4E2C7F7D"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29C72B3" w14:textId="77777777" w:rsidTr="00493EDD">
        <w:trPr>
          <w:tblCellSpacing w:w="0" w:type="dxa"/>
        </w:trPr>
        <w:tc>
          <w:tcPr>
            <w:tcW w:w="0" w:type="auto"/>
            <w:tcMar>
              <w:top w:w="150" w:type="dxa"/>
              <w:left w:w="0" w:type="dxa"/>
              <w:bottom w:w="0" w:type="dxa"/>
              <w:right w:w="0" w:type="dxa"/>
            </w:tcMar>
            <w:vAlign w:val="center"/>
            <w:hideMark/>
          </w:tcPr>
          <w:p w14:paraId="1C23C07E"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59.16</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4579A5">
              <w:rPr>
                <w:rFonts w:ascii="Arial" w:eastAsia="Times New Roman" w:hAnsi="Arial" w:cs="Arial"/>
                <w:b/>
                <w:bCs/>
                <w:color w:val="196B24" w:themeColor="accent3"/>
                <w:sz w:val="20"/>
                <w:szCs w:val="20"/>
              </w:rPr>
              <w:t xml:space="preserve">NÃO </w:t>
            </w:r>
          </w:p>
        </w:tc>
      </w:tr>
      <w:tr w:rsidR="0041589D" w14:paraId="0D2E977D" w14:textId="77777777" w:rsidTr="00493EDD">
        <w:trPr>
          <w:tblCellSpacing w:w="0" w:type="dxa"/>
        </w:trPr>
        <w:tc>
          <w:tcPr>
            <w:tcW w:w="0" w:type="auto"/>
            <w:tcMar>
              <w:top w:w="150" w:type="dxa"/>
              <w:left w:w="0" w:type="dxa"/>
              <w:bottom w:w="0" w:type="dxa"/>
              <w:right w:w="0" w:type="dxa"/>
            </w:tcMar>
            <w:vAlign w:val="center"/>
            <w:hideMark/>
          </w:tcPr>
          <w:p w14:paraId="3D2D47F7" w14:textId="77777777" w:rsidR="0041589D" w:rsidRDefault="005916F1" w:rsidP="004579A5">
            <w:pPr>
              <w:jc w:val="both"/>
              <w:rPr>
                <w:rFonts w:eastAsia="Times New Roman"/>
              </w:rPr>
            </w:pPr>
            <w:r>
              <w:rPr>
                <w:rFonts w:eastAsia="Times New Roman"/>
              </w:rPr>
              <w:pict w14:anchorId="39D04484">
                <v:rect id="_x0000_i1195" style="width:0;height:1.5pt" o:hralign="center" o:hrstd="t" o:hr="t" fillcolor="#a0a0a0" stroked="f"/>
              </w:pict>
            </w:r>
          </w:p>
        </w:tc>
      </w:tr>
    </w:tbl>
    <w:p w14:paraId="4F765832"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64272838" w14:textId="77777777" w:rsidTr="00493EDD">
        <w:trPr>
          <w:tblCellSpacing w:w="0" w:type="dxa"/>
        </w:trPr>
        <w:tc>
          <w:tcPr>
            <w:tcW w:w="0" w:type="auto"/>
            <w:tcMar>
              <w:top w:w="150" w:type="dxa"/>
              <w:left w:w="0" w:type="dxa"/>
              <w:bottom w:w="0" w:type="dxa"/>
              <w:right w:w="0" w:type="dxa"/>
            </w:tcMar>
            <w:vAlign w:val="center"/>
            <w:hideMark/>
          </w:tcPr>
          <w:p w14:paraId="0A226270" w14:textId="77777777" w:rsidR="0041589D" w:rsidRDefault="0041589D" w:rsidP="004579A5">
            <w:pPr>
              <w:spacing w:line="375" w:lineRule="atLeast"/>
              <w:jc w:val="both"/>
              <w:rPr>
                <w:rFonts w:ascii="Arial" w:eastAsia="Times New Roman" w:hAnsi="Arial" w:cs="Arial"/>
                <w:color w:val="000000"/>
                <w:sz w:val="20"/>
                <w:szCs w:val="20"/>
              </w:rPr>
            </w:pPr>
            <w:r w:rsidRPr="00511334">
              <w:rPr>
                <w:rFonts w:ascii="Arial" w:eastAsia="Times New Roman" w:hAnsi="Arial" w:cs="Arial"/>
                <w:b/>
                <w:bCs/>
                <w:color w:val="196B24" w:themeColor="accent3"/>
                <w:sz w:val="20"/>
                <w:szCs w:val="20"/>
              </w:rPr>
              <w:t>59.16.1</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4579A5">
              <w:rPr>
                <w:rFonts w:ascii="Arial" w:eastAsia="Times New Roman" w:hAnsi="Arial" w:cs="Arial"/>
                <w:b/>
                <w:bCs/>
                <w:color w:val="196B24" w:themeColor="accent3"/>
                <w:sz w:val="20"/>
                <w:szCs w:val="20"/>
              </w:rPr>
              <w:t xml:space="preserve">NÃO SE APLICA </w:t>
            </w:r>
          </w:p>
        </w:tc>
      </w:tr>
      <w:tr w:rsidR="0041589D" w14:paraId="2CA62E36" w14:textId="77777777" w:rsidTr="00493EDD">
        <w:trPr>
          <w:tblCellSpacing w:w="0" w:type="dxa"/>
        </w:trPr>
        <w:tc>
          <w:tcPr>
            <w:tcW w:w="0" w:type="auto"/>
            <w:tcMar>
              <w:top w:w="150" w:type="dxa"/>
              <w:left w:w="0" w:type="dxa"/>
              <w:bottom w:w="0" w:type="dxa"/>
              <w:right w:w="0" w:type="dxa"/>
            </w:tcMar>
            <w:vAlign w:val="center"/>
            <w:hideMark/>
          </w:tcPr>
          <w:p w14:paraId="25D30CFE" w14:textId="77777777" w:rsidR="0041589D" w:rsidRDefault="005916F1" w:rsidP="004579A5">
            <w:pPr>
              <w:jc w:val="both"/>
              <w:rPr>
                <w:rFonts w:eastAsia="Times New Roman"/>
              </w:rPr>
            </w:pPr>
            <w:r>
              <w:rPr>
                <w:rFonts w:eastAsia="Times New Roman"/>
              </w:rPr>
              <w:pict w14:anchorId="05E14A7B">
                <v:rect id="_x0000_i1196" style="width:0;height:1.5pt" o:hralign="center" o:hrstd="t" o:hr="t" fillcolor="#a0a0a0" stroked="f"/>
              </w:pict>
            </w:r>
          </w:p>
        </w:tc>
      </w:tr>
    </w:tbl>
    <w:p w14:paraId="7E47A175" w14:textId="77777777" w:rsidR="0041589D" w:rsidRDefault="0041589D" w:rsidP="004579A5">
      <w:pPr>
        <w:jc w:val="both"/>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6"/>
        <w:gridCol w:w="19"/>
      </w:tblGrid>
      <w:tr w:rsidR="0041589D" w14:paraId="260251A3" w14:textId="77777777" w:rsidTr="00493EDD">
        <w:trPr>
          <w:tblCellSpacing w:w="0" w:type="dxa"/>
        </w:trPr>
        <w:tc>
          <w:tcPr>
            <w:tcW w:w="0" w:type="auto"/>
            <w:gridSpan w:val="2"/>
            <w:tcMar>
              <w:top w:w="150" w:type="dxa"/>
              <w:left w:w="0" w:type="dxa"/>
              <w:bottom w:w="0" w:type="dxa"/>
              <w:right w:w="0" w:type="dxa"/>
            </w:tcMar>
            <w:vAlign w:val="center"/>
            <w:hideMark/>
          </w:tcPr>
          <w:p w14:paraId="1D0A0F86" w14:textId="77777777" w:rsidR="0041589D" w:rsidRDefault="0041589D" w:rsidP="004579A5">
            <w:pPr>
              <w:spacing w:line="375" w:lineRule="atLeast"/>
              <w:jc w:val="both"/>
              <w:rPr>
                <w:rFonts w:ascii="Arial" w:eastAsia="Times New Roman" w:hAnsi="Arial" w:cs="Arial"/>
                <w:color w:val="000000"/>
                <w:sz w:val="20"/>
                <w:szCs w:val="20"/>
              </w:rPr>
            </w:pPr>
            <w:r w:rsidRPr="004579A5">
              <w:rPr>
                <w:rFonts w:ascii="Arial" w:eastAsia="Times New Roman" w:hAnsi="Arial" w:cs="Arial"/>
                <w:b/>
                <w:bCs/>
                <w:color w:val="196B24" w:themeColor="accent3"/>
                <w:sz w:val="20"/>
                <w:szCs w:val="20"/>
              </w:rPr>
              <w:t>59.16.2</w:t>
            </w:r>
            <w:r w:rsidRPr="004579A5">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4579A5">
              <w:rPr>
                <w:rFonts w:ascii="Arial" w:eastAsia="Times New Roman" w:hAnsi="Arial" w:cs="Arial"/>
                <w:b/>
                <w:bCs/>
                <w:color w:val="196B24" w:themeColor="accent3"/>
                <w:sz w:val="20"/>
                <w:szCs w:val="20"/>
              </w:rPr>
              <w:t xml:space="preserve">NÃO SE APLICA </w:t>
            </w:r>
          </w:p>
        </w:tc>
      </w:tr>
      <w:tr w:rsidR="0041589D" w14:paraId="65E480F7" w14:textId="77777777" w:rsidTr="00493EDD">
        <w:trPr>
          <w:tblCellSpacing w:w="0" w:type="dxa"/>
        </w:trPr>
        <w:tc>
          <w:tcPr>
            <w:tcW w:w="0" w:type="auto"/>
            <w:gridSpan w:val="2"/>
            <w:tcMar>
              <w:top w:w="150" w:type="dxa"/>
              <w:left w:w="0" w:type="dxa"/>
              <w:bottom w:w="0" w:type="dxa"/>
              <w:right w:w="0" w:type="dxa"/>
            </w:tcMar>
            <w:vAlign w:val="center"/>
            <w:hideMark/>
          </w:tcPr>
          <w:p w14:paraId="0B70150E" w14:textId="77777777" w:rsidR="0041589D" w:rsidRDefault="005916F1" w:rsidP="004579A5">
            <w:pPr>
              <w:jc w:val="both"/>
              <w:rPr>
                <w:rFonts w:eastAsia="Times New Roman"/>
              </w:rPr>
            </w:pPr>
            <w:r>
              <w:rPr>
                <w:rFonts w:eastAsia="Times New Roman"/>
              </w:rPr>
              <w:pict w14:anchorId="2EF311F3">
                <v:rect id="_x0000_i1197" style="width:0;height:1.5pt" o:hralign="center" o:hrstd="t" o:hr="t" fillcolor="#a0a0a0" stroked="f"/>
              </w:pict>
            </w:r>
          </w:p>
        </w:tc>
      </w:tr>
      <w:tr w:rsidR="0041589D" w14:paraId="45A111FD" w14:textId="77777777" w:rsidTr="00493EDD">
        <w:trPr>
          <w:gridAfter w:val="1"/>
          <w:trHeight w:val="375"/>
          <w:tblCellSpacing w:w="0" w:type="dxa"/>
        </w:trPr>
        <w:tc>
          <w:tcPr>
            <w:tcW w:w="0" w:type="auto"/>
            <w:vAlign w:val="center"/>
            <w:hideMark/>
          </w:tcPr>
          <w:p w14:paraId="21CCB74F" w14:textId="5A2F451F" w:rsidR="0041589D" w:rsidRDefault="0041589D" w:rsidP="004579A5">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48AF9182" w14:textId="77777777" w:rsidTr="00493EDD">
        <w:trPr>
          <w:gridAfter w:val="1"/>
          <w:tblCellSpacing w:w="0" w:type="dxa"/>
        </w:trPr>
        <w:tc>
          <w:tcPr>
            <w:tcW w:w="0" w:type="auto"/>
            <w:vAlign w:val="center"/>
            <w:hideMark/>
          </w:tcPr>
          <w:p w14:paraId="4F3BEAE7" w14:textId="77777777" w:rsidR="0041589D" w:rsidRDefault="0041589D" w:rsidP="004579A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Ratifico as informações.</w:t>
            </w:r>
          </w:p>
        </w:tc>
      </w:tr>
      <w:tr w:rsidR="0041589D" w14:paraId="236E7F89" w14:textId="77777777" w:rsidTr="00493EDD">
        <w:trPr>
          <w:tblCellSpacing w:w="0" w:type="dxa"/>
        </w:trPr>
        <w:tc>
          <w:tcPr>
            <w:tcW w:w="0" w:type="auto"/>
            <w:gridSpan w:val="2"/>
            <w:vAlign w:val="center"/>
            <w:hideMark/>
          </w:tcPr>
          <w:p w14:paraId="126E1028" w14:textId="77777777" w:rsidR="0041589D" w:rsidRDefault="005916F1" w:rsidP="004579A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3E0452C5">
                <v:rect id="_x0000_i1198" style="width:0;height:1.5pt" o:hralign="center" o:hrstd="t" o:hr="t" fillcolor="#a0a0a0" stroked="f"/>
              </w:pict>
            </w:r>
          </w:p>
        </w:tc>
      </w:tr>
      <w:tr w:rsidR="0041589D" w14:paraId="2FB6FEF3" w14:textId="77777777" w:rsidTr="00493EDD">
        <w:trPr>
          <w:trHeight w:val="375"/>
          <w:tblCellSpacing w:w="0" w:type="dxa"/>
        </w:trPr>
        <w:tc>
          <w:tcPr>
            <w:tcW w:w="0" w:type="auto"/>
            <w:vAlign w:val="center"/>
            <w:hideMark/>
          </w:tcPr>
          <w:p w14:paraId="611F7CAA" w14:textId="394491A0" w:rsidR="0041589D" w:rsidRDefault="0041589D" w:rsidP="004579A5">
            <w:pPr>
              <w:jc w:val="both"/>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F297C">
              <w:rPr>
                <w:rFonts w:ascii="Arial" w:eastAsia="Times New Roman" w:hAnsi="Arial" w:cs="Arial"/>
                <w:b/>
                <w:bCs/>
                <w:color w:val="000000"/>
                <w:sz w:val="21"/>
                <w:szCs w:val="21"/>
              </w:rPr>
              <w:t xml:space="preserve"> </w:t>
            </w:r>
            <w:r w:rsidR="006F297C" w:rsidRPr="006F297C">
              <w:rPr>
                <w:rFonts w:ascii="Arial" w:eastAsia="Times New Roman" w:hAnsi="Arial" w:cs="Arial"/>
                <w:b/>
                <w:bCs/>
                <w:color w:val="196B24" w:themeColor="accent3"/>
                <w:sz w:val="21"/>
                <w:szCs w:val="21"/>
              </w:rPr>
              <w:t>(Adequado)</w:t>
            </w:r>
          </w:p>
        </w:tc>
        <w:tc>
          <w:tcPr>
            <w:tcW w:w="0" w:type="auto"/>
            <w:vAlign w:val="center"/>
            <w:hideMark/>
          </w:tcPr>
          <w:p w14:paraId="0FFE740E" w14:textId="77777777" w:rsidR="0041589D" w:rsidRDefault="0041589D" w:rsidP="004579A5">
            <w:pPr>
              <w:jc w:val="both"/>
              <w:rPr>
                <w:rFonts w:eastAsia="Times New Roman"/>
                <w:sz w:val="20"/>
                <w:szCs w:val="20"/>
              </w:rPr>
            </w:pPr>
          </w:p>
        </w:tc>
      </w:tr>
      <w:tr w:rsidR="0041589D" w14:paraId="5C5128F1" w14:textId="77777777" w:rsidTr="00493EDD">
        <w:trPr>
          <w:tblCellSpacing w:w="0" w:type="dxa"/>
        </w:trPr>
        <w:tc>
          <w:tcPr>
            <w:tcW w:w="0" w:type="auto"/>
            <w:gridSpan w:val="2"/>
            <w:vAlign w:val="center"/>
            <w:hideMark/>
          </w:tcPr>
          <w:p w14:paraId="66AC8F77" w14:textId="77777777" w:rsidR="00957803" w:rsidRPr="00C637A9" w:rsidRDefault="00957803" w:rsidP="004579A5">
            <w:pPr>
              <w:spacing w:line="375" w:lineRule="atLeast"/>
              <w:jc w:val="both"/>
              <w:rPr>
                <w:rFonts w:ascii="Arial" w:eastAsia="Times New Roman" w:hAnsi="Arial" w:cs="Arial"/>
                <w:color w:val="000000"/>
                <w:sz w:val="20"/>
                <w:szCs w:val="20"/>
              </w:rPr>
            </w:pPr>
            <w:r w:rsidRPr="00C637A9">
              <w:rPr>
                <w:rFonts w:ascii="Arial" w:eastAsia="Times New Roman" w:hAnsi="Arial" w:cs="Arial"/>
                <w:color w:val="000000"/>
                <w:sz w:val="20"/>
                <w:szCs w:val="20"/>
              </w:rPr>
              <w:t>Acolhem-se as informações prestadas pela Secretaria de Administração considerando a ausência de obras contratadas pela referida Pasta.</w:t>
            </w:r>
          </w:p>
          <w:p w14:paraId="1A5F7D28" w14:textId="0508B541" w:rsidR="0041589D" w:rsidRDefault="0041589D" w:rsidP="004579A5">
            <w:pPr>
              <w:spacing w:line="375" w:lineRule="atLeast"/>
              <w:jc w:val="both"/>
              <w:rPr>
                <w:rFonts w:ascii="Arial" w:eastAsia="Times New Roman" w:hAnsi="Arial" w:cs="Arial"/>
                <w:color w:val="000000"/>
                <w:sz w:val="20"/>
                <w:szCs w:val="20"/>
              </w:rPr>
            </w:pPr>
          </w:p>
        </w:tc>
      </w:tr>
    </w:tbl>
    <w:p w14:paraId="309C9558"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0285A3F8" w14:textId="77777777" w:rsidTr="00A8030F">
        <w:trPr>
          <w:trHeight w:val="375"/>
        </w:trPr>
        <w:tc>
          <w:tcPr>
            <w:tcW w:w="1498" w:type="pct"/>
            <w:shd w:val="clear" w:color="auto" w:fill="CCCCCC"/>
            <w:vAlign w:val="center"/>
            <w:hideMark/>
          </w:tcPr>
          <w:p w14:paraId="021A2B1D"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40F4985B"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60 - Acompanhamento de Execução Contratual de Obras e Edificações - Secretaria de Saúde</w:t>
            </w:r>
          </w:p>
        </w:tc>
      </w:tr>
      <w:tr w:rsidR="0041589D" w14:paraId="0EC1B9B5" w14:textId="77777777" w:rsidTr="00A8030F">
        <w:trPr>
          <w:trHeight w:val="375"/>
        </w:trPr>
        <w:tc>
          <w:tcPr>
            <w:tcW w:w="0" w:type="auto"/>
            <w:shd w:val="clear" w:color="auto" w:fill="E8E8E8"/>
            <w:vAlign w:val="center"/>
            <w:hideMark/>
          </w:tcPr>
          <w:p w14:paraId="5BF02175"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26406079" w14:textId="5333456B"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0A7F2F">
              <w:rPr>
                <w:rFonts w:ascii="Arial" w:eastAsia="Times New Roman" w:hAnsi="Arial" w:cs="Arial"/>
                <w:color w:val="000000"/>
                <w:sz w:val="20"/>
                <w:szCs w:val="20"/>
              </w:rPr>
              <w:t>Secretaria de Saúde - SS</w:t>
            </w:r>
          </w:p>
        </w:tc>
      </w:tr>
      <w:tr w:rsidR="0041589D" w14:paraId="702F5A53"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8AFA269" w14:textId="77777777" w:rsidR="000A7F2F" w:rsidRDefault="0041589D" w:rsidP="000A7F2F">
            <w:pPr>
              <w:spacing w:line="375" w:lineRule="atLeast"/>
              <w:jc w:val="both"/>
              <w:rPr>
                <w:rFonts w:ascii="Arial" w:eastAsia="Times New Roman" w:hAnsi="Arial" w:cs="Arial"/>
                <w:b/>
                <w:bCs/>
                <w:color w:val="000000"/>
                <w:sz w:val="20"/>
                <w:szCs w:val="20"/>
              </w:rPr>
            </w:pPr>
            <w:r w:rsidRPr="000A7F2F">
              <w:rPr>
                <w:rFonts w:ascii="Arial" w:eastAsia="Times New Roman" w:hAnsi="Arial" w:cs="Arial"/>
                <w:b/>
                <w:bCs/>
                <w:color w:val="196B24" w:themeColor="accent3"/>
                <w:sz w:val="20"/>
                <w:szCs w:val="20"/>
              </w:rPr>
              <w:t>60.0</w:t>
            </w:r>
            <w:r w:rsidRPr="000A7F2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0A7F2F">
              <w:rPr>
                <w:rFonts w:ascii="Arial" w:eastAsia="Times New Roman" w:hAnsi="Arial" w:cs="Arial"/>
                <w:b/>
                <w:bCs/>
                <w:color w:val="196B24" w:themeColor="accent3"/>
                <w:sz w:val="20"/>
                <w:szCs w:val="20"/>
              </w:rPr>
              <w:t xml:space="preserve">SIM </w:t>
            </w:r>
            <w:r w:rsidR="000A7F2F">
              <w:rPr>
                <w:rFonts w:ascii="Arial" w:eastAsia="Times New Roman" w:hAnsi="Arial" w:cs="Arial"/>
                <w:b/>
                <w:bCs/>
                <w:color w:val="000000"/>
                <w:sz w:val="20"/>
                <w:szCs w:val="20"/>
              </w:rPr>
              <w:t xml:space="preserve"> </w:t>
            </w:r>
          </w:p>
          <w:p w14:paraId="4B13A0A9" w14:textId="77777777" w:rsidR="000A7F2F" w:rsidRDefault="000A7F2F" w:rsidP="000A7F2F">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6362E1F" w14:textId="77777777" w:rsidR="000A7F2F" w:rsidRDefault="000A7F2F" w:rsidP="000A7F2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 obras são da Secretaria da Saúde, mas a gestão é da Secretaria de Obras. - SA 201.1 nº 242/2022 -Obra - CAPS AD Alvarenga - SA-201.1 nº 153/2023 - Obra - CAPS AD INFANTO JUVENIL - SA-201.1 243/2024 - Obra - Ambulatório Médico de Especialidades - AME - SA-201.1 nº 145/2023 -Obra - UBS Santa Terezinha - SA-201.1 nº 66/2023 - Obra - UBS Vila São Pedro II - SA-201.1 nº 108/2024 -Obra - UBS Vila União - SA-201.1 nº 51/2024 - Obra - UBS Jardim Farina - SA-201.1 nº 137/2024 - Obra - UBS Petroni - SA 201.1 nº 040/2024 - Obra - UBS São Pedro (telhado) - SA-201.1 nº 064/2025 - Obra - UBS Três Marias. </w:t>
            </w:r>
          </w:p>
          <w:p w14:paraId="46D810E4" w14:textId="77777777" w:rsidR="000A7F2F" w:rsidRDefault="000A7F2F" w:rsidP="000A7F2F">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55D87CC" w14:textId="43CA0887" w:rsidR="0041589D" w:rsidRDefault="000A7F2F" w:rsidP="000A7F2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Informação prestada pela Secretaria de Obras.</w:t>
            </w:r>
          </w:p>
        </w:tc>
      </w:tr>
      <w:tr w:rsidR="0041589D" w14:paraId="16A5E3B8"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78635AF8" w14:textId="77777777" w:rsidR="0041589D" w:rsidRDefault="005916F1" w:rsidP="00493EDD">
            <w:pPr>
              <w:rPr>
                <w:rFonts w:eastAsia="Times New Roman"/>
              </w:rPr>
            </w:pPr>
            <w:r>
              <w:rPr>
                <w:rFonts w:eastAsia="Times New Roman"/>
              </w:rPr>
              <w:pict w14:anchorId="46E831F2">
                <v:rect id="_x0000_i1199" style="width:0;height:1.5pt" o:hralign="center" o:hrstd="t" o:hr="t" fillcolor="#a0a0a0" stroked="f"/>
              </w:pict>
            </w:r>
          </w:p>
        </w:tc>
      </w:tr>
    </w:tbl>
    <w:p w14:paraId="751DB4A0"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139C117" w14:textId="77777777" w:rsidTr="00493EDD">
        <w:trPr>
          <w:tblCellSpacing w:w="0" w:type="dxa"/>
        </w:trPr>
        <w:tc>
          <w:tcPr>
            <w:tcW w:w="0" w:type="auto"/>
            <w:tcMar>
              <w:top w:w="150" w:type="dxa"/>
              <w:left w:w="0" w:type="dxa"/>
              <w:bottom w:w="0" w:type="dxa"/>
              <w:right w:w="0" w:type="dxa"/>
            </w:tcMar>
            <w:vAlign w:val="center"/>
            <w:hideMark/>
          </w:tcPr>
          <w:p w14:paraId="2DBD3B57" w14:textId="77777777" w:rsidR="000A7F2F" w:rsidRDefault="0041589D" w:rsidP="000A7F2F">
            <w:pPr>
              <w:spacing w:line="375" w:lineRule="atLeast"/>
              <w:jc w:val="both"/>
              <w:rPr>
                <w:rFonts w:ascii="Arial" w:eastAsia="Times New Roman" w:hAnsi="Arial" w:cs="Arial"/>
                <w:b/>
                <w:bCs/>
                <w:color w:val="000000"/>
                <w:sz w:val="20"/>
                <w:szCs w:val="20"/>
              </w:rPr>
            </w:pPr>
            <w:r w:rsidRPr="000A7F2F">
              <w:rPr>
                <w:rFonts w:ascii="Arial" w:eastAsia="Times New Roman" w:hAnsi="Arial" w:cs="Arial"/>
                <w:b/>
                <w:bCs/>
                <w:color w:val="196B24" w:themeColor="accent3"/>
                <w:sz w:val="20"/>
                <w:szCs w:val="20"/>
              </w:rPr>
              <w:t>60.14</w:t>
            </w:r>
            <w:r w:rsidRPr="000A7F2F">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0A7F2F">
              <w:rPr>
                <w:rFonts w:ascii="Arial" w:eastAsia="Times New Roman" w:hAnsi="Arial" w:cs="Arial"/>
                <w:b/>
                <w:bCs/>
                <w:color w:val="196B24" w:themeColor="accent3"/>
                <w:sz w:val="20"/>
                <w:szCs w:val="20"/>
              </w:rPr>
              <w:t xml:space="preserve">SIM </w:t>
            </w:r>
          </w:p>
          <w:p w14:paraId="6D6287B5" w14:textId="77777777" w:rsidR="000A7F2F" w:rsidRDefault="000A7F2F" w:rsidP="000A7F2F">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42404D2" w14:textId="77777777" w:rsidR="000A7F2F" w:rsidRDefault="000A7F2F" w:rsidP="000A7F2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Cronograma da UBS Três Marias. </w:t>
            </w:r>
          </w:p>
          <w:p w14:paraId="21423549" w14:textId="77777777" w:rsidR="000A7F2F" w:rsidRDefault="000A7F2F" w:rsidP="000A7F2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4CA59BD4" w14:textId="34D9C408" w:rsidR="000A7F2F" w:rsidRPr="000A7F2F" w:rsidRDefault="000A7F2F" w:rsidP="000A7F2F">
            <w:pPr>
              <w:pStyle w:val="PargrafodaLista"/>
              <w:numPr>
                <w:ilvl w:val="0"/>
                <w:numId w:val="17"/>
              </w:numPr>
              <w:spacing w:line="375" w:lineRule="atLeast"/>
              <w:jc w:val="both"/>
              <w:rPr>
                <w:rFonts w:ascii="Arial" w:eastAsia="Times New Roman" w:hAnsi="Arial" w:cs="Arial"/>
                <w:color w:val="000000"/>
                <w:sz w:val="20"/>
                <w:szCs w:val="20"/>
              </w:rPr>
            </w:pPr>
            <w:r w:rsidRPr="000A7F2F">
              <w:rPr>
                <w:rFonts w:ascii="Arial" w:eastAsia="Times New Roman" w:hAnsi="Arial" w:cs="Arial"/>
                <w:color w:val="000000"/>
                <w:sz w:val="20"/>
                <w:szCs w:val="20"/>
              </w:rPr>
              <w:t>Cronograma UBS Três Maria.pdf</w:t>
            </w:r>
          </w:p>
          <w:p w14:paraId="0FA75377" w14:textId="0857E970" w:rsidR="0041589D" w:rsidRDefault="0041589D" w:rsidP="00493EDD">
            <w:pPr>
              <w:spacing w:line="375" w:lineRule="atLeast"/>
              <w:rPr>
                <w:rFonts w:ascii="Arial" w:eastAsia="Times New Roman" w:hAnsi="Arial" w:cs="Arial"/>
                <w:color w:val="000000"/>
                <w:sz w:val="20"/>
                <w:szCs w:val="20"/>
              </w:rPr>
            </w:pPr>
          </w:p>
        </w:tc>
      </w:tr>
      <w:tr w:rsidR="0041589D" w14:paraId="3E99287D" w14:textId="77777777" w:rsidTr="00493EDD">
        <w:trPr>
          <w:tblCellSpacing w:w="0" w:type="dxa"/>
        </w:trPr>
        <w:tc>
          <w:tcPr>
            <w:tcW w:w="0" w:type="auto"/>
            <w:tcMar>
              <w:top w:w="150" w:type="dxa"/>
              <w:left w:w="0" w:type="dxa"/>
              <w:bottom w:w="0" w:type="dxa"/>
              <w:right w:w="0" w:type="dxa"/>
            </w:tcMar>
            <w:vAlign w:val="center"/>
            <w:hideMark/>
          </w:tcPr>
          <w:p w14:paraId="590F64C1" w14:textId="77777777" w:rsidR="0041589D" w:rsidRDefault="005916F1" w:rsidP="00493EDD">
            <w:pPr>
              <w:rPr>
                <w:rFonts w:eastAsia="Times New Roman"/>
              </w:rPr>
            </w:pPr>
            <w:r>
              <w:rPr>
                <w:rFonts w:eastAsia="Times New Roman"/>
              </w:rPr>
              <w:pict w14:anchorId="54D0FDB6">
                <v:rect id="_x0000_i1200" style="width:0;height:1.5pt" o:hralign="center" o:hrstd="t" o:hr="t" fillcolor="#a0a0a0" stroked="f"/>
              </w:pict>
            </w:r>
          </w:p>
        </w:tc>
      </w:tr>
    </w:tbl>
    <w:p w14:paraId="14B31E3A"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7F6224B3" w14:textId="77777777" w:rsidTr="00493EDD">
        <w:trPr>
          <w:tblCellSpacing w:w="0" w:type="dxa"/>
        </w:trPr>
        <w:tc>
          <w:tcPr>
            <w:tcW w:w="0" w:type="auto"/>
            <w:tcMar>
              <w:top w:w="150" w:type="dxa"/>
              <w:left w:w="0" w:type="dxa"/>
              <w:bottom w:w="0" w:type="dxa"/>
              <w:right w:w="0" w:type="dxa"/>
            </w:tcMar>
            <w:vAlign w:val="center"/>
            <w:hideMark/>
          </w:tcPr>
          <w:p w14:paraId="7AC3FFE5" w14:textId="77777777" w:rsidR="000A7F2F" w:rsidRDefault="0041589D" w:rsidP="000A7F2F">
            <w:pPr>
              <w:spacing w:line="375" w:lineRule="atLeast"/>
              <w:jc w:val="both"/>
              <w:rPr>
                <w:rFonts w:ascii="Arial" w:eastAsia="Times New Roman" w:hAnsi="Arial" w:cs="Arial"/>
                <w:b/>
                <w:bCs/>
                <w:color w:val="000000"/>
                <w:sz w:val="20"/>
                <w:szCs w:val="20"/>
              </w:rPr>
            </w:pPr>
            <w:r w:rsidRPr="0007629A">
              <w:rPr>
                <w:rFonts w:ascii="Arial" w:eastAsia="Times New Roman" w:hAnsi="Arial" w:cs="Arial"/>
                <w:b/>
                <w:bCs/>
                <w:color w:val="196B24" w:themeColor="accent3"/>
                <w:sz w:val="20"/>
                <w:szCs w:val="20"/>
              </w:rPr>
              <w:t>60.14.1</w:t>
            </w:r>
            <w:r w:rsidRPr="0007629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07629A">
              <w:rPr>
                <w:rFonts w:ascii="Arial" w:eastAsia="Times New Roman" w:hAnsi="Arial" w:cs="Arial"/>
                <w:b/>
                <w:bCs/>
                <w:color w:val="196B24" w:themeColor="accent3"/>
                <w:sz w:val="20"/>
                <w:szCs w:val="20"/>
              </w:rPr>
              <w:t xml:space="preserve">SIM </w:t>
            </w:r>
          </w:p>
          <w:p w14:paraId="5B0266A5" w14:textId="77777777" w:rsidR="000A7F2F" w:rsidRDefault="000A7F2F" w:rsidP="000A7F2F">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6CFBB213" w14:textId="477EA23A" w:rsidR="000A7F2F" w:rsidRDefault="000A7F2F" w:rsidP="000A7F2F">
            <w:pPr>
              <w:spacing w:line="375" w:lineRule="atLeast"/>
              <w:jc w:val="both"/>
              <w:rPr>
                <w:rFonts w:ascii="Arial" w:eastAsia="Times New Roman" w:hAnsi="Arial" w:cs="Arial"/>
                <w:b/>
                <w:bCs/>
                <w:sz w:val="20"/>
                <w:szCs w:val="20"/>
              </w:rPr>
            </w:pPr>
            <w:r>
              <w:rPr>
                <w:rFonts w:ascii="Arial" w:eastAsia="Times New Roman" w:hAnsi="Arial" w:cs="Arial"/>
                <w:color w:val="000000"/>
                <w:sz w:val="20"/>
                <w:szCs w:val="20"/>
              </w:rPr>
              <w:t xml:space="preserve">PMSBC - SS - CAPS AD Alvarenga -SS-61 nº 001/2023, data: 27/01/2023 PMSBC - SS - CAPS AD INFANTO JUVENIL - SOPE-13 nº 12/2023, data: 06/11/2023 PMSBC </w:t>
            </w:r>
            <w:r w:rsidR="0007629A">
              <w:rPr>
                <w:rFonts w:ascii="Arial" w:eastAsia="Times New Roman" w:hAnsi="Arial" w:cs="Arial"/>
                <w:color w:val="000000"/>
                <w:sz w:val="20"/>
                <w:szCs w:val="20"/>
              </w:rPr>
              <w:t>-</w:t>
            </w:r>
            <w:r>
              <w:rPr>
                <w:rFonts w:ascii="Arial" w:eastAsia="Times New Roman" w:hAnsi="Arial" w:cs="Arial"/>
                <w:color w:val="000000"/>
                <w:sz w:val="20"/>
                <w:szCs w:val="20"/>
              </w:rPr>
              <w:t xml:space="preserve"> SS -Ambulatório Médico de Especialidades - AME - SOPE-3 nº 008/2024 - SOPE 301 PMSBC - SS - UBS Santa Terezinha - SOPE nº 10/2023 - SOPE-301 PMSBC - SS - UBS Vila São Pedro II - UCP-SS nº 001/2023 PMSBC - SS - UBS Vila União - SOPE nº 04/2024 - SOPE-301 PMSBC - SS - UBS Jardim Farina - SOPE nº 002/2024 - SOPE-301 PMSBC - SS - UBS Petroni - SOPE nº 007/2024 - SOPE-301 PMSBC - SS - UBS São Pedro (telhado) - SOPE nº 003/2024 - SOPE-301</w:t>
            </w:r>
          </w:p>
          <w:p w14:paraId="369B503E" w14:textId="0EEB6895" w:rsidR="0041589D" w:rsidRDefault="0041589D" w:rsidP="00493EDD">
            <w:pPr>
              <w:spacing w:line="375" w:lineRule="atLeast"/>
              <w:rPr>
                <w:rFonts w:ascii="Arial" w:eastAsia="Times New Roman" w:hAnsi="Arial" w:cs="Arial"/>
                <w:color w:val="000000"/>
                <w:sz w:val="20"/>
                <w:szCs w:val="20"/>
              </w:rPr>
            </w:pPr>
          </w:p>
        </w:tc>
      </w:tr>
      <w:tr w:rsidR="0041589D" w14:paraId="7406D5BF" w14:textId="77777777" w:rsidTr="0007629A">
        <w:trPr>
          <w:tblCellSpacing w:w="0" w:type="dxa"/>
        </w:trPr>
        <w:tc>
          <w:tcPr>
            <w:tcW w:w="10205" w:type="dxa"/>
            <w:tcMar>
              <w:top w:w="150" w:type="dxa"/>
              <w:left w:w="0" w:type="dxa"/>
              <w:bottom w:w="0" w:type="dxa"/>
              <w:right w:w="0" w:type="dxa"/>
            </w:tcMar>
            <w:vAlign w:val="center"/>
            <w:hideMark/>
          </w:tcPr>
          <w:p w14:paraId="5F5D4EFB"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Verificados:</w:t>
            </w:r>
            <w:r>
              <w:rPr>
                <w:rFonts w:ascii="Arial" w:eastAsia="Times New Roman" w:hAnsi="Arial" w:cs="Arial"/>
                <w:color w:val="000000"/>
                <w:sz w:val="20"/>
                <w:szCs w:val="20"/>
              </w:rPr>
              <w:t xml:space="preserve"> </w:t>
            </w:r>
          </w:p>
          <w:p w14:paraId="19ABEF44"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Informação prestada pela Secretaria de Obras.</w:t>
            </w:r>
          </w:p>
        </w:tc>
      </w:tr>
      <w:tr w:rsidR="0041589D" w14:paraId="35E21988" w14:textId="77777777" w:rsidTr="00493EDD">
        <w:trPr>
          <w:tblCellSpacing w:w="0" w:type="dxa"/>
        </w:trPr>
        <w:tc>
          <w:tcPr>
            <w:tcW w:w="0" w:type="auto"/>
            <w:tcMar>
              <w:top w:w="150" w:type="dxa"/>
              <w:left w:w="0" w:type="dxa"/>
              <w:bottom w:w="0" w:type="dxa"/>
              <w:right w:w="0" w:type="dxa"/>
            </w:tcMar>
            <w:vAlign w:val="center"/>
            <w:hideMark/>
          </w:tcPr>
          <w:p w14:paraId="4542FC9E" w14:textId="77777777" w:rsidR="0041589D" w:rsidRDefault="005916F1" w:rsidP="00493EDD">
            <w:pPr>
              <w:rPr>
                <w:rFonts w:eastAsia="Times New Roman"/>
              </w:rPr>
            </w:pPr>
            <w:r>
              <w:rPr>
                <w:rFonts w:eastAsia="Times New Roman"/>
              </w:rPr>
              <w:pict w14:anchorId="70A1FF10">
                <v:rect id="_x0000_i1201" style="width:0;height:1.5pt" o:hralign="center" o:hrstd="t" o:hr="t" fillcolor="#a0a0a0" stroked="f"/>
              </w:pict>
            </w:r>
          </w:p>
        </w:tc>
      </w:tr>
    </w:tbl>
    <w:p w14:paraId="3DFA51F8"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4EF094D3" w14:textId="77777777" w:rsidTr="00493EDD">
        <w:trPr>
          <w:tblCellSpacing w:w="0" w:type="dxa"/>
        </w:trPr>
        <w:tc>
          <w:tcPr>
            <w:tcW w:w="0" w:type="auto"/>
            <w:tcMar>
              <w:top w:w="150" w:type="dxa"/>
              <w:left w:w="0" w:type="dxa"/>
              <w:bottom w:w="0" w:type="dxa"/>
              <w:right w:w="0" w:type="dxa"/>
            </w:tcMar>
            <w:vAlign w:val="center"/>
            <w:hideMark/>
          </w:tcPr>
          <w:p w14:paraId="47617110" w14:textId="77777777" w:rsidR="0007629A" w:rsidRDefault="0041589D" w:rsidP="0007629A">
            <w:pPr>
              <w:spacing w:line="375" w:lineRule="atLeast"/>
              <w:jc w:val="both"/>
              <w:rPr>
                <w:rFonts w:ascii="Arial" w:eastAsia="Times New Roman" w:hAnsi="Arial" w:cs="Arial"/>
                <w:b/>
                <w:bCs/>
                <w:color w:val="196B24" w:themeColor="accent3"/>
                <w:sz w:val="20"/>
                <w:szCs w:val="20"/>
              </w:rPr>
            </w:pPr>
            <w:r w:rsidRPr="0007629A">
              <w:rPr>
                <w:rFonts w:ascii="Arial" w:eastAsia="Times New Roman" w:hAnsi="Arial" w:cs="Arial"/>
                <w:b/>
                <w:bCs/>
                <w:color w:val="196B24" w:themeColor="accent3"/>
                <w:sz w:val="20"/>
                <w:szCs w:val="20"/>
              </w:rPr>
              <w:t>60.15</w:t>
            </w:r>
            <w:r w:rsidRPr="0007629A">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07629A">
              <w:rPr>
                <w:rFonts w:ascii="Arial" w:eastAsia="Times New Roman" w:hAnsi="Arial" w:cs="Arial"/>
                <w:b/>
                <w:bCs/>
                <w:color w:val="196B24" w:themeColor="accent3"/>
                <w:sz w:val="20"/>
                <w:szCs w:val="20"/>
              </w:rPr>
              <w:t xml:space="preserve">SIM </w:t>
            </w:r>
          </w:p>
          <w:p w14:paraId="00BB9488" w14:textId="7777777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7FE14CC" w14:textId="003B5F1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Informação prestada pela Secretaria de Obras.</w:t>
            </w:r>
          </w:p>
          <w:p w14:paraId="47276F95" w14:textId="7970BE2E" w:rsidR="0041589D" w:rsidRDefault="0041589D" w:rsidP="00493EDD">
            <w:pPr>
              <w:spacing w:line="375" w:lineRule="atLeast"/>
              <w:rPr>
                <w:rFonts w:ascii="Arial" w:eastAsia="Times New Roman" w:hAnsi="Arial" w:cs="Arial"/>
                <w:color w:val="000000"/>
                <w:sz w:val="20"/>
                <w:szCs w:val="20"/>
              </w:rPr>
            </w:pPr>
          </w:p>
        </w:tc>
      </w:tr>
      <w:tr w:rsidR="0041589D" w14:paraId="7FB19095" w14:textId="77777777" w:rsidTr="00493EDD">
        <w:trPr>
          <w:tblCellSpacing w:w="0" w:type="dxa"/>
        </w:trPr>
        <w:tc>
          <w:tcPr>
            <w:tcW w:w="0" w:type="auto"/>
            <w:tcMar>
              <w:top w:w="150" w:type="dxa"/>
              <w:left w:w="0" w:type="dxa"/>
              <w:bottom w:w="0" w:type="dxa"/>
              <w:right w:w="0" w:type="dxa"/>
            </w:tcMar>
            <w:vAlign w:val="center"/>
            <w:hideMark/>
          </w:tcPr>
          <w:p w14:paraId="0E1611B2" w14:textId="77777777" w:rsidR="0041589D" w:rsidRDefault="005916F1" w:rsidP="00493EDD">
            <w:pPr>
              <w:rPr>
                <w:rFonts w:eastAsia="Times New Roman"/>
              </w:rPr>
            </w:pPr>
            <w:r>
              <w:rPr>
                <w:rFonts w:eastAsia="Times New Roman"/>
              </w:rPr>
              <w:pict w14:anchorId="11C301C0">
                <v:rect id="_x0000_i1202" style="width:0;height:1.5pt" o:hralign="center" o:hrstd="t" o:hr="t" fillcolor="#a0a0a0" stroked="f"/>
              </w:pict>
            </w:r>
          </w:p>
        </w:tc>
      </w:tr>
    </w:tbl>
    <w:p w14:paraId="5A04A9C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74B86A2" w14:textId="77777777" w:rsidTr="00493EDD">
        <w:trPr>
          <w:tblCellSpacing w:w="0" w:type="dxa"/>
        </w:trPr>
        <w:tc>
          <w:tcPr>
            <w:tcW w:w="0" w:type="auto"/>
            <w:tcMar>
              <w:top w:w="150" w:type="dxa"/>
              <w:left w:w="0" w:type="dxa"/>
              <w:bottom w:w="0" w:type="dxa"/>
              <w:right w:w="0" w:type="dxa"/>
            </w:tcMar>
            <w:vAlign w:val="center"/>
            <w:hideMark/>
          </w:tcPr>
          <w:p w14:paraId="05864443" w14:textId="77777777" w:rsidR="0007629A" w:rsidRDefault="0041589D" w:rsidP="0007629A">
            <w:pPr>
              <w:spacing w:line="375" w:lineRule="atLeast"/>
              <w:jc w:val="both"/>
              <w:rPr>
                <w:rFonts w:ascii="Arial" w:eastAsia="Times New Roman" w:hAnsi="Arial" w:cs="Arial"/>
                <w:b/>
                <w:bCs/>
                <w:color w:val="E97132" w:themeColor="accent2"/>
                <w:sz w:val="20"/>
                <w:szCs w:val="20"/>
              </w:rPr>
            </w:pPr>
            <w:r w:rsidRPr="0007629A">
              <w:rPr>
                <w:rFonts w:ascii="Arial" w:eastAsia="Times New Roman" w:hAnsi="Arial" w:cs="Arial"/>
                <w:b/>
                <w:bCs/>
                <w:color w:val="E97132" w:themeColor="accent2"/>
                <w:sz w:val="20"/>
                <w:szCs w:val="20"/>
              </w:rPr>
              <w:t>60.16</w:t>
            </w:r>
            <w:r w:rsidRPr="0007629A">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07629A">
              <w:rPr>
                <w:rFonts w:ascii="Arial" w:eastAsia="Times New Roman" w:hAnsi="Arial" w:cs="Arial"/>
                <w:b/>
                <w:bCs/>
                <w:color w:val="E97132" w:themeColor="accent2"/>
                <w:sz w:val="20"/>
                <w:szCs w:val="20"/>
              </w:rPr>
              <w:t xml:space="preserve">SIM </w:t>
            </w:r>
          </w:p>
          <w:p w14:paraId="076F35D5" w14:textId="77777777" w:rsidR="0007629A" w:rsidRDefault="0007629A" w:rsidP="0007629A">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3DB96A8" w14:textId="7777777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Atualmente 2 obras estão paralisadas, a da UBS Vila União, e a do AME. </w:t>
            </w:r>
          </w:p>
          <w:p w14:paraId="39E9E920" w14:textId="7777777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15ED5A3" w14:textId="31EB0836"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ordens de parali</w:t>
            </w:r>
            <w:r w:rsidR="004D76AC">
              <w:rPr>
                <w:rFonts w:ascii="Arial" w:eastAsia="Times New Roman" w:hAnsi="Arial" w:cs="Arial"/>
                <w:color w:val="000000"/>
                <w:sz w:val="20"/>
                <w:szCs w:val="20"/>
              </w:rPr>
              <w:t>s</w:t>
            </w:r>
            <w:r>
              <w:rPr>
                <w:rFonts w:ascii="Arial" w:eastAsia="Times New Roman" w:hAnsi="Arial" w:cs="Arial"/>
                <w:color w:val="000000"/>
                <w:sz w:val="20"/>
                <w:szCs w:val="20"/>
              </w:rPr>
              <w:t xml:space="preserve">ação anexadas. </w:t>
            </w:r>
          </w:p>
          <w:p w14:paraId="0C005624" w14:textId="7777777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Anexos à Resposta da Unidade:</w:t>
            </w:r>
            <w:r>
              <w:rPr>
                <w:rFonts w:ascii="Arial" w:eastAsia="Times New Roman" w:hAnsi="Arial" w:cs="Arial"/>
                <w:color w:val="000000"/>
                <w:sz w:val="20"/>
                <w:szCs w:val="20"/>
              </w:rPr>
              <w:t xml:space="preserve"> </w:t>
            </w:r>
          </w:p>
          <w:p w14:paraId="75C71A1A" w14:textId="77777777" w:rsidR="0007629A" w:rsidRPr="0007629A" w:rsidRDefault="0007629A" w:rsidP="0007629A">
            <w:pPr>
              <w:pStyle w:val="PargrafodaLista"/>
              <w:numPr>
                <w:ilvl w:val="0"/>
                <w:numId w:val="18"/>
              </w:numPr>
              <w:spacing w:line="375" w:lineRule="atLeast"/>
              <w:jc w:val="both"/>
              <w:rPr>
                <w:rFonts w:ascii="Arial" w:eastAsia="Times New Roman" w:hAnsi="Arial" w:cs="Arial"/>
                <w:color w:val="000000"/>
                <w:sz w:val="20"/>
                <w:szCs w:val="20"/>
              </w:rPr>
            </w:pPr>
            <w:r w:rsidRPr="0007629A">
              <w:rPr>
                <w:rFonts w:ascii="Arial" w:eastAsia="Times New Roman" w:hAnsi="Arial" w:cs="Arial"/>
                <w:color w:val="000000"/>
                <w:sz w:val="20"/>
                <w:szCs w:val="20"/>
              </w:rPr>
              <w:t xml:space="preserve">Ordem de Paralisação da Obra AME.pdf </w:t>
            </w:r>
          </w:p>
          <w:p w14:paraId="4C32E9F2" w14:textId="03F554E9" w:rsidR="0007629A" w:rsidRPr="0007629A" w:rsidRDefault="0007629A" w:rsidP="0007629A">
            <w:pPr>
              <w:pStyle w:val="PargrafodaLista"/>
              <w:numPr>
                <w:ilvl w:val="0"/>
                <w:numId w:val="18"/>
              </w:numPr>
              <w:spacing w:line="375" w:lineRule="atLeast"/>
              <w:jc w:val="both"/>
              <w:rPr>
                <w:rFonts w:ascii="Arial" w:eastAsia="Times New Roman" w:hAnsi="Arial" w:cs="Arial"/>
                <w:color w:val="000000"/>
                <w:sz w:val="20"/>
                <w:szCs w:val="20"/>
              </w:rPr>
            </w:pPr>
            <w:r w:rsidRPr="0007629A">
              <w:rPr>
                <w:rFonts w:ascii="Arial" w:eastAsia="Times New Roman" w:hAnsi="Arial" w:cs="Arial"/>
                <w:color w:val="000000"/>
                <w:sz w:val="20"/>
                <w:szCs w:val="20"/>
              </w:rPr>
              <w:t>Ordem de Paralisação Obra Vila União.pdf</w:t>
            </w:r>
          </w:p>
          <w:p w14:paraId="7FF2F91B" w14:textId="5845BDF5" w:rsidR="0041589D" w:rsidRDefault="0041589D" w:rsidP="00493EDD">
            <w:pPr>
              <w:spacing w:line="375" w:lineRule="atLeast"/>
              <w:rPr>
                <w:rFonts w:ascii="Arial" w:eastAsia="Times New Roman" w:hAnsi="Arial" w:cs="Arial"/>
                <w:color w:val="000000"/>
                <w:sz w:val="20"/>
                <w:szCs w:val="20"/>
              </w:rPr>
            </w:pPr>
          </w:p>
        </w:tc>
      </w:tr>
      <w:tr w:rsidR="0041589D" w14:paraId="60621E98" w14:textId="77777777" w:rsidTr="00493EDD">
        <w:trPr>
          <w:tblCellSpacing w:w="0" w:type="dxa"/>
        </w:trPr>
        <w:tc>
          <w:tcPr>
            <w:tcW w:w="0" w:type="auto"/>
            <w:tcMar>
              <w:top w:w="150" w:type="dxa"/>
              <w:left w:w="0" w:type="dxa"/>
              <w:bottom w:w="0" w:type="dxa"/>
              <w:right w:w="0" w:type="dxa"/>
            </w:tcMar>
            <w:vAlign w:val="center"/>
            <w:hideMark/>
          </w:tcPr>
          <w:p w14:paraId="380985E3" w14:textId="77777777" w:rsidR="0041589D" w:rsidRDefault="005916F1" w:rsidP="00493EDD">
            <w:pPr>
              <w:rPr>
                <w:rFonts w:eastAsia="Times New Roman"/>
              </w:rPr>
            </w:pPr>
            <w:r>
              <w:rPr>
                <w:rFonts w:eastAsia="Times New Roman"/>
              </w:rPr>
              <w:pict w14:anchorId="0126DCD3">
                <v:rect id="_x0000_i1203" style="width:0;height:1.5pt" o:hralign="center" o:hrstd="t" o:hr="t" fillcolor="#a0a0a0" stroked="f"/>
              </w:pict>
            </w:r>
          </w:p>
        </w:tc>
      </w:tr>
    </w:tbl>
    <w:p w14:paraId="2F3C91D9"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2DD3AE8" w14:textId="77777777" w:rsidTr="00493EDD">
        <w:trPr>
          <w:tblCellSpacing w:w="0" w:type="dxa"/>
        </w:trPr>
        <w:tc>
          <w:tcPr>
            <w:tcW w:w="0" w:type="auto"/>
            <w:tcMar>
              <w:top w:w="150" w:type="dxa"/>
              <w:left w:w="0" w:type="dxa"/>
              <w:bottom w:w="0" w:type="dxa"/>
              <w:right w:w="0" w:type="dxa"/>
            </w:tcMar>
            <w:vAlign w:val="center"/>
            <w:hideMark/>
          </w:tcPr>
          <w:p w14:paraId="044D89C4" w14:textId="77777777" w:rsidR="0007629A" w:rsidRDefault="0041589D" w:rsidP="0007629A">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60.16.1</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427D99">
              <w:rPr>
                <w:rFonts w:ascii="Arial" w:eastAsia="Times New Roman" w:hAnsi="Arial" w:cs="Arial"/>
                <w:b/>
                <w:bCs/>
                <w:color w:val="196B24" w:themeColor="accent3"/>
                <w:sz w:val="20"/>
                <w:szCs w:val="20"/>
              </w:rPr>
              <w:t xml:space="preserve">SIM </w:t>
            </w:r>
          </w:p>
          <w:p w14:paraId="0D970618" w14:textId="77777777"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5E07E4A" w14:textId="389E5575" w:rsidR="0007629A" w:rsidRDefault="0007629A" w:rsidP="0007629A">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As ordens de parali</w:t>
            </w:r>
            <w:r w:rsidR="004D76AC">
              <w:rPr>
                <w:rFonts w:ascii="Arial" w:eastAsia="Times New Roman" w:hAnsi="Arial" w:cs="Arial"/>
                <w:color w:val="000000"/>
                <w:sz w:val="20"/>
                <w:szCs w:val="20"/>
              </w:rPr>
              <w:t>s</w:t>
            </w:r>
            <w:r>
              <w:rPr>
                <w:rFonts w:ascii="Arial" w:eastAsia="Times New Roman" w:hAnsi="Arial" w:cs="Arial"/>
                <w:color w:val="000000"/>
                <w:sz w:val="20"/>
                <w:szCs w:val="20"/>
              </w:rPr>
              <w:t>ação anexadas na questão acima.</w:t>
            </w:r>
          </w:p>
          <w:p w14:paraId="41B40980" w14:textId="5059C149" w:rsidR="0041589D" w:rsidRDefault="0041589D" w:rsidP="00493EDD">
            <w:pPr>
              <w:spacing w:line="375" w:lineRule="atLeast"/>
              <w:rPr>
                <w:rFonts w:ascii="Arial" w:eastAsia="Times New Roman" w:hAnsi="Arial" w:cs="Arial"/>
                <w:color w:val="000000"/>
                <w:sz w:val="20"/>
                <w:szCs w:val="20"/>
              </w:rPr>
            </w:pPr>
          </w:p>
        </w:tc>
      </w:tr>
      <w:tr w:rsidR="0041589D" w14:paraId="7D2C9173" w14:textId="77777777" w:rsidTr="00493EDD">
        <w:trPr>
          <w:tblCellSpacing w:w="0" w:type="dxa"/>
        </w:trPr>
        <w:tc>
          <w:tcPr>
            <w:tcW w:w="0" w:type="auto"/>
            <w:tcMar>
              <w:top w:w="150" w:type="dxa"/>
              <w:left w:w="0" w:type="dxa"/>
              <w:bottom w:w="0" w:type="dxa"/>
              <w:right w:w="0" w:type="dxa"/>
            </w:tcMar>
            <w:vAlign w:val="center"/>
            <w:hideMark/>
          </w:tcPr>
          <w:p w14:paraId="50F25ED2" w14:textId="77777777" w:rsidR="0041589D" w:rsidRDefault="005916F1" w:rsidP="00493EDD">
            <w:pPr>
              <w:rPr>
                <w:rFonts w:eastAsia="Times New Roman"/>
              </w:rPr>
            </w:pPr>
            <w:r>
              <w:rPr>
                <w:rFonts w:eastAsia="Times New Roman"/>
              </w:rPr>
              <w:pict w14:anchorId="4AF2355C">
                <v:rect id="_x0000_i1204" style="width:0;height:1.5pt" o:hralign="center" o:hrstd="t" o:hr="t" fillcolor="#a0a0a0" stroked="f"/>
              </w:pict>
            </w:r>
          </w:p>
        </w:tc>
      </w:tr>
    </w:tbl>
    <w:p w14:paraId="31D4EFF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8"/>
        <w:gridCol w:w="7"/>
      </w:tblGrid>
      <w:tr w:rsidR="0041589D" w14:paraId="6FDA40C7" w14:textId="77777777" w:rsidTr="00493EDD">
        <w:trPr>
          <w:tblCellSpacing w:w="0" w:type="dxa"/>
        </w:trPr>
        <w:tc>
          <w:tcPr>
            <w:tcW w:w="0" w:type="auto"/>
            <w:gridSpan w:val="2"/>
            <w:tcMar>
              <w:top w:w="150" w:type="dxa"/>
              <w:left w:w="0" w:type="dxa"/>
              <w:bottom w:w="0" w:type="dxa"/>
              <w:right w:w="0" w:type="dxa"/>
            </w:tcMar>
            <w:vAlign w:val="center"/>
            <w:hideMark/>
          </w:tcPr>
          <w:p w14:paraId="32FAEC8B" w14:textId="4B77E2D8" w:rsidR="00427D99" w:rsidRDefault="0041589D" w:rsidP="00427D99">
            <w:pPr>
              <w:spacing w:line="375" w:lineRule="atLeast"/>
              <w:jc w:val="both"/>
              <w:rPr>
                <w:rFonts w:ascii="Arial" w:eastAsia="Times New Roman" w:hAnsi="Arial" w:cs="Arial"/>
                <w:b/>
                <w:bCs/>
                <w:color w:val="000000"/>
                <w:sz w:val="20"/>
                <w:szCs w:val="20"/>
              </w:rPr>
            </w:pPr>
            <w:r w:rsidRPr="00C637A9">
              <w:rPr>
                <w:rFonts w:ascii="Arial" w:eastAsia="Times New Roman" w:hAnsi="Arial" w:cs="Arial"/>
                <w:b/>
                <w:bCs/>
                <w:color w:val="E97132" w:themeColor="accent2"/>
                <w:sz w:val="20"/>
                <w:szCs w:val="20"/>
              </w:rPr>
              <w:t>60.16.2</w:t>
            </w:r>
            <w:r w:rsidRPr="00C637A9">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C637A9">
              <w:rPr>
                <w:rFonts w:ascii="Arial" w:eastAsia="Times New Roman" w:hAnsi="Arial" w:cs="Arial"/>
                <w:b/>
                <w:bCs/>
                <w:color w:val="E97132" w:themeColor="accent2"/>
                <w:sz w:val="20"/>
                <w:szCs w:val="20"/>
              </w:rPr>
              <w:t xml:space="preserve">SIM </w:t>
            </w:r>
            <w:r w:rsidR="00C637A9">
              <w:rPr>
                <w:rFonts w:ascii="Arial" w:eastAsia="Times New Roman" w:hAnsi="Arial" w:cs="Arial"/>
                <w:b/>
                <w:bCs/>
                <w:color w:val="E97132" w:themeColor="accent2"/>
                <w:sz w:val="20"/>
                <w:szCs w:val="20"/>
              </w:rPr>
              <w:t>(revisado)</w:t>
            </w:r>
          </w:p>
          <w:p w14:paraId="4CEB6AA5" w14:textId="77777777" w:rsidR="00427D99" w:rsidRDefault="00427D99" w:rsidP="00493EDD">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51060AD4" w14:textId="5F514C5D" w:rsidR="0041589D" w:rsidRDefault="00427D9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Informação prestada pela Secretaria de Obras.</w:t>
            </w:r>
          </w:p>
        </w:tc>
      </w:tr>
      <w:tr w:rsidR="0041589D" w14:paraId="1CCAE10D" w14:textId="77777777" w:rsidTr="00493EDD">
        <w:trPr>
          <w:tblCellSpacing w:w="0" w:type="dxa"/>
        </w:trPr>
        <w:tc>
          <w:tcPr>
            <w:tcW w:w="0" w:type="auto"/>
            <w:gridSpan w:val="2"/>
            <w:tcMar>
              <w:top w:w="150" w:type="dxa"/>
              <w:left w:w="0" w:type="dxa"/>
              <w:bottom w:w="0" w:type="dxa"/>
              <w:right w:w="0" w:type="dxa"/>
            </w:tcMar>
            <w:vAlign w:val="center"/>
            <w:hideMark/>
          </w:tcPr>
          <w:p w14:paraId="3A20F103" w14:textId="77777777" w:rsidR="0041589D" w:rsidRDefault="005916F1" w:rsidP="00493EDD">
            <w:pPr>
              <w:rPr>
                <w:rFonts w:eastAsia="Times New Roman"/>
              </w:rPr>
            </w:pPr>
            <w:r>
              <w:rPr>
                <w:rFonts w:eastAsia="Times New Roman"/>
              </w:rPr>
              <w:pict w14:anchorId="48F5F8CB">
                <v:rect id="_x0000_i1205" style="width:0;height:1.5pt" o:hralign="center" o:hrstd="t" o:hr="t" fillcolor="#a0a0a0" stroked="f"/>
              </w:pict>
            </w:r>
          </w:p>
        </w:tc>
      </w:tr>
      <w:tr w:rsidR="0041589D" w14:paraId="5B0F09E3" w14:textId="77777777" w:rsidTr="00493EDD">
        <w:trPr>
          <w:gridAfter w:val="1"/>
          <w:trHeight w:val="375"/>
          <w:tblCellSpacing w:w="0" w:type="dxa"/>
        </w:trPr>
        <w:tc>
          <w:tcPr>
            <w:tcW w:w="0" w:type="auto"/>
            <w:vAlign w:val="center"/>
            <w:hideMark/>
          </w:tcPr>
          <w:p w14:paraId="4C119F09" w14:textId="5E04354F"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43C7A7FE" w14:textId="77777777" w:rsidTr="00493EDD">
        <w:trPr>
          <w:gridAfter w:val="1"/>
          <w:tblCellSpacing w:w="0" w:type="dxa"/>
        </w:trPr>
        <w:tc>
          <w:tcPr>
            <w:tcW w:w="0" w:type="auto"/>
            <w:vAlign w:val="center"/>
            <w:hideMark/>
          </w:tcPr>
          <w:p w14:paraId="6AFB3FB3" w14:textId="12251D90" w:rsidR="0041589D" w:rsidRDefault="00CD3EB2"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w:t>
            </w:r>
            <w:r w:rsidR="0041589D">
              <w:rPr>
                <w:rFonts w:ascii="Arial" w:eastAsia="Times New Roman" w:hAnsi="Arial" w:cs="Arial"/>
                <w:color w:val="000000"/>
                <w:sz w:val="20"/>
                <w:szCs w:val="20"/>
              </w:rPr>
              <w:t xml:space="preserve">onsiderando os questionamentos em questão, estou de acordo e opino pelo prosseguimento, reforçando que o acompanhamento da execução das obras é realizado de forma conjunta com a SOPE, a qual </w:t>
            </w:r>
            <w:r>
              <w:rPr>
                <w:rFonts w:ascii="Arial" w:eastAsia="Times New Roman" w:hAnsi="Arial" w:cs="Arial"/>
                <w:color w:val="000000"/>
                <w:sz w:val="20"/>
                <w:szCs w:val="20"/>
              </w:rPr>
              <w:t>está</w:t>
            </w:r>
            <w:r w:rsidR="0041589D">
              <w:rPr>
                <w:rFonts w:ascii="Arial" w:eastAsia="Times New Roman" w:hAnsi="Arial" w:cs="Arial"/>
                <w:color w:val="000000"/>
                <w:sz w:val="20"/>
                <w:szCs w:val="20"/>
              </w:rPr>
              <w:t xml:space="preserve"> responsável por validar todas as medições.</w:t>
            </w:r>
          </w:p>
        </w:tc>
      </w:tr>
      <w:tr w:rsidR="0041589D" w14:paraId="43F178D8" w14:textId="77777777" w:rsidTr="00493EDD">
        <w:trPr>
          <w:tblCellSpacing w:w="0" w:type="dxa"/>
        </w:trPr>
        <w:tc>
          <w:tcPr>
            <w:tcW w:w="0" w:type="auto"/>
            <w:gridSpan w:val="2"/>
            <w:vAlign w:val="center"/>
            <w:hideMark/>
          </w:tcPr>
          <w:p w14:paraId="5D849FC0"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F56580B">
                <v:rect id="_x0000_i1206" style="width:0;height:1.5pt" o:hralign="center" o:hrstd="t" o:hr="t" fillcolor="#a0a0a0" stroked="f"/>
              </w:pict>
            </w:r>
          </w:p>
        </w:tc>
      </w:tr>
      <w:tr w:rsidR="0041589D" w14:paraId="68E82CC5" w14:textId="77777777" w:rsidTr="00493EDD">
        <w:trPr>
          <w:trHeight w:val="375"/>
          <w:tblCellSpacing w:w="0" w:type="dxa"/>
        </w:trPr>
        <w:tc>
          <w:tcPr>
            <w:tcW w:w="0" w:type="auto"/>
            <w:vAlign w:val="center"/>
            <w:hideMark/>
          </w:tcPr>
          <w:p w14:paraId="21B5C61F" w14:textId="3DF3CA18"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lastRenderedPageBreak/>
              <w:t>Parecer da Controladoria</w:t>
            </w:r>
            <w:r w:rsidR="00427D99">
              <w:rPr>
                <w:rFonts w:ascii="Arial" w:eastAsia="Times New Roman" w:hAnsi="Arial" w:cs="Arial"/>
                <w:b/>
                <w:bCs/>
                <w:color w:val="000000"/>
                <w:sz w:val="21"/>
                <w:szCs w:val="21"/>
              </w:rPr>
              <w:t xml:space="preserve"> </w:t>
            </w:r>
            <w:r w:rsidR="00427D99" w:rsidRPr="00F2145C">
              <w:rPr>
                <w:rFonts w:ascii="Arial" w:eastAsia="Times New Roman" w:hAnsi="Arial" w:cs="Arial"/>
                <w:b/>
                <w:bCs/>
                <w:color w:val="E97132" w:themeColor="accent2"/>
                <w:sz w:val="21"/>
                <w:szCs w:val="21"/>
              </w:rPr>
              <w:t>(</w:t>
            </w:r>
            <w:r w:rsidR="00F2145C" w:rsidRPr="00F2145C">
              <w:rPr>
                <w:rFonts w:ascii="Arial" w:eastAsia="Times New Roman" w:hAnsi="Arial" w:cs="Arial"/>
                <w:b/>
                <w:bCs/>
                <w:color w:val="E97132" w:themeColor="accent2"/>
                <w:sz w:val="21"/>
                <w:szCs w:val="21"/>
              </w:rPr>
              <w:t>Em a</w:t>
            </w:r>
            <w:r w:rsidR="00427D99" w:rsidRPr="00F2145C">
              <w:rPr>
                <w:rFonts w:ascii="Arial" w:eastAsia="Times New Roman" w:hAnsi="Arial" w:cs="Arial"/>
                <w:b/>
                <w:bCs/>
                <w:color w:val="E97132" w:themeColor="accent2"/>
                <w:sz w:val="21"/>
                <w:szCs w:val="21"/>
              </w:rPr>
              <w:t>dequa</w:t>
            </w:r>
            <w:r w:rsidR="00F2145C" w:rsidRPr="00F2145C">
              <w:rPr>
                <w:rFonts w:ascii="Arial" w:eastAsia="Times New Roman" w:hAnsi="Arial" w:cs="Arial"/>
                <w:b/>
                <w:bCs/>
                <w:color w:val="E97132" w:themeColor="accent2"/>
                <w:sz w:val="21"/>
                <w:szCs w:val="21"/>
              </w:rPr>
              <w:t>ção</w:t>
            </w:r>
            <w:r w:rsidR="00427D99" w:rsidRPr="00F2145C">
              <w:rPr>
                <w:rFonts w:ascii="Arial" w:eastAsia="Times New Roman" w:hAnsi="Arial" w:cs="Arial"/>
                <w:b/>
                <w:bCs/>
                <w:color w:val="E97132" w:themeColor="accent2"/>
                <w:sz w:val="21"/>
                <w:szCs w:val="21"/>
              </w:rPr>
              <w:t>)</w:t>
            </w:r>
          </w:p>
        </w:tc>
        <w:tc>
          <w:tcPr>
            <w:tcW w:w="0" w:type="auto"/>
            <w:vAlign w:val="center"/>
            <w:hideMark/>
          </w:tcPr>
          <w:p w14:paraId="557E49F5" w14:textId="77777777" w:rsidR="0041589D" w:rsidRDefault="0041589D" w:rsidP="00493EDD">
            <w:pPr>
              <w:rPr>
                <w:rFonts w:eastAsia="Times New Roman"/>
                <w:sz w:val="20"/>
                <w:szCs w:val="20"/>
              </w:rPr>
            </w:pPr>
          </w:p>
        </w:tc>
      </w:tr>
      <w:tr w:rsidR="0041589D" w14:paraId="6080BE02" w14:textId="77777777" w:rsidTr="00493EDD">
        <w:trPr>
          <w:tblCellSpacing w:w="0" w:type="dxa"/>
        </w:trPr>
        <w:tc>
          <w:tcPr>
            <w:tcW w:w="0" w:type="auto"/>
            <w:gridSpan w:val="2"/>
            <w:vAlign w:val="center"/>
            <w:hideMark/>
          </w:tcPr>
          <w:p w14:paraId="31D27800" w14:textId="77777777" w:rsidR="00C637A9" w:rsidRPr="00C637A9" w:rsidRDefault="00C637A9" w:rsidP="00C637A9">
            <w:pPr>
              <w:spacing w:line="375" w:lineRule="atLeast"/>
              <w:jc w:val="both"/>
              <w:rPr>
                <w:rFonts w:ascii="Arial" w:eastAsia="Times New Roman" w:hAnsi="Arial" w:cs="Arial"/>
                <w:color w:val="000000"/>
                <w:sz w:val="20"/>
                <w:szCs w:val="20"/>
              </w:rPr>
            </w:pPr>
            <w:r w:rsidRPr="00C637A9">
              <w:rPr>
                <w:rFonts w:ascii="Arial" w:eastAsia="Times New Roman" w:hAnsi="Arial" w:cs="Arial"/>
                <w:color w:val="000000"/>
                <w:sz w:val="20"/>
                <w:szCs w:val="20"/>
              </w:rPr>
              <w:t>Retificam-se as informações prestadas por essa Secretaria de Saúde (SS), visto que das 10 obras informadas como "em andamento", 5 já foram concluídas. Bem como, das 2 obras informadas como "paralisadas", apenas 1 realmente encontrava-se com essa situação.</w:t>
            </w:r>
          </w:p>
          <w:p w14:paraId="6A3B4D94" w14:textId="007B0192" w:rsidR="00F04235" w:rsidRDefault="00C637A9" w:rsidP="00C637A9">
            <w:pPr>
              <w:spacing w:line="375" w:lineRule="atLeast"/>
              <w:jc w:val="both"/>
              <w:rPr>
                <w:rFonts w:ascii="Arial" w:eastAsia="Times New Roman" w:hAnsi="Arial" w:cs="Arial"/>
                <w:color w:val="000000"/>
                <w:sz w:val="20"/>
                <w:szCs w:val="20"/>
              </w:rPr>
            </w:pPr>
            <w:r w:rsidRPr="00C637A9">
              <w:rPr>
                <w:rFonts w:ascii="Arial" w:eastAsia="Times New Roman" w:hAnsi="Arial" w:cs="Arial"/>
                <w:color w:val="000000"/>
                <w:sz w:val="20"/>
                <w:szCs w:val="20"/>
              </w:rPr>
              <w:t xml:space="preserve">Adicionalmente, informa-se que, após a conferência dos dados constantes da Fase IV do Sistema </w:t>
            </w:r>
            <w:proofErr w:type="spellStart"/>
            <w:r w:rsidRPr="00C637A9">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C637A9">
              <w:rPr>
                <w:rFonts w:ascii="Arial" w:eastAsia="Times New Roman" w:hAnsi="Arial" w:cs="Arial"/>
                <w:color w:val="000000"/>
                <w:sz w:val="20"/>
                <w:szCs w:val="20"/>
              </w:rPr>
              <w:t>, foram verificadas pendências de conclusão em quase a totalidade dos cadastros. Inclusive a obra do contrato nº 108/2024, a qual foi retomada em 24/06, encontra-se com a situação de "paralisada" e requer atualização</w:t>
            </w:r>
            <w:r w:rsidR="00F04235">
              <w:rPr>
                <w:rFonts w:ascii="Arial" w:eastAsia="Times New Roman" w:hAnsi="Arial" w:cs="Arial"/>
                <w:color w:val="000000"/>
                <w:sz w:val="20"/>
                <w:szCs w:val="20"/>
              </w:rPr>
              <w:t>.</w:t>
            </w:r>
          </w:p>
          <w:p w14:paraId="39CC78AD" w14:textId="7AFD5136" w:rsidR="001D3A5B" w:rsidRDefault="00C637A9" w:rsidP="00C637A9">
            <w:pPr>
              <w:spacing w:line="375" w:lineRule="atLeast"/>
              <w:jc w:val="both"/>
              <w:rPr>
                <w:rFonts w:ascii="Arial" w:eastAsia="Times New Roman" w:hAnsi="Arial" w:cs="Arial"/>
                <w:color w:val="000000"/>
                <w:sz w:val="20"/>
                <w:szCs w:val="20"/>
              </w:rPr>
            </w:pPr>
            <w:r w:rsidRPr="00C637A9">
              <w:rPr>
                <w:rFonts w:ascii="Arial" w:eastAsia="Times New Roman" w:hAnsi="Arial" w:cs="Arial"/>
                <w:color w:val="000000"/>
                <w:sz w:val="20"/>
                <w:szCs w:val="20"/>
              </w:rPr>
              <w:t xml:space="preserve">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w:t>
            </w:r>
            <w:proofErr w:type="spellStart"/>
            <w:r w:rsidRPr="00C637A9">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C637A9">
              <w:rPr>
                <w:rFonts w:ascii="Arial" w:eastAsia="Times New Roman" w:hAnsi="Arial" w:cs="Arial"/>
                <w:color w:val="000000"/>
                <w:sz w:val="20"/>
                <w:szCs w:val="20"/>
              </w:rPr>
              <w:t xml:space="preserve">, em substituição da obrigatoriedade de preenchimento do antigo Cadastro de Obras - TCESP. Esclarece-se que o Comunicado SDG nº 68/2024, que dispõe sobre o calendário das obrigações dos jurisdicionados junto ao Sistema </w:t>
            </w:r>
            <w:proofErr w:type="spellStart"/>
            <w:r w:rsidRPr="00C637A9">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C637A9">
              <w:rPr>
                <w:rFonts w:ascii="Arial" w:eastAsia="Times New Roman" w:hAnsi="Arial" w:cs="Arial"/>
                <w:color w:val="000000"/>
                <w:sz w:val="20"/>
                <w:szCs w:val="20"/>
              </w:rPr>
              <w:t>, depende diretamente do cadastro tempestivo e correto dos dados na Fase IV</w:t>
            </w:r>
            <w:r w:rsidR="001D3A5B">
              <w:rPr>
                <w:rFonts w:ascii="Arial" w:eastAsia="Times New Roman" w:hAnsi="Arial" w:cs="Arial"/>
                <w:color w:val="000000"/>
                <w:sz w:val="20"/>
                <w:szCs w:val="20"/>
              </w:rPr>
              <w:t>.</w:t>
            </w:r>
          </w:p>
          <w:p w14:paraId="22EC6226" w14:textId="37F24526" w:rsidR="00C637A9" w:rsidRPr="00C637A9" w:rsidRDefault="00C637A9" w:rsidP="00C637A9">
            <w:pPr>
              <w:spacing w:line="375" w:lineRule="atLeast"/>
              <w:jc w:val="both"/>
              <w:rPr>
                <w:rFonts w:ascii="Arial" w:eastAsia="Times New Roman" w:hAnsi="Arial" w:cs="Arial"/>
                <w:color w:val="000000"/>
                <w:sz w:val="20"/>
                <w:szCs w:val="20"/>
              </w:rPr>
            </w:pPr>
            <w:r w:rsidRPr="00F04235">
              <w:rPr>
                <w:rFonts w:ascii="Arial" w:eastAsia="Times New Roman" w:hAnsi="Arial" w:cs="Arial"/>
                <w:b/>
                <w:bCs/>
                <w:color w:val="000000"/>
                <w:sz w:val="20"/>
                <w:szCs w:val="20"/>
                <w:u w:val="single"/>
              </w:rPr>
              <w:t>Recomenda-se</w:t>
            </w:r>
            <w:r w:rsidRPr="00C637A9">
              <w:rPr>
                <w:rFonts w:ascii="Arial" w:eastAsia="Times New Roman" w:hAnsi="Arial" w:cs="Arial"/>
                <w:color w:val="000000"/>
                <w:sz w:val="20"/>
                <w:szCs w:val="20"/>
              </w:rPr>
              <w:t>, assim, que essa d. SS aprimore os controles referentes às obras sob sua responsabilidade</w:t>
            </w:r>
            <w:r w:rsidR="00F2145C">
              <w:rPr>
                <w:rFonts w:ascii="Arial" w:eastAsia="Times New Roman" w:hAnsi="Arial" w:cs="Arial"/>
                <w:color w:val="000000"/>
                <w:sz w:val="20"/>
                <w:szCs w:val="20"/>
              </w:rPr>
              <w:t xml:space="preserve"> e corrija os cadastros na Fase IV</w:t>
            </w:r>
            <w:r w:rsidRPr="00C637A9">
              <w:rPr>
                <w:rFonts w:ascii="Arial" w:eastAsia="Times New Roman" w:hAnsi="Arial" w:cs="Arial"/>
                <w:color w:val="000000"/>
                <w:sz w:val="20"/>
                <w:szCs w:val="20"/>
              </w:rPr>
              <w:t xml:space="preserve">. Ainda que a Secretaria de Planejamento e Obras (SPO) exerça apoio nas questões técnicas como análises das medições, essa Pasta não pode se eximir de exercer o controle acerca dos seus contratos. </w:t>
            </w:r>
          </w:p>
          <w:p w14:paraId="2E0A6991" w14:textId="4974B0EB" w:rsidR="0041589D" w:rsidRPr="00C637A9" w:rsidRDefault="0041589D" w:rsidP="00493EDD">
            <w:pPr>
              <w:spacing w:line="375" w:lineRule="atLeast"/>
              <w:jc w:val="both"/>
              <w:rPr>
                <w:rFonts w:ascii="Arial" w:eastAsia="Times New Roman" w:hAnsi="Arial" w:cs="Arial"/>
                <w:color w:val="000000"/>
                <w:sz w:val="20"/>
                <w:szCs w:val="20"/>
              </w:rPr>
            </w:pPr>
          </w:p>
        </w:tc>
      </w:tr>
      <w:tr w:rsidR="0041589D" w14:paraId="79D97AF3" w14:textId="77777777" w:rsidTr="00493EDD">
        <w:trPr>
          <w:tblCellSpacing w:w="0" w:type="dxa"/>
        </w:trPr>
        <w:tc>
          <w:tcPr>
            <w:tcW w:w="0" w:type="auto"/>
            <w:gridSpan w:val="2"/>
            <w:tcMar>
              <w:top w:w="150" w:type="dxa"/>
              <w:left w:w="0" w:type="dxa"/>
              <w:bottom w:w="0" w:type="dxa"/>
              <w:right w:w="0" w:type="dxa"/>
            </w:tcMar>
            <w:vAlign w:val="center"/>
            <w:hideMark/>
          </w:tcPr>
          <w:p w14:paraId="02F24179" w14:textId="77777777" w:rsidR="00427D99" w:rsidRDefault="0041589D" w:rsidP="00493ED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427D99">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0F8D5A6D" w14:textId="31B3A2EB" w:rsidR="0041589D" w:rsidRPr="00427D99" w:rsidRDefault="00427D99" w:rsidP="00427D99">
            <w:pPr>
              <w:pStyle w:val="PargrafodaLista"/>
              <w:numPr>
                <w:ilvl w:val="0"/>
                <w:numId w:val="19"/>
              </w:numPr>
              <w:spacing w:line="375" w:lineRule="atLeast"/>
              <w:rPr>
                <w:rFonts w:ascii="Arial" w:eastAsia="Times New Roman" w:hAnsi="Arial" w:cs="Arial"/>
                <w:color w:val="000000"/>
                <w:sz w:val="20"/>
                <w:szCs w:val="20"/>
              </w:rPr>
            </w:pPr>
            <w:r w:rsidRPr="00427D99">
              <w:rPr>
                <w:rFonts w:ascii="Arial" w:eastAsia="Times New Roman" w:hAnsi="Arial" w:cs="Arial"/>
                <w:color w:val="000000"/>
                <w:sz w:val="20"/>
                <w:szCs w:val="20"/>
              </w:rPr>
              <w:t xml:space="preserve">Cadastro de Obras </w:t>
            </w:r>
            <w:proofErr w:type="spellStart"/>
            <w:r w:rsidRPr="00427D99">
              <w:rPr>
                <w:rFonts w:ascii="Arial" w:eastAsia="Times New Roman" w:hAnsi="Arial" w:cs="Arial"/>
                <w:color w:val="000000"/>
                <w:sz w:val="20"/>
                <w:szCs w:val="20"/>
              </w:rPr>
              <w:t>abr</w:t>
            </w:r>
            <w:proofErr w:type="spellEnd"/>
            <w:r w:rsidRPr="00427D99">
              <w:rPr>
                <w:rFonts w:ascii="Arial" w:eastAsia="Times New Roman" w:hAnsi="Arial" w:cs="Arial"/>
                <w:color w:val="000000"/>
                <w:sz w:val="20"/>
                <w:szCs w:val="20"/>
              </w:rPr>
              <w:t xml:space="preserve"> 2025 a set 2025_SS.xlsx</w:t>
            </w:r>
          </w:p>
          <w:p w14:paraId="1CC429E2" w14:textId="77777777" w:rsidR="00427D99" w:rsidRPr="00427D99" w:rsidRDefault="00427D99" w:rsidP="00427D99">
            <w:pPr>
              <w:pStyle w:val="PargrafodaLista"/>
              <w:numPr>
                <w:ilvl w:val="0"/>
                <w:numId w:val="19"/>
              </w:numPr>
              <w:spacing w:line="375" w:lineRule="atLeast"/>
              <w:rPr>
                <w:rFonts w:ascii="Arial" w:eastAsia="Times New Roman" w:hAnsi="Arial" w:cs="Arial"/>
                <w:color w:val="000000"/>
                <w:sz w:val="20"/>
                <w:szCs w:val="20"/>
              </w:rPr>
            </w:pPr>
            <w:r w:rsidRPr="00427D99">
              <w:rPr>
                <w:rFonts w:ascii="Arial" w:eastAsia="Times New Roman" w:hAnsi="Arial" w:cs="Arial"/>
                <w:color w:val="000000"/>
                <w:sz w:val="20"/>
                <w:szCs w:val="20"/>
              </w:rPr>
              <w:t>Cadastro_AUDESP_IV_Obras_SS.pdf</w:t>
            </w:r>
          </w:p>
          <w:p w14:paraId="13D623D4" w14:textId="77777777" w:rsidR="00427D99" w:rsidRPr="00427D99" w:rsidRDefault="00427D99" w:rsidP="00427D99">
            <w:pPr>
              <w:pStyle w:val="PargrafodaLista"/>
              <w:numPr>
                <w:ilvl w:val="0"/>
                <w:numId w:val="19"/>
              </w:numPr>
              <w:spacing w:line="375" w:lineRule="atLeast"/>
              <w:rPr>
                <w:rFonts w:ascii="Arial" w:eastAsia="Times New Roman" w:hAnsi="Arial" w:cs="Arial"/>
                <w:color w:val="000000"/>
                <w:sz w:val="20"/>
                <w:szCs w:val="20"/>
              </w:rPr>
            </w:pPr>
            <w:r w:rsidRPr="00427D99">
              <w:rPr>
                <w:rFonts w:ascii="Arial" w:eastAsia="Times New Roman" w:hAnsi="Arial" w:cs="Arial"/>
                <w:color w:val="000000"/>
                <w:sz w:val="20"/>
                <w:szCs w:val="20"/>
              </w:rPr>
              <w:t>Comunicado_SDG_56_2024_disponibilizado_13.09.2024.pdf</w:t>
            </w:r>
          </w:p>
          <w:p w14:paraId="3DEBA447" w14:textId="77777777" w:rsidR="00427D99" w:rsidRPr="00427D99" w:rsidRDefault="00427D99" w:rsidP="00427D99">
            <w:pPr>
              <w:pStyle w:val="PargrafodaLista"/>
              <w:numPr>
                <w:ilvl w:val="0"/>
                <w:numId w:val="19"/>
              </w:numPr>
              <w:spacing w:line="375" w:lineRule="atLeast"/>
              <w:rPr>
                <w:rFonts w:ascii="Arial" w:eastAsia="Times New Roman" w:hAnsi="Arial" w:cs="Arial"/>
                <w:color w:val="000000"/>
                <w:sz w:val="20"/>
                <w:szCs w:val="20"/>
              </w:rPr>
            </w:pPr>
            <w:r w:rsidRPr="00427D99">
              <w:rPr>
                <w:rFonts w:ascii="Arial" w:eastAsia="Times New Roman" w:hAnsi="Arial" w:cs="Arial"/>
                <w:color w:val="000000"/>
                <w:sz w:val="20"/>
                <w:szCs w:val="20"/>
              </w:rPr>
              <w:t>Comunicado_SDG_68.2024_Calendário_AUDESP.pdf</w:t>
            </w:r>
          </w:p>
          <w:p w14:paraId="460646DE" w14:textId="140A1F46" w:rsidR="00427D99" w:rsidRPr="00427D99" w:rsidRDefault="00427D99" w:rsidP="00427D99">
            <w:pPr>
              <w:pStyle w:val="PargrafodaLista"/>
              <w:numPr>
                <w:ilvl w:val="0"/>
                <w:numId w:val="19"/>
              </w:numPr>
              <w:spacing w:line="375" w:lineRule="atLeast"/>
              <w:rPr>
                <w:rFonts w:ascii="Arial" w:eastAsia="Times New Roman" w:hAnsi="Arial" w:cs="Arial"/>
                <w:color w:val="000000"/>
                <w:sz w:val="20"/>
                <w:szCs w:val="20"/>
              </w:rPr>
            </w:pPr>
            <w:r w:rsidRPr="00427D99">
              <w:rPr>
                <w:rFonts w:ascii="Arial" w:eastAsia="Times New Roman" w:hAnsi="Arial" w:cs="Arial"/>
                <w:color w:val="000000"/>
                <w:sz w:val="20"/>
                <w:szCs w:val="20"/>
              </w:rPr>
              <w:t>Controle_Obras_SS_Informadas_Avaliação.2ºQ.2025.pdf</w:t>
            </w:r>
          </w:p>
        </w:tc>
      </w:tr>
    </w:tbl>
    <w:p w14:paraId="274EC759"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19916F68" w14:textId="77777777" w:rsidTr="00A8030F">
        <w:trPr>
          <w:trHeight w:val="375"/>
        </w:trPr>
        <w:tc>
          <w:tcPr>
            <w:tcW w:w="1498" w:type="pct"/>
            <w:shd w:val="clear" w:color="auto" w:fill="CCCCCC"/>
            <w:vAlign w:val="center"/>
            <w:hideMark/>
          </w:tcPr>
          <w:p w14:paraId="1442599B"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0745298"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61 - Acompanhamento de Execução Contratual de Obras e Edificações - Secretaria de Esportes e Lazer</w:t>
            </w:r>
          </w:p>
        </w:tc>
      </w:tr>
      <w:tr w:rsidR="0041589D" w14:paraId="224F36BB" w14:textId="77777777" w:rsidTr="00A8030F">
        <w:trPr>
          <w:trHeight w:val="375"/>
        </w:trPr>
        <w:tc>
          <w:tcPr>
            <w:tcW w:w="0" w:type="auto"/>
            <w:shd w:val="clear" w:color="auto" w:fill="E8E8E8"/>
            <w:vAlign w:val="center"/>
            <w:hideMark/>
          </w:tcPr>
          <w:p w14:paraId="7B6BA89E"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6C30AC4F" w14:textId="16019EFF"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427D99">
              <w:rPr>
                <w:rFonts w:ascii="Arial" w:eastAsia="Times New Roman" w:hAnsi="Arial" w:cs="Arial"/>
                <w:color w:val="000000"/>
                <w:sz w:val="20"/>
                <w:szCs w:val="20"/>
              </w:rPr>
              <w:t>Secretaria de Esportes e Lazer - SESP</w:t>
            </w:r>
          </w:p>
        </w:tc>
      </w:tr>
      <w:tr w:rsidR="0041589D" w14:paraId="3913EFC3"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1A47C894" w14:textId="77777777" w:rsidR="00427D99" w:rsidRDefault="0041589D" w:rsidP="00427D99">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61.0</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427D99">
              <w:rPr>
                <w:rFonts w:ascii="Arial" w:eastAsia="Times New Roman" w:hAnsi="Arial" w:cs="Arial"/>
                <w:b/>
                <w:bCs/>
                <w:color w:val="196B24" w:themeColor="accent3"/>
                <w:sz w:val="20"/>
                <w:szCs w:val="20"/>
              </w:rPr>
              <w:t xml:space="preserve">SIM </w:t>
            </w:r>
          </w:p>
          <w:p w14:paraId="008FFA25"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7386D907" w14:textId="4EE69FDE"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Nº de contrato 010/2025 - Termo de contrato para reforma dos Campos de Futebol localizados nos Bairros Jerusalém e Madureira (Baeta Neves).</w:t>
            </w:r>
          </w:p>
          <w:p w14:paraId="3C41883A" w14:textId="1740DB9B" w:rsidR="0041589D" w:rsidRDefault="0041589D" w:rsidP="00493EDD">
            <w:pPr>
              <w:spacing w:line="375" w:lineRule="atLeast"/>
              <w:rPr>
                <w:rFonts w:ascii="Arial" w:eastAsia="Times New Roman" w:hAnsi="Arial" w:cs="Arial"/>
                <w:color w:val="000000"/>
                <w:sz w:val="20"/>
                <w:szCs w:val="20"/>
              </w:rPr>
            </w:pPr>
          </w:p>
        </w:tc>
      </w:tr>
      <w:tr w:rsidR="0041589D" w14:paraId="3DCDF8A4"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5396086C" w14:textId="77777777" w:rsidR="0041589D" w:rsidRDefault="005916F1" w:rsidP="00493EDD">
            <w:pPr>
              <w:rPr>
                <w:rFonts w:eastAsia="Times New Roman"/>
              </w:rPr>
            </w:pPr>
            <w:r>
              <w:rPr>
                <w:rFonts w:eastAsia="Times New Roman"/>
              </w:rPr>
              <w:pict w14:anchorId="4E7C5EBC">
                <v:rect id="_x0000_i1207" style="width:0;height:1.5pt" o:hralign="center" o:hrstd="t" o:hr="t" fillcolor="#a0a0a0" stroked="f"/>
              </w:pict>
            </w:r>
          </w:p>
        </w:tc>
      </w:tr>
    </w:tbl>
    <w:p w14:paraId="21C88A84"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534E6D73" w14:textId="77777777" w:rsidTr="00493EDD">
        <w:trPr>
          <w:tblCellSpacing w:w="0" w:type="dxa"/>
        </w:trPr>
        <w:tc>
          <w:tcPr>
            <w:tcW w:w="0" w:type="auto"/>
            <w:tcMar>
              <w:top w:w="150" w:type="dxa"/>
              <w:left w:w="0" w:type="dxa"/>
              <w:bottom w:w="0" w:type="dxa"/>
              <w:right w:w="0" w:type="dxa"/>
            </w:tcMar>
            <w:vAlign w:val="center"/>
            <w:hideMark/>
          </w:tcPr>
          <w:p w14:paraId="33F7A28E" w14:textId="77777777" w:rsidR="00427D99" w:rsidRDefault="0041589D" w:rsidP="00427D99">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61.14</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427D99">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02243C4C"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681311E"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Cronograma Físico Financeiro </w:t>
            </w:r>
          </w:p>
          <w:p w14:paraId="17F26F68" w14:textId="4CEAA284" w:rsidR="00427D99" w:rsidRDefault="00427D99" w:rsidP="00427D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Anexos à Resposta da Unidade:</w:t>
            </w:r>
          </w:p>
          <w:p w14:paraId="2576A2C0" w14:textId="2E51C8D5" w:rsidR="0041589D" w:rsidRPr="00427D99" w:rsidRDefault="00427D99" w:rsidP="00427D99">
            <w:pPr>
              <w:pStyle w:val="PargrafodaLista"/>
              <w:numPr>
                <w:ilvl w:val="0"/>
                <w:numId w:val="20"/>
              </w:num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Cronograma campos.pdf</w:t>
            </w:r>
            <w:r w:rsidRPr="00427D99">
              <w:rPr>
                <w:rFonts w:ascii="Arial" w:eastAsia="Times New Roman" w:hAnsi="Arial" w:cs="Arial"/>
                <w:color w:val="000000"/>
                <w:sz w:val="20"/>
                <w:szCs w:val="20"/>
              </w:rPr>
              <w:t xml:space="preserve"> Cadastro_AUDESP_IV_Obras_SESP.pdf</w:t>
            </w:r>
          </w:p>
        </w:tc>
      </w:tr>
      <w:tr w:rsidR="0041589D" w14:paraId="55FE8080" w14:textId="77777777" w:rsidTr="00493EDD">
        <w:trPr>
          <w:tblCellSpacing w:w="0" w:type="dxa"/>
        </w:trPr>
        <w:tc>
          <w:tcPr>
            <w:tcW w:w="0" w:type="auto"/>
            <w:tcMar>
              <w:top w:w="150" w:type="dxa"/>
              <w:left w:w="0" w:type="dxa"/>
              <w:bottom w:w="0" w:type="dxa"/>
              <w:right w:w="0" w:type="dxa"/>
            </w:tcMar>
            <w:vAlign w:val="center"/>
            <w:hideMark/>
          </w:tcPr>
          <w:p w14:paraId="6C09FB67" w14:textId="77777777" w:rsidR="0041589D" w:rsidRDefault="005916F1" w:rsidP="00493EDD">
            <w:pPr>
              <w:rPr>
                <w:rFonts w:eastAsia="Times New Roman"/>
              </w:rPr>
            </w:pPr>
            <w:r>
              <w:rPr>
                <w:rFonts w:eastAsia="Times New Roman"/>
              </w:rPr>
              <w:pict w14:anchorId="144B29BE">
                <v:rect id="_x0000_i1208" style="width:0;height:1.5pt" o:hralign="center" o:hrstd="t" o:hr="t" fillcolor="#a0a0a0" stroked="f"/>
              </w:pict>
            </w:r>
          </w:p>
        </w:tc>
      </w:tr>
    </w:tbl>
    <w:p w14:paraId="1F947F80"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61900515" w14:textId="77777777" w:rsidTr="00493EDD">
        <w:trPr>
          <w:tblCellSpacing w:w="0" w:type="dxa"/>
        </w:trPr>
        <w:tc>
          <w:tcPr>
            <w:tcW w:w="0" w:type="auto"/>
            <w:tcMar>
              <w:top w:w="150" w:type="dxa"/>
              <w:left w:w="0" w:type="dxa"/>
              <w:bottom w:w="0" w:type="dxa"/>
              <w:right w:w="0" w:type="dxa"/>
            </w:tcMar>
            <w:vAlign w:val="center"/>
            <w:hideMark/>
          </w:tcPr>
          <w:p w14:paraId="0D089A47" w14:textId="77777777" w:rsidR="00427D99" w:rsidRDefault="0041589D" w:rsidP="00427D99">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61.14.1</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27D99">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64BDCFEF" w14:textId="77777777" w:rsidR="00427D99" w:rsidRDefault="00427D99" w:rsidP="00427D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15A01897" w14:textId="1E1347FF"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Ordem de Serviço </w:t>
            </w:r>
          </w:p>
          <w:p w14:paraId="4975EEB0" w14:textId="77777777" w:rsidR="00427D99" w:rsidRDefault="00427D99" w:rsidP="00427D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1EEC128A" w14:textId="5FFA9EF2" w:rsidR="0041589D" w:rsidRPr="00427D99" w:rsidRDefault="00427D99" w:rsidP="00493EDD">
            <w:pPr>
              <w:pStyle w:val="PargrafodaLista"/>
              <w:numPr>
                <w:ilvl w:val="0"/>
                <w:numId w:val="21"/>
              </w:numPr>
              <w:spacing w:line="375" w:lineRule="atLeast"/>
              <w:jc w:val="both"/>
              <w:rPr>
                <w:rFonts w:ascii="Arial" w:eastAsia="Times New Roman" w:hAnsi="Arial" w:cs="Arial"/>
                <w:b/>
                <w:bCs/>
                <w:color w:val="000000"/>
                <w:sz w:val="20"/>
                <w:szCs w:val="20"/>
              </w:rPr>
            </w:pPr>
            <w:r w:rsidRPr="00427D99">
              <w:rPr>
                <w:rFonts w:ascii="Arial" w:eastAsia="Times New Roman" w:hAnsi="Arial" w:cs="Arial"/>
                <w:color w:val="000000"/>
                <w:sz w:val="20"/>
                <w:szCs w:val="20"/>
              </w:rPr>
              <w:t>OS _assinada.pdf</w:t>
            </w:r>
          </w:p>
        </w:tc>
      </w:tr>
      <w:tr w:rsidR="0041589D" w14:paraId="493276A1" w14:textId="77777777" w:rsidTr="00493EDD">
        <w:trPr>
          <w:tblCellSpacing w:w="0" w:type="dxa"/>
        </w:trPr>
        <w:tc>
          <w:tcPr>
            <w:tcW w:w="0" w:type="auto"/>
            <w:tcMar>
              <w:top w:w="150" w:type="dxa"/>
              <w:left w:w="0" w:type="dxa"/>
              <w:bottom w:w="0" w:type="dxa"/>
              <w:right w:w="0" w:type="dxa"/>
            </w:tcMar>
            <w:vAlign w:val="center"/>
            <w:hideMark/>
          </w:tcPr>
          <w:p w14:paraId="437DB917" w14:textId="77777777" w:rsidR="0041589D" w:rsidRDefault="005916F1" w:rsidP="00493EDD">
            <w:pPr>
              <w:rPr>
                <w:rFonts w:eastAsia="Times New Roman"/>
              </w:rPr>
            </w:pPr>
            <w:r>
              <w:rPr>
                <w:rFonts w:eastAsia="Times New Roman"/>
              </w:rPr>
              <w:pict w14:anchorId="228D1087">
                <v:rect id="_x0000_i1209" style="width:0;height:1.5pt" o:hralign="center" o:hrstd="t" o:hr="t" fillcolor="#a0a0a0" stroked="f"/>
              </w:pict>
            </w:r>
          </w:p>
        </w:tc>
      </w:tr>
    </w:tbl>
    <w:p w14:paraId="2FFDDF12"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C46A4FD" w14:textId="77777777" w:rsidTr="00493EDD">
        <w:trPr>
          <w:tblCellSpacing w:w="0" w:type="dxa"/>
        </w:trPr>
        <w:tc>
          <w:tcPr>
            <w:tcW w:w="0" w:type="auto"/>
            <w:tcMar>
              <w:top w:w="150" w:type="dxa"/>
              <w:left w:w="0" w:type="dxa"/>
              <w:bottom w:w="0" w:type="dxa"/>
              <w:right w:w="0" w:type="dxa"/>
            </w:tcMar>
            <w:vAlign w:val="center"/>
            <w:hideMark/>
          </w:tcPr>
          <w:p w14:paraId="66287F6F" w14:textId="77777777" w:rsidR="00427D99" w:rsidRDefault="0041589D" w:rsidP="00427D99">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61.15</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427D99">
              <w:rPr>
                <w:rFonts w:ascii="Arial" w:eastAsia="Times New Roman" w:hAnsi="Arial" w:cs="Arial"/>
                <w:b/>
                <w:bCs/>
                <w:color w:val="196B24" w:themeColor="accent3"/>
                <w:sz w:val="20"/>
                <w:szCs w:val="20"/>
              </w:rPr>
              <w:t>SIM</w:t>
            </w:r>
          </w:p>
          <w:p w14:paraId="28A12F88"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2FF95C2" w14:textId="471C12BC"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Conforme planilhas de medição realizada pela fiscalização de obras.</w:t>
            </w:r>
          </w:p>
          <w:p w14:paraId="3963948D" w14:textId="62210479" w:rsidR="0041589D" w:rsidRDefault="0041589D" w:rsidP="00493EDD">
            <w:pPr>
              <w:spacing w:line="375" w:lineRule="atLeast"/>
              <w:rPr>
                <w:rFonts w:ascii="Arial" w:eastAsia="Times New Roman" w:hAnsi="Arial" w:cs="Arial"/>
                <w:color w:val="000000"/>
                <w:sz w:val="20"/>
                <w:szCs w:val="20"/>
              </w:rPr>
            </w:pPr>
          </w:p>
        </w:tc>
      </w:tr>
      <w:tr w:rsidR="0041589D" w14:paraId="0F4E0D45" w14:textId="77777777" w:rsidTr="00493EDD">
        <w:trPr>
          <w:tblCellSpacing w:w="0" w:type="dxa"/>
        </w:trPr>
        <w:tc>
          <w:tcPr>
            <w:tcW w:w="0" w:type="auto"/>
            <w:tcMar>
              <w:top w:w="150" w:type="dxa"/>
              <w:left w:w="0" w:type="dxa"/>
              <w:bottom w:w="0" w:type="dxa"/>
              <w:right w:w="0" w:type="dxa"/>
            </w:tcMar>
            <w:vAlign w:val="center"/>
            <w:hideMark/>
          </w:tcPr>
          <w:p w14:paraId="3453D639" w14:textId="77777777" w:rsidR="0041589D" w:rsidRDefault="005916F1" w:rsidP="00493EDD">
            <w:pPr>
              <w:rPr>
                <w:rFonts w:eastAsia="Times New Roman"/>
              </w:rPr>
            </w:pPr>
            <w:r>
              <w:rPr>
                <w:rFonts w:eastAsia="Times New Roman"/>
              </w:rPr>
              <w:pict w14:anchorId="18BFCEDB">
                <v:rect id="_x0000_i1210" style="width:0;height:1.5pt" o:hralign="center" o:hrstd="t" o:hr="t" fillcolor="#a0a0a0" stroked="f"/>
              </w:pict>
            </w:r>
          </w:p>
        </w:tc>
      </w:tr>
    </w:tbl>
    <w:p w14:paraId="405FCB4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E6C4EC1" w14:textId="77777777" w:rsidTr="00493EDD">
        <w:trPr>
          <w:tblCellSpacing w:w="0" w:type="dxa"/>
        </w:trPr>
        <w:tc>
          <w:tcPr>
            <w:tcW w:w="0" w:type="auto"/>
            <w:tcMar>
              <w:top w:w="150" w:type="dxa"/>
              <w:left w:w="0" w:type="dxa"/>
              <w:bottom w:w="0" w:type="dxa"/>
              <w:right w:w="0" w:type="dxa"/>
            </w:tcMar>
            <w:vAlign w:val="center"/>
            <w:hideMark/>
          </w:tcPr>
          <w:p w14:paraId="1EFB3D43" w14:textId="77777777" w:rsidR="00427D99" w:rsidRDefault="0041589D" w:rsidP="00427D99">
            <w:pPr>
              <w:spacing w:line="375" w:lineRule="atLeast"/>
              <w:jc w:val="both"/>
              <w:rPr>
                <w:rFonts w:ascii="Arial" w:eastAsia="Times New Roman" w:hAnsi="Arial" w:cs="Arial"/>
                <w:b/>
                <w:bCs/>
                <w:color w:val="000000"/>
                <w:sz w:val="20"/>
                <w:szCs w:val="20"/>
              </w:rPr>
            </w:pPr>
            <w:r w:rsidRPr="00427D99">
              <w:rPr>
                <w:rFonts w:ascii="Arial" w:eastAsia="Times New Roman" w:hAnsi="Arial" w:cs="Arial"/>
                <w:b/>
                <w:bCs/>
                <w:color w:val="196B24" w:themeColor="accent3"/>
                <w:sz w:val="20"/>
                <w:szCs w:val="20"/>
              </w:rPr>
              <w:t>61.16</w:t>
            </w:r>
            <w:r w:rsidRPr="00427D99">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427D99">
              <w:rPr>
                <w:rFonts w:ascii="Arial" w:eastAsia="Times New Roman" w:hAnsi="Arial" w:cs="Arial"/>
                <w:b/>
                <w:bCs/>
                <w:color w:val="196B24" w:themeColor="accent3"/>
                <w:sz w:val="20"/>
                <w:szCs w:val="20"/>
              </w:rPr>
              <w:t xml:space="preserve">NÃO </w:t>
            </w:r>
          </w:p>
          <w:p w14:paraId="290D0075"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2F6C1DA5" w14:textId="72D7426C"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No momento não existem obras paralisadas nesta pasta.</w:t>
            </w:r>
          </w:p>
          <w:p w14:paraId="36058FD9" w14:textId="61BA1177" w:rsidR="0041589D" w:rsidRDefault="0041589D" w:rsidP="00493EDD">
            <w:pPr>
              <w:spacing w:line="375" w:lineRule="atLeast"/>
              <w:rPr>
                <w:rFonts w:ascii="Arial" w:eastAsia="Times New Roman" w:hAnsi="Arial" w:cs="Arial"/>
                <w:color w:val="000000"/>
                <w:sz w:val="20"/>
                <w:szCs w:val="20"/>
              </w:rPr>
            </w:pPr>
          </w:p>
        </w:tc>
      </w:tr>
      <w:tr w:rsidR="0041589D" w14:paraId="477E83AB" w14:textId="77777777" w:rsidTr="00493EDD">
        <w:trPr>
          <w:tblCellSpacing w:w="0" w:type="dxa"/>
        </w:trPr>
        <w:tc>
          <w:tcPr>
            <w:tcW w:w="0" w:type="auto"/>
            <w:tcMar>
              <w:top w:w="150" w:type="dxa"/>
              <w:left w:w="0" w:type="dxa"/>
              <w:bottom w:w="0" w:type="dxa"/>
              <w:right w:w="0" w:type="dxa"/>
            </w:tcMar>
            <w:vAlign w:val="center"/>
            <w:hideMark/>
          </w:tcPr>
          <w:p w14:paraId="24A42079" w14:textId="77777777" w:rsidR="0041589D" w:rsidRDefault="005916F1" w:rsidP="00493EDD">
            <w:pPr>
              <w:rPr>
                <w:rFonts w:eastAsia="Times New Roman"/>
              </w:rPr>
            </w:pPr>
            <w:r>
              <w:rPr>
                <w:rFonts w:eastAsia="Times New Roman"/>
              </w:rPr>
              <w:pict w14:anchorId="116F69CC">
                <v:rect id="_x0000_i1211" style="width:0;height:1.5pt" o:hralign="center" o:hrstd="t" o:hr="t" fillcolor="#a0a0a0" stroked="f"/>
              </w:pict>
            </w:r>
          </w:p>
        </w:tc>
      </w:tr>
    </w:tbl>
    <w:p w14:paraId="5B8E1C6C"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7884C54A" w14:textId="77777777" w:rsidTr="00493EDD">
        <w:trPr>
          <w:tblCellSpacing w:w="0" w:type="dxa"/>
        </w:trPr>
        <w:tc>
          <w:tcPr>
            <w:tcW w:w="0" w:type="auto"/>
            <w:tcMar>
              <w:top w:w="150" w:type="dxa"/>
              <w:left w:w="0" w:type="dxa"/>
              <w:bottom w:w="0" w:type="dxa"/>
              <w:right w:w="0" w:type="dxa"/>
            </w:tcMar>
            <w:vAlign w:val="center"/>
            <w:hideMark/>
          </w:tcPr>
          <w:p w14:paraId="0BB35720" w14:textId="77777777" w:rsidR="00427D99" w:rsidRDefault="0041589D" w:rsidP="00427D99">
            <w:pPr>
              <w:spacing w:line="375" w:lineRule="atLeast"/>
              <w:jc w:val="both"/>
              <w:rPr>
                <w:rFonts w:ascii="Arial" w:eastAsia="Times New Roman" w:hAnsi="Arial" w:cs="Arial"/>
                <w:b/>
                <w:bCs/>
                <w:color w:val="000000"/>
                <w:sz w:val="20"/>
                <w:szCs w:val="20"/>
              </w:rPr>
            </w:pPr>
            <w:r w:rsidRPr="006E241B">
              <w:rPr>
                <w:rFonts w:ascii="Arial" w:eastAsia="Times New Roman" w:hAnsi="Arial" w:cs="Arial"/>
                <w:b/>
                <w:bCs/>
                <w:color w:val="196B24" w:themeColor="accent3"/>
                <w:sz w:val="20"/>
                <w:szCs w:val="20"/>
              </w:rPr>
              <w:lastRenderedPageBreak/>
              <w:t>61.16.1</w:t>
            </w:r>
            <w:r w:rsidRPr="006E241B">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6E241B">
              <w:rPr>
                <w:rFonts w:ascii="Arial" w:eastAsia="Times New Roman" w:hAnsi="Arial" w:cs="Arial"/>
                <w:b/>
                <w:bCs/>
                <w:color w:val="196B24" w:themeColor="accent3"/>
                <w:sz w:val="20"/>
                <w:szCs w:val="20"/>
              </w:rPr>
              <w:t xml:space="preserve">SIM </w:t>
            </w:r>
          </w:p>
          <w:p w14:paraId="073F40EB" w14:textId="77777777"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3A169D5A" w14:textId="6668697D" w:rsidR="00427D99" w:rsidRDefault="00427D99" w:rsidP="00427D99">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Sim, conforme ordem de parali</w:t>
            </w:r>
            <w:r w:rsidR="00EB707C">
              <w:rPr>
                <w:rFonts w:ascii="Arial" w:eastAsia="Times New Roman" w:hAnsi="Arial" w:cs="Arial"/>
                <w:color w:val="000000"/>
                <w:sz w:val="20"/>
                <w:szCs w:val="20"/>
              </w:rPr>
              <w:t>s</w:t>
            </w:r>
            <w:r>
              <w:rPr>
                <w:rFonts w:ascii="Arial" w:eastAsia="Times New Roman" w:hAnsi="Arial" w:cs="Arial"/>
                <w:color w:val="000000"/>
                <w:sz w:val="20"/>
                <w:szCs w:val="20"/>
              </w:rPr>
              <w:t>ação e retomada dos contratos</w:t>
            </w:r>
            <w:r w:rsidR="001823D0">
              <w:rPr>
                <w:rFonts w:ascii="Arial" w:eastAsia="Times New Roman" w:hAnsi="Arial" w:cs="Arial"/>
                <w:color w:val="000000"/>
                <w:sz w:val="20"/>
                <w:szCs w:val="20"/>
              </w:rPr>
              <w:t>.</w:t>
            </w:r>
          </w:p>
          <w:p w14:paraId="75E54B40" w14:textId="109F4A55" w:rsidR="0041589D" w:rsidRDefault="0041589D" w:rsidP="00493EDD">
            <w:pPr>
              <w:spacing w:line="375" w:lineRule="atLeast"/>
              <w:rPr>
                <w:rFonts w:ascii="Arial" w:eastAsia="Times New Roman" w:hAnsi="Arial" w:cs="Arial"/>
                <w:color w:val="000000"/>
                <w:sz w:val="20"/>
                <w:szCs w:val="20"/>
              </w:rPr>
            </w:pPr>
          </w:p>
        </w:tc>
      </w:tr>
      <w:tr w:rsidR="0041589D" w14:paraId="01BFD3C4" w14:textId="77777777" w:rsidTr="00493EDD">
        <w:trPr>
          <w:tblCellSpacing w:w="0" w:type="dxa"/>
        </w:trPr>
        <w:tc>
          <w:tcPr>
            <w:tcW w:w="0" w:type="auto"/>
            <w:tcMar>
              <w:top w:w="150" w:type="dxa"/>
              <w:left w:w="0" w:type="dxa"/>
              <w:bottom w:w="0" w:type="dxa"/>
              <w:right w:w="0" w:type="dxa"/>
            </w:tcMar>
            <w:vAlign w:val="center"/>
            <w:hideMark/>
          </w:tcPr>
          <w:p w14:paraId="668E7232" w14:textId="77777777" w:rsidR="0041589D" w:rsidRDefault="005916F1" w:rsidP="00493EDD">
            <w:pPr>
              <w:rPr>
                <w:rFonts w:eastAsia="Times New Roman"/>
              </w:rPr>
            </w:pPr>
            <w:r>
              <w:rPr>
                <w:rFonts w:eastAsia="Times New Roman"/>
              </w:rPr>
              <w:pict w14:anchorId="7A3A8076">
                <v:rect id="_x0000_i1212" style="width:0;height:1.5pt" o:hralign="center" o:hrstd="t" o:hr="t" fillcolor="#a0a0a0" stroked="f"/>
              </w:pict>
            </w:r>
          </w:p>
        </w:tc>
      </w:tr>
    </w:tbl>
    <w:p w14:paraId="372BB36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5"/>
        <w:gridCol w:w="10"/>
      </w:tblGrid>
      <w:tr w:rsidR="0041589D" w14:paraId="2EF624AE" w14:textId="77777777" w:rsidTr="00493EDD">
        <w:trPr>
          <w:tblCellSpacing w:w="0" w:type="dxa"/>
        </w:trPr>
        <w:tc>
          <w:tcPr>
            <w:tcW w:w="0" w:type="auto"/>
            <w:gridSpan w:val="2"/>
            <w:tcMar>
              <w:top w:w="150" w:type="dxa"/>
              <w:left w:w="0" w:type="dxa"/>
              <w:bottom w:w="0" w:type="dxa"/>
              <w:right w:w="0" w:type="dxa"/>
            </w:tcMar>
            <w:vAlign w:val="center"/>
            <w:hideMark/>
          </w:tcPr>
          <w:p w14:paraId="5A555980" w14:textId="77631AAF" w:rsidR="006E241B" w:rsidRDefault="0041589D" w:rsidP="006E241B">
            <w:pPr>
              <w:spacing w:line="375" w:lineRule="atLeast"/>
              <w:jc w:val="both"/>
              <w:rPr>
                <w:rFonts w:ascii="Arial" w:eastAsia="Times New Roman" w:hAnsi="Arial" w:cs="Arial"/>
                <w:b/>
                <w:bCs/>
                <w:color w:val="000000"/>
                <w:sz w:val="20"/>
                <w:szCs w:val="20"/>
              </w:rPr>
            </w:pPr>
            <w:r w:rsidRPr="00BE26E1">
              <w:rPr>
                <w:rFonts w:ascii="Arial" w:eastAsia="Times New Roman" w:hAnsi="Arial" w:cs="Arial"/>
                <w:b/>
                <w:bCs/>
                <w:color w:val="E97132" w:themeColor="accent2"/>
                <w:sz w:val="20"/>
                <w:szCs w:val="20"/>
              </w:rPr>
              <w:t>61.16.2</w:t>
            </w:r>
            <w:r w:rsidRPr="00BE26E1">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BE26E1">
              <w:rPr>
                <w:rFonts w:ascii="Arial" w:eastAsia="Times New Roman" w:hAnsi="Arial" w:cs="Arial"/>
                <w:b/>
                <w:bCs/>
                <w:color w:val="E97132" w:themeColor="accent2"/>
                <w:sz w:val="20"/>
                <w:szCs w:val="20"/>
              </w:rPr>
              <w:t xml:space="preserve">SIM </w:t>
            </w:r>
            <w:r w:rsidR="00BE26E1">
              <w:rPr>
                <w:rFonts w:ascii="Arial" w:eastAsia="Times New Roman" w:hAnsi="Arial" w:cs="Arial"/>
                <w:b/>
                <w:bCs/>
                <w:color w:val="E97132" w:themeColor="accent2"/>
                <w:sz w:val="20"/>
                <w:szCs w:val="20"/>
              </w:rPr>
              <w:t>(revisado)</w:t>
            </w:r>
          </w:p>
          <w:p w14:paraId="115379DD" w14:textId="77777777" w:rsidR="006E241B" w:rsidRDefault="006E241B" w:rsidP="006E241B">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849C8CE" w14:textId="77777777" w:rsidR="006E241B" w:rsidRDefault="006E241B" w:rsidP="006E241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Ordem de Paralisação </w:t>
            </w:r>
          </w:p>
          <w:p w14:paraId="3616D5DB" w14:textId="77777777" w:rsidR="006E241B" w:rsidRDefault="006E241B" w:rsidP="006E241B">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Ordem de Retomada </w:t>
            </w:r>
          </w:p>
          <w:p w14:paraId="62E97C08" w14:textId="77777777" w:rsidR="006E241B" w:rsidRDefault="006E241B" w:rsidP="006E241B">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2D24AB3A" w14:textId="184DEAFC" w:rsidR="006E241B" w:rsidRPr="006E241B" w:rsidRDefault="006E241B" w:rsidP="006E241B">
            <w:pPr>
              <w:pStyle w:val="PargrafodaLista"/>
              <w:numPr>
                <w:ilvl w:val="0"/>
                <w:numId w:val="21"/>
              </w:numPr>
              <w:spacing w:line="375" w:lineRule="atLeast"/>
              <w:jc w:val="both"/>
              <w:rPr>
                <w:rFonts w:ascii="Arial" w:eastAsia="Times New Roman" w:hAnsi="Arial" w:cs="Arial"/>
                <w:color w:val="000000"/>
                <w:sz w:val="20"/>
                <w:szCs w:val="20"/>
              </w:rPr>
            </w:pPr>
            <w:r w:rsidRPr="006E241B">
              <w:rPr>
                <w:rFonts w:ascii="Arial" w:eastAsia="Times New Roman" w:hAnsi="Arial" w:cs="Arial"/>
                <w:color w:val="000000"/>
                <w:sz w:val="20"/>
                <w:szCs w:val="20"/>
              </w:rPr>
              <w:t>Ordem de retomada.pdf</w:t>
            </w:r>
          </w:p>
          <w:p w14:paraId="228DA4C0" w14:textId="72C9A868" w:rsidR="0041589D" w:rsidRDefault="0041589D" w:rsidP="00493EDD">
            <w:pPr>
              <w:spacing w:line="375" w:lineRule="atLeast"/>
              <w:rPr>
                <w:rFonts w:ascii="Arial" w:eastAsia="Times New Roman" w:hAnsi="Arial" w:cs="Arial"/>
                <w:color w:val="000000"/>
                <w:sz w:val="20"/>
                <w:szCs w:val="20"/>
              </w:rPr>
            </w:pPr>
          </w:p>
        </w:tc>
      </w:tr>
      <w:tr w:rsidR="0041589D" w14:paraId="4F5E9618" w14:textId="77777777" w:rsidTr="00493EDD">
        <w:trPr>
          <w:tblCellSpacing w:w="0" w:type="dxa"/>
        </w:trPr>
        <w:tc>
          <w:tcPr>
            <w:tcW w:w="0" w:type="auto"/>
            <w:gridSpan w:val="2"/>
            <w:tcMar>
              <w:top w:w="150" w:type="dxa"/>
              <w:left w:w="0" w:type="dxa"/>
              <w:bottom w:w="0" w:type="dxa"/>
              <w:right w:w="0" w:type="dxa"/>
            </w:tcMar>
            <w:vAlign w:val="center"/>
            <w:hideMark/>
          </w:tcPr>
          <w:p w14:paraId="401A6341" w14:textId="77777777" w:rsidR="0041589D" w:rsidRDefault="005916F1" w:rsidP="00493EDD">
            <w:pPr>
              <w:rPr>
                <w:rFonts w:eastAsia="Times New Roman"/>
              </w:rPr>
            </w:pPr>
            <w:r>
              <w:rPr>
                <w:rFonts w:eastAsia="Times New Roman"/>
              </w:rPr>
              <w:pict w14:anchorId="315F2867">
                <v:rect id="_x0000_i1213" style="width:0;height:1.5pt" o:hralign="center" o:hrstd="t" o:hr="t" fillcolor="#a0a0a0" stroked="f"/>
              </w:pict>
            </w:r>
          </w:p>
        </w:tc>
      </w:tr>
      <w:tr w:rsidR="0041589D" w14:paraId="3741FF81" w14:textId="77777777" w:rsidTr="00493EDD">
        <w:trPr>
          <w:gridAfter w:val="1"/>
          <w:trHeight w:val="375"/>
          <w:tblCellSpacing w:w="0" w:type="dxa"/>
        </w:trPr>
        <w:tc>
          <w:tcPr>
            <w:tcW w:w="0" w:type="auto"/>
            <w:vAlign w:val="center"/>
            <w:hideMark/>
          </w:tcPr>
          <w:p w14:paraId="5983FB06" w14:textId="6DD4A840"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184DE8C0" w14:textId="77777777" w:rsidTr="00493EDD">
        <w:trPr>
          <w:gridAfter w:val="1"/>
          <w:tblCellSpacing w:w="0" w:type="dxa"/>
        </w:trPr>
        <w:tc>
          <w:tcPr>
            <w:tcW w:w="0" w:type="auto"/>
            <w:vAlign w:val="center"/>
            <w:hideMark/>
          </w:tcPr>
          <w:p w14:paraId="79F3C809" w14:textId="6004FF2A"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Todos os projetos tiveram andamento (execução) dentro do cronograma. Não foram constatadas </w:t>
            </w:r>
            <w:r w:rsidR="006E241B">
              <w:rPr>
                <w:rFonts w:ascii="Arial" w:eastAsia="Times New Roman" w:hAnsi="Arial" w:cs="Arial"/>
                <w:color w:val="000000"/>
                <w:sz w:val="20"/>
                <w:szCs w:val="20"/>
              </w:rPr>
              <w:t>inconformidades</w:t>
            </w:r>
            <w:r>
              <w:rPr>
                <w:rFonts w:ascii="Arial" w:eastAsia="Times New Roman" w:hAnsi="Arial" w:cs="Arial"/>
                <w:color w:val="000000"/>
                <w:sz w:val="20"/>
                <w:szCs w:val="20"/>
              </w:rPr>
              <w:t>.</w:t>
            </w:r>
          </w:p>
        </w:tc>
      </w:tr>
      <w:tr w:rsidR="0041589D" w14:paraId="51AF69D4" w14:textId="77777777" w:rsidTr="00493EDD">
        <w:trPr>
          <w:tblCellSpacing w:w="0" w:type="dxa"/>
        </w:trPr>
        <w:tc>
          <w:tcPr>
            <w:tcW w:w="0" w:type="auto"/>
            <w:gridSpan w:val="2"/>
            <w:vAlign w:val="center"/>
            <w:hideMark/>
          </w:tcPr>
          <w:p w14:paraId="7FE6BB61"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2A9DC2DF">
                <v:rect id="_x0000_i1214" style="width:0;height:1.5pt" o:hralign="center" o:hrstd="t" o:hr="t" fillcolor="#a0a0a0" stroked="f"/>
              </w:pict>
            </w:r>
          </w:p>
        </w:tc>
      </w:tr>
      <w:tr w:rsidR="0041589D" w14:paraId="12B4C645" w14:textId="77777777" w:rsidTr="00493EDD">
        <w:trPr>
          <w:trHeight w:val="375"/>
          <w:tblCellSpacing w:w="0" w:type="dxa"/>
        </w:trPr>
        <w:tc>
          <w:tcPr>
            <w:tcW w:w="0" w:type="auto"/>
            <w:vAlign w:val="center"/>
            <w:hideMark/>
          </w:tcPr>
          <w:p w14:paraId="517BD1F1" w14:textId="58E50984"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E241B">
              <w:rPr>
                <w:rFonts w:ascii="Arial" w:eastAsia="Times New Roman" w:hAnsi="Arial" w:cs="Arial"/>
                <w:b/>
                <w:bCs/>
                <w:color w:val="000000"/>
                <w:sz w:val="21"/>
                <w:szCs w:val="21"/>
              </w:rPr>
              <w:t xml:space="preserve"> </w:t>
            </w:r>
            <w:r w:rsidR="006E241B" w:rsidRPr="00077C58">
              <w:rPr>
                <w:rFonts w:ascii="Arial" w:eastAsia="Times New Roman" w:hAnsi="Arial" w:cs="Arial"/>
                <w:b/>
                <w:bCs/>
                <w:color w:val="E97132" w:themeColor="accent2"/>
                <w:sz w:val="21"/>
                <w:szCs w:val="21"/>
              </w:rPr>
              <w:t>(</w:t>
            </w:r>
            <w:r w:rsidR="00077C58" w:rsidRPr="00077C58">
              <w:rPr>
                <w:rFonts w:ascii="Arial" w:eastAsia="Times New Roman" w:hAnsi="Arial" w:cs="Arial"/>
                <w:b/>
                <w:bCs/>
                <w:color w:val="E97132" w:themeColor="accent2"/>
                <w:sz w:val="21"/>
                <w:szCs w:val="21"/>
              </w:rPr>
              <w:t>Em a</w:t>
            </w:r>
            <w:r w:rsidR="006E241B" w:rsidRPr="00077C58">
              <w:rPr>
                <w:rFonts w:ascii="Arial" w:eastAsia="Times New Roman" w:hAnsi="Arial" w:cs="Arial"/>
                <w:b/>
                <w:bCs/>
                <w:color w:val="E97132" w:themeColor="accent2"/>
                <w:sz w:val="21"/>
                <w:szCs w:val="21"/>
              </w:rPr>
              <w:t>dequa</w:t>
            </w:r>
            <w:r w:rsidR="00077C58" w:rsidRPr="00077C58">
              <w:rPr>
                <w:rFonts w:ascii="Arial" w:eastAsia="Times New Roman" w:hAnsi="Arial" w:cs="Arial"/>
                <w:b/>
                <w:bCs/>
                <w:color w:val="E97132" w:themeColor="accent2"/>
                <w:sz w:val="21"/>
                <w:szCs w:val="21"/>
              </w:rPr>
              <w:t>ção</w:t>
            </w:r>
            <w:r w:rsidR="006E241B" w:rsidRPr="00077C58">
              <w:rPr>
                <w:rFonts w:ascii="Arial" w:eastAsia="Times New Roman" w:hAnsi="Arial" w:cs="Arial"/>
                <w:b/>
                <w:bCs/>
                <w:color w:val="E97132" w:themeColor="accent2"/>
                <w:sz w:val="21"/>
                <w:szCs w:val="21"/>
              </w:rPr>
              <w:t>)</w:t>
            </w:r>
          </w:p>
        </w:tc>
        <w:tc>
          <w:tcPr>
            <w:tcW w:w="0" w:type="auto"/>
            <w:vAlign w:val="center"/>
            <w:hideMark/>
          </w:tcPr>
          <w:p w14:paraId="1631E1EC" w14:textId="77777777" w:rsidR="0041589D" w:rsidRDefault="0041589D" w:rsidP="00493EDD">
            <w:pPr>
              <w:rPr>
                <w:rFonts w:eastAsia="Times New Roman"/>
                <w:sz w:val="20"/>
                <w:szCs w:val="20"/>
              </w:rPr>
            </w:pPr>
          </w:p>
        </w:tc>
      </w:tr>
      <w:tr w:rsidR="0041589D" w14:paraId="412A7ADD" w14:textId="77777777" w:rsidTr="00493EDD">
        <w:trPr>
          <w:tblCellSpacing w:w="0" w:type="dxa"/>
        </w:trPr>
        <w:tc>
          <w:tcPr>
            <w:tcW w:w="0" w:type="auto"/>
            <w:gridSpan w:val="2"/>
            <w:vAlign w:val="center"/>
            <w:hideMark/>
          </w:tcPr>
          <w:p w14:paraId="56D6CE3D" w14:textId="1CE44C03" w:rsidR="00BE26E1" w:rsidRPr="00BE26E1" w:rsidRDefault="00BE26E1" w:rsidP="00493EDD">
            <w:pPr>
              <w:spacing w:line="375" w:lineRule="atLeast"/>
              <w:jc w:val="both"/>
              <w:rPr>
                <w:rFonts w:ascii="Arial" w:eastAsia="Times New Roman" w:hAnsi="Arial" w:cs="Arial"/>
                <w:color w:val="000000"/>
                <w:sz w:val="20"/>
                <w:szCs w:val="20"/>
              </w:rPr>
            </w:pPr>
            <w:r w:rsidRPr="00BE26E1">
              <w:rPr>
                <w:rFonts w:ascii="Arial" w:eastAsia="Times New Roman" w:hAnsi="Arial" w:cs="Arial"/>
                <w:color w:val="000000"/>
                <w:sz w:val="20"/>
                <w:szCs w:val="20"/>
              </w:rPr>
              <w:t xml:space="preserve">Retificam-se as informações prestadas por essa Secretaria de Esportes e Lazer (SESP), considerando que a obra de contrato nº 10/2025, cujo objeto consiste-se na reforma dos campos Jerusalém e Baeta Neves, firmada com a empresa </w:t>
            </w:r>
            <w:proofErr w:type="spellStart"/>
            <w:r w:rsidRPr="00BE26E1">
              <w:rPr>
                <w:rFonts w:ascii="Arial" w:eastAsia="Times New Roman" w:hAnsi="Arial" w:cs="Arial"/>
                <w:color w:val="000000"/>
                <w:sz w:val="20"/>
                <w:szCs w:val="20"/>
              </w:rPr>
              <w:t>Lisonda</w:t>
            </w:r>
            <w:proofErr w:type="spellEnd"/>
            <w:r w:rsidRPr="00BE26E1">
              <w:rPr>
                <w:rFonts w:ascii="Arial" w:eastAsia="Times New Roman" w:hAnsi="Arial" w:cs="Arial"/>
                <w:color w:val="000000"/>
                <w:sz w:val="20"/>
                <w:szCs w:val="20"/>
              </w:rPr>
              <w:t xml:space="preserve"> Engenharia e Construções Ltda, foi retomada em 22/07/2025, mas consta como paralisada na Fase IV do Sistema </w:t>
            </w:r>
            <w:proofErr w:type="spellStart"/>
            <w:r w:rsidRPr="00BE26E1">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BE26E1">
              <w:rPr>
                <w:rFonts w:ascii="Arial" w:eastAsia="Times New Roman" w:hAnsi="Arial" w:cs="Arial"/>
                <w:color w:val="000000"/>
                <w:sz w:val="20"/>
                <w:szCs w:val="20"/>
              </w:rPr>
              <w:t>.</w:t>
            </w:r>
            <w:r w:rsidR="00DF70F1">
              <w:rPr>
                <w:rFonts w:ascii="Arial" w:eastAsia="Times New Roman" w:hAnsi="Arial" w:cs="Arial"/>
                <w:color w:val="000000"/>
                <w:sz w:val="20"/>
                <w:szCs w:val="20"/>
              </w:rPr>
              <w:t xml:space="preserve"> Inclusive, este ponto consiste-se em uma </w:t>
            </w:r>
            <w:r w:rsidR="00196CAD">
              <w:rPr>
                <w:rFonts w:ascii="Arial" w:eastAsia="Times New Roman" w:hAnsi="Arial" w:cs="Arial"/>
                <w:color w:val="000000"/>
                <w:sz w:val="20"/>
                <w:szCs w:val="20"/>
              </w:rPr>
              <w:t>das recomendações constante</w:t>
            </w:r>
            <w:r w:rsidR="00DF70F1">
              <w:rPr>
                <w:rFonts w:ascii="Arial" w:eastAsia="Times New Roman" w:hAnsi="Arial" w:cs="Arial"/>
                <w:color w:val="000000"/>
                <w:sz w:val="20"/>
                <w:szCs w:val="20"/>
              </w:rPr>
              <w:t xml:space="preserve"> do Relatório de Controle Interno do 1º quadrimestre de 2025.</w:t>
            </w:r>
          </w:p>
          <w:p w14:paraId="13637F9D" w14:textId="277DE8FB" w:rsidR="00BE26E1" w:rsidRPr="00BE26E1" w:rsidRDefault="00BE26E1" w:rsidP="00493EDD">
            <w:pPr>
              <w:spacing w:line="375" w:lineRule="atLeast"/>
              <w:jc w:val="both"/>
              <w:rPr>
                <w:rFonts w:ascii="Arial" w:eastAsia="Times New Roman" w:hAnsi="Arial" w:cs="Arial"/>
                <w:color w:val="000000"/>
                <w:sz w:val="20"/>
                <w:szCs w:val="20"/>
              </w:rPr>
            </w:pPr>
            <w:r w:rsidRPr="00BE26E1">
              <w:rPr>
                <w:rFonts w:ascii="Arial" w:eastAsia="Times New Roman" w:hAnsi="Arial" w:cs="Arial"/>
                <w:color w:val="000000"/>
                <w:sz w:val="20"/>
                <w:szCs w:val="20"/>
              </w:rPr>
              <w:t xml:space="preserve">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w:t>
            </w:r>
            <w:proofErr w:type="spellStart"/>
            <w:r w:rsidRPr="00BE26E1">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BE26E1">
              <w:rPr>
                <w:rFonts w:ascii="Arial" w:eastAsia="Times New Roman" w:hAnsi="Arial" w:cs="Arial"/>
                <w:color w:val="000000"/>
                <w:sz w:val="20"/>
                <w:szCs w:val="20"/>
              </w:rPr>
              <w:t xml:space="preserve">, em substituição da obrigatoriedade de preenchimento do antigo Cadastro de Obras - TCESP. Esclarece-se que o Comunicado SDG nº 68/2024, que dispõe sobre o calendário das obrigações dos jurisdicionados junto ao Sistema </w:t>
            </w:r>
            <w:proofErr w:type="spellStart"/>
            <w:r w:rsidRPr="00BE26E1">
              <w:rPr>
                <w:rFonts w:ascii="Arial" w:eastAsia="Times New Roman" w:hAnsi="Arial" w:cs="Arial"/>
                <w:color w:val="000000"/>
                <w:sz w:val="20"/>
                <w:szCs w:val="20"/>
              </w:rPr>
              <w:t>A</w:t>
            </w:r>
            <w:r w:rsidR="00470778">
              <w:rPr>
                <w:rFonts w:ascii="Arial" w:eastAsia="Times New Roman" w:hAnsi="Arial" w:cs="Arial"/>
                <w:color w:val="000000"/>
                <w:sz w:val="20"/>
                <w:szCs w:val="20"/>
              </w:rPr>
              <w:t>udesp</w:t>
            </w:r>
            <w:proofErr w:type="spellEnd"/>
            <w:r w:rsidRPr="00BE26E1">
              <w:rPr>
                <w:rFonts w:ascii="Arial" w:eastAsia="Times New Roman" w:hAnsi="Arial" w:cs="Arial"/>
                <w:color w:val="000000"/>
                <w:sz w:val="20"/>
                <w:szCs w:val="20"/>
              </w:rPr>
              <w:t>, depende diretamente do cadastro tempestivo e correto dos dados na Fase IV.</w:t>
            </w:r>
          </w:p>
          <w:p w14:paraId="3C270D00" w14:textId="6740FB04" w:rsidR="0041589D" w:rsidRPr="00BE26E1" w:rsidRDefault="00BE26E1" w:rsidP="00493EDD">
            <w:pPr>
              <w:spacing w:line="375" w:lineRule="atLeast"/>
              <w:jc w:val="both"/>
              <w:rPr>
                <w:rFonts w:ascii="Arial" w:eastAsia="Times New Roman" w:hAnsi="Arial" w:cs="Arial"/>
                <w:color w:val="000000"/>
                <w:sz w:val="20"/>
                <w:szCs w:val="20"/>
                <w:highlight w:val="yellow"/>
              </w:rPr>
            </w:pPr>
            <w:r w:rsidRPr="00BE26E1">
              <w:rPr>
                <w:rFonts w:ascii="Arial" w:eastAsia="Times New Roman" w:hAnsi="Arial" w:cs="Arial"/>
                <w:b/>
                <w:bCs/>
                <w:color w:val="000000"/>
                <w:sz w:val="20"/>
                <w:szCs w:val="20"/>
                <w:u w:val="single"/>
              </w:rPr>
              <w:t>Recomenda-se</w:t>
            </w:r>
            <w:r w:rsidRPr="00BE26E1">
              <w:rPr>
                <w:rFonts w:ascii="Arial" w:eastAsia="Times New Roman" w:hAnsi="Arial" w:cs="Arial"/>
                <w:color w:val="000000"/>
                <w:sz w:val="20"/>
                <w:szCs w:val="20"/>
              </w:rPr>
              <w:t>, assim, que essa d. SESP aprimore os controles referentes às obras sob sua responsabilidade, para evitar inconsistências entre as informações prestadas e garantir o cumprimento das disposições do TCESP</w:t>
            </w:r>
            <w:r w:rsidR="00F2145C">
              <w:rPr>
                <w:rFonts w:ascii="Arial" w:eastAsia="Times New Roman" w:hAnsi="Arial" w:cs="Arial"/>
                <w:color w:val="000000"/>
                <w:sz w:val="20"/>
                <w:szCs w:val="20"/>
              </w:rPr>
              <w:t>, e corrija o cadastro na Fase IV</w:t>
            </w:r>
            <w:r w:rsidRPr="00BE26E1">
              <w:rPr>
                <w:rFonts w:ascii="Arial" w:eastAsia="Times New Roman" w:hAnsi="Arial" w:cs="Arial"/>
                <w:color w:val="000000"/>
                <w:sz w:val="20"/>
                <w:szCs w:val="20"/>
              </w:rPr>
              <w:t xml:space="preserve">. </w:t>
            </w:r>
            <w:r w:rsidR="00F2145C">
              <w:rPr>
                <w:rFonts w:ascii="Arial" w:eastAsia="Times New Roman" w:hAnsi="Arial" w:cs="Arial"/>
                <w:color w:val="000000"/>
                <w:sz w:val="20"/>
                <w:szCs w:val="20"/>
              </w:rPr>
              <w:t>Elucida-se que</w:t>
            </w:r>
            <w:r w:rsidR="0036391A">
              <w:rPr>
                <w:rFonts w:ascii="Arial" w:eastAsia="Times New Roman" w:hAnsi="Arial" w:cs="Arial"/>
                <w:color w:val="000000"/>
                <w:sz w:val="20"/>
                <w:szCs w:val="20"/>
              </w:rPr>
              <w:t>,</w:t>
            </w:r>
            <w:r w:rsidR="00F2145C">
              <w:rPr>
                <w:rFonts w:ascii="Arial" w:eastAsia="Times New Roman" w:hAnsi="Arial" w:cs="Arial"/>
                <w:color w:val="000000"/>
                <w:sz w:val="20"/>
                <w:szCs w:val="20"/>
              </w:rPr>
              <w:t xml:space="preserve"> embora </w:t>
            </w:r>
            <w:r w:rsidRPr="00BE26E1">
              <w:rPr>
                <w:rFonts w:ascii="Arial" w:eastAsia="Times New Roman" w:hAnsi="Arial" w:cs="Arial"/>
                <w:color w:val="000000"/>
                <w:sz w:val="20"/>
                <w:szCs w:val="20"/>
              </w:rPr>
              <w:t>a Secretaria de Planejamento e Obras (SPO) exerça apoio nas questões técnicas como análises das medições, essa Pasta deve desempenhar o controle acerca dos seus contratos.</w:t>
            </w:r>
          </w:p>
        </w:tc>
      </w:tr>
      <w:tr w:rsidR="0041589D" w14:paraId="580F35AB" w14:textId="77777777" w:rsidTr="00493EDD">
        <w:trPr>
          <w:tblCellSpacing w:w="0" w:type="dxa"/>
        </w:trPr>
        <w:tc>
          <w:tcPr>
            <w:tcW w:w="0" w:type="auto"/>
            <w:gridSpan w:val="2"/>
            <w:tcMar>
              <w:top w:w="150" w:type="dxa"/>
              <w:left w:w="0" w:type="dxa"/>
              <w:bottom w:w="0" w:type="dxa"/>
              <w:right w:w="0" w:type="dxa"/>
            </w:tcMar>
            <w:vAlign w:val="center"/>
            <w:hideMark/>
          </w:tcPr>
          <w:p w14:paraId="1061B0F5" w14:textId="6EF75CC3" w:rsidR="00427D99" w:rsidRDefault="00427D99" w:rsidP="00427D9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Documentos Anexos ao Parecer da Controladoria:</w:t>
            </w:r>
          </w:p>
          <w:p w14:paraId="0ECE662C" w14:textId="77777777" w:rsidR="00427D99" w:rsidRPr="00427D99" w:rsidRDefault="00427D99" w:rsidP="00427D99">
            <w:pPr>
              <w:pStyle w:val="PargrafodaLista"/>
              <w:numPr>
                <w:ilvl w:val="0"/>
                <w:numId w:val="20"/>
              </w:numPr>
              <w:spacing w:line="375" w:lineRule="atLeast"/>
              <w:jc w:val="both"/>
              <w:rPr>
                <w:rFonts w:ascii="Arial" w:eastAsia="Times New Roman" w:hAnsi="Arial" w:cs="Arial"/>
                <w:color w:val="000000"/>
                <w:sz w:val="20"/>
                <w:szCs w:val="20"/>
              </w:rPr>
            </w:pPr>
            <w:r w:rsidRPr="00427D99">
              <w:rPr>
                <w:rFonts w:ascii="Arial" w:eastAsia="Times New Roman" w:hAnsi="Arial" w:cs="Arial"/>
                <w:color w:val="000000"/>
                <w:sz w:val="20"/>
                <w:szCs w:val="20"/>
              </w:rPr>
              <w:t>11.</w:t>
            </w:r>
            <w:proofErr w:type="gramStart"/>
            <w:r w:rsidRPr="00427D99">
              <w:rPr>
                <w:rFonts w:ascii="Arial" w:eastAsia="Times New Roman" w:hAnsi="Arial" w:cs="Arial"/>
                <w:color w:val="000000"/>
                <w:sz w:val="20"/>
                <w:szCs w:val="20"/>
              </w:rPr>
              <w:t>1.Cadastro</w:t>
            </w:r>
            <w:proofErr w:type="gramEnd"/>
            <w:r w:rsidRPr="00427D99">
              <w:rPr>
                <w:rFonts w:ascii="Arial" w:eastAsia="Times New Roman" w:hAnsi="Arial" w:cs="Arial"/>
                <w:color w:val="000000"/>
                <w:sz w:val="20"/>
                <w:szCs w:val="20"/>
              </w:rPr>
              <w:t xml:space="preserve"> de Obras out 2025_SESP.xlsx</w:t>
            </w:r>
          </w:p>
          <w:p w14:paraId="1F325E2F" w14:textId="77777777" w:rsidR="00427D99" w:rsidRPr="00427D99" w:rsidRDefault="00427D99" w:rsidP="00427D99">
            <w:pPr>
              <w:pStyle w:val="PargrafodaLista"/>
              <w:numPr>
                <w:ilvl w:val="0"/>
                <w:numId w:val="20"/>
              </w:numPr>
              <w:spacing w:line="375" w:lineRule="atLeast"/>
              <w:jc w:val="both"/>
              <w:rPr>
                <w:rFonts w:ascii="Arial" w:eastAsia="Times New Roman" w:hAnsi="Arial" w:cs="Arial"/>
                <w:color w:val="000000"/>
                <w:sz w:val="20"/>
                <w:szCs w:val="20"/>
              </w:rPr>
            </w:pPr>
            <w:r w:rsidRPr="00427D99">
              <w:rPr>
                <w:rFonts w:ascii="Arial" w:eastAsia="Times New Roman" w:hAnsi="Arial" w:cs="Arial"/>
                <w:color w:val="000000"/>
                <w:sz w:val="20"/>
                <w:szCs w:val="20"/>
              </w:rPr>
              <w:t>Cadastro_AUDESP_IV_Obras_SESP.pdf</w:t>
            </w:r>
          </w:p>
          <w:p w14:paraId="6A53ED64" w14:textId="77777777" w:rsidR="00427D99" w:rsidRPr="00427D99" w:rsidRDefault="00427D99" w:rsidP="00427D99">
            <w:pPr>
              <w:pStyle w:val="PargrafodaLista"/>
              <w:numPr>
                <w:ilvl w:val="0"/>
                <w:numId w:val="20"/>
              </w:numPr>
              <w:spacing w:line="375" w:lineRule="atLeast"/>
              <w:jc w:val="both"/>
              <w:rPr>
                <w:rFonts w:ascii="Arial" w:eastAsia="Times New Roman" w:hAnsi="Arial" w:cs="Arial"/>
                <w:color w:val="000000"/>
                <w:sz w:val="20"/>
                <w:szCs w:val="20"/>
              </w:rPr>
            </w:pPr>
            <w:r w:rsidRPr="00427D99">
              <w:rPr>
                <w:rFonts w:ascii="Arial" w:eastAsia="Times New Roman" w:hAnsi="Arial" w:cs="Arial"/>
                <w:color w:val="000000"/>
                <w:sz w:val="20"/>
                <w:szCs w:val="20"/>
              </w:rPr>
              <w:t>Comunicado_SDG_56_2024_disponibilizado_13.09.2024.pdf</w:t>
            </w:r>
          </w:p>
          <w:p w14:paraId="30C6F7A3" w14:textId="77777777" w:rsidR="00427D99" w:rsidRPr="00427D99" w:rsidRDefault="00427D99" w:rsidP="00427D99">
            <w:pPr>
              <w:pStyle w:val="PargrafodaLista"/>
              <w:numPr>
                <w:ilvl w:val="0"/>
                <w:numId w:val="20"/>
              </w:numPr>
              <w:spacing w:line="375" w:lineRule="atLeast"/>
              <w:jc w:val="both"/>
              <w:rPr>
                <w:rFonts w:ascii="Arial" w:eastAsia="Times New Roman" w:hAnsi="Arial" w:cs="Arial"/>
                <w:color w:val="000000"/>
                <w:sz w:val="20"/>
                <w:szCs w:val="20"/>
              </w:rPr>
            </w:pPr>
            <w:r w:rsidRPr="00427D99">
              <w:rPr>
                <w:rFonts w:ascii="Arial" w:eastAsia="Times New Roman" w:hAnsi="Arial" w:cs="Arial"/>
                <w:color w:val="000000"/>
                <w:sz w:val="20"/>
                <w:szCs w:val="20"/>
              </w:rPr>
              <w:t>Comunicado_SDG_68.2024_Calendário_AUDESP.pdf</w:t>
            </w:r>
          </w:p>
          <w:p w14:paraId="15B83D2A" w14:textId="65CD4F22" w:rsidR="0041589D" w:rsidRDefault="0041589D" w:rsidP="00493EDD">
            <w:pPr>
              <w:spacing w:line="375" w:lineRule="atLeast"/>
              <w:rPr>
                <w:rFonts w:ascii="Arial" w:eastAsia="Times New Roman" w:hAnsi="Arial" w:cs="Arial"/>
                <w:color w:val="000000"/>
                <w:sz w:val="20"/>
                <w:szCs w:val="20"/>
              </w:rPr>
            </w:pPr>
          </w:p>
        </w:tc>
      </w:tr>
    </w:tbl>
    <w:p w14:paraId="5A8AD0EA"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640CDDD0" w14:textId="77777777" w:rsidTr="00B303E1">
        <w:trPr>
          <w:trHeight w:val="375"/>
        </w:trPr>
        <w:tc>
          <w:tcPr>
            <w:tcW w:w="1498" w:type="pct"/>
            <w:shd w:val="clear" w:color="auto" w:fill="CCCCCC"/>
            <w:vAlign w:val="center"/>
            <w:hideMark/>
          </w:tcPr>
          <w:p w14:paraId="1A7D7B26"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AEA27FC"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62 - Acompanhamento de Execução Contratual de Obras e Edificações - Secretaria de Meio Ambiente, Sustentabilidade e Proteção Animal</w:t>
            </w:r>
          </w:p>
        </w:tc>
      </w:tr>
      <w:tr w:rsidR="0041589D" w14:paraId="43D51786" w14:textId="77777777" w:rsidTr="00B303E1">
        <w:trPr>
          <w:trHeight w:val="375"/>
        </w:trPr>
        <w:tc>
          <w:tcPr>
            <w:tcW w:w="0" w:type="auto"/>
            <w:shd w:val="clear" w:color="auto" w:fill="E8E8E8"/>
            <w:vAlign w:val="center"/>
            <w:hideMark/>
          </w:tcPr>
          <w:p w14:paraId="5CA66AA6"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77564655" w14:textId="58CDD71D"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6E241B">
              <w:rPr>
                <w:rFonts w:ascii="Arial" w:eastAsia="Times New Roman" w:hAnsi="Arial" w:cs="Arial"/>
                <w:color w:val="000000"/>
                <w:sz w:val="20"/>
                <w:szCs w:val="20"/>
              </w:rPr>
              <w:t>Secretaria de Meio Ambiente, Sustentabilidade e Proteção Animal - SEMAS</w:t>
            </w:r>
          </w:p>
        </w:tc>
      </w:tr>
      <w:tr w:rsidR="0041589D" w14:paraId="310D89DF" w14:textId="77777777" w:rsidTr="00B303E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18E8ABA5"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62.0</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E11044">
              <w:rPr>
                <w:rFonts w:ascii="Arial" w:eastAsia="Times New Roman" w:hAnsi="Arial" w:cs="Arial"/>
                <w:b/>
                <w:bCs/>
                <w:color w:val="196B24" w:themeColor="accent3"/>
                <w:sz w:val="20"/>
                <w:szCs w:val="20"/>
              </w:rPr>
              <w:t xml:space="preserve">NÃO </w:t>
            </w:r>
          </w:p>
        </w:tc>
      </w:tr>
      <w:tr w:rsidR="0041589D" w14:paraId="26710F23" w14:textId="77777777" w:rsidTr="00B303E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9694462" w14:textId="77777777" w:rsidR="0041589D" w:rsidRDefault="005916F1" w:rsidP="00493EDD">
            <w:pPr>
              <w:rPr>
                <w:rFonts w:eastAsia="Times New Roman"/>
              </w:rPr>
            </w:pPr>
            <w:r>
              <w:rPr>
                <w:rFonts w:eastAsia="Times New Roman"/>
              </w:rPr>
              <w:pict w14:anchorId="0149BB7C">
                <v:rect id="_x0000_i1215" style="width:0;height:1.5pt" o:hralign="center" o:hrstd="t" o:hr="t" fillcolor="#a0a0a0" stroked="f"/>
              </w:pict>
            </w:r>
          </w:p>
        </w:tc>
      </w:tr>
    </w:tbl>
    <w:p w14:paraId="5A5E79A5"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84D1980" w14:textId="77777777" w:rsidTr="00493EDD">
        <w:trPr>
          <w:tblCellSpacing w:w="0" w:type="dxa"/>
        </w:trPr>
        <w:tc>
          <w:tcPr>
            <w:tcW w:w="0" w:type="auto"/>
            <w:tcMar>
              <w:top w:w="150" w:type="dxa"/>
              <w:left w:w="0" w:type="dxa"/>
              <w:bottom w:w="0" w:type="dxa"/>
              <w:right w:w="0" w:type="dxa"/>
            </w:tcMar>
            <w:vAlign w:val="center"/>
            <w:hideMark/>
          </w:tcPr>
          <w:p w14:paraId="756D972A"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62.14</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E11044">
              <w:rPr>
                <w:rFonts w:ascii="Arial" w:eastAsia="Times New Roman" w:hAnsi="Arial" w:cs="Arial"/>
                <w:b/>
                <w:bCs/>
                <w:color w:val="196B24" w:themeColor="accent3"/>
                <w:sz w:val="20"/>
                <w:szCs w:val="20"/>
              </w:rPr>
              <w:t xml:space="preserve">NÃO SE APLICA </w:t>
            </w:r>
          </w:p>
        </w:tc>
      </w:tr>
      <w:tr w:rsidR="0041589D" w14:paraId="6F61B02B" w14:textId="77777777" w:rsidTr="00493EDD">
        <w:trPr>
          <w:tblCellSpacing w:w="0" w:type="dxa"/>
        </w:trPr>
        <w:tc>
          <w:tcPr>
            <w:tcW w:w="0" w:type="auto"/>
            <w:tcMar>
              <w:top w:w="150" w:type="dxa"/>
              <w:left w:w="0" w:type="dxa"/>
              <w:bottom w:w="0" w:type="dxa"/>
              <w:right w:w="0" w:type="dxa"/>
            </w:tcMar>
            <w:vAlign w:val="center"/>
            <w:hideMark/>
          </w:tcPr>
          <w:p w14:paraId="1771449B" w14:textId="77777777" w:rsidR="0041589D" w:rsidRDefault="005916F1" w:rsidP="00493EDD">
            <w:pPr>
              <w:rPr>
                <w:rFonts w:eastAsia="Times New Roman"/>
              </w:rPr>
            </w:pPr>
            <w:r>
              <w:rPr>
                <w:rFonts w:eastAsia="Times New Roman"/>
              </w:rPr>
              <w:pict w14:anchorId="04AA28B1">
                <v:rect id="_x0000_i1216" style="width:0;height:1.5pt" o:hralign="center" o:hrstd="t" o:hr="t" fillcolor="#a0a0a0" stroked="f"/>
              </w:pict>
            </w:r>
          </w:p>
        </w:tc>
      </w:tr>
    </w:tbl>
    <w:p w14:paraId="11B054D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7675334" w14:textId="77777777" w:rsidTr="00493EDD">
        <w:trPr>
          <w:tblCellSpacing w:w="0" w:type="dxa"/>
        </w:trPr>
        <w:tc>
          <w:tcPr>
            <w:tcW w:w="0" w:type="auto"/>
            <w:tcMar>
              <w:top w:w="150" w:type="dxa"/>
              <w:left w:w="0" w:type="dxa"/>
              <w:bottom w:w="0" w:type="dxa"/>
              <w:right w:w="0" w:type="dxa"/>
            </w:tcMar>
            <w:vAlign w:val="center"/>
            <w:hideMark/>
          </w:tcPr>
          <w:p w14:paraId="34B463D9"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62.14.1</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E11044">
              <w:rPr>
                <w:rFonts w:ascii="Arial" w:eastAsia="Times New Roman" w:hAnsi="Arial" w:cs="Arial"/>
                <w:b/>
                <w:bCs/>
                <w:color w:val="196B24" w:themeColor="accent3"/>
                <w:sz w:val="20"/>
                <w:szCs w:val="20"/>
              </w:rPr>
              <w:t xml:space="preserve">NÃO SE APLICA </w:t>
            </w:r>
          </w:p>
        </w:tc>
      </w:tr>
      <w:tr w:rsidR="0041589D" w14:paraId="2CAA00DE" w14:textId="77777777" w:rsidTr="00493EDD">
        <w:trPr>
          <w:tblCellSpacing w:w="0" w:type="dxa"/>
        </w:trPr>
        <w:tc>
          <w:tcPr>
            <w:tcW w:w="0" w:type="auto"/>
            <w:tcMar>
              <w:top w:w="150" w:type="dxa"/>
              <w:left w:w="0" w:type="dxa"/>
              <w:bottom w:w="0" w:type="dxa"/>
              <w:right w:w="0" w:type="dxa"/>
            </w:tcMar>
            <w:vAlign w:val="center"/>
            <w:hideMark/>
          </w:tcPr>
          <w:p w14:paraId="0FEDB0F3" w14:textId="77777777" w:rsidR="0041589D" w:rsidRDefault="005916F1" w:rsidP="00493EDD">
            <w:pPr>
              <w:rPr>
                <w:rFonts w:eastAsia="Times New Roman"/>
              </w:rPr>
            </w:pPr>
            <w:r>
              <w:rPr>
                <w:rFonts w:eastAsia="Times New Roman"/>
              </w:rPr>
              <w:pict w14:anchorId="0EE7BAF6">
                <v:rect id="_x0000_i1217" style="width:0;height:1.5pt" o:hralign="center" o:hrstd="t" o:hr="t" fillcolor="#a0a0a0" stroked="f"/>
              </w:pict>
            </w:r>
          </w:p>
        </w:tc>
      </w:tr>
    </w:tbl>
    <w:p w14:paraId="10F00D08"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B0B657F" w14:textId="77777777" w:rsidTr="00493EDD">
        <w:trPr>
          <w:tblCellSpacing w:w="0" w:type="dxa"/>
        </w:trPr>
        <w:tc>
          <w:tcPr>
            <w:tcW w:w="0" w:type="auto"/>
            <w:tcMar>
              <w:top w:w="150" w:type="dxa"/>
              <w:left w:w="0" w:type="dxa"/>
              <w:bottom w:w="0" w:type="dxa"/>
              <w:right w:w="0" w:type="dxa"/>
            </w:tcMar>
            <w:vAlign w:val="center"/>
            <w:hideMark/>
          </w:tcPr>
          <w:p w14:paraId="6430B137"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62.15</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E11044">
              <w:rPr>
                <w:rFonts w:ascii="Arial" w:eastAsia="Times New Roman" w:hAnsi="Arial" w:cs="Arial"/>
                <w:b/>
                <w:bCs/>
                <w:color w:val="196B24" w:themeColor="accent3"/>
                <w:sz w:val="20"/>
                <w:szCs w:val="20"/>
              </w:rPr>
              <w:t xml:space="preserve">NÃO SE APLICA </w:t>
            </w:r>
          </w:p>
        </w:tc>
      </w:tr>
      <w:tr w:rsidR="0041589D" w14:paraId="4946DD94" w14:textId="77777777" w:rsidTr="00493EDD">
        <w:trPr>
          <w:tblCellSpacing w:w="0" w:type="dxa"/>
        </w:trPr>
        <w:tc>
          <w:tcPr>
            <w:tcW w:w="0" w:type="auto"/>
            <w:tcMar>
              <w:top w:w="150" w:type="dxa"/>
              <w:left w:w="0" w:type="dxa"/>
              <w:bottom w:w="0" w:type="dxa"/>
              <w:right w:w="0" w:type="dxa"/>
            </w:tcMar>
            <w:vAlign w:val="center"/>
            <w:hideMark/>
          </w:tcPr>
          <w:p w14:paraId="5919AE76" w14:textId="77777777" w:rsidR="0041589D" w:rsidRDefault="005916F1" w:rsidP="00493EDD">
            <w:pPr>
              <w:rPr>
                <w:rFonts w:eastAsia="Times New Roman"/>
              </w:rPr>
            </w:pPr>
            <w:r>
              <w:rPr>
                <w:rFonts w:eastAsia="Times New Roman"/>
              </w:rPr>
              <w:pict w14:anchorId="6AFC383A">
                <v:rect id="_x0000_i1218" style="width:0;height:1.5pt" o:hralign="center" o:hrstd="t" o:hr="t" fillcolor="#a0a0a0" stroked="f"/>
              </w:pict>
            </w:r>
          </w:p>
        </w:tc>
      </w:tr>
    </w:tbl>
    <w:p w14:paraId="3EAF4225"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38C70AE" w14:textId="77777777" w:rsidTr="00493EDD">
        <w:trPr>
          <w:tblCellSpacing w:w="0" w:type="dxa"/>
        </w:trPr>
        <w:tc>
          <w:tcPr>
            <w:tcW w:w="0" w:type="auto"/>
            <w:tcMar>
              <w:top w:w="150" w:type="dxa"/>
              <w:left w:w="0" w:type="dxa"/>
              <w:bottom w:w="0" w:type="dxa"/>
              <w:right w:w="0" w:type="dxa"/>
            </w:tcMar>
            <w:vAlign w:val="center"/>
            <w:hideMark/>
          </w:tcPr>
          <w:p w14:paraId="648954F0"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62.16</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E11044">
              <w:rPr>
                <w:rFonts w:ascii="Arial" w:eastAsia="Times New Roman" w:hAnsi="Arial" w:cs="Arial"/>
                <w:b/>
                <w:bCs/>
                <w:color w:val="196B24" w:themeColor="accent3"/>
                <w:sz w:val="20"/>
                <w:szCs w:val="20"/>
              </w:rPr>
              <w:t xml:space="preserve">NÃO </w:t>
            </w:r>
          </w:p>
        </w:tc>
      </w:tr>
      <w:tr w:rsidR="0041589D" w14:paraId="21E040F7" w14:textId="77777777" w:rsidTr="00493EDD">
        <w:trPr>
          <w:tblCellSpacing w:w="0" w:type="dxa"/>
        </w:trPr>
        <w:tc>
          <w:tcPr>
            <w:tcW w:w="0" w:type="auto"/>
            <w:tcMar>
              <w:top w:w="150" w:type="dxa"/>
              <w:left w:w="0" w:type="dxa"/>
              <w:bottom w:w="0" w:type="dxa"/>
              <w:right w:w="0" w:type="dxa"/>
            </w:tcMar>
            <w:vAlign w:val="center"/>
            <w:hideMark/>
          </w:tcPr>
          <w:p w14:paraId="5651F992" w14:textId="77777777" w:rsidR="0041589D" w:rsidRDefault="005916F1" w:rsidP="00493EDD">
            <w:pPr>
              <w:rPr>
                <w:rFonts w:eastAsia="Times New Roman"/>
              </w:rPr>
            </w:pPr>
            <w:r>
              <w:rPr>
                <w:rFonts w:eastAsia="Times New Roman"/>
              </w:rPr>
              <w:pict w14:anchorId="6906073B">
                <v:rect id="_x0000_i1219" style="width:0;height:1.5pt" o:hralign="center" o:hrstd="t" o:hr="t" fillcolor="#a0a0a0" stroked="f"/>
              </w:pict>
            </w:r>
          </w:p>
        </w:tc>
      </w:tr>
    </w:tbl>
    <w:p w14:paraId="3328FEE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1760613A" w14:textId="77777777" w:rsidTr="00493EDD">
        <w:trPr>
          <w:tblCellSpacing w:w="0" w:type="dxa"/>
        </w:trPr>
        <w:tc>
          <w:tcPr>
            <w:tcW w:w="0" w:type="auto"/>
            <w:tcMar>
              <w:top w:w="150" w:type="dxa"/>
              <w:left w:w="0" w:type="dxa"/>
              <w:bottom w:w="0" w:type="dxa"/>
              <w:right w:w="0" w:type="dxa"/>
            </w:tcMar>
            <w:vAlign w:val="center"/>
            <w:hideMark/>
          </w:tcPr>
          <w:p w14:paraId="46C8909B"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62.16.1</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E11044">
              <w:rPr>
                <w:rFonts w:ascii="Arial" w:eastAsia="Times New Roman" w:hAnsi="Arial" w:cs="Arial"/>
                <w:b/>
                <w:bCs/>
                <w:color w:val="196B24" w:themeColor="accent3"/>
                <w:sz w:val="20"/>
                <w:szCs w:val="20"/>
              </w:rPr>
              <w:t xml:space="preserve">NÃO SE APLICA </w:t>
            </w:r>
          </w:p>
        </w:tc>
      </w:tr>
      <w:tr w:rsidR="0041589D" w14:paraId="7B6462D4" w14:textId="77777777" w:rsidTr="00493EDD">
        <w:trPr>
          <w:tblCellSpacing w:w="0" w:type="dxa"/>
        </w:trPr>
        <w:tc>
          <w:tcPr>
            <w:tcW w:w="0" w:type="auto"/>
            <w:tcMar>
              <w:top w:w="150" w:type="dxa"/>
              <w:left w:w="0" w:type="dxa"/>
              <w:bottom w:w="0" w:type="dxa"/>
              <w:right w:w="0" w:type="dxa"/>
            </w:tcMar>
            <w:vAlign w:val="center"/>
            <w:hideMark/>
          </w:tcPr>
          <w:p w14:paraId="23908C55" w14:textId="77777777" w:rsidR="0041589D" w:rsidRDefault="005916F1" w:rsidP="00493EDD">
            <w:pPr>
              <w:rPr>
                <w:rFonts w:eastAsia="Times New Roman"/>
              </w:rPr>
            </w:pPr>
            <w:r>
              <w:rPr>
                <w:rFonts w:eastAsia="Times New Roman"/>
              </w:rPr>
              <w:pict w14:anchorId="27503FB9">
                <v:rect id="_x0000_i1220" style="width:0;height:1.5pt" o:hralign="center" o:hrstd="t" o:hr="t" fillcolor="#a0a0a0" stroked="f"/>
              </w:pict>
            </w:r>
          </w:p>
        </w:tc>
      </w:tr>
    </w:tbl>
    <w:p w14:paraId="553069EF"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88"/>
        <w:gridCol w:w="17"/>
      </w:tblGrid>
      <w:tr w:rsidR="0041589D" w14:paraId="2B3E8DF3" w14:textId="77777777" w:rsidTr="00493EDD">
        <w:trPr>
          <w:tblCellSpacing w:w="0" w:type="dxa"/>
        </w:trPr>
        <w:tc>
          <w:tcPr>
            <w:tcW w:w="0" w:type="auto"/>
            <w:gridSpan w:val="2"/>
            <w:tcMar>
              <w:top w:w="150" w:type="dxa"/>
              <w:left w:w="0" w:type="dxa"/>
              <w:bottom w:w="0" w:type="dxa"/>
              <w:right w:w="0" w:type="dxa"/>
            </w:tcMar>
            <w:vAlign w:val="center"/>
            <w:hideMark/>
          </w:tcPr>
          <w:p w14:paraId="3D5CC6AC" w14:textId="77777777" w:rsidR="0041589D" w:rsidRDefault="0041589D" w:rsidP="00493EDD">
            <w:pPr>
              <w:spacing w:line="375" w:lineRule="atLeast"/>
              <w:rPr>
                <w:rFonts w:ascii="Arial" w:eastAsia="Times New Roman" w:hAnsi="Arial" w:cs="Arial"/>
                <w:color w:val="000000"/>
                <w:sz w:val="20"/>
                <w:szCs w:val="20"/>
              </w:rPr>
            </w:pPr>
            <w:r w:rsidRPr="00E11044">
              <w:rPr>
                <w:rFonts w:ascii="Arial" w:eastAsia="Times New Roman" w:hAnsi="Arial" w:cs="Arial"/>
                <w:b/>
                <w:bCs/>
                <w:color w:val="196B24" w:themeColor="accent3"/>
                <w:sz w:val="20"/>
                <w:szCs w:val="20"/>
              </w:rPr>
              <w:t>62.16.2</w:t>
            </w:r>
            <w:r w:rsidRPr="00E11044">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E11044">
              <w:rPr>
                <w:rFonts w:ascii="Arial" w:eastAsia="Times New Roman" w:hAnsi="Arial" w:cs="Arial"/>
                <w:b/>
                <w:bCs/>
                <w:color w:val="196B24" w:themeColor="accent3"/>
                <w:sz w:val="20"/>
                <w:szCs w:val="20"/>
              </w:rPr>
              <w:t xml:space="preserve">NÃO SE APLICA </w:t>
            </w:r>
          </w:p>
        </w:tc>
      </w:tr>
      <w:tr w:rsidR="0041589D" w14:paraId="3C355D50" w14:textId="77777777" w:rsidTr="00493EDD">
        <w:trPr>
          <w:tblCellSpacing w:w="0" w:type="dxa"/>
        </w:trPr>
        <w:tc>
          <w:tcPr>
            <w:tcW w:w="0" w:type="auto"/>
            <w:gridSpan w:val="2"/>
            <w:tcMar>
              <w:top w:w="150" w:type="dxa"/>
              <w:left w:w="0" w:type="dxa"/>
              <w:bottom w:w="0" w:type="dxa"/>
              <w:right w:w="0" w:type="dxa"/>
            </w:tcMar>
            <w:vAlign w:val="center"/>
            <w:hideMark/>
          </w:tcPr>
          <w:p w14:paraId="3465B09E" w14:textId="77777777" w:rsidR="0041589D" w:rsidRDefault="005916F1" w:rsidP="00493EDD">
            <w:pPr>
              <w:rPr>
                <w:rFonts w:eastAsia="Times New Roman"/>
              </w:rPr>
            </w:pPr>
            <w:r>
              <w:rPr>
                <w:rFonts w:eastAsia="Times New Roman"/>
              </w:rPr>
              <w:pict w14:anchorId="4CA95527">
                <v:rect id="_x0000_i1221" style="width:0;height:1.5pt" o:hralign="center" o:hrstd="t" o:hr="t" fillcolor="#a0a0a0" stroked="f"/>
              </w:pict>
            </w:r>
          </w:p>
        </w:tc>
      </w:tr>
      <w:tr w:rsidR="0041589D" w14:paraId="01A31E8D" w14:textId="77777777" w:rsidTr="00493EDD">
        <w:trPr>
          <w:gridAfter w:val="1"/>
          <w:trHeight w:val="375"/>
          <w:tblCellSpacing w:w="0" w:type="dxa"/>
        </w:trPr>
        <w:tc>
          <w:tcPr>
            <w:tcW w:w="0" w:type="auto"/>
            <w:vAlign w:val="center"/>
            <w:hideMark/>
          </w:tcPr>
          <w:p w14:paraId="02F810A4" w14:textId="45FD686F"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13DA70EF" w14:textId="77777777" w:rsidTr="00493EDD">
        <w:trPr>
          <w:gridAfter w:val="1"/>
          <w:tblCellSpacing w:w="0" w:type="dxa"/>
        </w:trPr>
        <w:tc>
          <w:tcPr>
            <w:tcW w:w="0" w:type="auto"/>
            <w:vAlign w:val="center"/>
            <w:hideMark/>
          </w:tcPr>
          <w:p w14:paraId="69D7B8D3" w14:textId="0D433A13" w:rsidR="0041589D" w:rsidRDefault="007415A4" w:rsidP="00493EDD">
            <w:pPr>
              <w:spacing w:line="375" w:lineRule="atLeast"/>
              <w:jc w:val="both"/>
              <w:rPr>
                <w:rFonts w:ascii="Arial" w:eastAsia="Times New Roman" w:hAnsi="Arial" w:cs="Arial"/>
                <w:color w:val="000000"/>
                <w:sz w:val="20"/>
                <w:szCs w:val="20"/>
              </w:rPr>
            </w:pPr>
            <w:r w:rsidRPr="00DF70F1">
              <w:rPr>
                <w:rFonts w:ascii="Arial" w:eastAsia="Times New Roman" w:hAnsi="Arial" w:cs="Arial"/>
                <w:color w:val="EE0000"/>
                <w:sz w:val="20"/>
                <w:szCs w:val="20"/>
              </w:rPr>
              <w:t>Não houve parecer do Responsável pela Área Setorial.</w:t>
            </w:r>
          </w:p>
        </w:tc>
      </w:tr>
      <w:tr w:rsidR="0041589D" w14:paraId="1A2923A8" w14:textId="77777777" w:rsidTr="00493EDD">
        <w:trPr>
          <w:tblCellSpacing w:w="0" w:type="dxa"/>
        </w:trPr>
        <w:tc>
          <w:tcPr>
            <w:tcW w:w="0" w:type="auto"/>
            <w:gridSpan w:val="2"/>
            <w:vAlign w:val="center"/>
            <w:hideMark/>
          </w:tcPr>
          <w:p w14:paraId="3E2B31FA"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173494CF">
                <v:rect id="_x0000_i1222" style="width:0;height:1.5pt" o:hralign="center" o:hrstd="t" o:hr="t" fillcolor="#a0a0a0" stroked="f"/>
              </w:pict>
            </w:r>
          </w:p>
        </w:tc>
      </w:tr>
      <w:tr w:rsidR="0041589D" w14:paraId="5E4AE81F" w14:textId="77777777" w:rsidTr="00493EDD">
        <w:trPr>
          <w:trHeight w:val="375"/>
          <w:tblCellSpacing w:w="0" w:type="dxa"/>
        </w:trPr>
        <w:tc>
          <w:tcPr>
            <w:tcW w:w="0" w:type="auto"/>
            <w:vAlign w:val="center"/>
            <w:hideMark/>
          </w:tcPr>
          <w:p w14:paraId="3749A3B9" w14:textId="4A619284"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6F297C">
              <w:rPr>
                <w:rFonts w:ascii="Arial" w:eastAsia="Times New Roman" w:hAnsi="Arial" w:cs="Arial"/>
                <w:b/>
                <w:bCs/>
                <w:color w:val="000000"/>
                <w:sz w:val="21"/>
                <w:szCs w:val="21"/>
              </w:rPr>
              <w:t xml:space="preserve"> </w:t>
            </w:r>
            <w:r w:rsidR="006F297C" w:rsidRPr="00AC41A6">
              <w:rPr>
                <w:rFonts w:ascii="Arial" w:eastAsia="Times New Roman" w:hAnsi="Arial" w:cs="Arial"/>
                <w:b/>
                <w:bCs/>
                <w:color w:val="196B24" w:themeColor="accent3"/>
                <w:sz w:val="21"/>
                <w:szCs w:val="21"/>
              </w:rPr>
              <w:t>(</w:t>
            </w:r>
            <w:r w:rsidR="00AC41A6" w:rsidRPr="00AC41A6">
              <w:rPr>
                <w:rFonts w:ascii="Arial" w:eastAsia="Times New Roman" w:hAnsi="Arial" w:cs="Arial"/>
                <w:b/>
                <w:bCs/>
                <w:color w:val="196B24" w:themeColor="accent3"/>
                <w:sz w:val="21"/>
                <w:szCs w:val="21"/>
              </w:rPr>
              <w:t>Adequado</w:t>
            </w:r>
            <w:r w:rsidR="006F297C" w:rsidRPr="00AC41A6">
              <w:rPr>
                <w:rFonts w:ascii="Arial" w:eastAsia="Times New Roman" w:hAnsi="Arial" w:cs="Arial"/>
                <w:b/>
                <w:bCs/>
                <w:color w:val="196B24" w:themeColor="accent3"/>
                <w:sz w:val="21"/>
                <w:szCs w:val="21"/>
              </w:rPr>
              <w:t>)</w:t>
            </w:r>
          </w:p>
        </w:tc>
        <w:tc>
          <w:tcPr>
            <w:tcW w:w="0" w:type="auto"/>
            <w:vAlign w:val="center"/>
            <w:hideMark/>
          </w:tcPr>
          <w:p w14:paraId="1F1AB2D2" w14:textId="77777777" w:rsidR="0041589D" w:rsidRDefault="0041589D" w:rsidP="00493EDD">
            <w:pPr>
              <w:rPr>
                <w:rFonts w:eastAsia="Times New Roman"/>
                <w:sz w:val="20"/>
                <w:szCs w:val="20"/>
              </w:rPr>
            </w:pPr>
          </w:p>
        </w:tc>
      </w:tr>
      <w:tr w:rsidR="0041589D" w:rsidRPr="006F297C" w14:paraId="79076EF9" w14:textId="77777777" w:rsidTr="00493EDD">
        <w:trPr>
          <w:tblCellSpacing w:w="0" w:type="dxa"/>
        </w:trPr>
        <w:tc>
          <w:tcPr>
            <w:tcW w:w="0" w:type="auto"/>
            <w:gridSpan w:val="2"/>
            <w:vAlign w:val="center"/>
            <w:hideMark/>
          </w:tcPr>
          <w:p w14:paraId="6BE8F5AA" w14:textId="77777777" w:rsidR="00AC41A6" w:rsidRDefault="00DF70F1" w:rsidP="00493EDD">
            <w:pPr>
              <w:spacing w:line="375" w:lineRule="atLeast"/>
              <w:jc w:val="both"/>
              <w:rPr>
                <w:rFonts w:ascii="Arial" w:eastAsia="Times New Roman" w:hAnsi="Arial" w:cs="Arial"/>
                <w:color w:val="000000"/>
                <w:sz w:val="20"/>
                <w:szCs w:val="20"/>
              </w:rPr>
            </w:pPr>
            <w:r w:rsidRPr="00AC41A6">
              <w:rPr>
                <w:rFonts w:ascii="Arial" w:eastAsia="Times New Roman" w:hAnsi="Arial" w:cs="Arial"/>
                <w:color w:val="000000"/>
                <w:sz w:val="20"/>
                <w:szCs w:val="20"/>
              </w:rPr>
              <w:t>Acolhem-se as informações prestadas pela Secretaria de Meio Ambiente, Sustentabilidade e Proteção Animal (SEMAS) considerando a ausência de obras contratadas pela referida Pasta</w:t>
            </w:r>
            <w:r w:rsidR="00AC41A6">
              <w:rPr>
                <w:rFonts w:ascii="Arial" w:eastAsia="Times New Roman" w:hAnsi="Arial" w:cs="Arial"/>
                <w:color w:val="000000"/>
                <w:sz w:val="20"/>
                <w:szCs w:val="20"/>
              </w:rPr>
              <w:t>.</w:t>
            </w:r>
          </w:p>
          <w:p w14:paraId="5DB90CBC" w14:textId="07308848" w:rsidR="00DF70F1" w:rsidRPr="00AC41A6" w:rsidRDefault="00AC41A6" w:rsidP="00493EDD">
            <w:pPr>
              <w:spacing w:line="375" w:lineRule="atLeast"/>
              <w:jc w:val="both"/>
              <w:rPr>
                <w:rFonts w:ascii="Arial" w:eastAsia="Times New Roman" w:hAnsi="Arial" w:cs="Arial"/>
                <w:color w:val="000000"/>
                <w:sz w:val="20"/>
                <w:szCs w:val="20"/>
              </w:rPr>
            </w:pPr>
            <w:r w:rsidRPr="00AC41A6">
              <w:rPr>
                <w:rFonts w:ascii="Arial" w:eastAsia="Times New Roman" w:hAnsi="Arial" w:cs="Arial"/>
                <w:color w:val="000000"/>
                <w:sz w:val="20"/>
                <w:szCs w:val="20"/>
              </w:rPr>
              <w:lastRenderedPageBreak/>
              <w:t>Em complemento observou-se falha no encaminhamento à esta Controladoria, visto que apesar de a avaliação permanecer aberta por 49 dias, a SEMAS não validou as respostas e não direcionou o atendimento. Alerta-se, assim, que essa Pasta atenda tempestivamente às demandas desta Controladoria, em estrito cumprimento ao Decreto nº 22.975, de 26 de junho de 2025.</w:t>
            </w:r>
          </w:p>
          <w:p w14:paraId="7AB7D230" w14:textId="34CE0BA4" w:rsidR="0041589D" w:rsidRPr="00AC41A6" w:rsidRDefault="0041589D" w:rsidP="00493EDD">
            <w:pPr>
              <w:spacing w:line="375" w:lineRule="atLeast"/>
              <w:jc w:val="both"/>
              <w:rPr>
                <w:rFonts w:ascii="Arial" w:eastAsia="Times New Roman" w:hAnsi="Arial" w:cs="Arial"/>
                <w:color w:val="000000"/>
                <w:sz w:val="20"/>
                <w:szCs w:val="20"/>
              </w:rPr>
            </w:pPr>
          </w:p>
        </w:tc>
      </w:tr>
    </w:tbl>
    <w:p w14:paraId="2D394A42"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2D601887" w14:textId="77777777" w:rsidTr="00A8030F">
        <w:trPr>
          <w:trHeight w:val="375"/>
        </w:trPr>
        <w:tc>
          <w:tcPr>
            <w:tcW w:w="1498" w:type="pct"/>
            <w:shd w:val="clear" w:color="auto" w:fill="CCCCCC"/>
            <w:vAlign w:val="center"/>
            <w:hideMark/>
          </w:tcPr>
          <w:p w14:paraId="09E28CF0"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3458730"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63 - Acompanhamento de Execução Contratual de Obras e Edificações - Secretaria de Transporte, Mobilidade e Infraestrutura</w:t>
            </w:r>
          </w:p>
        </w:tc>
      </w:tr>
      <w:tr w:rsidR="0041589D" w14:paraId="5DEB8911" w14:textId="77777777" w:rsidTr="00A8030F">
        <w:trPr>
          <w:trHeight w:val="375"/>
        </w:trPr>
        <w:tc>
          <w:tcPr>
            <w:tcW w:w="0" w:type="auto"/>
            <w:shd w:val="clear" w:color="auto" w:fill="E8E8E8"/>
            <w:vAlign w:val="center"/>
            <w:hideMark/>
          </w:tcPr>
          <w:p w14:paraId="5A99AF95"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54F1DE57" w14:textId="6778298B" w:rsidR="0041589D" w:rsidRDefault="007415A4" w:rsidP="00493EDD">
            <w:pPr>
              <w:rPr>
                <w:rFonts w:ascii="Arial" w:eastAsia="Times New Roman" w:hAnsi="Arial" w:cs="Arial"/>
                <w:color w:val="000000"/>
                <w:sz w:val="20"/>
                <w:szCs w:val="20"/>
              </w:rPr>
            </w:pPr>
            <w:r>
              <w:rPr>
                <w:rFonts w:ascii="Arial" w:eastAsia="Times New Roman" w:hAnsi="Arial" w:cs="Arial"/>
                <w:color w:val="000000"/>
                <w:sz w:val="20"/>
                <w:szCs w:val="20"/>
              </w:rPr>
              <w:t xml:space="preserve"> Secretaria de Transporte, Mobilidade e Infraestrutura - STMI</w:t>
            </w:r>
          </w:p>
        </w:tc>
      </w:tr>
      <w:tr w:rsidR="0041589D" w14:paraId="3FA069D0"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19DCD847" w14:textId="77777777" w:rsidR="007415A4" w:rsidRDefault="0041589D" w:rsidP="007415A4">
            <w:pPr>
              <w:spacing w:line="375" w:lineRule="atLeast"/>
              <w:jc w:val="both"/>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63.0</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474A0C">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6E0B3CB3" w14:textId="77777777"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36E60B0" w14:textId="77777777"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Segue anexo a relação das obras que estão sendo geridas pela STMI-2. </w:t>
            </w:r>
          </w:p>
          <w:p w14:paraId="682AA751" w14:textId="77777777" w:rsidR="007415A4" w:rsidRDefault="007415A4" w:rsidP="007415A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Área Setorial: </w:t>
            </w:r>
          </w:p>
          <w:p w14:paraId="33A660DA" w14:textId="03EB0935" w:rsidR="007415A4" w:rsidRPr="007415A4" w:rsidRDefault="007415A4" w:rsidP="007415A4">
            <w:pPr>
              <w:pStyle w:val="PargrafodaLista"/>
              <w:numPr>
                <w:ilvl w:val="0"/>
                <w:numId w:val="22"/>
              </w:numPr>
              <w:spacing w:line="375" w:lineRule="atLeast"/>
              <w:jc w:val="both"/>
              <w:rPr>
                <w:rFonts w:ascii="Arial" w:eastAsia="Times New Roman" w:hAnsi="Arial" w:cs="Arial"/>
                <w:color w:val="000000"/>
                <w:sz w:val="20"/>
                <w:szCs w:val="20"/>
              </w:rPr>
            </w:pPr>
            <w:r w:rsidRPr="007415A4">
              <w:rPr>
                <w:rFonts w:ascii="Arial" w:eastAsia="Times New Roman" w:hAnsi="Arial" w:cs="Arial"/>
                <w:color w:val="000000"/>
                <w:sz w:val="20"/>
                <w:szCs w:val="20"/>
              </w:rPr>
              <w:t>Item 63.0 Contratos em andamento.pdf</w:t>
            </w:r>
          </w:p>
          <w:p w14:paraId="16EA8FEE" w14:textId="10DE6650" w:rsidR="0041589D" w:rsidRDefault="0041589D" w:rsidP="00493EDD">
            <w:pPr>
              <w:spacing w:line="375" w:lineRule="atLeast"/>
              <w:rPr>
                <w:rFonts w:ascii="Arial" w:eastAsia="Times New Roman" w:hAnsi="Arial" w:cs="Arial"/>
                <w:color w:val="000000"/>
                <w:sz w:val="20"/>
                <w:szCs w:val="20"/>
              </w:rPr>
            </w:pPr>
          </w:p>
        </w:tc>
      </w:tr>
      <w:tr w:rsidR="0041589D" w14:paraId="4B652390"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0FD722F7" w14:textId="77777777" w:rsidR="0041589D" w:rsidRDefault="005916F1" w:rsidP="00493EDD">
            <w:pPr>
              <w:rPr>
                <w:rFonts w:eastAsia="Times New Roman"/>
              </w:rPr>
            </w:pPr>
            <w:r>
              <w:rPr>
                <w:rFonts w:eastAsia="Times New Roman"/>
              </w:rPr>
              <w:pict w14:anchorId="573D824B">
                <v:rect id="_x0000_i1223" style="width:0;height:1.5pt" o:hralign="center" o:hrstd="t" o:hr="t" fillcolor="#a0a0a0" stroked="f"/>
              </w:pict>
            </w:r>
          </w:p>
        </w:tc>
      </w:tr>
    </w:tbl>
    <w:p w14:paraId="0212303F"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174FBB51" w14:textId="77777777" w:rsidTr="00493EDD">
        <w:trPr>
          <w:tblCellSpacing w:w="0" w:type="dxa"/>
        </w:trPr>
        <w:tc>
          <w:tcPr>
            <w:tcW w:w="0" w:type="auto"/>
            <w:tcMar>
              <w:top w:w="150" w:type="dxa"/>
              <w:left w:w="0" w:type="dxa"/>
              <w:bottom w:w="0" w:type="dxa"/>
              <w:right w:w="0" w:type="dxa"/>
            </w:tcMar>
            <w:vAlign w:val="center"/>
            <w:hideMark/>
          </w:tcPr>
          <w:p w14:paraId="43B9D889" w14:textId="77777777" w:rsidR="007415A4" w:rsidRDefault="0041589D" w:rsidP="007415A4">
            <w:pPr>
              <w:spacing w:line="375" w:lineRule="atLeast"/>
              <w:jc w:val="both"/>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63.14</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474A0C">
              <w:rPr>
                <w:rFonts w:ascii="Arial" w:eastAsia="Times New Roman" w:hAnsi="Arial" w:cs="Arial"/>
                <w:b/>
                <w:bCs/>
                <w:color w:val="196B24" w:themeColor="accent3"/>
                <w:sz w:val="20"/>
                <w:szCs w:val="20"/>
              </w:rPr>
              <w:t xml:space="preserve">SIM </w:t>
            </w:r>
          </w:p>
          <w:p w14:paraId="736C0E95" w14:textId="77777777"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4A576E4" w14:textId="4BB4D56A"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cronogramas financeiros apresentados pelas contratadas são de forma clara e objetiva.</w:t>
            </w:r>
          </w:p>
          <w:p w14:paraId="0ED187B4" w14:textId="1ACEEC43" w:rsidR="0041589D" w:rsidRDefault="0041589D" w:rsidP="00493EDD">
            <w:pPr>
              <w:spacing w:line="375" w:lineRule="atLeast"/>
              <w:rPr>
                <w:rFonts w:ascii="Arial" w:eastAsia="Times New Roman" w:hAnsi="Arial" w:cs="Arial"/>
                <w:color w:val="000000"/>
                <w:sz w:val="20"/>
                <w:szCs w:val="20"/>
              </w:rPr>
            </w:pPr>
          </w:p>
        </w:tc>
      </w:tr>
      <w:tr w:rsidR="0041589D" w14:paraId="49568181" w14:textId="77777777" w:rsidTr="00493EDD">
        <w:trPr>
          <w:tblCellSpacing w:w="0" w:type="dxa"/>
        </w:trPr>
        <w:tc>
          <w:tcPr>
            <w:tcW w:w="0" w:type="auto"/>
            <w:tcMar>
              <w:top w:w="150" w:type="dxa"/>
              <w:left w:w="0" w:type="dxa"/>
              <w:bottom w:w="0" w:type="dxa"/>
              <w:right w:w="0" w:type="dxa"/>
            </w:tcMar>
            <w:vAlign w:val="center"/>
            <w:hideMark/>
          </w:tcPr>
          <w:p w14:paraId="1B8E9E2A" w14:textId="77777777" w:rsidR="0041589D" w:rsidRDefault="005916F1" w:rsidP="00493EDD">
            <w:pPr>
              <w:rPr>
                <w:rFonts w:eastAsia="Times New Roman"/>
              </w:rPr>
            </w:pPr>
            <w:r>
              <w:rPr>
                <w:rFonts w:eastAsia="Times New Roman"/>
              </w:rPr>
              <w:pict w14:anchorId="6DBC60D1">
                <v:rect id="_x0000_i1224" style="width:0;height:1.5pt" o:hralign="center" o:hrstd="t" o:hr="t" fillcolor="#a0a0a0" stroked="f"/>
              </w:pict>
            </w:r>
          </w:p>
        </w:tc>
      </w:tr>
    </w:tbl>
    <w:p w14:paraId="16B3204F"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CFC6123" w14:textId="77777777" w:rsidTr="00493EDD">
        <w:trPr>
          <w:tblCellSpacing w:w="0" w:type="dxa"/>
        </w:trPr>
        <w:tc>
          <w:tcPr>
            <w:tcW w:w="0" w:type="auto"/>
            <w:tcMar>
              <w:top w:w="150" w:type="dxa"/>
              <w:left w:w="0" w:type="dxa"/>
              <w:bottom w:w="0" w:type="dxa"/>
              <w:right w:w="0" w:type="dxa"/>
            </w:tcMar>
            <w:vAlign w:val="center"/>
            <w:hideMark/>
          </w:tcPr>
          <w:p w14:paraId="3CA71407" w14:textId="77777777" w:rsidR="007415A4" w:rsidRDefault="0041589D" w:rsidP="007415A4">
            <w:pPr>
              <w:spacing w:line="375" w:lineRule="atLeast"/>
              <w:jc w:val="both"/>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63.14.1</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74A0C">
              <w:rPr>
                <w:rFonts w:ascii="Arial" w:eastAsia="Times New Roman" w:hAnsi="Arial" w:cs="Arial"/>
                <w:b/>
                <w:bCs/>
                <w:color w:val="196B24" w:themeColor="accent3"/>
                <w:sz w:val="20"/>
                <w:szCs w:val="20"/>
              </w:rPr>
              <w:t xml:space="preserve">SIM </w:t>
            </w:r>
          </w:p>
          <w:p w14:paraId="65193971" w14:textId="77777777"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6C562EAA" w14:textId="77777777" w:rsidR="007415A4" w:rsidRDefault="007415A4" w:rsidP="007415A4">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 Contratante emitiu as ordens de início dos serviços, conforme documentos anexos. </w:t>
            </w:r>
          </w:p>
          <w:p w14:paraId="2C8BA71A" w14:textId="77777777" w:rsidR="007415A4" w:rsidRDefault="007415A4" w:rsidP="007415A4">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Documentos Anexos à Resposta da Área Setorial:</w:t>
            </w:r>
          </w:p>
          <w:p w14:paraId="70EB467F" w14:textId="7923DE97" w:rsidR="0041589D" w:rsidRPr="00474A0C" w:rsidRDefault="007415A4" w:rsidP="00493EDD">
            <w:pPr>
              <w:pStyle w:val="PargrafodaLista"/>
              <w:numPr>
                <w:ilvl w:val="0"/>
                <w:numId w:val="22"/>
              </w:numPr>
              <w:spacing w:line="375" w:lineRule="atLeast"/>
              <w:jc w:val="both"/>
              <w:rPr>
                <w:rFonts w:ascii="Arial" w:eastAsia="Times New Roman" w:hAnsi="Arial" w:cs="Arial"/>
                <w:b/>
                <w:bCs/>
                <w:color w:val="000000"/>
                <w:sz w:val="20"/>
                <w:szCs w:val="20"/>
              </w:rPr>
            </w:pPr>
            <w:r w:rsidRPr="007415A4">
              <w:rPr>
                <w:rFonts w:ascii="Arial" w:eastAsia="Times New Roman" w:hAnsi="Arial" w:cs="Arial"/>
                <w:color w:val="000000"/>
                <w:sz w:val="20"/>
                <w:szCs w:val="20"/>
              </w:rPr>
              <w:t xml:space="preserve">Item 63.14.1Ordem de </w:t>
            </w:r>
            <w:r w:rsidR="00474A0C" w:rsidRPr="007415A4">
              <w:rPr>
                <w:rFonts w:ascii="Arial" w:eastAsia="Times New Roman" w:hAnsi="Arial" w:cs="Arial"/>
                <w:color w:val="000000"/>
                <w:sz w:val="20"/>
                <w:szCs w:val="20"/>
              </w:rPr>
              <w:t>serviço.</w:t>
            </w:r>
            <w:r w:rsidRPr="007415A4">
              <w:rPr>
                <w:rFonts w:ascii="Arial" w:eastAsia="Times New Roman" w:hAnsi="Arial" w:cs="Arial"/>
                <w:color w:val="000000"/>
                <w:sz w:val="20"/>
                <w:szCs w:val="20"/>
              </w:rPr>
              <w:t>pdf</w:t>
            </w:r>
          </w:p>
        </w:tc>
      </w:tr>
      <w:tr w:rsidR="0041589D" w14:paraId="5B6BDB93" w14:textId="77777777" w:rsidTr="00493EDD">
        <w:trPr>
          <w:tblCellSpacing w:w="0" w:type="dxa"/>
        </w:trPr>
        <w:tc>
          <w:tcPr>
            <w:tcW w:w="0" w:type="auto"/>
            <w:tcMar>
              <w:top w:w="150" w:type="dxa"/>
              <w:left w:w="0" w:type="dxa"/>
              <w:bottom w:w="0" w:type="dxa"/>
              <w:right w:w="0" w:type="dxa"/>
            </w:tcMar>
            <w:vAlign w:val="center"/>
            <w:hideMark/>
          </w:tcPr>
          <w:p w14:paraId="519BA73E" w14:textId="77777777" w:rsidR="0041589D" w:rsidRDefault="005916F1" w:rsidP="00493EDD">
            <w:pPr>
              <w:rPr>
                <w:rFonts w:eastAsia="Times New Roman"/>
              </w:rPr>
            </w:pPr>
            <w:r>
              <w:rPr>
                <w:rFonts w:eastAsia="Times New Roman"/>
              </w:rPr>
              <w:pict w14:anchorId="6EDB2F81">
                <v:rect id="_x0000_i1225" style="width:0;height:1.5pt" o:hralign="center" o:hrstd="t" o:hr="t" fillcolor="#a0a0a0" stroked="f"/>
              </w:pict>
            </w:r>
          </w:p>
        </w:tc>
      </w:tr>
    </w:tbl>
    <w:p w14:paraId="53D37F60"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8870178" w14:textId="77777777" w:rsidTr="00493EDD">
        <w:trPr>
          <w:tblCellSpacing w:w="0" w:type="dxa"/>
        </w:trPr>
        <w:tc>
          <w:tcPr>
            <w:tcW w:w="0" w:type="auto"/>
            <w:tcMar>
              <w:top w:w="150" w:type="dxa"/>
              <w:left w:w="0" w:type="dxa"/>
              <w:bottom w:w="0" w:type="dxa"/>
              <w:right w:w="0" w:type="dxa"/>
            </w:tcMar>
            <w:vAlign w:val="center"/>
            <w:hideMark/>
          </w:tcPr>
          <w:p w14:paraId="7E40E832" w14:textId="77777777" w:rsidR="00474A0C" w:rsidRDefault="0041589D" w:rsidP="00474A0C">
            <w:pPr>
              <w:spacing w:line="375" w:lineRule="atLeast"/>
              <w:jc w:val="both"/>
              <w:rPr>
                <w:rFonts w:ascii="Arial" w:eastAsia="Times New Roman" w:hAnsi="Arial" w:cs="Arial"/>
                <w:b/>
                <w:bCs/>
                <w:sz w:val="20"/>
                <w:szCs w:val="20"/>
              </w:rPr>
            </w:pPr>
            <w:r w:rsidRPr="00474A0C">
              <w:rPr>
                <w:rFonts w:ascii="Arial" w:eastAsia="Times New Roman" w:hAnsi="Arial" w:cs="Arial"/>
                <w:b/>
                <w:bCs/>
                <w:color w:val="196B24" w:themeColor="accent3"/>
                <w:sz w:val="20"/>
                <w:szCs w:val="20"/>
              </w:rPr>
              <w:t>63.15</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474A0C">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r w:rsidR="00474A0C" w:rsidRPr="00765CEF">
              <w:rPr>
                <w:rFonts w:ascii="Arial" w:eastAsia="Times New Roman" w:hAnsi="Arial" w:cs="Arial"/>
                <w:b/>
                <w:bCs/>
                <w:sz w:val="20"/>
                <w:szCs w:val="20"/>
              </w:rPr>
              <w:t>Justificativa/Explicação da Área Setorial:</w:t>
            </w:r>
            <w:r w:rsidR="00474A0C">
              <w:rPr>
                <w:rFonts w:ascii="Arial" w:eastAsia="Times New Roman" w:hAnsi="Arial" w:cs="Arial"/>
                <w:b/>
                <w:bCs/>
                <w:sz w:val="20"/>
                <w:szCs w:val="20"/>
              </w:rPr>
              <w:t xml:space="preserve"> </w:t>
            </w:r>
          </w:p>
          <w:p w14:paraId="73CA7212" w14:textId="0D6B5C49" w:rsidR="0041589D"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Referente ao contrato de nº 84/2023 - Cons. Interliga, informamos que da 19º a 25ª medição foram pagas parcialmente, estamos aguardando recurso do convênio para a quitação total das medições, todas as medições estão devidamente atestadas pelo contratante. Em referência as outras obras, os pagamentos estão de acordo com as medições devidamente atestadas pelo contratante.</w:t>
            </w:r>
          </w:p>
        </w:tc>
      </w:tr>
      <w:tr w:rsidR="0041589D" w14:paraId="47EACE54" w14:textId="77777777" w:rsidTr="00493EDD">
        <w:trPr>
          <w:tblCellSpacing w:w="0" w:type="dxa"/>
        </w:trPr>
        <w:tc>
          <w:tcPr>
            <w:tcW w:w="0" w:type="auto"/>
            <w:tcMar>
              <w:top w:w="150" w:type="dxa"/>
              <w:left w:w="0" w:type="dxa"/>
              <w:bottom w:w="0" w:type="dxa"/>
              <w:right w:w="0" w:type="dxa"/>
            </w:tcMar>
            <w:vAlign w:val="center"/>
            <w:hideMark/>
          </w:tcPr>
          <w:p w14:paraId="008D4DB5" w14:textId="77777777" w:rsidR="0041589D" w:rsidRDefault="005916F1" w:rsidP="00493EDD">
            <w:pPr>
              <w:rPr>
                <w:rFonts w:eastAsia="Times New Roman"/>
              </w:rPr>
            </w:pPr>
            <w:r>
              <w:rPr>
                <w:rFonts w:eastAsia="Times New Roman"/>
              </w:rPr>
              <w:pict w14:anchorId="69BA522F">
                <v:rect id="_x0000_i1226" style="width:0;height:1.5pt" o:hralign="center" o:hrstd="t" o:hr="t" fillcolor="#a0a0a0" stroked="f"/>
              </w:pict>
            </w:r>
          </w:p>
        </w:tc>
      </w:tr>
    </w:tbl>
    <w:p w14:paraId="15FA417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402E2A5" w14:textId="77777777" w:rsidTr="00493EDD">
        <w:trPr>
          <w:tblCellSpacing w:w="0" w:type="dxa"/>
        </w:trPr>
        <w:tc>
          <w:tcPr>
            <w:tcW w:w="0" w:type="auto"/>
            <w:tcMar>
              <w:top w:w="150" w:type="dxa"/>
              <w:left w:w="0" w:type="dxa"/>
              <w:bottom w:w="0" w:type="dxa"/>
              <w:right w:w="0" w:type="dxa"/>
            </w:tcMar>
            <w:vAlign w:val="center"/>
            <w:hideMark/>
          </w:tcPr>
          <w:p w14:paraId="7D496264" w14:textId="77777777" w:rsidR="00474A0C" w:rsidRDefault="0041589D" w:rsidP="00474A0C">
            <w:pPr>
              <w:spacing w:line="375" w:lineRule="atLeast"/>
              <w:jc w:val="both"/>
              <w:rPr>
                <w:rFonts w:ascii="Arial" w:eastAsia="Times New Roman" w:hAnsi="Arial" w:cs="Arial"/>
                <w:b/>
                <w:bCs/>
                <w:color w:val="E97132" w:themeColor="accent2"/>
                <w:sz w:val="20"/>
                <w:szCs w:val="20"/>
              </w:rPr>
            </w:pPr>
            <w:r w:rsidRPr="00474A0C">
              <w:rPr>
                <w:rFonts w:ascii="Arial" w:eastAsia="Times New Roman" w:hAnsi="Arial" w:cs="Arial"/>
                <w:b/>
                <w:bCs/>
                <w:color w:val="E97132" w:themeColor="accent2"/>
                <w:sz w:val="20"/>
                <w:szCs w:val="20"/>
              </w:rPr>
              <w:t>63.16</w:t>
            </w:r>
            <w:r w:rsidRPr="00474A0C">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474A0C">
              <w:rPr>
                <w:rFonts w:ascii="Arial" w:eastAsia="Times New Roman" w:hAnsi="Arial" w:cs="Arial"/>
                <w:b/>
                <w:bCs/>
                <w:color w:val="E97132" w:themeColor="accent2"/>
                <w:sz w:val="20"/>
                <w:szCs w:val="20"/>
              </w:rPr>
              <w:t xml:space="preserve">SIM </w:t>
            </w:r>
          </w:p>
          <w:p w14:paraId="44BA3C04" w14:textId="77777777" w:rsidR="00474A0C" w:rsidRDefault="00474A0C" w:rsidP="00474A0C">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27AE9C1F"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lastRenderedPageBreak/>
              <w:t xml:space="preserve">Há obras paralisadas, seguem a relação das obras que estão paralisadas. </w:t>
            </w:r>
          </w:p>
          <w:p w14:paraId="79771092"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6D88746" w14:textId="77777777" w:rsidR="00474A0C" w:rsidRDefault="00474A0C" w:rsidP="00474A0C">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t>Segue relação das obras.</w:t>
            </w:r>
            <w:r>
              <w:rPr>
                <w:rFonts w:ascii="Arial" w:eastAsia="Times New Roman" w:hAnsi="Arial" w:cs="Arial"/>
                <w:b/>
                <w:bCs/>
                <w:color w:val="000000"/>
                <w:sz w:val="20"/>
                <w:szCs w:val="20"/>
              </w:rPr>
              <w:t xml:space="preserve"> </w:t>
            </w:r>
          </w:p>
          <w:p w14:paraId="2EAFDCA9"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Anexos à Resposta da Unidade:</w:t>
            </w:r>
            <w:r>
              <w:rPr>
                <w:rFonts w:ascii="Arial" w:eastAsia="Times New Roman" w:hAnsi="Arial" w:cs="Arial"/>
                <w:color w:val="000000"/>
                <w:sz w:val="20"/>
                <w:szCs w:val="20"/>
              </w:rPr>
              <w:t xml:space="preserve"> </w:t>
            </w:r>
          </w:p>
          <w:p w14:paraId="3C2624E7" w14:textId="4DBCFFDA" w:rsidR="00474A0C" w:rsidRPr="00474A0C" w:rsidRDefault="00474A0C" w:rsidP="00474A0C">
            <w:pPr>
              <w:pStyle w:val="PargrafodaLista"/>
              <w:numPr>
                <w:ilvl w:val="0"/>
                <w:numId w:val="22"/>
              </w:numPr>
              <w:spacing w:line="375" w:lineRule="atLeast"/>
              <w:jc w:val="both"/>
              <w:rPr>
                <w:rFonts w:ascii="Arial" w:eastAsia="Times New Roman" w:hAnsi="Arial" w:cs="Arial"/>
                <w:b/>
                <w:bCs/>
                <w:sz w:val="20"/>
                <w:szCs w:val="20"/>
              </w:rPr>
            </w:pPr>
            <w:r w:rsidRPr="00474A0C">
              <w:rPr>
                <w:rFonts w:ascii="Arial" w:eastAsia="Times New Roman" w:hAnsi="Arial" w:cs="Arial"/>
                <w:color w:val="000000"/>
                <w:sz w:val="20"/>
                <w:szCs w:val="20"/>
              </w:rPr>
              <w:t>63.16 Obras paralisadas.pdf</w:t>
            </w:r>
          </w:p>
          <w:p w14:paraId="3CAF169A" w14:textId="1E627894" w:rsidR="0041589D" w:rsidRDefault="0041589D" w:rsidP="00493EDD">
            <w:pPr>
              <w:spacing w:line="375" w:lineRule="atLeast"/>
              <w:rPr>
                <w:rFonts w:ascii="Arial" w:eastAsia="Times New Roman" w:hAnsi="Arial" w:cs="Arial"/>
                <w:color w:val="000000"/>
                <w:sz w:val="20"/>
                <w:szCs w:val="20"/>
              </w:rPr>
            </w:pPr>
          </w:p>
        </w:tc>
      </w:tr>
      <w:tr w:rsidR="0041589D" w14:paraId="16B28A13" w14:textId="77777777" w:rsidTr="00493EDD">
        <w:trPr>
          <w:tblCellSpacing w:w="0" w:type="dxa"/>
        </w:trPr>
        <w:tc>
          <w:tcPr>
            <w:tcW w:w="0" w:type="auto"/>
            <w:tcMar>
              <w:top w:w="150" w:type="dxa"/>
              <w:left w:w="0" w:type="dxa"/>
              <w:bottom w:w="0" w:type="dxa"/>
              <w:right w:w="0" w:type="dxa"/>
            </w:tcMar>
            <w:vAlign w:val="center"/>
            <w:hideMark/>
          </w:tcPr>
          <w:p w14:paraId="7CDF1EEE" w14:textId="77777777" w:rsidR="0041589D" w:rsidRDefault="005916F1" w:rsidP="00493EDD">
            <w:pPr>
              <w:rPr>
                <w:rFonts w:eastAsia="Times New Roman"/>
              </w:rPr>
            </w:pPr>
            <w:r>
              <w:rPr>
                <w:rFonts w:eastAsia="Times New Roman"/>
              </w:rPr>
              <w:lastRenderedPageBreak/>
              <w:pict w14:anchorId="2BEFCBB0">
                <v:rect id="_x0000_i1227" style="width:0;height:1.5pt" o:hralign="center" o:hrstd="t" o:hr="t" fillcolor="#a0a0a0" stroked="f"/>
              </w:pict>
            </w:r>
          </w:p>
        </w:tc>
      </w:tr>
    </w:tbl>
    <w:p w14:paraId="5A67A6E2"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48D7B6F8" w14:textId="77777777" w:rsidTr="00493EDD">
        <w:trPr>
          <w:tblCellSpacing w:w="0" w:type="dxa"/>
        </w:trPr>
        <w:tc>
          <w:tcPr>
            <w:tcW w:w="0" w:type="auto"/>
            <w:tcMar>
              <w:top w:w="150" w:type="dxa"/>
              <w:left w:w="0" w:type="dxa"/>
              <w:bottom w:w="0" w:type="dxa"/>
              <w:right w:w="0" w:type="dxa"/>
            </w:tcMar>
            <w:vAlign w:val="center"/>
            <w:hideMark/>
          </w:tcPr>
          <w:p w14:paraId="10B81FDB" w14:textId="77777777" w:rsidR="00474A0C" w:rsidRDefault="0041589D" w:rsidP="00493EDD">
            <w:pPr>
              <w:spacing w:line="375" w:lineRule="atLeast"/>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63.16.1</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474A0C">
              <w:rPr>
                <w:rFonts w:ascii="Arial" w:eastAsia="Times New Roman" w:hAnsi="Arial" w:cs="Arial"/>
                <w:b/>
                <w:bCs/>
                <w:color w:val="196B24" w:themeColor="accent3"/>
                <w:sz w:val="20"/>
                <w:szCs w:val="20"/>
              </w:rPr>
              <w:t xml:space="preserve">SIM </w:t>
            </w:r>
          </w:p>
          <w:p w14:paraId="503108C1" w14:textId="77777777" w:rsidR="00474A0C" w:rsidRDefault="00474A0C" w:rsidP="00493EDD">
            <w:pPr>
              <w:spacing w:line="375" w:lineRule="atLeast"/>
              <w:rPr>
                <w:rFonts w:ascii="Arial" w:eastAsia="Times New Roman" w:hAnsi="Arial" w:cs="Arial"/>
                <w:b/>
                <w:bCs/>
                <w:sz w:val="20"/>
                <w:szCs w:val="20"/>
              </w:rPr>
            </w:pPr>
            <w:r>
              <w:rPr>
                <w:rFonts w:ascii="Arial" w:eastAsia="Times New Roman" w:hAnsi="Arial" w:cs="Arial"/>
                <w:b/>
                <w:bCs/>
                <w:sz w:val="20"/>
                <w:szCs w:val="20"/>
              </w:rPr>
              <w:t>Ju</w:t>
            </w:r>
            <w:r w:rsidRPr="00765CEF">
              <w:rPr>
                <w:rFonts w:ascii="Arial" w:eastAsia="Times New Roman" w:hAnsi="Arial" w:cs="Arial"/>
                <w:b/>
                <w:bCs/>
                <w:sz w:val="20"/>
                <w:szCs w:val="20"/>
              </w:rPr>
              <w:t>stificativa/Explicação da Área Setorial:</w:t>
            </w:r>
            <w:r>
              <w:rPr>
                <w:rFonts w:ascii="Arial" w:eastAsia="Times New Roman" w:hAnsi="Arial" w:cs="Arial"/>
                <w:b/>
                <w:bCs/>
                <w:sz w:val="20"/>
                <w:szCs w:val="20"/>
              </w:rPr>
              <w:t xml:space="preserve"> </w:t>
            </w:r>
          </w:p>
          <w:p w14:paraId="557A1DD7" w14:textId="43DEAA1E" w:rsidR="0041589D" w:rsidRDefault="00474A0C"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O Contrato nº 141/2023 não consta justificativa no corpo da ordem de paralisação, consta somente a data da paralisação. Os outros contratos estão devidamente justificados</w:t>
            </w:r>
          </w:p>
        </w:tc>
      </w:tr>
      <w:tr w:rsidR="0041589D" w14:paraId="2AA1DE0E" w14:textId="77777777" w:rsidTr="00493EDD">
        <w:trPr>
          <w:tblCellSpacing w:w="0" w:type="dxa"/>
        </w:trPr>
        <w:tc>
          <w:tcPr>
            <w:tcW w:w="0" w:type="auto"/>
            <w:tcMar>
              <w:top w:w="150" w:type="dxa"/>
              <w:left w:w="0" w:type="dxa"/>
              <w:bottom w:w="0" w:type="dxa"/>
              <w:right w:w="0" w:type="dxa"/>
            </w:tcMar>
            <w:vAlign w:val="center"/>
            <w:hideMark/>
          </w:tcPr>
          <w:p w14:paraId="0DEBD047" w14:textId="77777777" w:rsidR="0041589D" w:rsidRDefault="005916F1" w:rsidP="00493EDD">
            <w:pPr>
              <w:rPr>
                <w:rFonts w:eastAsia="Times New Roman"/>
              </w:rPr>
            </w:pPr>
            <w:r>
              <w:rPr>
                <w:rFonts w:eastAsia="Times New Roman"/>
              </w:rPr>
              <w:pict w14:anchorId="2965E705">
                <v:rect id="_x0000_i1228" style="width:0;height:1.5pt" o:hralign="center" o:hrstd="t" o:hr="t" fillcolor="#a0a0a0" stroked="f"/>
              </w:pict>
            </w:r>
          </w:p>
        </w:tc>
      </w:tr>
    </w:tbl>
    <w:p w14:paraId="1ED083A6"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1"/>
        <w:gridCol w:w="14"/>
      </w:tblGrid>
      <w:tr w:rsidR="0041589D" w14:paraId="6C391F01" w14:textId="77777777" w:rsidTr="00493EDD">
        <w:trPr>
          <w:tblCellSpacing w:w="0" w:type="dxa"/>
        </w:trPr>
        <w:tc>
          <w:tcPr>
            <w:tcW w:w="0" w:type="auto"/>
            <w:gridSpan w:val="2"/>
            <w:tcMar>
              <w:top w:w="150" w:type="dxa"/>
              <w:left w:w="0" w:type="dxa"/>
              <w:bottom w:w="0" w:type="dxa"/>
              <w:right w:w="0" w:type="dxa"/>
            </w:tcMar>
            <w:vAlign w:val="center"/>
            <w:hideMark/>
          </w:tcPr>
          <w:p w14:paraId="427ADBC0" w14:textId="0B5C0609" w:rsidR="007D0CE0" w:rsidRDefault="0041589D" w:rsidP="00474A0C">
            <w:pPr>
              <w:spacing w:line="375" w:lineRule="atLeast"/>
              <w:rPr>
                <w:rFonts w:ascii="Arial" w:eastAsia="Times New Roman" w:hAnsi="Arial" w:cs="Arial"/>
                <w:b/>
                <w:bCs/>
                <w:color w:val="E97132" w:themeColor="accent2"/>
                <w:sz w:val="20"/>
                <w:szCs w:val="20"/>
              </w:rPr>
            </w:pPr>
            <w:r w:rsidRPr="007D0CE0">
              <w:rPr>
                <w:rFonts w:ascii="Arial" w:eastAsia="Times New Roman" w:hAnsi="Arial" w:cs="Arial"/>
                <w:b/>
                <w:bCs/>
                <w:color w:val="E97132" w:themeColor="accent2"/>
                <w:sz w:val="20"/>
                <w:szCs w:val="20"/>
              </w:rPr>
              <w:t>63.16.2</w:t>
            </w:r>
            <w:r w:rsidRPr="007D0CE0">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No caso de paralisação, a obra foi devidamente informada como paralisada na fase IV do Sistema AUDESP, respeitando as disposições dos Comunicados SDG nº 56/2024 e nº 68/2024?</w:t>
            </w:r>
            <w:r w:rsidRPr="00474A0C">
              <w:rPr>
                <w:rFonts w:ascii="Arial" w:eastAsia="Times New Roman" w:hAnsi="Arial" w:cs="Arial"/>
                <w:color w:val="196B24" w:themeColor="accent3"/>
                <w:sz w:val="20"/>
                <w:szCs w:val="20"/>
              </w:rPr>
              <w:t xml:space="preserve"> </w:t>
            </w:r>
            <w:r w:rsidRPr="007D0CE0">
              <w:rPr>
                <w:rFonts w:ascii="Arial" w:eastAsia="Times New Roman" w:hAnsi="Arial" w:cs="Arial"/>
                <w:b/>
                <w:bCs/>
                <w:color w:val="E97132" w:themeColor="accent2"/>
                <w:sz w:val="20"/>
                <w:szCs w:val="20"/>
              </w:rPr>
              <w:t>SIM</w:t>
            </w:r>
            <w:r w:rsidR="007D0CE0">
              <w:rPr>
                <w:rFonts w:ascii="Arial" w:eastAsia="Times New Roman" w:hAnsi="Arial" w:cs="Arial"/>
                <w:b/>
                <w:bCs/>
                <w:color w:val="E97132" w:themeColor="accent2"/>
                <w:sz w:val="20"/>
                <w:szCs w:val="20"/>
              </w:rPr>
              <w:t xml:space="preserve"> (revisado)</w:t>
            </w:r>
          </w:p>
          <w:p w14:paraId="170E69C2" w14:textId="2099AC7C" w:rsidR="00474A0C" w:rsidRDefault="00474A0C" w:rsidP="00474A0C">
            <w:pPr>
              <w:spacing w:line="375" w:lineRule="atLeast"/>
              <w:rPr>
                <w:rFonts w:ascii="Arial" w:eastAsia="Times New Roman" w:hAnsi="Arial" w:cs="Arial"/>
                <w:b/>
                <w:bCs/>
                <w:sz w:val="20"/>
                <w:szCs w:val="20"/>
              </w:rPr>
            </w:pPr>
            <w:r>
              <w:rPr>
                <w:rFonts w:ascii="Arial" w:eastAsia="Times New Roman" w:hAnsi="Arial" w:cs="Arial"/>
                <w:b/>
                <w:bCs/>
                <w:sz w:val="20"/>
                <w:szCs w:val="20"/>
              </w:rPr>
              <w:t>Ju</w:t>
            </w:r>
            <w:r w:rsidRPr="00765CEF">
              <w:rPr>
                <w:rFonts w:ascii="Arial" w:eastAsia="Times New Roman" w:hAnsi="Arial" w:cs="Arial"/>
                <w:b/>
                <w:bCs/>
                <w:sz w:val="20"/>
                <w:szCs w:val="20"/>
              </w:rPr>
              <w:t>stificativa/Explicação da Área Setorial:</w:t>
            </w:r>
            <w:r>
              <w:rPr>
                <w:rFonts w:ascii="Arial" w:eastAsia="Times New Roman" w:hAnsi="Arial" w:cs="Arial"/>
                <w:b/>
                <w:bCs/>
                <w:sz w:val="20"/>
                <w:szCs w:val="20"/>
              </w:rPr>
              <w:t xml:space="preserve"> </w:t>
            </w:r>
          </w:p>
          <w:p w14:paraId="124238A1" w14:textId="536D06F7" w:rsidR="00474A0C" w:rsidRDefault="00474A0C" w:rsidP="00474A0C">
            <w:pPr>
              <w:spacing w:line="375" w:lineRule="atLeast"/>
              <w:rPr>
                <w:rFonts w:ascii="Arial" w:eastAsia="Times New Roman" w:hAnsi="Arial" w:cs="Arial"/>
                <w:b/>
                <w:bCs/>
                <w:sz w:val="20"/>
                <w:szCs w:val="20"/>
              </w:rPr>
            </w:pPr>
            <w:r>
              <w:rPr>
                <w:rFonts w:ascii="Arial" w:eastAsia="Times New Roman" w:hAnsi="Arial" w:cs="Arial"/>
                <w:color w:val="000000"/>
                <w:sz w:val="20"/>
                <w:szCs w:val="20"/>
              </w:rPr>
              <w:t xml:space="preserve">Todas as paralisações estão devidamente informadas como paralisada na fase IV do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w:t>
            </w:r>
          </w:p>
          <w:p w14:paraId="40573280" w14:textId="11834571" w:rsidR="0041589D" w:rsidRDefault="0041589D" w:rsidP="00493EDD">
            <w:pPr>
              <w:spacing w:line="375" w:lineRule="atLeast"/>
              <w:rPr>
                <w:rFonts w:ascii="Arial" w:eastAsia="Times New Roman" w:hAnsi="Arial" w:cs="Arial"/>
                <w:color w:val="000000"/>
                <w:sz w:val="20"/>
                <w:szCs w:val="20"/>
              </w:rPr>
            </w:pPr>
          </w:p>
        </w:tc>
      </w:tr>
      <w:tr w:rsidR="0041589D" w14:paraId="665A05AF" w14:textId="77777777" w:rsidTr="00493EDD">
        <w:trPr>
          <w:tblCellSpacing w:w="0" w:type="dxa"/>
        </w:trPr>
        <w:tc>
          <w:tcPr>
            <w:tcW w:w="0" w:type="auto"/>
            <w:gridSpan w:val="2"/>
            <w:tcMar>
              <w:top w:w="150" w:type="dxa"/>
              <w:left w:w="0" w:type="dxa"/>
              <w:bottom w:w="0" w:type="dxa"/>
              <w:right w:w="0" w:type="dxa"/>
            </w:tcMar>
            <w:vAlign w:val="center"/>
            <w:hideMark/>
          </w:tcPr>
          <w:p w14:paraId="6E8E5B86" w14:textId="77777777" w:rsidR="0041589D" w:rsidRDefault="005916F1" w:rsidP="00493EDD">
            <w:pPr>
              <w:rPr>
                <w:rFonts w:eastAsia="Times New Roman"/>
              </w:rPr>
            </w:pPr>
            <w:r>
              <w:rPr>
                <w:rFonts w:eastAsia="Times New Roman"/>
              </w:rPr>
              <w:pict w14:anchorId="455C7A9D">
                <v:rect id="_x0000_i1229" style="width:0;height:1.5pt" o:hralign="center" o:hrstd="t" o:hr="t" fillcolor="#a0a0a0" stroked="f"/>
              </w:pict>
            </w:r>
          </w:p>
        </w:tc>
      </w:tr>
      <w:tr w:rsidR="0041589D" w14:paraId="2745E629" w14:textId="77777777" w:rsidTr="00493EDD">
        <w:trPr>
          <w:gridAfter w:val="1"/>
          <w:trHeight w:val="375"/>
          <w:tblCellSpacing w:w="0" w:type="dxa"/>
        </w:trPr>
        <w:tc>
          <w:tcPr>
            <w:tcW w:w="0" w:type="auto"/>
            <w:vAlign w:val="center"/>
            <w:hideMark/>
          </w:tcPr>
          <w:p w14:paraId="0E066B0F" w14:textId="561360CC"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48724395" w14:textId="77777777" w:rsidTr="00493EDD">
        <w:trPr>
          <w:gridAfter w:val="1"/>
          <w:tblCellSpacing w:w="0" w:type="dxa"/>
        </w:trPr>
        <w:tc>
          <w:tcPr>
            <w:tcW w:w="0" w:type="auto"/>
            <w:vAlign w:val="center"/>
            <w:hideMark/>
          </w:tcPr>
          <w:p w14:paraId="3F9B6B5A"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Acolho as informações apresentadas pela área técnica.</w:t>
            </w:r>
          </w:p>
        </w:tc>
      </w:tr>
      <w:tr w:rsidR="0041589D" w14:paraId="6BD1B8DF" w14:textId="77777777" w:rsidTr="00493EDD">
        <w:trPr>
          <w:tblCellSpacing w:w="0" w:type="dxa"/>
        </w:trPr>
        <w:tc>
          <w:tcPr>
            <w:tcW w:w="0" w:type="auto"/>
            <w:gridSpan w:val="2"/>
            <w:vAlign w:val="center"/>
            <w:hideMark/>
          </w:tcPr>
          <w:p w14:paraId="6297923A"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07D8C409">
                <v:rect id="_x0000_i1230" style="width:0;height:1.5pt" o:hralign="center" o:hrstd="t" o:hr="t" fillcolor="#a0a0a0" stroked="f"/>
              </w:pict>
            </w:r>
          </w:p>
        </w:tc>
      </w:tr>
      <w:tr w:rsidR="0041589D" w14:paraId="04C24D39" w14:textId="77777777" w:rsidTr="00493EDD">
        <w:trPr>
          <w:trHeight w:val="375"/>
          <w:tblCellSpacing w:w="0" w:type="dxa"/>
        </w:trPr>
        <w:tc>
          <w:tcPr>
            <w:tcW w:w="0" w:type="auto"/>
            <w:vAlign w:val="center"/>
            <w:hideMark/>
          </w:tcPr>
          <w:p w14:paraId="67AE423D" w14:textId="677E1643"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474A0C">
              <w:rPr>
                <w:rFonts w:ascii="Arial" w:eastAsia="Times New Roman" w:hAnsi="Arial" w:cs="Arial"/>
                <w:b/>
                <w:bCs/>
                <w:color w:val="000000"/>
                <w:sz w:val="21"/>
                <w:szCs w:val="21"/>
              </w:rPr>
              <w:t xml:space="preserve"> </w:t>
            </w:r>
            <w:r w:rsidR="00474A0C" w:rsidRPr="00E11044">
              <w:rPr>
                <w:rFonts w:ascii="Arial" w:eastAsia="Times New Roman" w:hAnsi="Arial" w:cs="Arial"/>
                <w:b/>
                <w:bCs/>
                <w:color w:val="E97132" w:themeColor="accent2"/>
                <w:sz w:val="21"/>
                <w:szCs w:val="21"/>
              </w:rPr>
              <w:t>(</w:t>
            </w:r>
            <w:r w:rsidR="00E11044" w:rsidRPr="00E11044">
              <w:rPr>
                <w:rFonts w:ascii="Arial" w:eastAsia="Times New Roman" w:hAnsi="Arial" w:cs="Arial"/>
                <w:b/>
                <w:bCs/>
                <w:color w:val="E97132" w:themeColor="accent2"/>
                <w:sz w:val="21"/>
                <w:szCs w:val="21"/>
              </w:rPr>
              <w:t xml:space="preserve">Em </w:t>
            </w:r>
            <w:r w:rsidR="004F0425">
              <w:rPr>
                <w:rFonts w:ascii="Arial" w:eastAsia="Times New Roman" w:hAnsi="Arial" w:cs="Arial"/>
                <w:b/>
                <w:bCs/>
                <w:color w:val="E97132" w:themeColor="accent2"/>
                <w:sz w:val="21"/>
                <w:szCs w:val="21"/>
              </w:rPr>
              <w:t>a</w:t>
            </w:r>
            <w:r w:rsidR="00474A0C" w:rsidRPr="00E11044">
              <w:rPr>
                <w:rFonts w:ascii="Arial" w:eastAsia="Times New Roman" w:hAnsi="Arial" w:cs="Arial"/>
                <w:b/>
                <w:bCs/>
                <w:color w:val="E97132" w:themeColor="accent2"/>
                <w:sz w:val="21"/>
                <w:szCs w:val="21"/>
              </w:rPr>
              <w:t>dequa</w:t>
            </w:r>
            <w:r w:rsidR="00E11044" w:rsidRPr="00E11044">
              <w:rPr>
                <w:rFonts w:ascii="Arial" w:eastAsia="Times New Roman" w:hAnsi="Arial" w:cs="Arial"/>
                <w:b/>
                <w:bCs/>
                <w:color w:val="E97132" w:themeColor="accent2"/>
                <w:sz w:val="21"/>
                <w:szCs w:val="21"/>
              </w:rPr>
              <w:t>ção</w:t>
            </w:r>
            <w:r w:rsidR="00474A0C" w:rsidRPr="00E11044">
              <w:rPr>
                <w:rFonts w:ascii="Arial" w:eastAsia="Times New Roman" w:hAnsi="Arial" w:cs="Arial"/>
                <w:b/>
                <w:bCs/>
                <w:color w:val="E97132" w:themeColor="accent2"/>
                <w:sz w:val="21"/>
                <w:szCs w:val="21"/>
              </w:rPr>
              <w:t>)</w:t>
            </w:r>
          </w:p>
        </w:tc>
        <w:tc>
          <w:tcPr>
            <w:tcW w:w="0" w:type="auto"/>
            <w:vAlign w:val="center"/>
            <w:hideMark/>
          </w:tcPr>
          <w:p w14:paraId="2330087C" w14:textId="77777777" w:rsidR="0041589D" w:rsidRDefault="0041589D" w:rsidP="00493EDD">
            <w:pPr>
              <w:rPr>
                <w:rFonts w:eastAsia="Times New Roman"/>
                <w:sz w:val="20"/>
                <w:szCs w:val="20"/>
              </w:rPr>
            </w:pPr>
          </w:p>
        </w:tc>
      </w:tr>
      <w:tr w:rsidR="0041589D" w:rsidRPr="004F0425" w14:paraId="3D720036" w14:textId="77777777" w:rsidTr="00493EDD">
        <w:trPr>
          <w:tblCellSpacing w:w="0" w:type="dxa"/>
        </w:trPr>
        <w:tc>
          <w:tcPr>
            <w:tcW w:w="0" w:type="auto"/>
            <w:gridSpan w:val="2"/>
            <w:vAlign w:val="center"/>
            <w:hideMark/>
          </w:tcPr>
          <w:p w14:paraId="0C77D8A2" w14:textId="67B807EC" w:rsidR="004F0425" w:rsidRPr="004F0425" w:rsidRDefault="004F0425" w:rsidP="00493EDD">
            <w:pPr>
              <w:spacing w:line="375" w:lineRule="atLeast"/>
              <w:jc w:val="both"/>
              <w:rPr>
                <w:rFonts w:ascii="Arial" w:eastAsia="Times New Roman" w:hAnsi="Arial" w:cs="Arial"/>
                <w:color w:val="000000"/>
                <w:sz w:val="20"/>
                <w:szCs w:val="20"/>
              </w:rPr>
            </w:pPr>
            <w:r w:rsidRPr="004F0425">
              <w:rPr>
                <w:rFonts w:ascii="Arial" w:eastAsia="Times New Roman" w:hAnsi="Arial" w:cs="Arial"/>
                <w:color w:val="000000"/>
                <w:sz w:val="20"/>
                <w:szCs w:val="20"/>
              </w:rPr>
              <w:t xml:space="preserve">Retificam-se as informações prestadas pela Secretaria de Transporte, Mobilidade e Infraestrutura (STMI), visto que a obra do contrato nº 132/2023 encontra-se paralisada e não foi informada na presente Avaliação. </w:t>
            </w:r>
          </w:p>
          <w:p w14:paraId="6D405C97" w14:textId="331C39D4" w:rsidR="004F0425" w:rsidRPr="004F0425" w:rsidRDefault="004F0425" w:rsidP="00493EDD">
            <w:pPr>
              <w:spacing w:line="375" w:lineRule="atLeast"/>
              <w:jc w:val="both"/>
              <w:rPr>
                <w:rFonts w:ascii="Arial" w:eastAsia="Times New Roman" w:hAnsi="Arial" w:cs="Arial"/>
                <w:color w:val="000000"/>
                <w:sz w:val="20"/>
                <w:szCs w:val="20"/>
              </w:rPr>
            </w:pPr>
            <w:r w:rsidRPr="004F0425">
              <w:rPr>
                <w:rFonts w:ascii="Arial" w:eastAsia="Times New Roman" w:hAnsi="Arial" w:cs="Arial"/>
                <w:color w:val="000000"/>
                <w:sz w:val="20"/>
                <w:szCs w:val="20"/>
              </w:rPr>
              <w:t xml:space="preserve">Informa-se ainda que, após a conferência dos dados constantes da Fase IV do Sistema </w:t>
            </w:r>
            <w:proofErr w:type="spellStart"/>
            <w:r w:rsidRPr="004F0425">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4F0425">
              <w:rPr>
                <w:rFonts w:ascii="Arial" w:eastAsia="Times New Roman" w:hAnsi="Arial" w:cs="Arial"/>
                <w:color w:val="000000"/>
                <w:sz w:val="20"/>
                <w:szCs w:val="20"/>
              </w:rPr>
              <w:t xml:space="preserve">, foram verificadas pendências de conclusão na obra de contrato nº 140/2023. Além disso, o contrato nº 141/2023, que está paralisado desde 02/01/2025, não teve a paralisação reportada no Sistema </w:t>
            </w:r>
            <w:proofErr w:type="spellStart"/>
            <w:r w:rsidRPr="004F0425">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4F0425">
              <w:rPr>
                <w:rFonts w:ascii="Arial" w:eastAsia="Times New Roman" w:hAnsi="Arial" w:cs="Arial"/>
                <w:color w:val="000000"/>
                <w:sz w:val="20"/>
                <w:szCs w:val="20"/>
              </w:rPr>
              <w:t>.</w:t>
            </w:r>
          </w:p>
          <w:p w14:paraId="0CE4F302" w14:textId="29168139" w:rsidR="004F0425" w:rsidRPr="004F0425" w:rsidRDefault="004F0425" w:rsidP="00493EDD">
            <w:pPr>
              <w:spacing w:line="375" w:lineRule="atLeast"/>
              <w:jc w:val="both"/>
              <w:rPr>
                <w:rFonts w:ascii="Arial" w:eastAsia="Times New Roman" w:hAnsi="Arial" w:cs="Arial"/>
                <w:color w:val="000000"/>
                <w:sz w:val="20"/>
                <w:szCs w:val="20"/>
              </w:rPr>
            </w:pPr>
            <w:r w:rsidRPr="004F0425">
              <w:rPr>
                <w:rFonts w:ascii="Arial" w:eastAsia="Times New Roman" w:hAnsi="Arial" w:cs="Arial"/>
                <w:color w:val="000000"/>
                <w:sz w:val="20"/>
                <w:szCs w:val="20"/>
              </w:rPr>
              <w:t xml:space="preserve">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w:t>
            </w:r>
            <w:proofErr w:type="spellStart"/>
            <w:r w:rsidRPr="004F0425">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4F0425">
              <w:rPr>
                <w:rFonts w:ascii="Arial" w:eastAsia="Times New Roman" w:hAnsi="Arial" w:cs="Arial"/>
                <w:color w:val="000000"/>
                <w:sz w:val="20"/>
                <w:szCs w:val="20"/>
              </w:rPr>
              <w:t xml:space="preserve">, em substituição da obrigatoriedade de preenchimento do antigo Cadastro de Obras - TCESP. Esclarece-se que o cumprimento integral do Comunicado SDG nº 68/2024, que dispõe sobre o calendário das obrigações dos jurisdicionados junto ao Sistema </w:t>
            </w:r>
            <w:proofErr w:type="spellStart"/>
            <w:r w:rsidRPr="004F0425">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4F0425">
              <w:rPr>
                <w:rFonts w:ascii="Arial" w:eastAsia="Times New Roman" w:hAnsi="Arial" w:cs="Arial"/>
                <w:color w:val="000000"/>
                <w:sz w:val="20"/>
                <w:szCs w:val="20"/>
              </w:rPr>
              <w:t>, depende do cadastro tempestivo na Fase IV.</w:t>
            </w:r>
          </w:p>
          <w:p w14:paraId="2D1944D2" w14:textId="47F9BA2B" w:rsidR="0041589D" w:rsidRPr="004F0425" w:rsidRDefault="004F0425" w:rsidP="00493EDD">
            <w:pPr>
              <w:spacing w:line="375" w:lineRule="atLeast"/>
              <w:jc w:val="both"/>
              <w:rPr>
                <w:rFonts w:ascii="Arial" w:eastAsia="Times New Roman" w:hAnsi="Arial" w:cs="Arial"/>
                <w:color w:val="000000"/>
                <w:sz w:val="20"/>
                <w:szCs w:val="20"/>
              </w:rPr>
            </w:pPr>
            <w:r w:rsidRPr="004F0425">
              <w:rPr>
                <w:rFonts w:ascii="Arial" w:eastAsia="Times New Roman" w:hAnsi="Arial" w:cs="Arial"/>
                <w:b/>
                <w:bCs/>
                <w:color w:val="000000"/>
                <w:sz w:val="20"/>
                <w:szCs w:val="20"/>
                <w:u w:val="single"/>
              </w:rPr>
              <w:lastRenderedPageBreak/>
              <w:t>Recomenda-se,</w:t>
            </w:r>
            <w:r w:rsidRPr="004F0425">
              <w:rPr>
                <w:rFonts w:ascii="Arial" w:eastAsia="Times New Roman" w:hAnsi="Arial" w:cs="Arial"/>
                <w:color w:val="000000"/>
                <w:sz w:val="20"/>
                <w:szCs w:val="20"/>
              </w:rPr>
              <w:t xml:space="preserve"> assim, que essa d. STMI aprimore os controles referentes às obras sob sua responsabilidade</w:t>
            </w:r>
            <w:r w:rsidR="00732005">
              <w:rPr>
                <w:rFonts w:ascii="Arial" w:eastAsia="Times New Roman" w:hAnsi="Arial" w:cs="Arial"/>
                <w:color w:val="000000"/>
                <w:sz w:val="20"/>
                <w:szCs w:val="20"/>
              </w:rPr>
              <w:t>,</w:t>
            </w:r>
            <w:r w:rsidR="00CB0950">
              <w:rPr>
                <w:rFonts w:ascii="Arial" w:eastAsia="Times New Roman" w:hAnsi="Arial" w:cs="Arial"/>
                <w:color w:val="000000"/>
                <w:sz w:val="20"/>
                <w:szCs w:val="20"/>
              </w:rPr>
              <w:t xml:space="preserve"> </w:t>
            </w:r>
            <w:r w:rsidRPr="004F0425">
              <w:rPr>
                <w:rFonts w:ascii="Arial" w:eastAsia="Times New Roman" w:hAnsi="Arial" w:cs="Arial"/>
                <w:color w:val="000000"/>
                <w:sz w:val="20"/>
                <w:szCs w:val="20"/>
              </w:rPr>
              <w:t>para evitar inconsistências entre as informações prestadas e garantir o cumprimento das disposições do TCES</w:t>
            </w:r>
            <w:r w:rsidR="00CB0950">
              <w:rPr>
                <w:rFonts w:ascii="Arial" w:eastAsia="Times New Roman" w:hAnsi="Arial" w:cs="Arial"/>
                <w:color w:val="000000"/>
                <w:sz w:val="20"/>
                <w:szCs w:val="20"/>
              </w:rPr>
              <w:t>P</w:t>
            </w:r>
            <w:r w:rsidR="00732005">
              <w:rPr>
                <w:rFonts w:ascii="Arial" w:eastAsia="Times New Roman" w:hAnsi="Arial" w:cs="Arial"/>
                <w:color w:val="000000"/>
                <w:sz w:val="20"/>
                <w:szCs w:val="20"/>
              </w:rPr>
              <w:t>,</w:t>
            </w:r>
            <w:r w:rsidR="00CB0950">
              <w:rPr>
                <w:rFonts w:ascii="Arial" w:eastAsia="Times New Roman" w:hAnsi="Arial" w:cs="Arial"/>
                <w:color w:val="000000"/>
                <w:sz w:val="20"/>
                <w:szCs w:val="20"/>
              </w:rPr>
              <w:t xml:space="preserve"> e corrija as informações na Fase IV</w:t>
            </w:r>
            <w:r w:rsidRPr="004F0425">
              <w:rPr>
                <w:rFonts w:ascii="Arial" w:eastAsia="Times New Roman" w:hAnsi="Arial" w:cs="Arial"/>
                <w:color w:val="000000"/>
                <w:sz w:val="20"/>
                <w:szCs w:val="20"/>
              </w:rPr>
              <w:t>.</w:t>
            </w:r>
          </w:p>
        </w:tc>
      </w:tr>
      <w:tr w:rsidR="0041589D" w14:paraId="72C60C6B" w14:textId="77777777" w:rsidTr="00493EDD">
        <w:trPr>
          <w:tblCellSpacing w:w="0" w:type="dxa"/>
        </w:trPr>
        <w:tc>
          <w:tcPr>
            <w:tcW w:w="0" w:type="auto"/>
            <w:gridSpan w:val="2"/>
            <w:tcMar>
              <w:top w:w="150" w:type="dxa"/>
              <w:left w:w="0" w:type="dxa"/>
              <w:bottom w:w="0" w:type="dxa"/>
              <w:right w:w="0" w:type="dxa"/>
            </w:tcMar>
            <w:vAlign w:val="center"/>
            <w:hideMark/>
          </w:tcPr>
          <w:p w14:paraId="258722CC" w14:textId="0F4B3926"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lastRenderedPageBreak/>
              <w:t>Documentos Anexos ao Parecer da Controladoria:</w:t>
            </w:r>
            <w:r>
              <w:rPr>
                <w:rFonts w:ascii="Arial" w:eastAsia="Times New Roman" w:hAnsi="Arial" w:cs="Arial"/>
                <w:color w:val="000000"/>
                <w:sz w:val="20"/>
                <w:szCs w:val="20"/>
              </w:rPr>
              <w:t xml:space="preserve"> </w:t>
            </w:r>
          </w:p>
          <w:p w14:paraId="4C4EBC5B"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Cadastro de Obras de abril a setembro de 2025_STMI.xlsx </w:t>
            </w:r>
          </w:p>
          <w:p w14:paraId="039CDD82"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Cadastro_AUDESP_IV_Obras_STMI.pdf </w:t>
            </w:r>
          </w:p>
          <w:p w14:paraId="33EA6DAA"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Comunicado_SDG_56_2024_disponibilizado_13.09.2024.pdf Comunicado_SDG_68.2024_Calendário_AUDESP.pdf</w:t>
            </w:r>
          </w:p>
          <w:p w14:paraId="597EDBE0" w14:textId="77777777" w:rsidR="00474A0C" w:rsidRDefault="00474A0C" w:rsidP="00493EDD">
            <w:pPr>
              <w:spacing w:line="375" w:lineRule="atLeast"/>
              <w:rPr>
                <w:rFonts w:ascii="Arial" w:eastAsia="Times New Roman" w:hAnsi="Arial" w:cs="Arial"/>
                <w:color w:val="000000"/>
                <w:sz w:val="20"/>
                <w:szCs w:val="20"/>
              </w:rPr>
            </w:pPr>
          </w:p>
        </w:tc>
      </w:tr>
    </w:tbl>
    <w:p w14:paraId="32D7623A"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3EF48F28" w14:textId="77777777" w:rsidTr="00A8030F">
        <w:trPr>
          <w:trHeight w:val="375"/>
        </w:trPr>
        <w:tc>
          <w:tcPr>
            <w:tcW w:w="1498" w:type="pct"/>
            <w:shd w:val="clear" w:color="auto" w:fill="CCCCCC"/>
            <w:vAlign w:val="center"/>
            <w:hideMark/>
          </w:tcPr>
          <w:p w14:paraId="0BE02091"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304E17D2"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64 - Acompanhamento de Execução Contratual de Obras e Edificações - Secretaria de Habitação</w:t>
            </w:r>
          </w:p>
        </w:tc>
      </w:tr>
      <w:tr w:rsidR="0041589D" w14:paraId="4F2C1423" w14:textId="77777777" w:rsidTr="00A8030F">
        <w:trPr>
          <w:trHeight w:val="375"/>
        </w:trPr>
        <w:tc>
          <w:tcPr>
            <w:tcW w:w="0" w:type="auto"/>
            <w:shd w:val="clear" w:color="auto" w:fill="E8E8E8"/>
            <w:vAlign w:val="center"/>
            <w:hideMark/>
          </w:tcPr>
          <w:p w14:paraId="4724D064"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6A5B6484" w14:textId="76E0FF5E" w:rsidR="0041589D" w:rsidRDefault="00474A0C" w:rsidP="00493EDD">
            <w:pPr>
              <w:rPr>
                <w:rFonts w:ascii="Arial" w:eastAsia="Times New Roman" w:hAnsi="Arial" w:cs="Arial"/>
                <w:color w:val="000000"/>
                <w:sz w:val="20"/>
                <w:szCs w:val="20"/>
              </w:rPr>
            </w:pPr>
            <w:r>
              <w:rPr>
                <w:rFonts w:ascii="Arial" w:eastAsia="Times New Roman" w:hAnsi="Arial" w:cs="Arial"/>
                <w:color w:val="000000"/>
                <w:sz w:val="20"/>
                <w:szCs w:val="20"/>
              </w:rPr>
              <w:t xml:space="preserve"> Secretaria de Habitação - SEHAB</w:t>
            </w:r>
          </w:p>
        </w:tc>
      </w:tr>
      <w:tr w:rsidR="0041589D" w14:paraId="0C1B82B0"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17D49B20" w14:textId="77777777" w:rsidR="00474A0C" w:rsidRDefault="0041589D" w:rsidP="00493EDD">
            <w:pPr>
              <w:spacing w:line="375" w:lineRule="atLeast"/>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64.0</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474A0C">
              <w:rPr>
                <w:rFonts w:ascii="Arial" w:eastAsia="Times New Roman" w:hAnsi="Arial" w:cs="Arial"/>
                <w:b/>
                <w:bCs/>
                <w:color w:val="196B24" w:themeColor="accent3"/>
                <w:sz w:val="20"/>
                <w:szCs w:val="20"/>
              </w:rPr>
              <w:t xml:space="preserve">SIM </w:t>
            </w:r>
          </w:p>
          <w:p w14:paraId="59BC9776" w14:textId="77777777" w:rsidR="00474A0C" w:rsidRDefault="00474A0C" w:rsidP="00493EDD">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Documentos Verificados:</w:t>
            </w:r>
          </w:p>
          <w:p w14:paraId="1D64BA68" w14:textId="77777777" w:rsidR="00474A0C" w:rsidRDefault="00474A0C" w:rsidP="00493EDD">
            <w:pPr>
              <w:spacing w:line="375" w:lineRule="atLeast"/>
              <w:rPr>
                <w:rFonts w:ascii="Arial" w:eastAsia="Times New Roman" w:hAnsi="Arial" w:cs="Arial"/>
                <w:b/>
                <w:bCs/>
                <w:color w:val="000000"/>
                <w:sz w:val="20"/>
                <w:szCs w:val="20"/>
              </w:rPr>
            </w:pPr>
            <w:r>
              <w:rPr>
                <w:rFonts w:ascii="Arial" w:eastAsia="Times New Roman" w:hAnsi="Arial" w:cs="Arial"/>
                <w:color w:val="000000"/>
                <w:sz w:val="20"/>
                <w:szCs w:val="20"/>
              </w:rPr>
              <w:t>Relação de obras anexa.</w:t>
            </w:r>
            <w:r>
              <w:rPr>
                <w:rFonts w:ascii="Arial" w:eastAsia="Times New Roman" w:hAnsi="Arial" w:cs="Arial"/>
                <w:b/>
                <w:bCs/>
                <w:color w:val="000000"/>
                <w:sz w:val="20"/>
                <w:szCs w:val="20"/>
              </w:rPr>
              <w:t xml:space="preserve"> </w:t>
            </w:r>
          </w:p>
          <w:p w14:paraId="62193C6D" w14:textId="77777777" w:rsidR="00474A0C" w:rsidRDefault="00474A0C" w:rsidP="00493EDD">
            <w:pPr>
              <w:spacing w:line="375" w:lineRule="atLeast"/>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42A9EDFB" w14:textId="3C4FF28F" w:rsidR="0041589D" w:rsidRPr="00474A0C" w:rsidRDefault="00474A0C" w:rsidP="00474A0C">
            <w:pPr>
              <w:pStyle w:val="PargrafodaLista"/>
              <w:numPr>
                <w:ilvl w:val="0"/>
                <w:numId w:val="22"/>
              </w:numPr>
              <w:spacing w:line="375" w:lineRule="atLeast"/>
              <w:rPr>
                <w:rFonts w:ascii="Arial" w:eastAsia="Times New Roman" w:hAnsi="Arial" w:cs="Arial"/>
                <w:color w:val="000000"/>
                <w:sz w:val="20"/>
                <w:szCs w:val="20"/>
              </w:rPr>
            </w:pPr>
            <w:r w:rsidRPr="00474A0C">
              <w:rPr>
                <w:rFonts w:ascii="Arial" w:eastAsia="Times New Roman" w:hAnsi="Arial" w:cs="Arial"/>
                <w:color w:val="000000"/>
                <w:sz w:val="20"/>
                <w:szCs w:val="20"/>
              </w:rPr>
              <w:t>Contratos de Obras - SEHAB.pdf</w:t>
            </w:r>
          </w:p>
        </w:tc>
      </w:tr>
      <w:tr w:rsidR="0041589D" w14:paraId="21BE9B96"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6395D57" w14:textId="77777777" w:rsidR="0041589D" w:rsidRDefault="005916F1" w:rsidP="00493EDD">
            <w:pPr>
              <w:rPr>
                <w:rFonts w:eastAsia="Times New Roman"/>
              </w:rPr>
            </w:pPr>
            <w:r>
              <w:rPr>
                <w:rFonts w:eastAsia="Times New Roman"/>
              </w:rPr>
              <w:pict w14:anchorId="21E54F6F">
                <v:rect id="_x0000_i1231" style="width:0;height:1.5pt" o:hralign="center" o:hrstd="t" o:hr="t" fillcolor="#a0a0a0" stroked="f"/>
              </w:pict>
            </w:r>
          </w:p>
        </w:tc>
      </w:tr>
    </w:tbl>
    <w:p w14:paraId="2863A030"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9832C35" w14:textId="77777777" w:rsidTr="00493EDD">
        <w:trPr>
          <w:tblCellSpacing w:w="0" w:type="dxa"/>
        </w:trPr>
        <w:tc>
          <w:tcPr>
            <w:tcW w:w="0" w:type="auto"/>
            <w:tcMar>
              <w:top w:w="150" w:type="dxa"/>
              <w:left w:w="0" w:type="dxa"/>
              <w:bottom w:w="0" w:type="dxa"/>
              <w:right w:w="0" w:type="dxa"/>
            </w:tcMar>
            <w:vAlign w:val="center"/>
            <w:hideMark/>
          </w:tcPr>
          <w:p w14:paraId="0AC2800C" w14:textId="77777777" w:rsidR="00474A0C" w:rsidRDefault="0041589D" w:rsidP="00474A0C">
            <w:pPr>
              <w:spacing w:line="375" w:lineRule="atLeast"/>
              <w:jc w:val="both"/>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64.14</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474A0C">
              <w:rPr>
                <w:rFonts w:ascii="Arial" w:eastAsia="Times New Roman" w:hAnsi="Arial" w:cs="Arial"/>
                <w:b/>
                <w:bCs/>
                <w:color w:val="196B24" w:themeColor="accent3"/>
                <w:sz w:val="20"/>
                <w:szCs w:val="20"/>
              </w:rPr>
              <w:t>SIM</w:t>
            </w:r>
            <w:r>
              <w:rPr>
                <w:rFonts w:ascii="Arial" w:eastAsia="Times New Roman" w:hAnsi="Arial" w:cs="Arial"/>
                <w:b/>
                <w:bCs/>
                <w:color w:val="000000"/>
                <w:sz w:val="20"/>
                <w:szCs w:val="20"/>
              </w:rPr>
              <w:t xml:space="preserve"> </w:t>
            </w:r>
          </w:p>
          <w:p w14:paraId="1FC11A97"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A30BDA0" w14:textId="62B6F425"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cronogramas são claros e objetivos.</w:t>
            </w:r>
          </w:p>
          <w:p w14:paraId="11050AFC" w14:textId="5AE76C7A" w:rsidR="0041589D" w:rsidRDefault="0041589D" w:rsidP="00493EDD">
            <w:pPr>
              <w:spacing w:line="375" w:lineRule="atLeast"/>
              <w:rPr>
                <w:rFonts w:ascii="Arial" w:eastAsia="Times New Roman" w:hAnsi="Arial" w:cs="Arial"/>
                <w:color w:val="000000"/>
                <w:sz w:val="20"/>
                <w:szCs w:val="20"/>
              </w:rPr>
            </w:pPr>
          </w:p>
        </w:tc>
      </w:tr>
      <w:tr w:rsidR="0041589D" w14:paraId="60716F9B" w14:textId="77777777" w:rsidTr="00493EDD">
        <w:trPr>
          <w:tblCellSpacing w:w="0" w:type="dxa"/>
        </w:trPr>
        <w:tc>
          <w:tcPr>
            <w:tcW w:w="0" w:type="auto"/>
            <w:tcMar>
              <w:top w:w="150" w:type="dxa"/>
              <w:left w:w="0" w:type="dxa"/>
              <w:bottom w:w="0" w:type="dxa"/>
              <w:right w:w="0" w:type="dxa"/>
            </w:tcMar>
            <w:vAlign w:val="center"/>
            <w:hideMark/>
          </w:tcPr>
          <w:p w14:paraId="7804850E" w14:textId="77777777" w:rsidR="0041589D" w:rsidRDefault="005916F1" w:rsidP="00493EDD">
            <w:pPr>
              <w:rPr>
                <w:rFonts w:eastAsia="Times New Roman"/>
              </w:rPr>
            </w:pPr>
            <w:r>
              <w:rPr>
                <w:rFonts w:eastAsia="Times New Roman"/>
              </w:rPr>
              <w:pict w14:anchorId="752517B5">
                <v:rect id="_x0000_i1232" style="width:0;height:1.5pt" o:hralign="center" o:hrstd="t" o:hr="t" fillcolor="#a0a0a0" stroked="f"/>
              </w:pict>
            </w:r>
          </w:p>
        </w:tc>
      </w:tr>
    </w:tbl>
    <w:p w14:paraId="7AD38185"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D233160" w14:textId="77777777" w:rsidTr="00493EDD">
        <w:trPr>
          <w:tblCellSpacing w:w="0" w:type="dxa"/>
        </w:trPr>
        <w:tc>
          <w:tcPr>
            <w:tcW w:w="0" w:type="auto"/>
            <w:tcMar>
              <w:top w:w="150" w:type="dxa"/>
              <w:left w:w="0" w:type="dxa"/>
              <w:bottom w:w="0" w:type="dxa"/>
              <w:right w:w="0" w:type="dxa"/>
            </w:tcMar>
            <w:vAlign w:val="center"/>
            <w:hideMark/>
          </w:tcPr>
          <w:p w14:paraId="3421B601" w14:textId="77777777" w:rsidR="00474A0C" w:rsidRDefault="0041589D" w:rsidP="00474A0C">
            <w:pPr>
              <w:spacing w:line="375" w:lineRule="atLeast"/>
              <w:jc w:val="both"/>
              <w:rPr>
                <w:rFonts w:ascii="Arial" w:eastAsia="Times New Roman" w:hAnsi="Arial" w:cs="Arial"/>
                <w:b/>
                <w:bCs/>
                <w:color w:val="000000"/>
                <w:sz w:val="20"/>
                <w:szCs w:val="20"/>
              </w:rPr>
            </w:pPr>
            <w:r w:rsidRPr="00474A0C">
              <w:rPr>
                <w:rFonts w:ascii="Arial" w:eastAsia="Times New Roman" w:hAnsi="Arial" w:cs="Arial"/>
                <w:b/>
                <w:bCs/>
                <w:color w:val="196B24" w:themeColor="accent3"/>
                <w:sz w:val="20"/>
                <w:szCs w:val="20"/>
              </w:rPr>
              <w:t>64.14.1</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74A0C">
              <w:rPr>
                <w:rFonts w:ascii="Arial" w:eastAsia="Times New Roman" w:hAnsi="Arial" w:cs="Arial"/>
                <w:b/>
                <w:bCs/>
                <w:color w:val="196B24" w:themeColor="accent3"/>
                <w:sz w:val="20"/>
                <w:szCs w:val="20"/>
              </w:rPr>
              <w:t xml:space="preserve">SIM </w:t>
            </w:r>
          </w:p>
          <w:p w14:paraId="78BA8186" w14:textId="77777777"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446708D8" w14:textId="0C501ECE" w:rsidR="00474A0C"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Foram emitidas Ordens de Serviço para todas as obras relacionadas.</w:t>
            </w:r>
          </w:p>
          <w:p w14:paraId="1F1CC0F5" w14:textId="3FCB30B8" w:rsidR="0041589D" w:rsidRDefault="0041589D" w:rsidP="00493EDD">
            <w:pPr>
              <w:spacing w:line="375" w:lineRule="atLeast"/>
              <w:rPr>
                <w:rFonts w:ascii="Arial" w:eastAsia="Times New Roman" w:hAnsi="Arial" w:cs="Arial"/>
                <w:color w:val="000000"/>
                <w:sz w:val="20"/>
                <w:szCs w:val="20"/>
              </w:rPr>
            </w:pPr>
          </w:p>
        </w:tc>
      </w:tr>
      <w:tr w:rsidR="0041589D" w14:paraId="1976A845" w14:textId="77777777" w:rsidTr="00493EDD">
        <w:trPr>
          <w:tblCellSpacing w:w="0" w:type="dxa"/>
        </w:trPr>
        <w:tc>
          <w:tcPr>
            <w:tcW w:w="0" w:type="auto"/>
            <w:tcMar>
              <w:top w:w="150" w:type="dxa"/>
              <w:left w:w="0" w:type="dxa"/>
              <w:bottom w:w="0" w:type="dxa"/>
              <w:right w:w="0" w:type="dxa"/>
            </w:tcMar>
            <w:vAlign w:val="center"/>
            <w:hideMark/>
          </w:tcPr>
          <w:p w14:paraId="16CEE011" w14:textId="77777777" w:rsidR="0041589D" w:rsidRDefault="005916F1" w:rsidP="00493EDD">
            <w:pPr>
              <w:rPr>
                <w:rFonts w:eastAsia="Times New Roman"/>
              </w:rPr>
            </w:pPr>
            <w:r>
              <w:rPr>
                <w:rFonts w:eastAsia="Times New Roman"/>
              </w:rPr>
              <w:pict w14:anchorId="2B0B7869">
                <v:rect id="_x0000_i1233" style="width:0;height:1.5pt" o:hralign="center" o:hrstd="t" o:hr="t" fillcolor="#a0a0a0" stroked="f"/>
              </w:pict>
            </w:r>
          </w:p>
        </w:tc>
      </w:tr>
    </w:tbl>
    <w:p w14:paraId="78222C77"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6825D92E" w14:textId="77777777" w:rsidTr="00493EDD">
        <w:trPr>
          <w:tblCellSpacing w:w="0" w:type="dxa"/>
        </w:trPr>
        <w:tc>
          <w:tcPr>
            <w:tcW w:w="0" w:type="auto"/>
            <w:tcMar>
              <w:top w:w="150" w:type="dxa"/>
              <w:left w:w="0" w:type="dxa"/>
              <w:bottom w:w="0" w:type="dxa"/>
              <w:right w:w="0" w:type="dxa"/>
            </w:tcMar>
            <w:vAlign w:val="center"/>
            <w:hideMark/>
          </w:tcPr>
          <w:p w14:paraId="04E5AAEB" w14:textId="77777777" w:rsidR="00554312" w:rsidRDefault="0041589D" w:rsidP="00474A0C">
            <w:pPr>
              <w:spacing w:line="375" w:lineRule="atLeast"/>
              <w:jc w:val="both"/>
              <w:rPr>
                <w:rFonts w:ascii="Arial" w:eastAsia="Times New Roman" w:hAnsi="Arial" w:cs="Arial"/>
                <w:b/>
                <w:bCs/>
                <w:color w:val="196B24" w:themeColor="accent3"/>
                <w:sz w:val="20"/>
                <w:szCs w:val="20"/>
              </w:rPr>
            </w:pPr>
            <w:r w:rsidRPr="00474A0C">
              <w:rPr>
                <w:rFonts w:ascii="Arial" w:eastAsia="Times New Roman" w:hAnsi="Arial" w:cs="Arial"/>
                <w:b/>
                <w:bCs/>
                <w:color w:val="196B24" w:themeColor="accent3"/>
                <w:sz w:val="20"/>
                <w:szCs w:val="20"/>
              </w:rPr>
              <w:t>64.15</w:t>
            </w:r>
            <w:r w:rsidRPr="00474A0C">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pagamentos estão de acordo com as medições devidamente atestadas pela(s) contratantes(s)? </w:t>
            </w:r>
            <w:r w:rsidRPr="00474A0C">
              <w:rPr>
                <w:rFonts w:ascii="Arial" w:eastAsia="Times New Roman" w:hAnsi="Arial" w:cs="Arial"/>
                <w:b/>
                <w:bCs/>
                <w:color w:val="196B24" w:themeColor="accent3"/>
                <w:sz w:val="20"/>
                <w:szCs w:val="20"/>
              </w:rPr>
              <w:t>SIM</w:t>
            </w:r>
            <w:r w:rsidR="00474A0C">
              <w:rPr>
                <w:rFonts w:ascii="Arial" w:eastAsia="Times New Roman" w:hAnsi="Arial" w:cs="Arial"/>
                <w:b/>
                <w:bCs/>
                <w:color w:val="196B24" w:themeColor="accent3"/>
                <w:sz w:val="20"/>
                <w:szCs w:val="20"/>
              </w:rPr>
              <w:t xml:space="preserve"> </w:t>
            </w:r>
          </w:p>
          <w:p w14:paraId="55C10B85" w14:textId="77777777" w:rsidR="00554312" w:rsidRDefault="00474A0C" w:rsidP="00474A0C">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210C36C" w14:textId="63700EC9" w:rsidR="0041589D" w:rsidRDefault="00474A0C" w:rsidP="005543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pagamentos estão de acordo com as medições atestadas</w:t>
            </w:r>
            <w:r w:rsidR="00554312">
              <w:rPr>
                <w:rFonts w:ascii="Arial" w:eastAsia="Times New Roman" w:hAnsi="Arial" w:cs="Arial"/>
                <w:color w:val="000000"/>
                <w:sz w:val="20"/>
                <w:szCs w:val="20"/>
              </w:rPr>
              <w:t>.</w:t>
            </w:r>
            <w:r w:rsidR="0041589D">
              <w:rPr>
                <w:rFonts w:ascii="Arial" w:eastAsia="Times New Roman" w:hAnsi="Arial" w:cs="Arial"/>
                <w:b/>
                <w:bCs/>
                <w:color w:val="000000"/>
                <w:sz w:val="20"/>
                <w:szCs w:val="20"/>
              </w:rPr>
              <w:t xml:space="preserve"> </w:t>
            </w:r>
          </w:p>
        </w:tc>
      </w:tr>
      <w:tr w:rsidR="0041589D" w14:paraId="34244F34" w14:textId="77777777" w:rsidTr="00493EDD">
        <w:trPr>
          <w:tblCellSpacing w:w="0" w:type="dxa"/>
        </w:trPr>
        <w:tc>
          <w:tcPr>
            <w:tcW w:w="0" w:type="auto"/>
            <w:tcMar>
              <w:top w:w="150" w:type="dxa"/>
              <w:left w:w="0" w:type="dxa"/>
              <w:bottom w:w="0" w:type="dxa"/>
              <w:right w:w="0" w:type="dxa"/>
            </w:tcMar>
            <w:vAlign w:val="center"/>
            <w:hideMark/>
          </w:tcPr>
          <w:p w14:paraId="567A7D43" w14:textId="77777777" w:rsidR="0041589D" w:rsidRDefault="005916F1" w:rsidP="00493EDD">
            <w:pPr>
              <w:rPr>
                <w:rFonts w:eastAsia="Times New Roman"/>
              </w:rPr>
            </w:pPr>
            <w:r>
              <w:rPr>
                <w:rFonts w:eastAsia="Times New Roman"/>
              </w:rPr>
              <w:pict w14:anchorId="72171F25">
                <v:rect id="_x0000_i1234" style="width:0;height:1.5pt" o:hralign="center" o:hrstd="t" o:hr="t" fillcolor="#a0a0a0" stroked="f"/>
              </w:pict>
            </w:r>
          </w:p>
        </w:tc>
      </w:tr>
    </w:tbl>
    <w:p w14:paraId="6FFF4BE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552522F9" w14:textId="77777777" w:rsidTr="00493EDD">
        <w:trPr>
          <w:tblCellSpacing w:w="0" w:type="dxa"/>
        </w:trPr>
        <w:tc>
          <w:tcPr>
            <w:tcW w:w="0" w:type="auto"/>
            <w:tcMar>
              <w:top w:w="150" w:type="dxa"/>
              <w:left w:w="0" w:type="dxa"/>
              <w:bottom w:w="0" w:type="dxa"/>
              <w:right w:w="0" w:type="dxa"/>
            </w:tcMar>
            <w:vAlign w:val="center"/>
            <w:hideMark/>
          </w:tcPr>
          <w:p w14:paraId="300F470A" w14:textId="77777777" w:rsidR="0041589D" w:rsidRDefault="0041589D" w:rsidP="00493EDD">
            <w:pPr>
              <w:spacing w:line="375" w:lineRule="atLeast"/>
              <w:rPr>
                <w:rFonts w:ascii="Arial" w:eastAsia="Times New Roman" w:hAnsi="Arial" w:cs="Arial"/>
                <w:color w:val="000000"/>
                <w:sz w:val="20"/>
                <w:szCs w:val="20"/>
              </w:rPr>
            </w:pPr>
            <w:r w:rsidRPr="00554312">
              <w:rPr>
                <w:rFonts w:ascii="Arial" w:eastAsia="Times New Roman" w:hAnsi="Arial" w:cs="Arial"/>
                <w:b/>
                <w:bCs/>
                <w:color w:val="196B24" w:themeColor="accent3"/>
                <w:sz w:val="20"/>
                <w:szCs w:val="20"/>
              </w:rPr>
              <w:t>64.16</w:t>
            </w:r>
            <w:r w:rsidRPr="005543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paralisada(s)? </w:t>
            </w:r>
            <w:r w:rsidRPr="00554312">
              <w:rPr>
                <w:rFonts w:ascii="Arial" w:eastAsia="Times New Roman" w:hAnsi="Arial" w:cs="Arial"/>
                <w:b/>
                <w:bCs/>
                <w:color w:val="196B24" w:themeColor="accent3"/>
                <w:sz w:val="20"/>
                <w:szCs w:val="20"/>
              </w:rPr>
              <w:t xml:space="preserve">NÃO </w:t>
            </w:r>
          </w:p>
        </w:tc>
      </w:tr>
      <w:tr w:rsidR="0041589D" w14:paraId="52C85AF8" w14:textId="77777777" w:rsidTr="00493EDD">
        <w:trPr>
          <w:tblCellSpacing w:w="0" w:type="dxa"/>
        </w:trPr>
        <w:tc>
          <w:tcPr>
            <w:tcW w:w="0" w:type="auto"/>
            <w:tcMar>
              <w:top w:w="150" w:type="dxa"/>
              <w:left w:w="0" w:type="dxa"/>
              <w:bottom w:w="0" w:type="dxa"/>
              <w:right w:w="0" w:type="dxa"/>
            </w:tcMar>
            <w:vAlign w:val="center"/>
            <w:hideMark/>
          </w:tcPr>
          <w:p w14:paraId="3462F11B" w14:textId="77777777" w:rsidR="0041589D" w:rsidRDefault="005916F1" w:rsidP="00493EDD">
            <w:pPr>
              <w:rPr>
                <w:rFonts w:eastAsia="Times New Roman"/>
              </w:rPr>
            </w:pPr>
            <w:r>
              <w:rPr>
                <w:rFonts w:eastAsia="Times New Roman"/>
              </w:rPr>
              <w:pict w14:anchorId="7C12C7D2">
                <v:rect id="_x0000_i1235" style="width:0;height:1.5pt" o:hralign="center" o:hrstd="t" o:hr="t" fillcolor="#a0a0a0" stroked="f"/>
              </w:pict>
            </w:r>
          </w:p>
        </w:tc>
      </w:tr>
    </w:tbl>
    <w:p w14:paraId="6B56C4D7"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424828D8" w14:textId="77777777" w:rsidTr="00493EDD">
        <w:trPr>
          <w:tblCellSpacing w:w="0" w:type="dxa"/>
        </w:trPr>
        <w:tc>
          <w:tcPr>
            <w:tcW w:w="0" w:type="auto"/>
            <w:tcMar>
              <w:top w:w="150" w:type="dxa"/>
              <w:left w:w="0" w:type="dxa"/>
              <w:bottom w:w="0" w:type="dxa"/>
              <w:right w:w="0" w:type="dxa"/>
            </w:tcMar>
            <w:vAlign w:val="center"/>
            <w:hideMark/>
          </w:tcPr>
          <w:p w14:paraId="7ACA69C2" w14:textId="77777777" w:rsidR="0041589D" w:rsidRDefault="0041589D" w:rsidP="00493EDD">
            <w:pPr>
              <w:spacing w:line="375" w:lineRule="atLeast"/>
              <w:rPr>
                <w:rFonts w:ascii="Arial" w:eastAsia="Times New Roman" w:hAnsi="Arial" w:cs="Arial"/>
                <w:color w:val="000000"/>
                <w:sz w:val="20"/>
                <w:szCs w:val="20"/>
              </w:rPr>
            </w:pPr>
            <w:r w:rsidRPr="00554312">
              <w:rPr>
                <w:rFonts w:ascii="Arial" w:eastAsia="Times New Roman" w:hAnsi="Arial" w:cs="Arial"/>
                <w:b/>
                <w:bCs/>
                <w:color w:val="196B24" w:themeColor="accent3"/>
                <w:sz w:val="20"/>
                <w:szCs w:val="20"/>
              </w:rPr>
              <w:t>64.16.1</w:t>
            </w:r>
            <w:r w:rsidRPr="005543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554312">
              <w:rPr>
                <w:rFonts w:ascii="Arial" w:eastAsia="Times New Roman" w:hAnsi="Arial" w:cs="Arial"/>
                <w:b/>
                <w:bCs/>
                <w:color w:val="196B24" w:themeColor="accent3"/>
                <w:sz w:val="20"/>
                <w:szCs w:val="20"/>
              </w:rPr>
              <w:t xml:space="preserve">NÃO SE APLICA </w:t>
            </w:r>
          </w:p>
        </w:tc>
      </w:tr>
      <w:tr w:rsidR="0041589D" w14:paraId="50E86122" w14:textId="77777777" w:rsidTr="00493EDD">
        <w:trPr>
          <w:tblCellSpacing w:w="0" w:type="dxa"/>
        </w:trPr>
        <w:tc>
          <w:tcPr>
            <w:tcW w:w="0" w:type="auto"/>
            <w:tcMar>
              <w:top w:w="150" w:type="dxa"/>
              <w:left w:w="0" w:type="dxa"/>
              <w:bottom w:w="0" w:type="dxa"/>
              <w:right w:w="0" w:type="dxa"/>
            </w:tcMar>
            <w:vAlign w:val="center"/>
            <w:hideMark/>
          </w:tcPr>
          <w:p w14:paraId="4B5682E5" w14:textId="77777777" w:rsidR="0041589D" w:rsidRDefault="005916F1" w:rsidP="00493EDD">
            <w:pPr>
              <w:rPr>
                <w:rFonts w:eastAsia="Times New Roman"/>
              </w:rPr>
            </w:pPr>
            <w:r>
              <w:rPr>
                <w:rFonts w:eastAsia="Times New Roman"/>
              </w:rPr>
              <w:pict w14:anchorId="7788CD61">
                <v:rect id="_x0000_i1236" style="width:0;height:1.5pt" o:hralign="center" o:hrstd="t" o:hr="t" fillcolor="#a0a0a0" stroked="f"/>
              </w:pict>
            </w:r>
          </w:p>
        </w:tc>
      </w:tr>
    </w:tbl>
    <w:p w14:paraId="7DE33C4D"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73BD2A49" w14:textId="77777777" w:rsidTr="00493EDD">
        <w:trPr>
          <w:tblCellSpacing w:w="0" w:type="dxa"/>
        </w:trPr>
        <w:tc>
          <w:tcPr>
            <w:tcW w:w="0" w:type="auto"/>
            <w:tcMar>
              <w:top w:w="150" w:type="dxa"/>
              <w:left w:w="0" w:type="dxa"/>
              <w:bottom w:w="0" w:type="dxa"/>
              <w:right w:w="0" w:type="dxa"/>
            </w:tcMar>
            <w:vAlign w:val="center"/>
            <w:hideMark/>
          </w:tcPr>
          <w:p w14:paraId="118D45D8" w14:textId="77777777" w:rsidR="0041589D" w:rsidRDefault="0041589D" w:rsidP="00493EDD">
            <w:pPr>
              <w:spacing w:line="375" w:lineRule="atLeast"/>
              <w:rPr>
                <w:rFonts w:ascii="Arial" w:eastAsia="Times New Roman" w:hAnsi="Arial" w:cs="Arial"/>
                <w:color w:val="000000"/>
                <w:sz w:val="20"/>
                <w:szCs w:val="20"/>
              </w:rPr>
            </w:pPr>
            <w:r w:rsidRPr="00554312">
              <w:rPr>
                <w:rFonts w:ascii="Arial" w:eastAsia="Times New Roman" w:hAnsi="Arial" w:cs="Arial"/>
                <w:b/>
                <w:bCs/>
                <w:color w:val="196B24" w:themeColor="accent3"/>
                <w:sz w:val="20"/>
                <w:szCs w:val="20"/>
              </w:rPr>
              <w:t>64.16.2</w:t>
            </w:r>
            <w:r w:rsidRPr="005543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554312">
              <w:rPr>
                <w:rFonts w:ascii="Arial" w:eastAsia="Times New Roman" w:hAnsi="Arial" w:cs="Arial"/>
                <w:b/>
                <w:bCs/>
                <w:color w:val="196B24" w:themeColor="accent3"/>
                <w:sz w:val="20"/>
                <w:szCs w:val="20"/>
              </w:rPr>
              <w:t xml:space="preserve">NÃO SE APLICA </w:t>
            </w:r>
          </w:p>
        </w:tc>
      </w:tr>
      <w:tr w:rsidR="0041589D" w14:paraId="52C0A3E0" w14:textId="77777777" w:rsidTr="00493EDD">
        <w:trPr>
          <w:tblCellSpacing w:w="0" w:type="dxa"/>
        </w:trPr>
        <w:tc>
          <w:tcPr>
            <w:tcW w:w="0" w:type="auto"/>
            <w:tcMar>
              <w:top w:w="150" w:type="dxa"/>
              <w:left w:w="0" w:type="dxa"/>
              <w:bottom w:w="0" w:type="dxa"/>
              <w:right w:w="0" w:type="dxa"/>
            </w:tcMar>
            <w:vAlign w:val="center"/>
            <w:hideMark/>
          </w:tcPr>
          <w:p w14:paraId="479FA66E" w14:textId="77777777" w:rsidR="0041589D" w:rsidRDefault="005916F1" w:rsidP="00493EDD">
            <w:pPr>
              <w:rPr>
                <w:rFonts w:eastAsia="Times New Roman"/>
              </w:rPr>
            </w:pPr>
            <w:r>
              <w:rPr>
                <w:rFonts w:eastAsia="Times New Roman"/>
              </w:rPr>
              <w:lastRenderedPageBreak/>
              <w:pict w14:anchorId="563BF973">
                <v:rect id="_x0000_i1237" style="width:0;height:1.5pt" o:hralign="center" o:hrstd="t" o:hr="t" fillcolor="#a0a0a0" stroked="f"/>
              </w:pict>
            </w:r>
          </w:p>
        </w:tc>
      </w:tr>
    </w:tbl>
    <w:p w14:paraId="435BA104" w14:textId="77777777" w:rsidR="0041589D" w:rsidRDefault="0041589D" w:rsidP="0041589D">
      <w:pP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10190"/>
        <w:gridCol w:w="15"/>
      </w:tblGrid>
      <w:tr w:rsidR="0041589D" w14:paraId="26A5784C" w14:textId="77777777" w:rsidTr="00493EDD">
        <w:trPr>
          <w:gridAfter w:val="1"/>
          <w:trHeight w:val="375"/>
          <w:tblCellSpacing w:w="0" w:type="dxa"/>
        </w:trPr>
        <w:tc>
          <w:tcPr>
            <w:tcW w:w="0" w:type="auto"/>
            <w:vAlign w:val="center"/>
            <w:hideMark/>
          </w:tcPr>
          <w:p w14:paraId="1D0D69ED"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Área Setorial</w:t>
            </w:r>
          </w:p>
        </w:tc>
      </w:tr>
      <w:tr w:rsidR="0041589D" w14:paraId="1574CED7" w14:textId="77777777" w:rsidTr="00493EDD">
        <w:trPr>
          <w:gridAfter w:val="1"/>
          <w:tblCellSpacing w:w="0" w:type="dxa"/>
        </w:trPr>
        <w:tc>
          <w:tcPr>
            <w:tcW w:w="0" w:type="auto"/>
            <w:vAlign w:val="center"/>
            <w:hideMark/>
          </w:tcPr>
          <w:p w14:paraId="3504D539" w14:textId="77777777"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Estou de acordo com as respostas apresentadas.</w:t>
            </w:r>
          </w:p>
        </w:tc>
      </w:tr>
      <w:tr w:rsidR="0041589D" w14:paraId="6DEB4E3C" w14:textId="77777777" w:rsidTr="00493EDD">
        <w:trPr>
          <w:tblCellSpacing w:w="0" w:type="dxa"/>
        </w:trPr>
        <w:tc>
          <w:tcPr>
            <w:tcW w:w="0" w:type="auto"/>
            <w:gridSpan w:val="2"/>
            <w:vAlign w:val="center"/>
            <w:hideMark/>
          </w:tcPr>
          <w:p w14:paraId="3D2FCD7F"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55DD8A51">
                <v:rect id="_x0000_i1238" style="width:0;height:1.5pt" o:hralign="center" o:hrstd="t" o:hr="t" fillcolor="#a0a0a0" stroked="f"/>
              </w:pict>
            </w:r>
          </w:p>
        </w:tc>
      </w:tr>
      <w:tr w:rsidR="0041589D" w14:paraId="5E3A1016" w14:textId="77777777" w:rsidTr="00493EDD">
        <w:trPr>
          <w:trHeight w:val="375"/>
          <w:tblCellSpacing w:w="0" w:type="dxa"/>
        </w:trPr>
        <w:tc>
          <w:tcPr>
            <w:tcW w:w="0" w:type="auto"/>
            <w:vAlign w:val="center"/>
            <w:hideMark/>
          </w:tcPr>
          <w:p w14:paraId="77255079" w14:textId="5BCA75D8"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554312">
              <w:rPr>
                <w:rFonts w:ascii="Arial" w:eastAsia="Times New Roman" w:hAnsi="Arial" w:cs="Arial"/>
                <w:b/>
                <w:bCs/>
                <w:color w:val="000000"/>
                <w:sz w:val="21"/>
                <w:szCs w:val="21"/>
              </w:rPr>
              <w:t xml:space="preserve"> </w:t>
            </w:r>
            <w:r w:rsidR="00554312" w:rsidRPr="00554312">
              <w:rPr>
                <w:rFonts w:ascii="Arial" w:eastAsia="Times New Roman" w:hAnsi="Arial" w:cs="Arial"/>
                <w:b/>
                <w:bCs/>
                <w:color w:val="196B24" w:themeColor="accent3"/>
                <w:sz w:val="21"/>
                <w:szCs w:val="21"/>
              </w:rPr>
              <w:t>(Adequado)</w:t>
            </w:r>
          </w:p>
        </w:tc>
        <w:tc>
          <w:tcPr>
            <w:tcW w:w="0" w:type="auto"/>
            <w:vAlign w:val="center"/>
            <w:hideMark/>
          </w:tcPr>
          <w:p w14:paraId="6D8D3BBF" w14:textId="77777777" w:rsidR="0041589D" w:rsidRDefault="0041589D" w:rsidP="00493EDD">
            <w:pPr>
              <w:rPr>
                <w:rFonts w:eastAsia="Times New Roman"/>
                <w:sz w:val="20"/>
                <w:szCs w:val="20"/>
              </w:rPr>
            </w:pPr>
          </w:p>
        </w:tc>
      </w:tr>
      <w:tr w:rsidR="0041589D" w14:paraId="215BA21E" w14:textId="77777777" w:rsidTr="00493EDD">
        <w:trPr>
          <w:tblCellSpacing w:w="0" w:type="dxa"/>
        </w:trPr>
        <w:tc>
          <w:tcPr>
            <w:tcW w:w="0" w:type="auto"/>
            <w:gridSpan w:val="2"/>
            <w:vAlign w:val="center"/>
            <w:hideMark/>
          </w:tcPr>
          <w:p w14:paraId="29E137BD" w14:textId="5A322B4A" w:rsidR="00D7191D" w:rsidRDefault="00D7191D" w:rsidP="00493EDD">
            <w:pPr>
              <w:spacing w:line="375" w:lineRule="atLeast"/>
              <w:jc w:val="both"/>
              <w:rPr>
                <w:rFonts w:ascii="Arial" w:eastAsia="Times New Roman" w:hAnsi="Arial" w:cs="Arial"/>
                <w:color w:val="000000"/>
                <w:sz w:val="20"/>
                <w:szCs w:val="20"/>
              </w:rPr>
            </w:pPr>
            <w:r w:rsidRPr="00D7191D">
              <w:rPr>
                <w:rFonts w:ascii="Arial" w:eastAsia="Times New Roman" w:hAnsi="Arial" w:cs="Arial"/>
                <w:color w:val="000000"/>
                <w:sz w:val="20"/>
                <w:szCs w:val="20"/>
              </w:rPr>
              <w:t>Acolhem-se as informações prestadas por essa Secretaria de Habitação (SEHAB), considerando que as disposições acerca das oito obras atualmente em andamento encontram respaldo no Cadastro de Obras.</w:t>
            </w:r>
            <w:r w:rsidRPr="00D7191D">
              <w:rPr>
                <w:rFonts w:ascii="Arial" w:eastAsia="Times New Roman" w:hAnsi="Arial" w:cs="Arial"/>
                <w:color w:val="000000"/>
                <w:sz w:val="20"/>
                <w:szCs w:val="20"/>
              </w:rPr>
              <w:br/>
              <w:t xml:space="preserve">Adicionalmente, informa-se que, após a conferência dos dados constantes da Fase IV do Sistema </w:t>
            </w:r>
            <w:proofErr w:type="spellStart"/>
            <w:r w:rsidRPr="00D7191D">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D7191D">
              <w:rPr>
                <w:rFonts w:ascii="Arial" w:eastAsia="Times New Roman" w:hAnsi="Arial" w:cs="Arial"/>
                <w:color w:val="000000"/>
                <w:sz w:val="20"/>
                <w:szCs w:val="20"/>
              </w:rPr>
              <w:t>, foram verificados apenas dois registros com pendências de gravação em meados das execuções dos contratos nº 042/2021 e nº 074/2023</w:t>
            </w:r>
            <w:r>
              <w:rPr>
                <w:rFonts w:ascii="Arial" w:eastAsia="Times New Roman" w:hAnsi="Arial" w:cs="Arial"/>
                <w:color w:val="000000"/>
                <w:sz w:val="20"/>
                <w:szCs w:val="20"/>
              </w:rPr>
              <w:t>.</w:t>
            </w:r>
          </w:p>
          <w:p w14:paraId="7F3C2A77" w14:textId="77777777" w:rsidR="00BA651A" w:rsidRDefault="00D7191D" w:rsidP="00493EDD">
            <w:pPr>
              <w:spacing w:line="375" w:lineRule="atLeast"/>
              <w:jc w:val="both"/>
              <w:rPr>
                <w:rFonts w:ascii="Arial" w:eastAsia="Times New Roman" w:hAnsi="Arial" w:cs="Arial"/>
                <w:color w:val="000000"/>
                <w:sz w:val="20"/>
                <w:szCs w:val="20"/>
              </w:rPr>
            </w:pPr>
            <w:r w:rsidRPr="00D7191D">
              <w:rPr>
                <w:rFonts w:ascii="Arial" w:eastAsia="Times New Roman" w:hAnsi="Arial" w:cs="Arial"/>
                <w:color w:val="000000"/>
                <w:sz w:val="20"/>
                <w:szCs w:val="20"/>
              </w:rPr>
              <w:t xml:space="preserve">Reforçam-se, assim,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w:t>
            </w:r>
            <w:proofErr w:type="spellStart"/>
            <w:r w:rsidRPr="00D7191D">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D7191D">
              <w:rPr>
                <w:rFonts w:ascii="Arial" w:eastAsia="Times New Roman" w:hAnsi="Arial" w:cs="Arial"/>
                <w:color w:val="000000"/>
                <w:sz w:val="20"/>
                <w:szCs w:val="20"/>
              </w:rPr>
              <w:t xml:space="preserve">, em substituição da obrigatoriedade de preenchimento do antigo Cadastro de Obras - TCESP. Esclarece-se que o Comunicado SDG nº 68/2024, que dispõe sobre o calendário das obrigações dos jurisdicionados junto ao Sistema </w:t>
            </w:r>
            <w:proofErr w:type="spellStart"/>
            <w:r w:rsidRPr="00D7191D">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D7191D">
              <w:rPr>
                <w:rFonts w:ascii="Arial" w:eastAsia="Times New Roman" w:hAnsi="Arial" w:cs="Arial"/>
                <w:color w:val="000000"/>
                <w:sz w:val="20"/>
                <w:szCs w:val="20"/>
              </w:rPr>
              <w:t>, depende diretamente do cadastro tempestivo e correto dos dados na Fase IV.</w:t>
            </w:r>
          </w:p>
          <w:p w14:paraId="74880603" w14:textId="42361902" w:rsidR="0041589D" w:rsidRDefault="00D7191D" w:rsidP="00493EDD">
            <w:pPr>
              <w:spacing w:line="375" w:lineRule="atLeast"/>
              <w:jc w:val="both"/>
              <w:rPr>
                <w:rFonts w:ascii="Arial" w:eastAsia="Times New Roman" w:hAnsi="Arial" w:cs="Arial"/>
                <w:color w:val="000000"/>
                <w:sz w:val="20"/>
                <w:szCs w:val="20"/>
              </w:rPr>
            </w:pPr>
            <w:r w:rsidRPr="00D7191D">
              <w:rPr>
                <w:rFonts w:ascii="Arial" w:eastAsia="Times New Roman" w:hAnsi="Arial" w:cs="Arial"/>
                <w:color w:val="000000"/>
                <w:sz w:val="20"/>
                <w:szCs w:val="20"/>
              </w:rPr>
              <w:t xml:space="preserve">Alerta-se que essa d. SEHAB verifique os cadastros na Fase IV do Sistema </w:t>
            </w:r>
            <w:proofErr w:type="spellStart"/>
            <w:r w:rsidRPr="00D7191D">
              <w:rPr>
                <w:rFonts w:ascii="Arial" w:eastAsia="Times New Roman" w:hAnsi="Arial" w:cs="Arial"/>
                <w:color w:val="000000"/>
                <w:sz w:val="20"/>
                <w:szCs w:val="20"/>
              </w:rPr>
              <w:t>A</w:t>
            </w:r>
            <w:r w:rsidR="00BA651A">
              <w:rPr>
                <w:rFonts w:ascii="Arial" w:eastAsia="Times New Roman" w:hAnsi="Arial" w:cs="Arial"/>
                <w:color w:val="000000"/>
                <w:sz w:val="20"/>
                <w:szCs w:val="20"/>
              </w:rPr>
              <w:t>udesp</w:t>
            </w:r>
            <w:proofErr w:type="spellEnd"/>
            <w:r w:rsidRPr="00D7191D">
              <w:rPr>
                <w:rFonts w:ascii="Arial" w:eastAsia="Times New Roman" w:hAnsi="Arial" w:cs="Arial"/>
                <w:color w:val="000000"/>
                <w:sz w:val="20"/>
                <w:szCs w:val="20"/>
              </w:rPr>
              <w:t xml:space="preserve"> certificando-se que todas as inserções de execução sejam concluídas</w:t>
            </w:r>
            <w:r>
              <w:rPr>
                <w:rFonts w:ascii="Arial" w:eastAsia="Times New Roman" w:hAnsi="Arial" w:cs="Arial"/>
                <w:color w:val="000000"/>
                <w:sz w:val="20"/>
                <w:szCs w:val="20"/>
              </w:rPr>
              <w:t xml:space="preserve"> e que não existam pendências de gravação</w:t>
            </w:r>
            <w:r w:rsidRPr="00D7191D">
              <w:rPr>
                <w:rFonts w:ascii="Arial" w:eastAsia="Times New Roman" w:hAnsi="Arial" w:cs="Arial"/>
                <w:color w:val="000000"/>
                <w:sz w:val="20"/>
                <w:szCs w:val="20"/>
              </w:rPr>
              <w:t>.</w:t>
            </w:r>
          </w:p>
        </w:tc>
      </w:tr>
      <w:tr w:rsidR="0041589D" w14:paraId="37DBDC4D" w14:textId="77777777" w:rsidTr="00493EDD">
        <w:trPr>
          <w:tblCellSpacing w:w="0" w:type="dxa"/>
        </w:trPr>
        <w:tc>
          <w:tcPr>
            <w:tcW w:w="0" w:type="auto"/>
            <w:gridSpan w:val="2"/>
            <w:tcMar>
              <w:top w:w="150" w:type="dxa"/>
              <w:left w:w="0" w:type="dxa"/>
              <w:bottom w:w="0" w:type="dxa"/>
              <w:right w:w="0" w:type="dxa"/>
            </w:tcMar>
            <w:vAlign w:val="center"/>
            <w:hideMark/>
          </w:tcPr>
          <w:p w14:paraId="27B61382" w14:textId="6A823E8C" w:rsidR="00554312" w:rsidRDefault="0041589D" w:rsidP="00493EDD">
            <w:pPr>
              <w:spacing w:line="375" w:lineRule="atLeast"/>
              <w:rPr>
                <w:rFonts w:ascii="Arial" w:eastAsia="Times New Roman" w:hAnsi="Arial" w:cs="Arial"/>
                <w:color w:val="000000"/>
                <w:sz w:val="20"/>
                <w:szCs w:val="20"/>
              </w:rPr>
            </w:pPr>
            <w:r>
              <w:rPr>
                <w:rFonts w:ascii="Arial" w:eastAsia="Times New Roman" w:hAnsi="Arial" w:cs="Arial"/>
                <w:b/>
                <w:bCs/>
                <w:color w:val="000000"/>
                <w:sz w:val="20"/>
                <w:szCs w:val="20"/>
              </w:rPr>
              <w:t>Documentos Anexos</w:t>
            </w:r>
            <w:r w:rsidR="00554312">
              <w:rPr>
                <w:rFonts w:ascii="Arial" w:eastAsia="Times New Roman" w:hAnsi="Arial" w:cs="Arial"/>
                <w:b/>
                <w:bCs/>
                <w:color w:val="000000"/>
                <w:sz w:val="20"/>
                <w:szCs w:val="20"/>
              </w:rPr>
              <w:t xml:space="preserve"> ao Parecer da Controladoria</w:t>
            </w:r>
            <w:r>
              <w:rPr>
                <w:rFonts w:ascii="Arial" w:eastAsia="Times New Roman" w:hAnsi="Arial" w:cs="Arial"/>
                <w:b/>
                <w:bCs/>
                <w:color w:val="000000"/>
                <w:sz w:val="20"/>
                <w:szCs w:val="20"/>
              </w:rPr>
              <w:t>:</w:t>
            </w:r>
            <w:r>
              <w:rPr>
                <w:rFonts w:ascii="Arial" w:eastAsia="Times New Roman" w:hAnsi="Arial" w:cs="Arial"/>
                <w:color w:val="000000"/>
                <w:sz w:val="20"/>
                <w:szCs w:val="20"/>
              </w:rPr>
              <w:t xml:space="preserve"> </w:t>
            </w:r>
          </w:p>
          <w:p w14:paraId="50A6A269" w14:textId="33D8774C" w:rsidR="00554312" w:rsidRPr="00554312" w:rsidRDefault="00554312" w:rsidP="00554312">
            <w:pPr>
              <w:pStyle w:val="PargrafodaLista"/>
              <w:numPr>
                <w:ilvl w:val="0"/>
                <w:numId w:val="23"/>
              </w:numPr>
              <w:spacing w:line="375" w:lineRule="atLeast"/>
              <w:rPr>
                <w:rFonts w:ascii="Arial" w:eastAsia="Times New Roman" w:hAnsi="Arial" w:cs="Arial"/>
                <w:color w:val="000000"/>
                <w:sz w:val="20"/>
                <w:szCs w:val="20"/>
              </w:rPr>
            </w:pPr>
            <w:r w:rsidRPr="00554312">
              <w:rPr>
                <w:rFonts w:ascii="Arial" w:eastAsia="Times New Roman" w:hAnsi="Arial" w:cs="Arial"/>
                <w:color w:val="000000"/>
                <w:sz w:val="20"/>
                <w:szCs w:val="20"/>
              </w:rPr>
              <w:t xml:space="preserve">Cadastro de Obras </w:t>
            </w:r>
            <w:proofErr w:type="spellStart"/>
            <w:r w:rsidRPr="00554312">
              <w:rPr>
                <w:rFonts w:ascii="Arial" w:eastAsia="Times New Roman" w:hAnsi="Arial" w:cs="Arial"/>
                <w:color w:val="000000"/>
                <w:sz w:val="20"/>
                <w:szCs w:val="20"/>
              </w:rPr>
              <w:t>abr</w:t>
            </w:r>
            <w:proofErr w:type="spellEnd"/>
            <w:r w:rsidRPr="00554312">
              <w:rPr>
                <w:rFonts w:ascii="Arial" w:eastAsia="Times New Roman" w:hAnsi="Arial" w:cs="Arial"/>
                <w:color w:val="000000"/>
                <w:sz w:val="20"/>
                <w:szCs w:val="20"/>
              </w:rPr>
              <w:t xml:space="preserve"> 2025 a set 2025_SEHAB.xlsx</w:t>
            </w:r>
            <w:r w:rsidR="0041589D" w:rsidRPr="00554312">
              <w:rPr>
                <w:rFonts w:ascii="Arial" w:eastAsia="Times New Roman" w:hAnsi="Arial" w:cs="Arial"/>
                <w:color w:val="000000"/>
                <w:sz w:val="20"/>
                <w:szCs w:val="20"/>
              </w:rPr>
              <w:t>.</w:t>
            </w:r>
          </w:p>
          <w:p w14:paraId="4E448460" w14:textId="77777777" w:rsidR="00554312" w:rsidRPr="00554312" w:rsidRDefault="00554312" w:rsidP="00554312">
            <w:pPr>
              <w:pStyle w:val="PargrafodaLista"/>
              <w:numPr>
                <w:ilvl w:val="0"/>
                <w:numId w:val="23"/>
              </w:numPr>
              <w:spacing w:line="375" w:lineRule="atLeast"/>
              <w:rPr>
                <w:rFonts w:ascii="Arial" w:eastAsia="Times New Roman" w:hAnsi="Arial" w:cs="Arial"/>
                <w:color w:val="000000"/>
                <w:sz w:val="20"/>
                <w:szCs w:val="20"/>
              </w:rPr>
            </w:pPr>
            <w:r w:rsidRPr="00554312">
              <w:rPr>
                <w:rFonts w:ascii="Arial" w:eastAsia="Times New Roman" w:hAnsi="Arial" w:cs="Arial"/>
                <w:color w:val="000000"/>
                <w:sz w:val="20"/>
                <w:szCs w:val="20"/>
              </w:rPr>
              <w:t>Cadastro_AUDESP_IV_Obras_SEHAB.pdf</w:t>
            </w:r>
          </w:p>
          <w:p w14:paraId="2C93768D" w14:textId="3037CFD9" w:rsidR="00554312" w:rsidRPr="00554312" w:rsidRDefault="00554312" w:rsidP="00554312">
            <w:pPr>
              <w:pStyle w:val="PargrafodaLista"/>
              <w:numPr>
                <w:ilvl w:val="0"/>
                <w:numId w:val="23"/>
              </w:numPr>
              <w:spacing w:line="375" w:lineRule="atLeast"/>
              <w:rPr>
                <w:rFonts w:ascii="Arial" w:eastAsia="Times New Roman" w:hAnsi="Arial" w:cs="Arial"/>
                <w:color w:val="000000"/>
                <w:sz w:val="20"/>
                <w:szCs w:val="20"/>
              </w:rPr>
            </w:pPr>
            <w:r w:rsidRPr="00554312">
              <w:rPr>
                <w:rFonts w:ascii="Arial" w:eastAsia="Times New Roman" w:hAnsi="Arial" w:cs="Arial"/>
                <w:color w:val="000000"/>
                <w:sz w:val="20"/>
                <w:szCs w:val="20"/>
              </w:rPr>
              <w:t>Comunicado_SDG_56_2024_disponibilizado_13.09.2024.pdf</w:t>
            </w:r>
          </w:p>
          <w:p w14:paraId="2BF88FFA" w14:textId="2E615366" w:rsidR="00554312" w:rsidRPr="00554312" w:rsidRDefault="00554312" w:rsidP="00554312">
            <w:pPr>
              <w:pStyle w:val="PargrafodaLista"/>
              <w:numPr>
                <w:ilvl w:val="0"/>
                <w:numId w:val="23"/>
              </w:numPr>
              <w:spacing w:line="375" w:lineRule="atLeast"/>
              <w:rPr>
                <w:rFonts w:ascii="Arial" w:eastAsia="Times New Roman" w:hAnsi="Arial" w:cs="Arial"/>
                <w:color w:val="000000"/>
                <w:sz w:val="20"/>
                <w:szCs w:val="20"/>
              </w:rPr>
            </w:pPr>
            <w:r w:rsidRPr="00554312">
              <w:rPr>
                <w:rFonts w:ascii="Arial" w:eastAsia="Times New Roman" w:hAnsi="Arial" w:cs="Arial"/>
                <w:color w:val="000000"/>
                <w:sz w:val="20"/>
                <w:szCs w:val="20"/>
              </w:rPr>
              <w:t>Comunicado_SDG_68.2024_Calendário_AUDESP.pdf</w:t>
            </w:r>
          </w:p>
          <w:p w14:paraId="53672AA5" w14:textId="1553E352" w:rsidR="0041589D" w:rsidRDefault="0041589D"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w:t>
            </w:r>
          </w:p>
        </w:tc>
      </w:tr>
    </w:tbl>
    <w:p w14:paraId="089F4015" w14:textId="77777777" w:rsidR="0041589D" w:rsidRDefault="0041589D" w:rsidP="0041589D">
      <w:pPr>
        <w:pageBreakBefore/>
        <w:rPr>
          <w:rFonts w:eastAsia="Times New Roman"/>
          <w:vanish/>
        </w:rPr>
      </w:pPr>
    </w:p>
    <w:tbl>
      <w:tblPr>
        <w:tblW w:w="5008" w:type="pct"/>
        <w:tblInd w:w="-8"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top w:w="15" w:type="dxa"/>
          <w:left w:w="15" w:type="dxa"/>
          <w:bottom w:w="15" w:type="dxa"/>
          <w:right w:w="15" w:type="dxa"/>
        </w:tblCellMar>
        <w:tblLook w:val="04A0" w:firstRow="1" w:lastRow="0" w:firstColumn="1" w:lastColumn="0" w:noHBand="0" w:noVBand="1"/>
      </w:tblPr>
      <w:tblGrid>
        <w:gridCol w:w="3057"/>
        <w:gridCol w:w="7148"/>
      </w:tblGrid>
      <w:tr w:rsidR="0041589D" w14:paraId="4B7A8015" w14:textId="77777777" w:rsidTr="00A8030F">
        <w:trPr>
          <w:trHeight w:val="375"/>
        </w:trPr>
        <w:tc>
          <w:tcPr>
            <w:tcW w:w="1498" w:type="pct"/>
            <w:shd w:val="clear" w:color="auto" w:fill="CCCCCC"/>
            <w:vAlign w:val="center"/>
            <w:hideMark/>
          </w:tcPr>
          <w:p w14:paraId="606A0B64"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Área Setorial:</w:t>
            </w:r>
          </w:p>
        </w:tc>
        <w:tc>
          <w:tcPr>
            <w:tcW w:w="0" w:type="auto"/>
            <w:shd w:val="clear" w:color="auto" w:fill="CCCCCC"/>
            <w:vAlign w:val="center"/>
            <w:hideMark/>
          </w:tcPr>
          <w:p w14:paraId="5F43EA25" w14:textId="77777777"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65 - Acompanhamento de Execução Contratual de Obras e Edificações - Secretaria de Serviços Urbanos</w:t>
            </w:r>
          </w:p>
        </w:tc>
      </w:tr>
      <w:tr w:rsidR="0041589D" w14:paraId="34453320" w14:textId="77777777" w:rsidTr="00A8030F">
        <w:trPr>
          <w:trHeight w:val="375"/>
        </w:trPr>
        <w:tc>
          <w:tcPr>
            <w:tcW w:w="0" w:type="auto"/>
            <w:shd w:val="clear" w:color="auto" w:fill="E8E8E8"/>
            <w:vAlign w:val="center"/>
            <w:hideMark/>
          </w:tcPr>
          <w:p w14:paraId="35907C06" w14:textId="77777777"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 Responsável Setorial:</w:t>
            </w:r>
          </w:p>
        </w:tc>
        <w:tc>
          <w:tcPr>
            <w:tcW w:w="0" w:type="auto"/>
            <w:shd w:val="clear" w:color="auto" w:fill="E8E8E8"/>
            <w:vAlign w:val="center"/>
            <w:hideMark/>
          </w:tcPr>
          <w:p w14:paraId="02F2B638" w14:textId="1FF748A5" w:rsidR="0041589D" w:rsidRDefault="0041589D" w:rsidP="00493EDD">
            <w:pPr>
              <w:rPr>
                <w:rFonts w:ascii="Arial" w:eastAsia="Times New Roman" w:hAnsi="Arial" w:cs="Arial"/>
                <w:color w:val="000000"/>
                <w:sz w:val="20"/>
                <w:szCs w:val="20"/>
              </w:rPr>
            </w:pPr>
            <w:r>
              <w:rPr>
                <w:rFonts w:ascii="Arial" w:eastAsia="Times New Roman" w:hAnsi="Arial" w:cs="Arial"/>
                <w:color w:val="000000"/>
                <w:sz w:val="20"/>
                <w:szCs w:val="20"/>
              </w:rPr>
              <w:t> </w:t>
            </w:r>
            <w:r w:rsidR="00554312">
              <w:rPr>
                <w:rFonts w:ascii="Arial" w:eastAsia="Times New Roman" w:hAnsi="Arial" w:cs="Arial"/>
                <w:color w:val="000000"/>
                <w:sz w:val="20"/>
                <w:szCs w:val="20"/>
              </w:rPr>
              <w:t>Secretaria de Serviços Urbanos - SU</w:t>
            </w:r>
          </w:p>
        </w:tc>
      </w:tr>
      <w:tr w:rsidR="0041589D" w14:paraId="2E6089B3"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4DA288F0" w14:textId="77777777" w:rsidR="00554312" w:rsidRDefault="0041589D" w:rsidP="00554312">
            <w:pPr>
              <w:spacing w:line="375" w:lineRule="atLeast"/>
              <w:jc w:val="both"/>
              <w:rPr>
                <w:rFonts w:ascii="Arial" w:eastAsia="Times New Roman" w:hAnsi="Arial" w:cs="Arial"/>
                <w:b/>
                <w:bCs/>
                <w:color w:val="196B24" w:themeColor="accent3"/>
                <w:sz w:val="20"/>
                <w:szCs w:val="20"/>
              </w:rPr>
            </w:pPr>
            <w:r w:rsidRPr="00554312">
              <w:rPr>
                <w:rFonts w:ascii="Arial" w:eastAsia="Times New Roman" w:hAnsi="Arial" w:cs="Arial"/>
                <w:b/>
                <w:bCs/>
                <w:color w:val="196B24" w:themeColor="accent3"/>
                <w:sz w:val="20"/>
                <w:szCs w:val="20"/>
              </w:rPr>
              <w:t>65.0</w:t>
            </w:r>
            <w:r w:rsidRPr="0055431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Há obra(s) em andamento geridas por essa Secretaria? Em caso positivo, relacione cada uma delas com os respectivos números de contrato e objetos. </w:t>
            </w:r>
            <w:r w:rsidRPr="00554312">
              <w:rPr>
                <w:rFonts w:ascii="Arial" w:eastAsia="Times New Roman" w:hAnsi="Arial" w:cs="Arial"/>
                <w:b/>
                <w:bCs/>
                <w:color w:val="196B24" w:themeColor="accent3"/>
                <w:sz w:val="20"/>
                <w:szCs w:val="20"/>
              </w:rPr>
              <w:t xml:space="preserve">SIM </w:t>
            </w:r>
          </w:p>
          <w:p w14:paraId="0C2B024A" w14:textId="77777777" w:rsidR="00554312" w:rsidRDefault="00554312" w:rsidP="00554312">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AA243CD" w14:textId="3F881D1C" w:rsidR="00554312" w:rsidRDefault="00554312" w:rsidP="005543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Ecoponto Santa Cruz, localizado na região do Pós-Balsa, em São Bernardo do Campo, como parte do Programa de Recuperação e Ordenamento Socioambiental nos Bairros - </w:t>
            </w:r>
            <w:proofErr w:type="spellStart"/>
            <w:r>
              <w:rPr>
                <w:rFonts w:ascii="Arial" w:eastAsia="Times New Roman" w:hAnsi="Arial" w:cs="Arial"/>
                <w:color w:val="000000"/>
                <w:sz w:val="20"/>
                <w:szCs w:val="20"/>
              </w:rPr>
              <w:t>PROSABs</w:t>
            </w:r>
            <w:proofErr w:type="spellEnd"/>
            <w:r>
              <w:rPr>
                <w:rFonts w:ascii="Arial" w:eastAsia="Times New Roman" w:hAnsi="Arial" w:cs="Arial"/>
                <w:color w:val="000000"/>
                <w:sz w:val="20"/>
                <w:szCs w:val="20"/>
              </w:rPr>
              <w:t>/CAF. - Contrato SA 201.1 nº 176/2023.</w:t>
            </w:r>
          </w:p>
          <w:p w14:paraId="7F30AE43" w14:textId="77777777" w:rsidR="00554312" w:rsidRDefault="00554312" w:rsidP="005543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Recuperação Viária das Vias: Estrada do Rio Acima, Avenida Francisco Finco, Estrada do Morro Grande, Estrada dos Camponeses, Rua José Farhat e Passagem do Aladino, no Bairro Riacho Grande? Contrato SA 201.1 nº 07/2025.</w:t>
            </w:r>
            <w:r>
              <w:rPr>
                <w:rFonts w:ascii="Arial" w:eastAsia="Times New Roman" w:hAnsi="Arial" w:cs="Arial"/>
                <w:color w:val="000000"/>
                <w:sz w:val="20"/>
                <w:szCs w:val="20"/>
              </w:rPr>
              <w:br/>
              <w:t>Recuperação Viária das Avenidas Dr. José Fornari e General Barreto de Menezes - Contrato SA 201.1 nº 42/2025.</w:t>
            </w:r>
          </w:p>
          <w:p w14:paraId="61244C72" w14:textId="77777777" w:rsidR="00554312" w:rsidRDefault="00554312" w:rsidP="005543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Revitalização dos Campos Detroit e DER - Contrato nº 159/2024.</w:t>
            </w:r>
          </w:p>
          <w:p w14:paraId="45E43BE1" w14:textId="77777777" w:rsidR="00554312" w:rsidRDefault="00554312" w:rsidP="0055431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Revitalização Praça São Paulo - Contrato nº 223/2024. </w:t>
            </w:r>
          </w:p>
          <w:p w14:paraId="4ACD8E7F" w14:textId="77777777" w:rsidR="00554312" w:rsidRDefault="00554312" w:rsidP="0055431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397D54CB" w14:textId="5FDA0A64" w:rsidR="00554312" w:rsidRPr="00554312" w:rsidRDefault="00554312" w:rsidP="00554312">
            <w:pPr>
              <w:pStyle w:val="PargrafodaLista"/>
              <w:numPr>
                <w:ilvl w:val="0"/>
                <w:numId w:val="24"/>
              </w:numPr>
              <w:spacing w:line="375" w:lineRule="atLeast"/>
              <w:jc w:val="both"/>
              <w:rPr>
                <w:rFonts w:ascii="Arial" w:eastAsia="Times New Roman" w:hAnsi="Arial" w:cs="Arial"/>
                <w:b/>
                <w:bCs/>
                <w:sz w:val="20"/>
                <w:szCs w:val="20"/>
              </w:rPr>
            </w:pPr>
            <w:r w:rsidRPr="00554312">
              <w:rPr>
                <w:rFonts w:ascii="Arial" w:eastAsia="Times New Roman" w:hAnsi="Arial" w:cs="Arial"/>
                <w:color w:val="000000"/>
                <w:sz w:val="20"/>
                <w:szCs w:val="20"/>
              </w:rPr>
              <w:t>Contratos.pdf</w:t>
            </w:r>
          </w:p>
          <w:p w14:paraId="38AF0BB2" w14:textId="182AC16C" w:rsidR="0041589D" w:rsidRDefault="0041589D" w:rsidP="00493EDD">
            <w:pPr>
              <w:spacing w:line="375" w:lineRule="atLeast"/>
              <w:rPr>
                <w:rFonts w:ascii="Arial" w:eastAsia="Times New Roman" w:hAnsi="Arial" w:cs="Arial"/>
                <w:color w:val="000000"/>
                <w:sz w:val="20"/>
                <w:szCs w:val="20"/>
              </w:rPr>
            </w:pPr>
          </w:p>
        </w:tc>
      </w:tr>
      <w:tr w:rsidR="0041589D" w14:paraId="34422D93" w14:textId="77777777" w:rsidTr="00A8030F">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blCellSpacing w:w="0" w:type="dxa"/>
        </w:trPr>
        <w:tc>
          <w:tcPr>
            <w:tcW w:w="0" w:type="auto"/>
            <w:gridSpan w:val="2"/>
            <w:tcMar>
              <w:top w:w="150" w:type="dxa"/>
              <w:left w:w="0" w:type="dxa"/>
              <w:bottom w:w="0" w:type="dxa"/>
              <w:right w:w="0" w:type="dxa"/>
            </w:tcMar>
            <w:vAlign w:val="center"/>
            <w:hideMark/>
          </w:tcPr>
          <w:p w14:paraId="344ACA5D" w14:textId="77777777" w:rsidR="0041589D" w:rsidRDefault="005916F1" w:rsidP="00493EDD">
            <w:pPr>
              <w:rPr>
                <w:rFonts w:eastAsia="Times New Roman"/>
              </w:rPr>
            </w:pPr>
            <w:r>
              <w:rPr>
                <w:rFonts w:eastAsia="Times New Roman"/>
              </w:rPr>
              <w:pict w14:anchorId="2F102197">
                <v:rect id="_x0000_i1239" style="width:0;height:1.5pt" o:hralign="center" o:hrstd="t" o:hr="t" fillcolor="#a0a0a0" stroked="f"/>
              </w:pict>
            </w:r>
          </w:p>
        </w:tc>
      </w:tr>
    </w:tbl>
    <w:p w14:paraId="69DB276F"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582D3AFF" w14:textId="77777777" w:rsidTr="00493EDD">
        <w:trPr>
          <w:tblCellSpacing w:w="0" w:type="dxa"/>
        </w:trPr>
        <w:tc>
          <w:tcPr>
            <w:tcW w:w="0" w:type="auto"/>
            <w:tcMar>
              <w:top w:w="150" w:type="dxa"/>
              <w:left w:w="0" w:type="dxa"/>
              <w:bottom w:w="0" w:type="dxa"/>
              <w:right w:w="0" w:type="dxa"/>
            </w:tcMar>
            <w:vAlign w:val="center"/>
            <w:hideMark/>
          </w:tcPr>
          <w:p w14:paraId="3E61971F" w14:textId="77777777" w:rsidR="00554312" w:rsidRDefault="0041589D" w:rsidP="0045757D">
            <w:pPr>
              <w:spacing w:line="375" w:lineRule="atLeast"/>
              <w:jc w:val="both"/>
              <w:rPr>
                <w:rFonts w:ascii="Arial" w:eastAsia="Times New Roman" w:hAnsi="Arial" w:cs="Arial"/>
                <w:b/>
                <w:bCs/>
                <w:color w:val="000000"/>
                <w:sz w:val="20"/>
                <w:szCs w:val="20"/>
              </w:rPr>
            </w:pPr>
            <w:r w:rsidRPr="0045757D">
              <w:rPr>
                <w:rFonts w:ascii="Arial" w:eastAsia="Times New Roman" w:hAnsi="Arial" w:cs="Arial"/>
                <w:b/>
                <w:bCs/>
                <w:color w:val="196B24" w:themeColor="accent3"/>
                <w:sz w:val="20"/>
                <w:szCs w:val="20"/>
              </w:rPr>
              <w:t>65.14</w:t>
            </w:r>
            <w:r w:rsidRPr="0045757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O(s) cronograma(s) físico(s) financeiro(s) apresenta(m) de forma clara e objetiva, por grupos de serviços as etapas planejadas e seus respectivos fluxos financeiros, de modo a permitir o(s) acompanhamento(s) do(s) andamento(s) da(s) obra(s)? </w:t>
            </w:r>
            <w:r w:rsidRPr="0045757D">
              <w:rPr>
                <w:rFonts w:ascii="Arial" w:eastAsia="Times New Roman" w:hAnsi="Arial" w:cs="Arial"/>
                <w:b/>
                <w:bCs/>
                <w:color w:val="196B24" w:themeColor="accent3"/>
                <w:sz w:val="20"/>
                <w:szCs w:val="20"/>
              </w:rPr>
              <w:t xml:space="preserve">SIM </w:t>
            </w:r>
          </w:p>
          <w:p w14:paraId="39CDA434" w14:textId="77777777" w:rsidR="00554312" w:rsidRDefault="00554312" w:rsidP="0045757D">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1F0B5B7" w14:textId="77777777" w:rsidR="00E47239" w:rsidRDefault="00554312" w:rsidP="0045757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Os cronogramas físico financeiros, apresentam os serviços a serem executados, bem como os prazos em dias ou etapas:</w:t>
            </w:r>
            <w:r w:rsidR="00E47239">
              <w:rPr>
                <w:rFonts w:ascii="Arial" w:eastAsia="Times New Roman" w:hAnsi="Arial" w:cs="Arial"/>
                <w:color w:val="000000"/>
                <w:sz w:val="20"/>
                <w:szCs w:val="20"/>
              </w:rPr>
              <w:t xml:space="preserve"> </w:t>
            </w:r>
          </w:p>
          <w:p w14:paraId="309157E8" w14:textId="77777777" w:rsidR="00E47239" w:rsidRDefault="00E4723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TC 176-23 cronograma físico financeiro </w:t>
            </w:r>
          </w:p>
          <w:p w14:paraId="6458555F" w14:textId="70306C77" w:rsidR="00E47239" w:rsidRDefault="00E4723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TC </w:t>
            </w:r>
            <w:r w:rsidR="0045757D">
              <w:rPr>
                <w:rFonts w:ascii="Arial" w:eastAsia="Times New Roman" w:hAnsi="Arial" w:cs="Arial"/>
                <w:color w:val="000000"/>
                <w:sz w:val="20"/>
                <w:szCs w:val="20"/>
              </w:rPr>
              <w:t>0</w:t>
            </w:r>
            <w:r>
              <w:rPr>
                <w:rFonts w:ascii="Arial" w:eastAsia="Times New Roman" w:hAnsi="Arial" w:cs="Arial"/>
                <w:color w:val="000000"/>
                <w:sz w:val="20"/>
                <w:szCs w:val="20"/>
              </w:rPr>
              <w:t xml:space="preserve">07-25 cronograma físico financeiro </w:t>
            </w:r>
          </w:p>
          <w:p w14:paraId="6916B267" w14:textId="0CBE09F2" w:rsidR="00E47239" w:rsidRDefault="00E4723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TC </w:t>
            </w:r>
            <w:r w:rsidR="0045757D">
              <w:rPr>
                <w:rFonts w:ascii="Arial" w:eastAsia="Times New Roman" w:hAnsi="Arial" w:cs="Arial"/>
                <w:color w:val="000000"/>
                <w:sz w:val="20"/>
                <w:szCs w:val="20"/>
              </w:rPr>
              <w:t>0</w:t>
            </w:r>
            <w:r>
              <w:rPr>
                <w:rFonts w:ascii="Arial" w:eastAsia="Times New Roman" w:hAnsi="Arial" w:cs="Arial"/>
                <w:color w:val="000000"/>
                <w:sz w:val="20"/>
                <w:szCs w:val="20"/>
              </w:rPr>
              <w:t xml:space="preserve">42-25 cronograma físico financeiro </w:t>
            </w:r>
          </w:p>
          <w:p w14:paraId="3B5A8689" w14:textId="77777777" w:rsidR="00E47239" w:rsidRDefault="00E4723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TC 159-24 cronograma físico financeiro </w:t>
            </w:r>
          </w:p>
          <w:p w14:paraId="1784AEA9" w14:textId="26C70012" w:rsidR="0041589D" w:rsidRDefault="00E47239" w:rsidP="00493EDD">
            <w:pPr>
              <w:spacing w:line="375" w:lineRule="atLeast"/>
              <w:rPr>
                <w:rFonts w:ascii="Arial" w:eastAsia="Times New Roman" w:hAnsi="Arial" w:cs="Arial"/>
                <w:color w:val="000000"/>
                <w:sz w:val="20"/>
                <w:szCs w:val="20"/>
              </w:rPr>
            </w:pPr>
            <w:r>
              <w:rPr>
                <w:rFonts w:ascii="Arial" w:eastAsia="Times New Roman" w:hAnsi="Arial" w:cs="Arial"/>
                <w:color w:val="000000"/>
                <w:sz w:val="20"/>
                <w:szCs w:val="20"/>
              </w:rPr>
              <w:t>TC 223-24 cronograma físico financeiro</w:t>
            </w:r>
          </w:p>
        </w:tc>
      </w:tr>
      <w:tr w:rsidR="0041589D" w14:paraId="60B369D3" w14:textId="77777777" w:rsidTr="00493EDD">
        <w:trPr>
          <w:tblCellSpacing w:w="0" w:type="dxa"/>
        </w:trPr>
        <w:tc>
          <w:tcPr>
            <w:tcW w:w="0" w:type="auto"/>
            <w:tcMar>
              <w:top w:w="150" w:type="dxa"/>
              <w:left w:w="0" w:type="dxa"/>
              <w:bottom w:w="0" w:type="dxa"/>
              <w:right w:w="0" w:type="dxa"/>
            </w:tcMar>
            <w:vAlign w:val="center"/>
            <w:hideMark/>
          </w:tcPr>
          <w:p w14:paraId="46CDD00D" w14:textId="77777777" w:rsidR="0041589D" w:rsidRDefault="005916F1" w:rsidP="00493EDD">
            <w:pPr>
              <w:rPr>
                <w:rFonts w:eastAsia="Times New Roman"/>
              </w:rPr>
            </w:pPr>
            <w:r>
              <w:rPr>
                <w:rFonts w:eastAsia="Times New Roman"/>
              </w:rPr>
              <w:pict w14:anchorId="18E5615E">
                <v:rect id="_x0000_i1240" style="width:0;height:1.5pt" o:hralign="center" o:hrstd="t" o:hr="t" fillcolor="#a0a0a0" stroked="f"/>
              </w:pict>
            </w:r>
          </w:p>
        </w:tc>
      </w:tr>
    </w:tbl>
    <w:p w14:paraId="5DEF9B18"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2C71FE4E" w14:textId="77777777" w:rsidTr="00493EDD">
        <w:trPr>
          <w:tblCellSpacing w:w="0" w:type="dxa"/>
        </w:trPr>
        <w:tc>
          <w:tcPr>
            <w:tcW w:w="0" w:type="auto"/>
            <w:tcMar>
              <w:top w:w="150" w:type="dxa"/>
              <w:left w:w="0" w:type="dxa"/>
              <w:bottom w:w="0" w:type="dxa"/>
              <w:right w:w="0" w:type="dxa"/>
            </w:tcMar>
            <w:vAlign w:val="center"/>
            <w:hideMark/>
          </w:tcPr>
          <w:p w14:paraId="02D2A891" w14:textId="77777777" w:rsidR="00E47239" w:rsidRDefault="0041589D" w:rsidP="00E47239">
            <w:pPr>
              <w:spacing w:line="375" w:lineRule="atLeast"/>
              <w:jc w:val="both"/>
              <w:rPr>
                <w:rFonts w:ascii="Arial" w:eastAsia="Times New Roman" w:hAnsi="Arial" w:cs="Arial"/>
                <w:b/>
                <w:bCs/>
                <w:color w:val="000000"/>
                <w:sz w:val="20"/>
                <w:szCs w:val="20"/>
              </w:rPr>
            </w:pPr>
            <w:r w:rsidRPr="0045757D">
              <w:rPr>
                <w:rFonts w:ascii="Arial" w:eastAsia="Times New Roman" w:hAnsi="Arial" w:cs="Arial"/>
                <w:b/>
                <w:bCs/>
                <w:color w:val="196B24" w:themeColor="accent3"/>
                <w:sz w:val="20"/>
                <w:szCs w:val="20"/>
              </w:rPr>
              <w:t>65.14.1</w:t>
            </w:r>
            <w:r w:rsidRPr="0045757D">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xml:space="preserve">- A(s) Contratante(s) emitiram a(s) Ordem(s) de Início(s) dos Serviços? </w:t>
            </w:r>
            <w:r w:rsidRPr="0045757D">
              <w:rPr>
                <w:rFonts w:ascii="Arial" w:eastAsia="Times New Roman" w:hAnsi="Arial" w:cs="Arial"/>
                <w:b/>
                <w:bCs/>
                <w:color w:val="196B24" w:themeColor="accent3"/>
                <w:sz w:val="20"/>
                <w:szCs w:val="20"/>
              </w:rPr>
              <w:t xml:space="preserve">SIM </w:t>
            </w:r>
          </w:p>
          <w:p w14:paraId="267F1D0E" w14:textId="77777777" w:rsidR="00E47239" w:rsidRDefault="00E47239" w:rsidP="00E47239">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Verificados: </w:t>
            </w:r>
          </w:p>
          <w:p w14:paraId="76372D26" w14:textId="77777777" w:rsidR="00B45C0F" w:rsidRDefault="00E47239" w:rsidP="00E47239">
            <w:pPr>
              <w:spacing w:line="375" w:lineRule="atLeast"/>
              <w:jc w:val="both"/>
              <w:rPr>
                <w:rFonts w:ascii="Arial" w:eastAsia="Times New Roman" w:hAnsi="Arial" w:cs="Arial"/>
                <w:b/>
                <w:bCs/>
                <w:color w:val="000000"/>
                <w:sz w:val="20"/>
                <w:szCs w:val="20"/>
              </w:rPr>
            </w:pPr>
            <w:r>
              <w:rPr>
                <w:rFonts w:ascii="Arial" w:eastAsia="Times New Roman" w:hAnsi="Arial" w:cs="Arial"/>
                <w:color w:val="000000"/>
                <w:sz w:val="20"/>
                <w:szCs w:val="20"/>
              </w:rPr>
              <w:lastRenderedPageBreak/>
              <w:t xml:space="preserve">As Ordens de Serviços foram emitidas conforme apresentadas para os contratos indicados </w:t>
            </w:r>
            <w:r w:rsidR="009B7E53">
              <w:rPr>
                <w:rFonts w:ascii="Arial" w:eastAsia="Times New Roman" w:hAnsi="Arial" w:cs="Arial"/>
                <w:color w:val="000000"/>
                <w:sz w:val="20"/>
                <w:szCs w:val="20"/>
              </w:rPr>
              <w:t>anteriormente.</w:t>
            </w:r>
            <w:r>
              <w:rPr>
                <w:rFonts w:ascii="Arial" w:eastAsia="Times New Roman" w:hAnsi="Arial" w:cs="Arial"/>
                <w:color w:val="000000"/>
                <w:sz w:val="20"/>
                <w:szCs w:val="20"/>
              </w:rPr>
              <w:t xml:space="preserve"> </w:t>
            </w:r>
            <w:r w:rsidR="009B7E53">
              <w:rPr>
                <w:rFonts w:ascii="Arial" w:eastAsia="Times New Roman" w:hAnsi="Arial" w:cs="Arial"/>
                <w:b/>
                <w:bCs/>
                <w:color w:val="000000"/>
                <w:sz w:val="20"/>
                <w:szCs w:val="20"/>
              </w:rPr>
              <w:t xml:space="preserve">Documentos Anexos à Resposta da Unidade: </w:t>
            </w:r>
          </w:p>
          <w:p w14:paraId="652D3583" w14:textId="2EC83EF3" w:rsidR="00E47239" w:rsidRPr="00B45C0F" w:rsidRDefault="00B45C0F" w:rsidP="00B45C0F">
            <w:pPr>
              <w:pStyle w:val="PargrafodaLista"/>
              <w:numPr>
                <w:ilvl w:val="0"/>
                <w:numId w:val="24"/>
              </w:numPr>
              <w:spacing w:line="375" w:lineRule="atLeast"/>
              <w:jc w:val="both"/>
              <w:rPr>
                <w:rFonts w:ascii="Arial" w:eastAsia="Times New Roman" w:hAnsi="Arial" w:cs="Arial"/>
                <w:color w:val="000000"/>
                <w:sz w:val="20"/>
                <w:szCs w:val="20"/>
              </w:rPr>
            </w:pPr>
            <w:r w:rsidRPr="00B45C0F">
              <w:rPr>
                <w:rFonts w:ascii="Arial" w:eastAsia="Times New Roman" w:hAnsi="Arial" w:cs="Arial"/>
                <w:b/>
                <w:bCs/>
                <w:color w:val="000000"/>
                <w:sz w:val="20"/>
                <w:szCs w:val="20"/>
              </w:rPr>
              <w:t>C</w:t>
            </w:r>
            <w:r w:rsidRPr="00B45C0F">
              <w:rPr>
                <w:rFonts w:ascii="Arial" w:eastAsia="Times New Roman" w:hAnsi="Arial" w:cs="Arial"/>
                <w:color w:val="000000"/>
                <w:sz w:val="20"/>
                <w:szCs w:val="20"/>
              </w:rPr>
              <w:t>ronograma físico financeiro obras.pdf</w:t>
            </w:r>
          </w:p>
          <w:p w14:paraId="4C1DC095" w14:textId="126AC978" w:rsidR="0041589D" w:rsidRDefault="0041589D" w:rsidP="00493EDD">
            <w:pPr>
              <w:spacing w:line="375" w:lineRule="atLeast"/>
              <w:rPr>
                <w:rFonts w:ascii="Arial" w:eastAsia="Times New Roman" w:hAnsi="Arial" w:cs="Arial"/>
                <w:color w:val="000000"/>
                <w:sz w:val="20"/>
                <w:szCs w:val="20"/>
              </w:rPr>
            </w:pPr>
          </w:p>
        </w:tc>
      </w:tr>
      <w:tr w:rsidR="0041589D" w14:paraId="47117BFC" w14:textId="77777777" w:rsidTr="00493EDD">
        <w:trPr>
          <w:tblCellSpacing w:w="0" w:type="dxa"/>
        </w:trPr>
        <w:tc>
          <w:tcPr>
            <w:tcW w:w="0" w:type="auto"/>
            <w:tcMar>
              <w:top w:w="150" w:type="dxa"/>
              <w:left w:w="0" w:type="dxa"/>
              <w:bottom w:w="0" w:type="dxa"/>
              <w:right w:w="0" w:type="dxa"/>
            </w:tcMar>
            <w:vAlign w:val="center"/>
            <w:hideMark/>
          </w:tcPr>
          <w:p w14:paraId="25D06723" w14:textId="77777777" w:rsidR="0041589D" w:rsidRDefault="005916F1" w:rsidP="00493EDD">
            <w:pPr>
              <w:rPr>
                <w:rFonts w:eastAsia="Times New Roman"/>
              </w:rPr>
            </w:pPr>
            <w:r>
              <w:rPr>
                <w:rFonts w:eastAsia="Times New Roman"/>
              </w:rPr>
              <w:lastRenderedPageBreak/>
              <w:pict w14:anchorId="32D51FE0">
                <v:rect id="_x0000_i1241" style="width:0;height:1.5pt" o:hralign="center" o:hrstd="t" o:hr="t" fillcolor="#a0a0a0" stroked="f"/>
              </w:pict>
            </w:r>
          </w:p>
        </w:tc>
      </w:tr>
    </w:tbl>
    <w:p w14:paraId="04CE5D5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13A18E5" w14:textId="77777777" w:rsidTr="00493EDD">
        <w:trPr>
          <w:tblCellSpacing w:w="0" w:type="dxa"/>
        </w:trPr>
        <w:tc>
          <w:tcPr>
            <w:tcW w:w="0" w:type="auto"/>
            <w:tcMar>
              <w:top w:w="150" w:type="dxa"/>
              <w:left w:w="0" w:type="dxa"/>
              <w:bottom w:w="0" w:type="dxa"/>
              <w:right w:w="0" w:type="dxa"/>
            </w:tcMar>
            <w:vAlign w:val="center"/>
            <w:hideMark/>
          </w:tcPr>
          <w:p w14:paraId="35724ECF" w14:textId="77777777" w:rsidR="00B45C0F" w:rsidRDefault="0041589D" w:rsidP="00B45C0F">
            <w:pPr>
              <w:spacing w:line="375" w:lineRule="atLeast"/>
              <w:jc w:val="both"/>
              <w:rPr>
                <w:rFonts w:ascii="Arial" w:eastAsia="Times New Roman" w:hAnsi="Arial" w:cs="Arial"/>
                <w:b/>
                <w:bCs/>
                <w:color w:val="000000"/>
                <w:sz w:val="20"/>
                <w:szCs w:val="20"/>
              </w:rPr>
            </w:pPr>
            <w:r w:rsidRPr="00620E15">
              <w:rPr>
                <w:rFonts w:ascii="Arial" w:eastAsia="Times New Roman" w:hAnsi="Arial" w:cs="Arial"/>
                <w:b/>
                <w:bCs/>
                <w:color w:val="E97132" w:themeColor="accent2"/>
                <w:sz w:val="20"/>
                <w:szCs w:val="20"/>
              </w:rPr>
              <w:t>65.15</w:t>
            </w:r>
            <w:r w:rsidRPr="00620E15">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Os pagamentos estão de acordo com as medições devidamente atestadas pela(s) contratantes(s)?</w:t>
            </w:r>
            <w:r w:rsidRPr="00620E15">
              <w:rPr>
                <w:rFonts w:ascii="Arial" w:eastAsia="Times New Roman" w:hAnsi="Arial" w:cs="Arial"/>
                <w:color w:val="E97132" w:themeColor="accent2"/>
                <w:sz w:val="20"/>
                <w:szCs w:val="20"/>
              </w:rPr>
              <w:t xml:space="preserve"> </w:t>
            </w:r>
            <w:r w:rsidRPr="00620E15">
              <w:rPr>
                <w:rFonts w:ascii="Arial" w:eastAsia="Times New Roman" w:hAnsi="Arial" w:cs="Arial"/>
                <w:b/>
                <w:bCs/>
                <w:color w:val="E97132" w:themeColor="accent2"/>
                <w:sz w:val="20"/>
                <w:szCs w:val="20"/>
              </w:rPr>
              <w:t>NÃO</w:t>
            </w:r>
          </w:p>
          <w:p w14:paraId="779A390D" w14:textId="77777777" w:rsidR="00B45C0F" w:rsidRDefault="00B45C0F" w:rsidP="00B45C0F">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1215D34B" w14:textId="77777777" w:rsidR="00B4147F" w:rsidRDefault="00B45C0F" w:rsidP="00B45C0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 Secretaria por meio de suas unidades apresentara 5 contratos de serviços, sendo que apenas 2 estão sem pagamento contrato nº 07/25 e 42/2025, conforme justificativa. Contrato SA.201.1 N.º 07/2025 - Devido à paralisação da obra e aditamento do contrato em atendimento ao interesse da Administração Pública. Contrato SA.201.1 N.º 42/2025 - Em atendimento ao interesse da Administração Pública, o contrato também entrou em processo de aditamento - iniciado com a solicitação via processo digital em 27/08/2025 - com recente deliberação favorável da COJUL (07/10/2025). Os contratos 176/2023; 159/2024 e 223/2024, constam as ordens de pagamento anexas, sendo que o contrato 176/2023, consta pagamento até a data de paralisação. </w:t>
            </w:r>
          </w:p>
          <w:p w14:paraId="3D6745C0" w14:textId="77777777" w:rsidR="00B4147F" w:rsidRDefault="00B45C0F" w:rsidP="00B45C0F">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5330A6B" w14:textId="77777777" w:rsidR="00B4147F" w:rsidRDefault="00B45C0F" w:rsidP="00B45C0F">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Ordens de Pagamentos.</w:t>
            </w:r>
            <w:r w:rsidR="00B4147F">
              <w:rPr>
                <w:rFonts w:ascii="Arial" w:eastAsia="Times New Roman" w:hAnsi="Arial" w:cs="Arial"/>
                <w:color w:val="000000"/>
                <w:sz w:val="20"/>
                <w:szCs w:val="20"/>
              </w:rPr>
              <w:t xml:space="preserve"> </w:t>
            </w:r>
          </w:p>
          <w:p w14:paraId="05038A2F" w14:textId="77777777" w:rsidR="00B4147F" w:rsidRDefault="00B4147F" w:rsidP="00B45C0F">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7BDEE668" w14:textId="7C8443A2" w:rsidR="0041589D" w:rsidRPr="00620E15" w:rsidRDefault="00B4147F" w:rsidP="00493EDD">
            <w:pPr>
              <w:pStyle w:val="PargrafodaLista"/>
              <w:numPr>
                <w:ilvl w:val="0"/>
                <w:numId w:val="24"/>
              </w:numPr>
              <w:spacing w:line="375" w:lineRule="atLeast"/>
              <w:jc w:val="both"/>
              <w:rPr>
                <w:rFonts w:ascii="Arial" w:eastAsia="Times New Roman" w:hAnsi="Arial" w:cs="Arial"/>
                <w:color w:val="000000"/>
                <w:sz w:val="20"/>
                <w:szCs w:val="20"/>
              </w:rPr>
            </w:pPr>
            <w:r w:rsidRPr="00B4147F">
              <w:rPr>
                <w:rFonts w:ascii="Arial" w:eastAsia="Times New Roman" w:hAnsi="Arial" w:cs="Arial"/>
                <w:color w:val="000000"/>
                <w:sz w:val="20"/>
                <w:szCs w:val="20"/>
              </w:rPr>
              <w:t>Ordens de pagamentos.pdf</w:t>
            </w:r>
          </w:p>
        </w:tc>
      </w:tr>
      <w:tr w:rsidR="0041589D" w14:paraId="6F79C256" w14:textId="77777777" w:rsidTr="00493EDD">
        <w:trPr>
          <w:tblCellSpacing w:w="0" w:type="dxa"/>
        </w:trPr>
        <w:tc>
          <w:tcPr>
            <w:tcW w:w="0" w:type="auto"/>
            <w:tcMar>
              <w:top w:w="150" w:type="dxa"/>
              <w:left w:w="0" w:type="dxa"/>
              <w:bottom w:w="0" w:type="dxa"/>
              <w:right w:w="0" w:type="dxa"/>
            </w:tcMar>
            <w:vAlign w:val="center"/>
            <w:hideMark/>
          </w:tcPr>
          <w:p w14:paraId="36477C56" w14:textId="77777777" w:rsidR="0041589D" w:rsidRDefault="005916F1" w:rsidP="00493EDD">
            <w:pPr>
              <w:rPr>
                <w:rFonts w:eastAsia="Times New Roman"/>
              </w:rPr>
            </w:pPr>
            <w:r>
              <w:rPr>
                <w:rFonts w:eastAsia="Times New Roman"/>
              </w:rPr>
              <w:pict w14:anchorId="3534AE37">
                <v:rect id="_x0000_i1242" style="width:0;height:1.5pt" o:hralign="center" o:hrstd="t" o:hr="t" fillcolor="#a0a0a0" stroked="f"/>
              </w:pict>
            </w:r>
          </w:p>
        </w:tc>
      </w:tr>
    </w:tbl>
    <w:p w14:paraId="2D2147F1"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38215EC3" w14:textId="77777777" w:rsidTr="00493EDD">
        <w:trPr>
          <w:tblCellSpacing w:w="0" w:type="dxa"/>
        </w:trPr>
        <w:tc>
          <w:tcPr>
            <w:tcW w:w="0" w:type="auto"/>
            <w:tcMar>
              <w:top w:w="150" w:type="dxa"/>
              <w:left w:w="0" w:type="dxa"/>
              <w:bottom w:w="0" w:type="dxa"/>
              <w:right w:w="0" w:type="dxa"/>
            </w:tcMar>
            <w:vAlign w:val="center"/>
            <w:hideMark/>
          </w:tcPr>
          <w:p w14:paraId="437A61E0" w14:textId="77777777" w:rsidR="00620E15" w:rsidRDefault="0041589D" w:rsidP="00620E15">
            <w:pPr>
              <w:spacing w:line="375" w:lineRule="atLeast"/>
              <w:jc w:val="both"/>
              <w:rPr>
                <w:rFonts w:ascii="Arial" w:eastAsia="Times New Roman" w:hAnsi="Arial" w:cs="Arial"/>
                <w:b/>
                <w:bCs/>
                <w:color w:val="000000"/>
                <w:sz w:val="20"/>
                <w:szCs w:val="20"/>
              </w:rPr>
            </w:pPr>
            <w:r w:rsidRPr="00152D92">
              <w:rPr>
                <w:rFonts w:ascii="Arial" w:eastAsia="Times New Roman" w:hAnsi="Arial" w:cs="Arial"/>
                <w:b/>
                <w:bCs/>
                <w:color w:val="E97132" w:themeColor="accent2"/>
                <w:sz w:val="20"/>
                <w:szCs w:val="20"/>
              </w:rPr>
              <w:t>65.16</w:t>
            </w:r>
            <w:r w:rsidRPr="00152D92">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Há obra(s) paralisada(s)? </w:t>
            </w:r>
            <w:r w:rsidRPr="00152D92">
              <w:rPr>
                <w:rFonts w:ascii="Arial" w:eastAsia="Times New Roman" w:hAnsi="Arial" w:cs="Arial"/>
                <w:b/>
                <w:bCs/>
                <w:color w:val="E97132" w:themeColor="accent2"/>
                <w:sz w:val="20"/>
                <w:szCs w:val="20"/>
              </w:rPr>
              <w:t xml:space="preserve">SIM </w:t>
            </w:r>
          </w:p>
          <w:p w14:paraId="14CE9D67" w14:textId="77777777" w:rsidR="00620E15" w:rsidRDefault="00620E15" w:rsidP="00620E15">
            <w:pPr>
              <w:spacing w:line="375" w:lineRule="atLeast"/>
              <w:jc w:val="both"/>
              <w:rPr>
                <w:rFonts w:ascii="Arial" w:eastAsia="Times New Roman" w:hAnsi="Arial" w:cs="Arial"/>
                <w:b/>
                <w:bCs/>
                <w:sz w:val="20"/>
                <w:szCs w:val="20"/>
              </w:rPr>
            </w:pPr>
            <w:r w:rsidRPr="00765CEF">
              <w:rPr>
                <w:rFonts w:ascii="Arial" w:eastAsia="Times New Roman" w:hAnsi="Arial" w:cs="Arial"/>
                <w:b/>
                <w:bCs/>
                <w:sz w:val="20"/>
                <w:szCs w:val="20"/>
              </w:rPr>
              <w:t>Justificativa/Explicação da Área Setorial:</w:t>
            </w:r>
            <w:r>
              <w:rPr>
                <w:rFonts w:ascii="Arial" w:eastAsia="Times New Roman" w:hAnsi="Arial" w:cs="Arial"/>
                <w:b/>
                <w:bCs/>
                <w:sz w:val="20"/>
                <w:szCs w:val="20"/>
              </w:rPr>
              <w:t xml:space="preserve"> </w:t>
            </w:r>
          </w:p>
          <w:p w14:paraId="58528408" w14:textId="77777777" w:rsidR="00620E15" w:rsidRDefault="00620E15" w:rsidP="00620E1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Contrato nº 176/2023 - O local da obra é caracterizado por chuvas frequentes, com um histórico de precipitações intensas nos primeiros meses do ano. A instabilidade do solo, resultante dessas chuvas fortes, torna o uso de maquinário pesado para movimentação de terra arriscado, com risco de atolamento ou tombamento. Além disso, a concretagem do piso se torna inviável devido à impossibilidade de aplicação do material ou ao risco de perda durante o processo. Diante dessas condições, foi necessária a paralisação da obra para superar o período de chuvas mais intensas, garantindo um ambiente mais seguro e propício para a execução das atividades. Contrato nº 07/2025 - Devido à realização de obras da Companhia de Saneamento Básico do Estado de São Paulo- SABESP, que interferem diretamente na execução de obras de recapeamento no Bairro Riacho Grande, fica paralisada a execução do cronograma físico financeiro até que sejam finalizadas as intervenções. </w:t>
            </w:r>
          </w:p>
          <w:p w14:paraId="46CA9FBB" w14:textId="77777777" w:rsidR="00620E15" w:rsidRDefault="00620E15" w:rsidP="00620E15">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55417280" w14:textId="77777777" w:rsidR="00620E15" w:rsidRDefault="00620E15" w:rsidP="00620E15">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Termos de Paralisação. </w:t>
            </w:r>
          </w:p>
          <w:p w14:paraId="37FFB1C5" w14:textId="77777777" w:rsidR="00620E15" w:rsidRDefault="00620E15" w:rsidP="00620E15">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 xml:space="preserve">Documentos Anexos à Resposta da Unidade: </w:t>
            </w:r>
          </w:p>
          <w:p w14:paraId="70D1B533" w14:textId="5619FCE6" w:rsidR="0041589D" w:rsidRDefault="00620E15" w:rsidP="00620E15">
            <w:pPr>
              <w:pStyle w:val="PargrafodaLista"/>
              <w:numPr>
                <w:ilvl w:val="0"/>
                <w:numId w:val="24"/>
              </w:numPr>
              <w:spacing w:line="375" w:lineRule="atLeast"/>
              <w:jc w:val="both"/>
              <w:rPr>
                <w:rFonts w:ascii="Arial" w:eastAsia="Times New Roman" w:hAnsi="Arial" w:cs="Arial"/>
                <w:color w:val="000000"/>
                <w:sz w:val="20"/>
                <w:szCs w:val="20"/>
              </w:rPr>
            </w:pPr>
            <w:r w:rsidRPr="00620E15">
              <w:rPr>
                <w:rFonts w:ascii="Arial" w:eastAsia="Times New Roman" w:hAnsi="Arial" w:cs="Arial"/>
                <w:color w:val="000000"/>
                <w:sz w:val="20"/>
                <w:szCs w:val="20"/>
              </w:rPr>
              <w:t>Ofício paralisação.pdf</w:t>
            </w:r>
          </w:p>
        </w:tc>
      </w:tr>
      <w:tr w:rsidR="0041589D" w14:paraId="59270CAD" w14:textId="77777777" w:rsidTr="00493EDD">
        <w:trPr>
          <w:tblCellSpacing w:w="0" w:type="dxa"/>
        </w:trPr>
        <w:tc>
          <w:tcPr>
            <w:tcW w:w="0" w:type="auto"/>
            <w:tcMar>
              <w:top w:w="150" w:type="dxa"/>
              <w:left w:w="0" w:type="dxa"/>
              <w:bottom w:w="0" w:type="dxa"/>
              <w:right w:w="0" w:type="dxa"/>
            </w:tcMar>
            <w:vAlign w:val="center"/>
            <w:hideMark/>
          </w:tcPr>
          <w:p w14:paraId="3910EB7E" w14:textId="77777777" w:rsidR="0041589D" w:rsidRDefault="005916F1" w:rsidP="00493EDD">
            <w:pPr>
              <w:rPr>
                <w:rFonts w:eastAsia="Times New Roman"/>
              </w:rPr>
            </w:pPr>
            <w:r>
              <w:rPr>
                <w:rFonts w:eastAsia="Times New Roman"/>
              </w:rPr>
              <w:lastRenderedPageBreak/>
              <w:pict w14:anchorId="410C45A7">
                <v:rect id="_x0000_i1243" style="width:0;height:1.5pt" o:hralign="center" o:hrstd="t" o:hr="t" fillcolor="#a0a0a0" stroked="f"/>
              </w:pict>
            </w:r>
          </w:p>
        </w:tc>
      </w:tr>
    </w:tbl>
    <w:p w14:paraId="4A1E22C3"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205"/>
      </w:tblGrid>
      <w:tr w:rsidR="0041589D" w14:paraId="06B022F5" w14:textId="77777777" w:rsidTr="00493EDD">
        <w:trPr>
          <w:tblCellSpacing w:w="0" w:type="dxa"/>
        </w:trPr>
        <w:tc>
          <w:tcPr>
            <w:tcW w:w="0" w:type="auto"/>
            <w:tcMar>
              <w:top w:w="150" w:type="dxa"/>
              <w:left w:w="0" w:type="dxa"/>
              <w:bottom w:w="0" w:type="dxa"/>
              <w:right w:w="0" w:type="dxa"/>
            </w:tcMar>
            <w:vAlign w:val="center"/>
            <w:hideMark/>
          </w:tcPr>
          <w:p w14:paraId="51B20D9B" w14:textId="77777777" w:rsidR="00152D92" w:rsidRDefault="0041589D" w:rsidP="00152D92">
            <w:pPr>
              <w:spacing w:line="375" w:lineRule="atLeast"/>
              <w:jc w:val="both"/>
              <w:rPr>
                <w:rFonts w:ascii="Arial" w:eastAsia="Times New Roman" w:hAnsi="Arial" w:cs="Arial"/>
                <w:b/>
                <w:bCs/>
                <w:color w:val="000000"/>
                <w:sz w:val="20"/>
                <w:szCs w:val="20"/>
              </w:rPr>
            </w:pPr>
            <w:r w:rsidRPr="00152D92">
              <w:rPr>
                <w:rFonts w:ascii="Arial" w:eastAsia="Times New Roman" w:hAnsi="Arial" w:cs="Arial"/>
                <w:b/>
                <w:bCs/>
                <w:color w:val="196B24" w:themeColor="accent3"/>
                <w:sz w:val="20"/>
                <w:szCs w:val="20"/>
              </w:rPr>
              <w:t>65.16.1</w:t>
            </w:r>
            <w:r w:rsidRPr="00152D92">
              <w:rPr>
                <w:rFonts w:ascii="Arial" w:eastAsia="Times New Roman" w:hAnsi="Arial" w:cs="Arial"/>
                <w:color w:val="196B24" w:themeColor="accent3"/>
                <w:sz w:val="20"/>
                <w:szCs w:val="20"/>
              </w:rPr>
              <w:t xml:space="preserve"> </w:t>
            </w:r>
            <w:r>
              <w:rPr>
                <w:rFonts w:ascii="Arial" w:eastAsia="Times New Roman" w:hAnsi="Arial" w:cs="Arial"/>
                <w:color w:val="000000"/>
                <w:sz w:val="20"/>
                <w:szCs w:val="20"/>
              </w:rPr>
              <w:t>- A(s) paralisação(</w:t>
            </w:r>
            <w:proofErr w:type="spellStart"/>
            <w:r>
              <w:rPr>
                <w:rFonts w:ascii="Arial" w:eastAsia="Times New Roman" w:hAnsi="Arial" w:cs="Arial"/>
                <w:color w:val="000000"/>
                <w:sz w:val="20"/>
                <w:szCs w:val="20"/>
              </w:rPr>
              <w:t>ões</w:t>
            </w:r>
            <w:proofErr w:type="spellEnd"/>
            <w:r>
              <w:rPr>
                <w:rFonts w:ascii="Arial" w:eastAsia="Times New Roman" w:hAnsi="Arial" w:cs="Arial"/>
                <w:color w:val="000000"/>
                <w:sz w:val="20"/>
                <w:szCs w:val="20"/>
              </w:rPr>
              <w:t>) está(</w:t>
            </w:r>
            <w:proofErr w:type="spellStart"/>
            <w:r>
              <w:rPr>
                <w:rFonts w:ascii="Arial" w:eastAsia="Times New Roman" w:hAnsi="Arial" w:cs="Arial"/>
                <w:color w:val="000000"/>
                <w:sz w:val="20"/>
                <w:szCs w:val="20"/>
              </w:rPr>
              <w:t>ão</w:t>
            </w:r>
            <w:proofErr w:type="spellEnd"/>
            <w:r>
              <w:rPr>
                <w:rFonts w:ascii="Arial" w:eastAsia="Times New Roman" w:hAnsi="Arial" w:cs="Arial"/>
                <w:color w:val="000000"/>
                <w:sz w:val="20"/>
                <w:szCs w:val="20"/>
              </w:rPr>
              <w:t xml:space="preserve">) devidamente justificada(s)? </w:t>
            </w:r>
            <w:r w:rsidRPr="00152D92">
              <w:rPr>
                <w:rFonts w:ascii="Arial" w:eastAsia="Times New Roman" w:hAnsi="Arial" w:cs="Arial"/>
                <w:b/>
                <w:bCs/>
                <w:color w:val="196B24" w:themeColor="accent3"/>
                <w:sz w:val="20"/>
                <w:szCs w:val="20"/>
              </w:rPr>
              <w:t xml:space="preserve">SIM </w:t>
            </w:r>
          </w:p>
          <w:p w14:paraId="1E937095" w14:textId="77777777" w:rsidR="00152D92" w:rsidRDefault="00152D92" w:rsidP="00152D9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15F5C000" w14:textId="77777777" w:rsidR="00152D92" w:rsidRDefault="00152D92" w:rsidP="00152D9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 paralisações estão justificadas nos ofícios encaminhados as empresas. </w:t>
            </w:r>
          </w:p>
          <w:p w14:paraId="3F15D494" w14:textId="77777777" w:rsidR="00152D92" w:rsidRDefault="00152D92" w:rsidP="00152D9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498353B8" w14:textId="3494C5FA" w:rsidR="00152D92" w:rsidRPr="00152D92" w:rsidRDefault="00152D92" w:rsidP="00B43B4F">
            <w:pPr>
              <w:pStyle w:val="PargrafodaLista"/>
              <w:numPr>
                <w:ilvl w:val="0"/>
                <w:numId w:val="24"/>
              </w:numPr>
              <w:spacing w:line="375" w:lineRule="atLeast"/>
              <w:jc w:val="both"/>
              <w:rPr>
                <w:rFonts w:ascii="Arial" w:eastAsia="Times New Roman" w:hAnsi="Arial" w:cs="Arial"/>
                <w:color w:val="000000"/>
                <w:sz w:val="20"/>
                <w:szCs w:val="20"/>
              </w:rPr>
            </w:pPr>
            <w:r w:rsidRPr="00152D92">
              <w:rPr>
                <w:rFonts w:ascii="Arial" w:eastAsia="Times New Roman" w:hAnsi="Arial" w:cs="Arial"/>
                <w:color w:val="000000"/>
                <w:sz w:val="20"/>
                <w:szCs w:val="20"/>
              </w:rPr>
              <w:t>Ofício paralisação.pdf</w:t>
            </w:r>
          </w:p>
          <w:p w14:paraId="01286B7C" w14:textId="4E2F9DA6" w:rsidR="0041589D" w:rsidRDefault="0041589D" w:rsidP="00493EDD">
            <w:pPr>
              <w:spacing w:line="375" w:lineRule="atLeast"/>
              <w:rPr>
                <w:rFonts w:ascii="Arial" w:eastAsia="Times New Roman" w:hAnsi="Arial" w:cs="Arial"/>
                <w:color w:val="000000"/>
                <w:sz w:val="20"/>
                <w:szCs w:val="20"/>
              </w:rPr>
            </w:pPr>
          </w:p>
        </w:tc>
      </w:tr>
      <w:tr w:rsidR="0041589D" w14:paraId="471D2788" w14:textId="77777777" w:rsidTr="00493EDD">
        <w:trPr>
          <w:tblCellSpacing w:w="0" w:type="dxa"/>
        </w:trPr>
        <w:tc>
          <w:tcPr>
            <w:tcW w:w="0" w:type="auto"/>
            <w:tcMar>
              <w:top w:w="150" w:type="dxa"/>
              <w:left w:w="0" w:type="dxa"/>
              <w:bottom w:w="0" w:type="dxa"/>
              <w:right w:w="0" w:type="dxa"/>
            </w:tcMar>
            <w:vAlign w:val="center"/>
            <w:hideMark/>
          </w:tcPr>
          <w:p w14:paraId="0EAABCE4" w14:textId="77777777" w:rsidR="0041589D" w:rsidRDefault="005916F1" w:rsidP="00493EDD">
            <w:pPr>
              <w:rPr>
                <w:rFonts w:eastAsia="Times New Roman"/>
              </w:rPr>
            </w:pPr>
            <w:r>
              <w:rPr>
                <w:rFonts w:eastAsia="Times New Roman"/>
              </w:rPr>
              <w:pict w14:anchorId="0ED8F110">
                <v:rect id="_x0000_i1244" style="width:0;height:1.5pt" o:hralign="center" o:hrstd="t" o:hr="t" fillcolor="#a0a0a0" stroked="f"/>
              </w:pict>
            </w:r>
          </w:p>
        </w:tc>
      </w:tr>
    </w:tbl>
    <w:p w14:paraId="448268CB" w14:textId="77777777" w:rsidR="0041589D" w:rsidRDefault="0041589D" w:rsidP="0041589D">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10199"/>
        <w:gridCol w:w="6"/>
      </w:tblGrid>
      <w:tr w:rsidR="0041589D" w14:paraId="0F0E67A0" w14:textId="77777777" w:rsidTr="00493EDD">
        <w:trPr>
          <w:tblCellSpacing w:w="0" w:type="dxa"/>
        </w:trPr>
        <w:tc>
          <w:tcPr>
            <w:tcW w:w="0" w:type="auto"/>
            <w:gridSpan w:val="2"/>
            <w:tcMar>
              <w:top w:w="150" w:type="dxa"/>
              <w:left w:w="0" w:type="dxa"/>
              <w:bottom w:w="0" w:type="dxa"/>
              <w:right w:w="0" w:type="dxa"/>
            </w:tcMar>
            <w:vAlign w:val="center"/>
            <w:hideMark/>
          </w:tcPr>
          <w:p w14:paraId="289DBABB" w14:textId="712758E4" w:rsidR="00152D92" w:rsidRDefault="0041589D" w:rsidP="00152D92">
            <w:pPr>
              <w:spacing w:line="375" w:lineRule="atLeast"/>
              <w:jc w:val="both"/>
              <w:rPr>
                <w:rFonts w:ascii="Arial" w:eastAsia="Times New Roman" w:hAnsi="Arial" w:cs="Arial"/>
                <w:b/>
                <w:bCs/>
                <w:color w:val="196B24" w:themeColor="accent3"/>
                <w:sz w:val="20"/>
                <w:szCs w:val="20"/>
              </w:rPr>
            </w:pPr>
            <w:r w:rsidRPr="00E91132">
              <w:rPr>
                <w:rFonts w:ascii="Arial" w:eastAsia="Times New Roman" w:hAnsi="Arial" w:cs="Arial"/>
                <w:b/>
                <w:bCs/>
                <w:color w:val="E97132" w:themeColor="accent2"/>
                <w:sz w:val="20"/>
                <w:szCs w:val="20"/>
              </w:rPr>
              <w:t>65.16.2</w:t>
            </w:r>
            <w:r w:rsidRPr="00E91132">
              <w:rPr>
                <w:rFonts w:ascii="Arial" w:eastAsia="Times New Roman" w:hAnsi="Arial" w:cs="Arial"/>
                <w:color w:val="E97132" w:themeColor="accent2"/>
                <w:sz w:val="20"/>
                <w:szCs w:val="20"/>
              </w:rPr>
              <w:t xml:space="preserve"> </w:t>
            </w:r>
            <w:r>
              <w:rPr>
                <w:rFonts w:ascii="Arial" w:eastAsia="Times New Roman" w:hAnsi="Arial" w:cs="Arial"/>
                <w:color w:val="000000"/>
                <w:sz w:val="20"/>
                <w:szCs w:val="20"/>
              </w:rPr>
              <w:t xml:space="preserve">- No caso de paralisação, a obra foi devidamente informada como paralisada na fase IV do Sistema AUDESP, respeitando as disposições dos Comunicados SDG nº 56/2024 e nº 68/2024? </w:t>
            </w:r>
            <w:r w:rsidRPr="00E91132">
              <w:rPr>
                <w:rFonts w:ascii="Arial" w:eastAsia="Times New Roman" w:hAnsi="Arial" w:cs="Arial"/>
                <w:b/>
                <w:bCs/>
                <w:color w:val="E97132" w:themeColor="accent2"/>
                <w:sz w:val="20"/>
                <w:szCs w:val="20"/>
              </w:rPr>
              <w:t xml:space="preserve">SIM </w:t>
            </w:r>
            <w:r w:rsidR="00E91132" w:rsidRPr="00E91132">
              <w:rPr>
                <w:rFonts w:ascii="Arial" w:eastAsia="Times New Roman" w:hAnsi="Arial" w:cs="Arial"/>
                <w:b/>
                <w:bCs/>
                <w:color w:val="E97132" w:themeColor="accent2"/>
                <w:sz w:val="20"/>
                <w:szCs w:val="20"/>
              </w:rPr>
              <w:t>(revisado)</w:t>
            </w:r>
          </w:p>
          <w:p w14:paraId="213EC48B" w14:textId="77777777" w:rsidR="00152D92" w:rsidRDefault="00152D92" w:rsidP="00152D92">
            <w:pPr>
              <w:spacing w:line="375" w:lineRule="atLeast"/>
              <w:jc w:val="both"/>
              <w:rPr>
                <w:rFonts w:ascii="Arial" w:eastAsia="Times New Roman" w:hAnsi="Arial" w:cs="Arial"/>
                <w:color w:val="000000"/>
                <w:sz w:val="20"/>
                <w:szCs w:val="20"/>
              </w:rPr>
            </w:pPr>
            <w:r>
              <w:rPr>
                <w:rFonts w:ascii="Arial" w:eastAsia="Times New Roman" w:hAnsi="Arial" w:cs="Arial"/>
                <w:b/>
                <w:bCs/>
                <w:color w:val="000000"/>
                <w:sz w:val="20"/>
                <w:szCs w:val="20"/>
              </w:rPr>
              <w:t>Documentos Verificados:</w:t>
            </w:r>
            <w:r>
              <w:rPr>
                <w:rFonts w:ascii="Arial" w:eastAsia="Times New Roman" w:hAnsi="Arial" w:cs="Arial"/>
                <w:color w:val="000000"/>
                <w:sz w:val="20"/>
                <w:szCs w:val="20"/>
              </w:rPr>
              <w:t xml:space="preserve"> </w:t>
            </w:r>
          </w:p>
          <w:p w14:paraId="03201F5B" w14:textId="77777777" w:rsidR="00152D92" w:rsidRDefault="00152D92" w:rsidP="00152D92">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As obras paralisadas foram devidamente lançadas no sistema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fase IV, conforme telas anexas para comprovação, pelos departamentos responsáveis. </w:t>
            </w:r>
          </w:p>
          <w:p w14:paraId="2A3E3B2D" w14:textId="77777777" w:rsidR="00152D92" w:rsidRDefault="00152D92" w:rsidP="00152D92">
            <w:pPr>
              <w:spacing w:line="375" w:lineRule="atLeast"/>
              <w:jc w:val="both"/>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Documentos Anexos à Resposta da Unidade: </w:t>
            </w:r>
          </w:p>
          <w:p w14:paraId="59FB0C29" w14:textId="3070F726" w:rsidR="0041589D" w:rsidRPr="00152D92" w:rsidRDefault="00152D92" w:rsidP="00152D92">
            <w:pPr>
              <w:pStyle w:val="PargrafodaLista"/>
              <w:numPr>
                <w:ilvl w:val="0"/>
                <w:numId w:val="24"/>
              </w:numPr>
              <w:spacing w:line="375" w:lineRule="atLeast"/>
              <w:jc w:val="both"/>
              <w:rPr>
                <w:rFonts w:ascii="Arial" w:eastAsia="Times New Roman" w:hAnsi="Arial" w:cs="Arial"/>
                <w:b/>
                <w:bCs/>
                <w:color w:val="000000"/>
                <w:sz w:val="20"/>
                <w:szCs w:val="20"/>
              </w:rPr>
            </w:pPr>
            <w:r w:rsidRPr="00152D92">
              <w:rPr>
                <w:rFonts w:ascii="Arial" w:eastAsia="Times New Roman" w:hAnsi="Arial" w:cs="Arial"/>
                <w:color w:val="000000"/>
                <w:sz w:val="20"/>
                <w:szCs w:val="20"/>
              </w:rPr>
              <w:t xml:space="preserve">Telas </w:t>
            </w:r>
            <w:proofErr w:type="spellStart"/>
            <w:r w:rsidRPr="00152D92">
              <w:rPr>
                <w:rFonts w:ascii="Arial" w:eastAsia="Times New Roman" w:hAnsi="Arial" w:cs="Arial"/>
                <w:color w:val="000000"/>
                <w:sz w:val="20"/>
                <w:szCs w:val="20"/>
              </w:rPr>
              <w:t>Audesp</w:t>
            </w:r>
            <w:proofErr w:type="spellEnd"/>
            <w:r w:rsidRPr="00152D92">
              <w:rPr>
                <w:rFonts w:ascii="Arial" w:eastAsia="Times New Roman" w:hAnsi="Arial" w:cs="Arial"/>
                <w:color w:val="000000"/>
                <w:sz w:val="20"/>
                <w:szCs w:val="20"/>
              </w:rPr>
              <w:t xml:space="preserve"> paralisação.pdf</w:t>
            </w:r>
          </w:p>
        </w:tc>
      </w:tr>
      <w:tr w:rsidR="0041589D" w14:paraId="6CAB9157" w14:textId="77777777" w:rsidTr="00493EDD">
        <w:trPr>
          <w:tblCellSpacing w:w="0" w:type="dxa"/>
        </w:trPr>
        <w:tc>
          <w:tcPr>
            <w:tcW w:w="0" w:type="auto"/>
            <w:gridSpan w:val="2"/>
            <w:tcMar>
              <w:top w:w="150" w:type="dxa"/>
              <w:left w:w="0" w:type="dxa"/>
              <w:bottom w:w="0" w:type="dxa"/>
              <w:right w:w="0" w:type="dxa"/>
            </w:tcMar>
            <w:vAlign w:val="center"/>
            <w:hideMark/>
          </w:tcPr>
          <w:p w14:paraId="738FBF52" w14:textId="77777777" w:rsidR="0041589D" w:rsidRDefault="005916F1" w:rsidP="00493EDD">
            <w:pPr>
              <w:rPr>
                <w:rFonts w:eastAsia="Times New Roman"/>
              </w:rPr>
            </w:pPr>
            <w:r>
              <w:rPr>
                <w:rFonts w:eastAsia="Times New Roman"/>
              </w:rPr>
              <w:pict w14:anchorId="33A49AAD">
                <v:rect id="_x0000_i1245" style="width:0;height:1.5pt" o:hralign="center" o:hrstd="t" o:hr="t" fillcolor="#a0a0a0" stroked="f"/>
              </w:pict>
            </w:r>
          </w:p>
        </w:tc>
      </w:tr>
      <w:tr w:rsidR="0041589D" w14:paraId="4F379A37" w14:textId="77777777" w:rsidTr="00493EDD">
        <w:trPr>
          <w:gridAfter w:val="1"/>
          <w:trHeight w:val="375"/>
          <w:tblCellSpacing w:w="0" w:type="dxa"/>
        </w:trPr>
        <w:tc>
          <w:tcPr>
            <w:tcW w:w="0" w:type="auto"/>
            <w:vAlign w:val="center"/>
            <w:hideMark/>
          </w:tcPr>
          <w:p w14:paraId="024FECAF" w14:textId="1F1C8352"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w:t>
            </w:r>
            <w:r w:rsidR="00152D92">
              <w:rPr>
                <w:rFonts w:ascii="Arial" w:eastAsia="Times New Roman" w:hAnsi="Arial" w:cs="Arial"/>
                <w:b/>
                <w:bCs/>
                <w:color w:val="000000"/>
                <w:sz w:val="21"/>
                <w:szCs w:val="21"/>
              </w:rPr>
              <w:t>o Responsável pel</w:t>
            </w:r>
            <w:r>
              <w:rPr>
                <w:rFonts w:ascii="Arial" w:eastAsia="Times New Roman" w:hAnsi="Arial" w:cs="Arial"/>
                <w:b/>
                <w:bCs/>
                <w:color w:val="000000"/>
                <w:sz w:val="21"/>
                <w:szCs w:val="21"/>
              </w:rPr>
              <w:t>a Área Setorial</w:t>
            </w:r>
          </w:p>
        </w:tc>
      </w:tr>
      <w:tr w:rsidR="0041589D" w14:paraId="379411BC" w14:textId="77777777" w:rsidTr="00493EDD">
        <w:trPr>
          <w:gridAfter w:val="1"/>
          <w:tblCellSpacing w:w="0" w:type="dxa"/>
        </w:trPr>
        <w:tc>
          <w:tcPr>
            <w:tcW w:w="0" w:type="auto"/>
            <w:vAlign w:val="center"/>
            <w:hideMark/>
          </w:tcPr>
          <w:p w14:paraId="50DE9C15" w14:textId="77777777" w:rsidR="00152D92"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Em atendimento aos questionamentos formulados por essa Controladoria referentes à situação das obras paralisadas sob responsabilidade das diversas unidades do Município, foram encaminhadas as devidas manifestações e esclarecimentos por parte dos setores competentes</w:t>
            </w:r>
            <w:r w:rsidR="00152D92">
              <w:rPr>
                <w:rFonts w:ascii="Arial" w:eastAsia="Times New Roman" w:hAnsi="Arial" w:cs="Arial"/>
                <w:color w:val="000000"/>
                <w:sz w:val="20"/>
                <w:szCs w:val="20"/>
              </w:rPr>
              <w:t>.</w:t>
            </w:r>
          </w:p>
          <w:p w14:paraId="0BFA16ED" w14:textId="77777777" w:rsidR="00152D92"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Após análise do conteúdo das respostas enviadas, verifica-se que as informações prestadas estão em conformidade com as solicitações da CG, apresentando fundamentos técnicos e documentais adequados para elucidar as questões levantadas</w:t>
            </w:r>
            <w:r w:rsidR="00152D92">
              <w:rPr>
                <w:rFonts w:ascii="Arial" w:eastAsia="Times New Roman" w:hAnsi="Arial" w:cs="Arial"/>
                <w:color w:val="000000"/>
                <w:sz w:val="20"/>
                <w:szCs w:val="20"/>
              </w:rPr>
              <w:t>.</w:t>
            </w:r>
          </w:p>
          <w:p w14:paraId="23240301" w14:textId="144E2F35" w:rsidR="0041589D" w:rsidRDefault="0041589D"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Diante do exposto, opino de forma favorável às respostas ofertadas pelas unidades envolvidas, considerando satisfatórias para atender aos questionamentos formulados.</w:t>
            </w:r>
          </w:p>
        </w:tc>
      </w:tr>
      <w:tr w:rsidR="0041589D" w14:paraId="2FF3F6AF" w14:textId="77777777" w:rsidTr="00493EDD">
        <w:trPr>
          <w:tblCellSpacing w:w="0" w:type="dxa"/>
        </w:trPr>
        <w:tc>
          <w:tcPr>
            <w:tcW w:w="0" w:type="auto"/>
            <w:gridSpan w:val="2"/>
            <w:vAlign w:val="center"/>
            <w:hideMark/>
          </w:tcPr>
          <w:p w14:paraId="46792101" w14:textId="77777777" w:rsidR="0041589D" w:rsidRDefault="005916F1" w:rsidP="00493EDD">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pict w14:anchorId="4CCEAA9A">
                <v:rect id="_x0000_i1246" style="width:0;height:1.5pt" o:hralign="center" o:hrstd="t" o:hr="t" fillcolor="#a0a0a0" stroked="f"/>
              </w:pict>
            </w:r>
          </w:p>
        </w:tc>
      </w:tr>
      <w:tr w:rsidR="0041589D" w14:paraId="66AE8BF9" w14:textId="77777777" w:rsidTr="00493EDD">
        <w:trPr>
          <w:trHeight w:val="375"/>
          <w:tblCellSpacing w:w="0" w:type="dxa"/>
        </w:trPr>
        <w:tc>
          <w:tcPr>
            <w:tcW w:w="0" w:type="auto"/>
            <w:vAlign w:val="center"/>
            <w:hideMark/>
          </w:tcPr>
          <w:p w14:paraId="3D4B70D0" w14:textId="058BD162" w:rsidR="0041589D" w:rsidRDefault="0041589D" w:rsidP="00493EDD">
            <w:pPr>
              <w:rPr>
                <w:rFonts w:ascii="Arial" w:eastAsia="Times New Roman" w:hAnsi="Arial" w:cs="Arial"/>
                <w:b/>
                <w:bCs/>
                <w:color w:val="000000"/>
                <w:sz w:val="21"/>
                <w:szCs w:val="21"/>
              </w:rPr>
            </w:pPr>
            <w:r>
              <w:rPr>
                <w:rFonts w:ascii="Arial" w:eastAsia="Times New Roman" w:hAnsi="Arial" w:cs="Arial"/>
                <w:b/>
                <w:bCs/>
                <w:color w:val="000000"/>
                <w:sz w:val="21"/>
                <w:szCs w:val="21"/>
              </w:rPr>
              <w:t>Parecer da Controladoria</w:t>
            </w:r>
            <w:r w:rsidR="00152D92">
              <w:rPr>
                <w:rFonts w:ascii="Arial" w:eastAsia="Times New Roman" w:hAnsi="Arial" w:cs="Arial"/>
                <w:b/>
                <w:bCs/>
                <w:color w:val="000000"/>
                <w:sz w:val="21"/>
                <w:szCs w:val="21"/>
              </w:rPr>
              <w:t xml:space="preserve"> </w:t>
            </w:r>
            <w:r w:rsidR="00152D92" w:rsidRPr="00152D92">
              <w:rPr>
                <w:rFonts w:ascii="Arial" w:eastAsia="Times New Roman" w:hAnsi="Arial" w:cs="Arial"/>
                <w:b/>
                <w:bCs/>
                <w:color w:val="E97132" w:themeColor="accent2"/>
                <w:sz w:val="21"/>
                <w:szCs w:val="21"/>
              </w:rPr>
              <w:t xml:space="preserve">(Em </w:t>
            </w:r>
            <w:r w:rsidR="00E91132">
              <w:rPr>
                <w:rFonts w:ascii="Arial" w:eastAsia="Times New Roman" w:hAnsi="Arial" w:cs="Arial"/>
                <w:b/>
                <w:bCs/>
                <w:color w:val="E97132" w:themeColor="accent2"/>
                <w:sz w:val="21"/>
                <w:szCs w:val="21"/>
              </w:rPr>
              <w:t>a</w:t>
            </w:r>
            <w:r w:rsidR="00152D92" w:rsidRPr="00152D92">
              <w:rPr>
                <w:rFonts w:ascii="Arial" w:eastAsia="Times New Roman" w:hAnsi="Arial" w:cs="Arial"/>
                <w:b/>
                <w:bCs/>
                <w:color w:val="E97132" w:themeColor="accent2"/>
                <w:sz w:val="21"/>
                <w:szCs w:val="21"/>
              </w:rPr>
              <w:t>dequação)</w:t>
            </w:r>
          </w:p>
        </w:tc>
        <w:tc>
          <w:tcPr>
            <w:tcW w:w="0" w:type="auto"/>
            <w:vAlign w:val="center"/>
            <w:hideMark/>
          </w:tcPr>
          <w:p w14:paraId="1233C238" w14:textId="77777777" w:rsidR="0041589D" w:rsidRDefault="0041589D" w:rsidP="00493EDD">
            <w:pPr>
              <w:rPr>
                <w:rFonts w:eastAsia="Times New Roman"/>
                <w:sz w:val="20"/>
                <w:szCs w:val="20"/>
              </w:rPr>
            </w:pPr>
          </w:p>
        </w:tc>
      </w:tr>
      <w:tr w:rsidR="0041589D" w:rsidRPr="00CB2A68" w14:paraId="22C6D149" w14:textId="77777777" w:rsidTr="00493EDD">
        <w:trPr>
          <w:tblCellSpacing w:w="0" w:type="dxa"/>
        </w:trPr>
        <w:tc>
          <w:tcPr>
            <w:tcW w:w="0" w:type="auto"/>
            <w:gridSpan w:val="2"/>
            <w:vAlign w:val="center"/>
            <w:hideMark/>
          </w:tcPr>
          <w:p w14:paraId="0387A6B8" w14:textId="77777777" w:rsidR="00CB2A68" w:rsidRPr="00CB2A68" w:rsidRDefault="00CB2A68" w:rsidP="00493EDD">
            <w:p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Retificam-se as informações prestadas por essa Secretaria de Serviços Urbanos (SU), considerando que das 5 obras informadas como "em andamento", 2 já foram concluídas (Contrato nº 159/2024 - Revitalização Campos </w:t>
            </w:r>
            <w:r w:rsidRPr="00CB2A68">
              <w:rPr>
                <w:rFonts w:ascii="Arial" w:eastAsia="Times New Roman" w:hAnsi="Arial" w:cs="Arial"/>
                <w:color w:val="000000"/>
                <w:sz w:val="20"/>
                <w:szCs w:val="20"/>
              </w:rPr>
              <w:lastRenderedPageBreak/>
              <w:t>Detroit e DER - inaugurados em 02/08/2025 e Contrato nº 223/2024 - Revitalização da Praça São Paulo - inaugurada em 30/08/2025).</w:t>
            </w:r>
          </w:p>
          <w:p w14:paraId="29C1D964" w14:textId="0C7F2638" w:rsidR="00CB2A68" w:rsidRPr="00CB2A68" w:rsidRDefault="00CB2A68" w:rsidP="00493EDD">
            <w:p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Adicionalmente, informa-se que, após a conferência dos dados constantes da Fase IV do Sistema </w:t>
            </w:r>
            <w:proofErr w:type="spellStart"/>
            <w:r w:rsidRPr="00CB2A68">
              <w:rPr>
                <w:rFonts w:ascii="Arial" w:eastAsia="Times New Roman" w:hAnsi="Arial" w:cs="Arial"/>
                <w:color w:val="000000"/>
                <w:sz w:val="20"/>
                <w:szCs w:val="20"/>
              </w:rPr>
              <w:t>A</w:t>
            </w:r>
            <w:r w:rsidR="00853767">
              <w:rPr>
                <w:rFonts w:ascii="Arial" w:eastAsia="Times New Roman" w:hAnsi="Arial" w:cs="Arial"/>
                <w:color w:val="000000"/>
                <w:sz w:val="20"/>
                <w:szCs w:val="20"/>
              </w:rPr>
              <w:t>udesp</w:t>
            </w:r>
            <w:proofErr w:type="spellEnd"/>
            <w:r w:rsidRPr="00CB2A68">
              <w:rPr>
                <w:rFonts w:ascii="Arial" w:eastAsia="Times New Roman" w:hAnsi="Arial" w:cs="Arial"/>
                <w:color w:val="000000"/>
                <w:sz w:val="20"/>
                <w:szCs w:val="20"/>
              </w:rPr>
              <w:t>, foram verificadas pendências de conclusão em quase a totalidade dos cadastros. As obras dos contratos nº 159/2024 e nº 042/2025 não dispõem de quaisquer registros das respectivas execuções. E a obra do contrato nº 007/2025, a qual foi retomada em 20/10, encontra-se com a situação de "paralisada" e requer atualização.</w:t>
            </w:r>
          </w:p>
          <w:p w14:paraId="2BD78010" w14:textId="23056A70" w:rsidR="00CB2A68" w:rsidRPr="00CB2A68" w:rsidRDefault="00CB2A68" w:rsidP="00493EDD">
            <w:p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Reforçam-se as disposições do comunicado SDG nº 56/2024, de 12/09/2024, repassado por esta Controladoria a todas as Pastas da Municipalidade, o qual apresenta a necessidade de que as informações de paralisação, dentre outras informações de execução, sejam imputadas na Fase IV do Sistema </w:t>
            </w:r>
            <w:proofErr w:type="spellStart"/>
            <w:r w:rsidRPr="00CB2A68">
              <w:rPr>
                <w:rFonts w:ascii="Arial" w:eastAsia="Times New Roman" w:hAnsi="Arial" w:cs="Arial"/>
                <w:color w:val="000000"/>
                <w:sz w:val="20"/>
                <w:szCs w:val="20"/>
              </w:rPr>
              <w:t>A</w:t>
            </w:r>
            <w:r w:rsidR="00853767">
              <w:rPr>
                <w:rFonts w:ascii="Arial" w:eastAsia="Times New Roman" w:hAnsi="Arial" w:cs="Arial"/>
                <w:color w:val="000000"/>
                <w:sz w:val="20"/>
                <w:szCs w:val="20"/>
              </w:rPr>
              <w:t>udesp</w:t>
            </w:r>
            <w:proofErr w:type="spellEnd"/>
            <w:r w:rsidRPr="00CB2A68">
              <w:rPr>
                <w:rFonts w:ascii="Arial" w:eastAsia="Times New Roman" w:hAnsi="Arial" w:cs="Arial"/>
                <w:color w:val="000000"/>
                <w:sz w:val="20"/>
                <w:szCs w:val="20"/>
              </w:rPr>
              <w:t xml:space="preserve">, em substituição da obrigatoriedade de preenchimento do antigo Cadastro de Obras - TCESP. Esclarece-se que o Comunicado SDG nº 68/2024, que dispõe sobre o calendário das obrigações dos jurisdicionados junto ao Sistema </w:t>
            </w:r>
            <w:proofErr w:type="spellStart"/>
            <w:r w:rsidRPr="00CB2A68">
              <w:rPr>
                <w:rFonts w:ascii="Arial" w:eastAsia="Times New Roman" w:hAnsi="Arial" w:cs="Arial"/>
                <w:color w:val="000000"/>
                <w:sz w:val="20"/>
                <w:szCs w:val="20"/>
              </w:rPr>
              <w:t>A</w:t>
            </w:r>
            <w:r w:rsidR="00853767">
              <w:rPr>
                <w:rFonts w:ascii="Arial" w:eastAsia="Times New Roman" w:hAnsi="Arial" w:cs="Arial"/>
                <w:color w:val="000000"/>
                <w:sz w:val="20"/>
                <w:szCs w:val="20"/>
              </w:rPr>
              <w:t>udesp</w:t>
            </w:r>
            <w:proofErr w:type="spellEnd"/>
            <w:r w:rsidRPr="00CB2A68">
              <w:rPr>
                <w:rFonts w:ascii="Arial" w:eastAsia="Times New Roman" w:hAnsi="Arial" w:cs="Arial"/>
                <w:color w:val="000000"/>
                <w:sz w:val="20"/>
                <w:szCs w:val="20"/>
              </w:rPr>
              <w:t>, depende diretamente do cadastro tempestivo e correto dos dados na Fase IV.</w:t>
            </w:r>
          </w:p>
          <w:p w14:paraId="59520B8A" w14:textId="5267EC98" w:rsidR="00CB2A68" w:rsidRPr="00CB2A68" w:rsidRDefault="00CB2A68" w:rsidP="00493EDD">
            <w:pPr>
              <w:spacing w:line="375" w:lineRule="atLeast"/>
              <w:jc w:val="both"/>
              <w:rPr>
                <w:rFonts w:ascii="Arial" w:eastAsia="Times New Roman" w:hAnsi="Arial" w:cs="Arial"/>
                <w:color w:val="000000"/>
                <w:sz w:val="20"/>
                <w:szCs w:val="20"/>
              </w:rPr>
            </w:pPr>
            <w:r w:rsidRPr="00CB2A68">
              <w:rPr>
                <w:rFonts w:ascii="Arial" w:eastAsia="Times New Roman" w:hAnsi="Arial" w:cs="Arial"/>
                <w:b/>
                <w:bCs/>
                <w:color w:val="000000"/>
                <w:sz w:val="20"/>
                <w:szCs w:val="20"/>
                <w:u w:val="single"/>
              </w:rPr>
              <w:t>Recomenda-se</w:t>
            </w:r>
            <w:r w:rsidRPr="00CB2A68">
              <w:rPr>
                <w:rFonts w:ascii="Arial" w:eastAsia="Times New Roman" w:hAnsi="Arial" w:cs="Arial"/>
                <w:color w:val="000000"/>
                <w:sz w:val="20"/>
                <w:szCs w:val="20"/>
              </w:rPr>
              <w:t>, assim, que essa d. SU aprimore os controles referentes às obras sob sua responsabilidade</w:t>
            </w:r>
            <w:r w:rsidR="00732005">
              <w:rPr>
                <w:rFonts w:ascii="Arial" w:eastAsia="Times New Roman" w:hAnsi="Arial" w:cs="Arial"/>
                <w:color w:val="000000"/>
                <w:sz w:val="20"/>
                <w:szCs w:val="20"/>
              </w:rPr>
              <w:t>,</w:t>
            </w:r>
            <w:r w:rsidRPr="00CB2A68">
              <w:rPr>
                <w:rFonts w:ascii="Arial" w:eastAsia="Times New Roman" w:hAnsi="Arial" w:cs="Arial"/>
                <w:color w:val="000000"/>
                <w:sz w:val="20"/>
                <w:szCs w:val="20"/>
              </w:rPr>
              <w:t xml:space="preserve"> para evitar inconsistências entre as informações prestadas e garantir o cumprimento das disposições do TCESP</w:t>
            </w:r>
            <w:r w:rsidR="00732005">
              <w:rPr>
                <w:rFonts w:ascii="Arial" w:eastAsia="Times New Roman" w:hAnsi="Arial" w:cs="Arial"/>
                <w:color w:val="000000"/>
                <w:sz w:val="20"/>
                <w:szCs w:val="20"/>
              </w:rPr>
              <w:t>,</w:t>
            </w:r>
            <w:r w:rsidR="00CB0950">
              <w:rPr>
                <w:rFonts w:ascii="Arial" w:eastAsia="Times New Roman" w:hAnsi="Arial" w:cs="Arial"/>
                <w:color w:val="000000"/>
                <w:sz w:val="20"/>
                <w:szCs w:val="20"/>
              </w:rPr>
              <w:t xml:space="preserve"> e corrija as informações na Fase IV</w:t>
            </w:r>
            <w:r w:rsidRPr="00CB2A68">
              <w:rPr>
                <w:rFonts w:ascii="Arial" w:eastAsia="Times New Roman" w:hAnsi="Arial" w:cs="Arial"/>
                <w:color w:val="000000"/>
                <w:sz w:val="20"/>
                <w:szCs w:val="20"/>
              </w:rPr>
              <w:t>.</w:t>
            </w:r>
          </w:p>
          <w:p w14:paraId="710062C9" w14:textId="77777777" w:rsidR="00CB2A68" w:rsidRPr="00CB2A68" w:rsidRDefault="00CB2A68" w:rsidP="00152D92">
            <w:pPr>
              <w:spacing w:line="375" w:lineRule="atLeast"/>
              <w:jc w:val="both"/>
              <w:rPr>
                <w:rFonts w:ascii="Arial" w:eastAsia="Times New Roman" w:hAnsi="Arial" w:cs="Arial"/>
                <w:b/>
                <w:bCs/>
                <w:color w:val="000000"/>
                <w:sz w:val="20"/>
                <w:szCs w:val="20"/>
              </w:rPr>
            </w:pPr>
          </w:p>
          <w:p w14:paraId="116C1C89" w14:textId="5E013FFB" w:rsidR="00152D92" w:rsidRPr="00CB2A68" w:rsidRDefault="00152D92" w:rsidP="00152D92">
            <w:pPr>
              <w:spacing w:line="375" w:lineRule="atLeast"/>
              <w:jc w:val="both"/>
              <w:rPr>
                <w:rFonts w:ascii="Arial" w:eastAsia="Times New Roman" w:hAnsi="Arial" w:cs="Arial"/>
                <w:b/>
                <w:bCs/>
                <w:color w:val="000000"/>
                <w:sz w:val="20"/>
                <w:szCs w:val="20"/>
              </w:rPr>
            </w:pPr>
            <w:r w:rsidRPr="00CB2A68">
              <w:rPr>
                <w:rFonts w:ascii="Arial" w:eastAsia="Times New Roman" w:hAnsi="Arial" w:cs="Arial"/>
                <w:b/>
                <w:bCs/>
                <w:color w:val="000000"/>
                <w:sz w:val="20"/>
                <w:szCs w:val="20"/>
              </w:rPr>
              <w:t xml:space="preserve">Documentos Anexos </w:t>
            </w:r>
            <w:r w:rsidR="00F876F4" w:rsidRPr="00CB2A68">
              <w:rPr>
                <w:rFonts w:ascii="Arial" w:eastAsia="Times New Roman" w:hAnsi="Arial" w:cs="Arial"/>
                <w:b/>
                <w:bCs/>
                <w:color w:val="000000"/>
                <w:sz w:val="20"/>
                <w:szCs w:val="20"/>
              </w:rPr>
              <w:t>ao Parecer da Controladoria</w:t>
            </w:r>
            <w:r w:rsidRPr="00CB2A68">
              <w:rPr>
                <w:rFonts w:ascii="Arial" w:eastAsia="Times New Roman" w:hAnsi="Arial" w:cs="Arial"/>
                <w:b/>
                <w:bCs/>
                <w:color w:val="000000"/>
                <w:sz w:val="20"/>
                <w:szCs w:val="20"/>
              </w:rPr>
              <w:t xml:space="preserve">: </w:t>
            </w:r>
          </w:p>
          <w:p w14:paraId="4A446D5B" w14:textId="77777777" w:rsidR="00152D92" w:rsidRPr="00CB2A68" w:rsidRDefault="00152D92" w:rsidP="00152D92">
            <w:pPr>
              <w:pStyle w:val="PargrafodaLista"/>
              <w:numPr>
                <w:ilvl w:val="0"/>
                <w:numId w:val="25"/>
              </w:num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Cadastro de Obras </w:t>
            </w:r>
            <w:proofErr w:type="spellStart"/>
            <w:r w:rsidRPr="00CB2A68">
              <w:rPr>
                <w:rFonts w:ascii="Arial" w:eastAsia="Times New Roman" w:hAnsi="Arial" w:cs="Arial"/>
                <w:color w:val="000000"/>
                <w:sz w:val="20"/>
                <w:szCs w:val="20"/>
              </w:rPr>
              <w:t>abr</w:t>
            </w:r>
            <w:proofErr w:type="spellEnd"/>
            <w:r w:rsidRPr="00CB2A68">
              <w:rPr>
                <w:rFonts w:ascii="Arial" w:eastAsia="Times New Roman" w:hAnsi="Arial" w:cs="Arial"/>
                <w:color w:val="000000"/>
                <w:sz w:val="20"/>
                <w:szCs w:val="20"/>
              </w:rPr>
              <w:t xml:space="preserve"> 2025 a set 2025 SU geral.xlsx </w:t>
            </w:r>
          </w:p>
          <w:p w14:paraId="0ACD5A32" w14:textId="77777777" w:rsidR="00152D92" w:rsidRPr="00CB2A68" w:rsidRDefault="00152D92" w:rsidP="00152D92">
            <w:pPr>
              <w:pStyle w:val="PargrafodaLista"/>
              <w:numPr>
                <w:ilvl w:val="0"/>
                <w:numId w:val="25"/>
              </w:num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Cadastro_AUDESP_IV_Obras_SU.pdf </w:t>
            </w:r>
          </w:p>
          <w:p w14:paraId="5C7452EB" w14:textId="77777777" w:rsidR="00152D92" w:rsidRPr="00CB2A68" w:rsidRDefault="00152D92" w:rsidP="00152D92">
            <w:pPr>
              <w:pStyle w:val="PargrafodaLista"/>
              <w:numPr>
                <w:ilvl w:val="0"/>
                <w:numId w:val="25"/>
              </w:num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Comunicado_SDG_56_2024_disponibilizado_13.09.2024.pdf</w:t>
            </w:r>
          </w:p>
          <w:p w14:paraId="2B86323D" w14:textId="3016241E" w:rsidR="00152D92" w:rsidRPr="00CB2A68" w:rsidRDefault="00152D92" w:rsidP="00152D92">
            <w:pPr>
              <w:pStyle w:val="PargrafodaLista"/>
              <w:numPr>
                <w:ilvl w:val="0"/>
                <w:numId w:val="25"/>
              </w:numPr>
              <w:spacing w:line="375" w:lineRule="atLeast"/>
              <w:jc w:val="both"/>
              <w:rPr>
                <w:rFonts w:ascii="Arial" w:eastAsia="Times New Roman" w:hAnsi="Arial" w:cs="Arial"/>
                <w:color w:val="000000"/>
                <w:sz w:val="20"/>
                <w:szCs w:val="20"/>
              </w:rPr>
            </w:pPr>
            <w:r w:rsidRPr="00CB2A68">
              <w:rPr>
                <w:rFonts w:ascii="Arial" w:eastAsia="Times New Roman" w:hAnsi="Arial" w:cs="Arial"/>
                <w:color w:val="000000"/>
                <w:sz w:val="20"/>
                <w:szCs w:val="20"/>
              </w:rPr>
              <w:t xml:space="preserve">Comunicado_SDG_68.2024_Calendário_AUDESP.pdf </w:t>
            </w:r>
          </w:p>
          <w:p w14:paraId="6575A92D" w14:textId="0309D6E8" w:rsidR="00152D92" w:rsidRPr="00CB2A68" w:rsidRDefault="00152D92" w:rsidP="00152D92">
            <w:pPr>
              <w:pStyle w:val="PargrafodaLista"/>
              <w:numPr>
                <w:ilvl w:val="0"/>
                <w:numId w:val="25"/>
              </w:numPr>
              <w:spacing w:line="375" w:lineRule="atLeast"/>
              <w:jc w:val="both"/>
              <w:rPr>
                <w:rFonts w:ascii="Arial" w:eastAsia="Times New Roman" w:hAnsi="Arial" w:cs="Arial"/>
                <w:b/>
                <w:bCs/>
                <w:color w:val="000000"/>
                <w:sz w:val="20"/>
                <w:szCs w:val="20"/>
              </w:rPr>
            </w:pPr>
            <w:r w:rsidRPr="00CB2A68">
              <w:rPr>
                <w:rFonts w:ascii="Arial" w:eastAsia="Times New Roman" w:hAnsi="Arial" w:cs="Arial"/>
                <w:color w:val="000000"/>
                <w:sz w:val="20"/>
                <w:szCs w:val="20"/>
              </w:rPr>
              <w:t>Controle_Obras_SU_Informadas_Avaliação.2ºQ.2025.pdf</w:t>
            </w:r>
            <w:r w:rsidRPr="00CB2A68">
              <w:rPr>
                <w:rFonts w:ascii="Arial" w:eastAsia="Times New Roman" w:hAnsi="Arial" w:cs="Arial"/>
                <w:b/>
                <w:bCs/>
                <w:color w:val="000000"/>
                <w:sz w:val="20"/>
                <w:szCs w:val="20"/>
              </w:rPr>
              <w:t xml:space="preserve"> </w:t>
            </w:r>
          </w:p>
          <w:p w14:paraId="513CC10C" w14:textId="6DE8183C" w:rsidR="0041589D" w:rsidRPr="00CB2A68" w:rsidRDefault="0041589D" w:rsidP="00493EDD">
            <w:pPr>
              <w:spacing w:line="375" w:lineRule="atLeast"/>
              <w:jc w:val="both"/>
              <w:rPr>
                <w:rFonts w:ascii="Arial" w:eastAsia="Times New Roman" w:hAnsi="Arial" w:cs="Arial"/>
                <w:color w:val="000000"/>
                <w:sz w:val="20"/>
                <w:szCs w:val="20"/>
              </w:rPr>
            </w:pPr>
          </w:p>
        </w:tc>
      </w:tr>
    </w:tbl>
    <w:p w14:paraId="1B5933D0" w14:textId="77777777" w:rsidR="006D3DEA" w:rsidRDefault="006D3DEA" w:rsidP="0094024D">
      <w:pPr>
        <w:pStyle w:val="PargrafodaLista"/>
        <w:spacing w:line="375" w:lineRule="atLeast"/>
        <w:rPr>
          <w:rFonts w:eastAsia="Times New Roman"/>
        </w:rPr>
      </w:pPr>
    </w:p>
    <w:p w14:paraId="5E525918" w14:textId="77777777" w:rsidR="006D3DEA" w:rsidRDefault="006D3DEA" w:rsidP="0094024D">
      <w:pPr>
        <w:pStyle w:val="PargrafodaLista"/>
        <w:spacing w:line="375" w:lineRule="atLeast"/>
        <w:rPr>
          <w:rFonts w:eastAsia="Times New Roman"/>
        </w:rPr>
      </w:pPr>
    </w:p>
    <w:p w14:paraId="272D1388" w14:textId="77777777" w:rsidR="006D3DEA" w:rsidRDefault="006D3DEA" w:rsidP="0094024D">
      <w:pPr>
        <w:pStyle w:val="PargrafodaLista"/>
        <w:spacing w:line="375" w:lineRule="atLeast"/>
        <w:rPr>
          <w:rFonts w:eastAsia="Times New Roman"/>
        </w:rPr>
      </w:pPr>
    </w:p>
    <w:p w14:paraId="5B11E485" w14:textId="77777777" w:rsidR="0041589D" w:rsidRDefault="0041589D" w:rsidP="0094024D">
      <w:pPr>
        <w:pStyle w:val="PargrafodaLista"/>
        <w:spacing w:line="375" w:lineRule="atLeast"/>
        <w:rPr>
          <w:rFonts w:eastAsia="Times New Roman"/>
        </w:rPr>
      </w:pPr>
    </w:p>
    <w:p w14:paraId="0EDEAEFC" w14:textId="77777777" w:rsidR="001D328B" w:rsidRDefault="001D328B" w:rsidP="0094024D">
      <w:pPr>
        <w:pStyle w:val="PargrafodaLista"/>
        <w:spacing w:line="375" w:lineRule="atLeast"/>
        <w:rPr>
          <w:rFonts w:eastAsia="Times New Roman"/>
        </w:rPr>
      </w:pPr>
    </w:p>
    <w:p w14:paraId="6008E8F6" w14:textId="77777777" w:rsidR="001D328B" w:rsidRDefault="001D328B" w:rsidP="0094024D">
      <w:pPr>
        <w:pStyle w:val="PargrafodaLista"/>
        <w:spacing w:line="375" w:lineRule="atLeast"/>
        <w:rPr>
          <w:rFonts w:eastAsia="Times New Roman"/>
        </w:rPr>
      </w:pPr>
    </w:p>
    <w:p w14:paraId="72156915" w14:textId="77777777" w:rsidR="001D328B" w:rsidRDefault="001D328B" w:rsidP="0094024D">
      <w:pPr>
        <w:pStyle w:val="PargrafodaLista"/>
        <w:spacing w:line="375" w:lineRule="atLeast"/>
        <w:rPr>
          <w:rFonts w:eastAsia="Times New Roman"/>
        </w:rPr>
      </w:pPr>
    </w:p>
    <w:p w14:paraId="0E0D7CDB" w14:textId="77777777" w:rsidR="001D328B" w:rsidRDefault="001D328B" w:rsidP="0094024D">
      <w:pPr>
        <w:pStyle w:val="PargrafodaLista"/>
        <w:spacing w:line="375" w:lineRule="atLeast"/>
        <w:rPr>
          <w:rFonts w:eastAsia="Times New Roman"/>
        </w:rPr>
      </w:pPr>
    </w:p>
    <w:p w14:paraId="3E666D35" w14:textId="77777777" w:rsidR="001D328B" w:rsidRDefault="001D328B" w:rsidP="0094024D">
      <w:pPr>
        <w:pStyle w:val="PargrafodaLista"/>
        <w:spacing w:line="375" w:lineRule="atLeast"/>
        <w:rPr>
          <w:rFonts w:eastAsia="Times New Roman"/>
        </w:rPr>
      </w:pPr>
    </w:p>
    <w:p w14:paraId="780F199A" w14:textId="77777777" w:rsidR="001D328B" w:rsidRDefault="001D328B" w:rsidP="0094024D">
      <w:pPr>
        <w:pStyle w:val="PargrafodaLista"/>
        <w:spacing w:line="375" w:lineRule="atLeast"/>
        <w:rPr>
          <w:rFonts w:eastAsia="Times New Roman"/>
        </w:rPr>
      </w:pPr>
    </w:p>
    <w:p w14:paraId="628C6784" w14:textId="77777777" w:rsidR="001D328B" w:rsidRDefault="001D328B" w:rsidP="0094024D">
      <w:pPr>
        <w:pStyle w:val="PargrafodaLista"/>
        <w:spacing w:line="375" w:lineRule="atLeast"/>
        <w:rPr>
          <w:rFonts w:eastAsia="Times New Roman"/>
        </w:rPr>
      </w:pPr>
    </w:p>
    <w:p w14:paraId="30FF84BA" w14:textId="3EACF0BC" w:rsidR="001D328B" w:rsidRDefault="001D328B" w:rsidP="0094024D">
      <w:pPr>
        <w:pStyle w:val="PargrafodaLista"/>
        <w:spacing w:line="375" w:lineRule="atLeast"/>
        <w:rPr>
          <w:rFonts w:eastAsia="Times New Roman"/>
        </w:rPr>
      </w:pPr>
      <w:r>
        <w:rPr>
          <w:rFonts w:eastAsia="Times New Roman"/>
          <w:noProof/>
        </w:rPr>
        <w:lastRenderedPageBreak/>
        <w:drawing>
          <wp:anchor distT="0" distB="0" distL="0" distR="0" simplePos="0" relativeHeight="251687936" behindDoc="0" locked="0" layoutInCell="1" allowOverlap="0" wp14:anchorId="0B9C36BD" wp14:editId="43EADE75">
            <wp:simplePos x="0" y="0"/>
            <wp:positionH relativeFrom="column">
              <wp:posOffset>0</wp:posOffset>
            </wp:positionH>
            <wp:positionV relativeFrom="line">
              <wp:posOffset>38</wp:posOffset>
            </wp:positionV>
            <wp:extent cx="6477000" cy="7848600"/>
            <wp:effectExtent l="0" t="0" r="0" b="0"/>
            <wp:wrapSquare wrapText="bothSides"/>
            <wp:docPr id="3" name="Imagem 3" descr="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Texto preto sobre fundo branco&#10;&#10;O conteúdo gerado por IA pode estar incorreto."/>
                    <pic:cNvPicPr>
                      <a:picLocks noChangeAspect="1" noChangeArrowheads="1"/>
                    </pic:cNvPicPr>
                  </pic:nvPicPr>
                  <pic:blipFill>
                    <a:blip r:link="rId56">
                      <a:extLst>
                        <a:ext uri="{28A0092B-C50C-407E-A947-70E740481C1C}">
                          <a14:useLocalDpi xmlns:a14="http://schemas.microsoft.com/office/drawing/2010/main" val="0"/>
                        </a:ext>
                      </a:extLst>
                    </a:blip>
                    <a:srcRect/>
                    <a:stretch>
                      <a:fillRect/>
                    </a:stretch>
                  </pic:blipFill>
                  <pic:spPr bwMode="auto">
                    <a:xfrm>
                      <a:off x="0" y="0"/>
                      <a:ext cx="6477000" cy="7848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A476A1" w14:textId="428731C9" w:rsidR="001D328B" w:rsidRPr="001D328B" w:rsidRDefault="001D328B" w:rsidP="001D328B">
      <w:pPr>
        <w:spacing w:line="375" w:lineRule="atLeast"/>
        <w:ind w:firstLine="708"/>
        <w:rPr>
          <w:rFonts w:eastAsia="Times New Roman"/>
        </w:rPr>
      </w:pPr>
      <w:r w:rsidRPr="001D328B">
        <w:rPr>
          <w:rFonts w:ascii="Arial" w:hAnsi="Arial" w:cs="Arial"/>
          <w:color w:val="000000"/>
          <w:sz w:val="20"/>
          <w:szCs w:val="20"/>
        </w:rPr>
        <w:lastRenderedPageBreak/>
        <w:t>Recomenda-se que a Municipalidade destine atenção aos seguintes apontamentos e envide esforços para a mitigação dos respectivos riscos:</w:t>
      </w:r>
    </w:p>
    <w:p w14:paraId="78CADDBF" w14:textId="77777777" w:rsidR="00364680" w:rsidRDefault="005916F1" w:rsidP="00364680">
      <w:pPr>
        <w:spacing w:line="375" w:lineRule="atLeast"/>
        <w:jc w:val="both"/>
        <w:rPr>
          <w:rFonts w:ascii="Arial" w:hAnsi="Arial" w:cs="Arial"/>
          <w:color w:val="000000"/>
          <w:sz w:val="20"/>
          <w:szCs w:val="20"/>
        </w:rPr>
      </w:pPr>
      <w:r>
        <w:rPr>
          <w:rFonts w:ascii="Arial" w:hAnsi="Arial" w:cs="Arial"/>
          <w:color w:val="000000"/>
          <w:sz w:val="20"/>
          <w:szCs w:val="20"/>
        </w:rPr>
        <w:pict w14:anchorId="46E2FBF9">
          <v:rect id="_x0000_i1247" style="width:0;height:1.5pt" o:hralign="center" o:hrstd="t" o:hr="t" fillcolor="#a0a0a0" stroked="f"/>
        </w:pict>
      </w:r>
    </w:p>
    <w:p w14:paraId="19A9DDEA" w14:textId="77777777" w:rsidR="00364680" w:rsidRPr="0046738A" w:rsidRDefault="00364680" w:rsidP="00364680">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689984" behindDoc="1" locked="0" layoutInCell="1" allowOverlap="1" wp14:anchorId="18E2DC34" wp14:editId="52268112">
                <wp:simplePos x="0" y="0"/>
                <wp:positionH relativeFrom="column">
                  <wp:posOffset>-38100</wp:posOffset>
                </wp:positionH>
                <wp:positionV relativeFrom="paragraph">
                  <wp:posOffset>37465</wp:posOffset>
                </wp:positionV>
                <wp:extent cx="6515100" cy="257175"/>
                <wp:effectExtent l="0" t="0" r="0" b="9525"/>
                <wp:wrapNone/>
                <wp:docPr id="1271836310"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B9AB02" id="Retângulo 34" o:spid="_x0000_s1026" style="position:absolute;margin-left:-3pt;margin-top:2.95pt;width:513pt;height:20.2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" fillcolor="#f2f2f2 [3052]" stroked="f" strokeweight="1.5pt"/>
            </w:pict>
          </mc:Fallback>
        </mc:AlternateContent>
      </w:r>
      <w:r w:rsidRPr="0046738A">
        <w:rPr>
          <w:rFonts w:ascii="Arial" w:hAnsi="Arial" w:cs="Arial"/>
          <w:b/>
          <w:bCs/>
          <w:color w:val="000000"/>
          <w:sz w:val="20"/>
          <w:szCs w:val="20"/>
          <w:u w:val="single"/>
        </w:rPr>
        <w:t>Gestão Orçamentária</w:t>
      </w:r>
    </w:p>
    <w:p w14:paraId="045E7101" w14:textId="77777777" w:rsidR="00117B02" w:rsidRDefault="00364680" w:rsidP="00364680">
      <w:pPr>
        <w:spacing w:line="375" w:lineRule="atLeast"/>
        <w:jc w:val="both"/>
        <w:rPr>
          <w:rFonts w:ascii="Arial" w:hAnsi="Arial" w:cs="Arial"/>
          <w:color w:val="000000"/>
          <w:sz w:val="20"/>
          <w:szCs w:val="20"/>
        </w:rPr>
      </w:pPr>
      <w:r w:rsidRPr="003E37ED">
        <w:rPr>
          <w:rFonts w:ascii="Arial" w:hAnsi="Arial" w:cs="Arial"/>
          <w:b/>
          <w:bCs/>
          <w:color w:val="000000"/>
          <w:sz w:val="20"/>
          <w:szCs w:val="20"/>
        </w:rPr>
        <w:t>Departamento de Contabilidade e Custos – S</w:t>
      </w:r>
      <w:r>
        <w:rPr>
          <w:rFonts w:ascii="Arial" w:hAnsi="Arial" w:cs="Arial"/>
          <w:b/>
          <w:bCs/>
          <w:color w:val="000000"/>
          <w:sz w:val="20"/>
          <w:szCs w:val="20"/>
        </w:rPr>
        <w:t>E</w:t>
      </w:r>
      <w:r w:rsidRPr="003E37ED">
        <w:rPr>
          <w:rFonts w:ascii="Arial" w:hAnsi="Arial" w:cs="Arial"/>
          <w:b/>
          <w:bCs/>
          <w:color w:val="000000"/>
          <w:sz w:val="20"/>
          <w:szCs w:val="20"/>
        </w:rPr>
        <w:t>F</w:t>
      </w:r>
      <w:r>
        <w:rPr>
          <w:rFonts w:ascii="Arial" w:hAnsi="Arial" w:cs="Arial"/>
          <w:b/>
          <w:bCs/>
          <w:color w:val="000000"/>
          <w:sz w:val="20"/>
          <w:szCs w:val="20"/>
        </w:rPr>
        <w:t>AZ-</w:t>
      </w:r>
      <w:r w:rsidRPr="003E37ED">
        <w:rPr>
          <w:rFonts w:ascii="Arial" w:hAnsi="Arial" w:cs="Arial"/>
          <w:b/>
          <w:bCs/>
          <w:color w:val="000000"/>
          <w:sz w:val="20"/>
          <w:szCs w:val="20"/>
        </w:rPr>
        <w:t>3</w:t>
      </w:r>
      <w:r>
        <w:rPr>
          <w:rFonts w:ascii="Arial" w:hAnsi="Arial" w:cs="Arial"/>
          <w:color w:val="000000"/>
          <w:sz w:val="20"/>
          <w:szCs w:val="20"/>
        </w:rPr>
        <w:t xml:space="preserve">: </w:t>
      </w:r>
    </w:p>
    <w:p w14:paraId="066F04D3" w14:textId="794F15A4" w:rsidR="00364680" w:rsidRPr="00117B02" w:rsidRDefault="00117B02" w:rsidP="00364680">
      <w:pPr>
        <w:spacing w:line="375" w:lineRule="atLeast"/>
        <w:jc w:val="both"/>
        <w:rPr>
          <w:rFonts w:ascii="Arial" w:hAnsi="Arial" w:cs="Arial"/>
          <w:color w:val="000000"/>
          <w:sz w:val="20"/>
          <w:szCs w:val="20"/>
        </w:rPr>
      </w:pPr>
      <w:r>
        <w:rPr>
          <w:rFonts w:ascii="Arial" w:hAnsi="Arial" w:cs="Arial"/>
          <w:color w:val="000000"/>
          <w:sz w:val="20"/>
          <w:szCs w:val="20"/>
        </w:rPr>
        <w:t>Quanto à</w:t>
      </w:r>
      <w:r w:rsidR="00364680">
        <w:rPr>
          <w:rFonts w:ascii="Arial" w:hAnsi="Arial" w:cs="Arial"/>
          <w:color w:val="000000"/>
          <w:sz w:val="20"/>
          <w:szCs w:val="20"/>
        </w:rPr>
        <w:t xml:space="preserve"> Área Setorial 3 - Gestão Orçamentária - Fiscalização e Legalidade, </w:t>
      </w:r>
      <w:r w:rsidR="00364680">
        <w:rPr>
          <w:rFonts w:ascii="Arial" w:eastAsia="Times New Roman" w:hAnsi="Arial" w:cs="Arial"/>
          <w:color w:val="000000"/>
          <w:sz w:val="20"/>
          <w:szCs w:val="20"/>
        </w:rPr>
        <w:t xml:space="preserve">recomenda-se atenção à análise do artigo 167-A da Constituição Federal, considerando que, neste </w:t>
      </w:r>
      <w:r>
        <w:rPr>
          <w:rFonts w:ascii="Arial" w:eastAsia="Times New Roman" w:hAnsi="Arial" w:cs="Arial"/>
          <w:color w:val="000000"/>
          <w:sz w:val="20"/>
          <w:szCs w:val="20"/>
        </w:rPr>
        <w:t>2</w:t>
      </w:r>
      <w:r w:rsidR="00364680">
        <w:rPr>
          <w:rFonts w:ascii="Arial" w:eastAsia="Times New Roman" w:hAnsi="Arial" w:cs="Arial"/>
          <w:color w:val="000000"/>
          <w:sz w:val="20"/>
          <w:szCs w:val="20"/>
        </w:rPr>
        <w:t>º quadrimestre, a despesa corrente liquidada (</w:t>
      </w:r>
      <w:r>
        <w:rPr>
          <w:rFonts w:ascii="Arial" w:eastAsia="Times New Roman" w:hAnsi="Arial" w:cs="Arial"/>
          <w:color w:val="000000"/>
          <w:sz w:val="20"/>
          <w:szCs w:val="20"/>
        </w:rPr>
        <w:t>91,57</w:t>
      </w:r>
      <w:r w:rsidR="00364680">
        <w:rPr>
          <w:rFonts w:ascii="Arial" w:eastAsia="Times New Roman" w:hAnsi="Arial" w:cs="Arial"/>
          <w:color w:val="000000"/>
          <w:sz w:val="20"/>
          <w:szCs w:val="20"/>
        </w:rPr>
        <w:t>%) superou o limite disposto pelo §1º do referido artigo</w:t>
      </w:r>
      <w:r>
        <w:rPr>
          <w:rFonts w:ascii="Arial" w:eastAsia="Times New Roman" w:hAnsi="Arial" w:cs="Arial"/>
          <w:color w:val="000000"/>
          <w:sz w:val="20"/>
          <w:szCs w:val="20"/>
        </w:rPr>
        <w:t xml:space="preserve"> </w:t>
      </w:r>
      <w:r w:rsidR="00364680">
        <w:rPr>
          <w:rFonts w:ascii="Arial" w:eastAsia="Times New Roman" w:hAnsi="Arial" w:cs="Arial"/>
          <w:color w:val="000000"/>
          <w:sz w:val="20"/>
          <w:szCs w:val="20"/>
        </w:rPr>
        <w:t xml:space="preserve">(85%). Ainda que facultativo, </w:t>
      </w:r>
      <w:r w:rsidR="00364680" w:rsidRPr="00475246">
        <w:rPr>
          <w:rFonts w:ascii="Arial" w:eastAsia="Times New Roman" w:hAnsi="Arial" w:cs="Arial"/>
          <w:sz w:val="20"/>
          <w:szCs w:val="20"/>
        </w:rPr>
        <w:t xml:space="preserve">o dispositivo constitucional apresenta importantes medidas para auxílio na gestão fiscal do Município. </w:t>
      </w:r>
      <w:r>
        <w:rPr>
          <w:rFonts w:ascii="Arial" w:eastAsia="Times New Roman" w:hAnsi="Arial" w:cs="Arial"/>
          <w:sz w:val="20"/>
          <w:szCs w:val="20"/>
        </w:rPr>
        <w:t>Ressalta-se que</w:t>
      </w:r>
      <w:r w:rsidR="00364680" w:rsidRPr="00475246">
        <w:rPr>
          <w:rFonts w:ascii="Arial" w:eastAsia="Times New Roman" w:hAnsi="Arial" w:cs="Arial"/>
          <w:sz w:val="20"/>
          <w:szCs w:val="20"/>
        </w:rPr>
        <w:t xml:space="preserve"> o TCESP notificou a Prefeitura</w:t>
      </w:r>
      <w:r>
        <w:rPr>
          <w:rFonts w:ascii="Arial" w:eastAsia="Times New Roman" w:hAnsi="Arial" w:cs="Arial"/>
          <w:sz w:val="20"/>
          <w:szCs w:val="20"/>
        </w:rPr>
        <w:t xml:space="preserve">, </w:t>
      </w:r>
      <w:r w:rsidR="00364680" w:rsidRPr="00475246">
        <w:rPr>
          <w:rFonts w:ascii="Arial" w:eastAsia="Times New Roman" w:hAnsi="Arial" w:cs="Arial"/>
          <w:sz w:val="20"/>
          <w:szCs w:val="20"/>
        </w:rPr>
        <w:t>emitindo relatórios de alerta mencionando a superação ao referido limite</w:t>
      </w:r>
      <w:r>
        <w:rPr>
          <w:rFonts w:ascii="Arial" w:eastAsia="Times New Roman" w:hAnsi="Arial" w:cs="Arial"/>
          <w:sz w:val="20"/>
          <w:szCs w:val="20"/>
        </w:rPr>
        <w:t>.</w:t>
      </w:r>
    </w:p>
    <w:p w14:paraId="6C18B87D" w14:textId="352DAD4A" w:rsidR="00364680" w:rsidRDefault="00364680" w:rsidP="0036468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Ainda nesta área setorial, </w:t>
      </w:r>
      <w:r w:rsidR="00117B02">
        <w:rPr>
          <w:rFonts w:ascii="Arial" w:eastAsia="Times New Roman" w:hAnsi="Arial" w:cs="Arial"/>
          <w:color w:val="000000"/>
          <w:sz w:val="20"/>
          <w:szCs w:val="20"/>
        </w:rPr>
        <w:t xml:space="preserve">para </w:t>
      </w:r>
      <w:r>
        <w:rPr>
          <w:rFonts w:ascii="Arial" w:eastAsia="Times New Roman" w:hAnsi="Arial" w:cs="Arial"/>
          <w:color w:val="000000"/>
          <w:sz w:val="20"/>
          <w:szCs w:val="20"/>
        </w:rPr>
        <w:t xml:space="preserve">os quesitos </w:t>
      </w:r>
      <w:r w:rsidR="00117B02">
        <w:rPr>
          <w:rFonts w:ascii="Arial" w:eastAsia="Times New Roman" w:hAnsi="Arial" w:cs="Arial"/>
          <w:color w:val="000000"/>
          <w:sz w:val="20"/>
          <w:szCs w:val="20"/>
        </w:rPr>
        <w:t>que apresentam</w:t>
      </w:r>
      <w:r>
        <w:rPr>
          <w:rFonts w:ascii="Arial" w:eastAsia="Times New Roman" w:hAnsi="Arial" w:cs="Arial"/>
          <w:color w:val="000000"/>
          <w:sz w:val="20"/>
          <w:szCs w:val="20"/>
        </w:rPr>
        <w:t xml:space="preserve"> posição de déficit (3.8, 3.11, 3.14 e 3.15), </w:t>
      </w:r>
      <w:r w:rsidR="00117B02">
        <w:rPr>
          <w:rFonts w:ascii="Arial" w:eastAsia="Times New Roman" w:hAnsi="Arial" w:cs="Arial"/>
          <w:color w:val="000000"/>
          <w:sz w:val="20"/>
          <w:szCs w:val="20"/>
        </w:rPr>
        <w:t>s</w:t>
      </w:r>
      <w:r>
        <w:rPr>
          <w:rFonts w:ascii="Arial" w:eastAsia="Times New Roman" w:hAnsi="Arial" w:cs="Arial"/>
          <w:color w:val="000000"/>
          <w:sz w:val="20"/>
          <w:szCs w:val="20"/>
        </w:rPr>
        <w:t>ugere-se o acompanhamento contínuo a fim de assegurar o equilíbrio fiscal no exercício.</w:t>
      </w:r>
    </w:p>
    <w:p w14:paraId="0B6A8933" w14:textId="77777777" w:rsidR="00364680" w:rsidRDefault="005916F1" w:rsidP="00364680">
      <w:pPr>
        <w:spacing w:line="375" w:lineRule="atLeast"/>
        <w:rPr>
          <w:rFonts w:ascii="Arial" w:hAnsi="Arial" w:cs="Arial"/>
          <w:color w:val="000000"/>
          <w:sz w:val="20"/>
          <w:szCs w:val="20"/>
        </w:rPr>
      </w:pPr>
      <w:r>
        <w:rPr>
          <w:rFonts w:ascii="Arial" w:hAnsi="Arial" w:cs="Arial"/>
          <w:color w:val="000000"/>
          <w:sz w:val="20"/>
          <w:szCs w:val="20"/>
        </w:rPr>
        <w:pict w14:anchorId="0CE96A9C">
          <v:rect id="_x0000_i1248" style="width:0;height:1.5pt" o:hralign="center" o:hrstd="t" o:hr="t" fillcolor="#a0a0a0" stroked="f"/>
        </w:pict>
      </w:r>
    </w:p>
    <w:p w14:paraId="159D955C" w14:textId="77777777" w:rsidR="00364680" w:rsidRPr="0046738A" w:rsidRDefault="00364680" w:rsidP="00364680">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692032" behindDoc="1" locked="0" layoutInCell="1" allowOverlap="1" wp14:anchorId="6ED3ACDF" wp14:editId="499BE03F">
                <wp:simplePos x="0" y="0"/>
                <wp:positionH relativeFrom="column">
                  <wp:posOffset>-28575</wp:posOffset>
                </wp:positionH>
                <wp:positionV relativeFrom="paragraph">
                  <wp:posOffset>27940</wp:posOffset>
                </wp:positionV>
                <wp:extent cx="6515100" cy="257175"/>
                <wp:effectExtent l="0" t="0" r="0" b="9525"/>
                <wp:wrapNone/>
                <wp:docPr id="1666340048"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093D18" id="Retângulo 34" o:spid="_x0000_s1026" style="position:absolute;margin-left:-2.25pt;margin-top:2.2pt;width:513pt;height:20.25pt;z-index:-25162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" fillcolor="#f2f2f2 [3052]" stroked="f" strokeweight="1.5pt"/>
            </w:pict>
          </mc:Fallback>
        </mc:AlternateContent>
      </w:r>
      <w:r>
        <w:rPr>
          <w:rFonts w:ascii="Arial" w:hAnsi="Arial" w:cs="Arial"/>
          <w:b/>
          <w:bCs/>
          <w:color w:val="000000"/>
          <w:sz w:val="20"/>
          <w:szCs w:val="20"/>
          <w:u w:val="single"/>
        </w:rPr>
        <w:t>Dívida Ativa</w:t>
      </w:r>
    </w:p>
    <w:p w14:paraId="5977AD1B" w14:textId="77777777" w:rsidR="00364680" w:rsidRPr="00F225C7" w:rsidRDefault="00364680" w:rsidP="00364680">
      <w:pPr>
        <w:spacing w:line="375" w:lineRule="atLeast"/>
        <w:jc w:val="both"/>
        <w:rPr>
          <w:rFonts w:ascii="Arial" w:hAnsi="Arial" w:cs="Arial"/>
          <w:b/>
          <w:bCs/>
          <w:color w:val="000000"/>
          <w:sz w:val="20"/>
          <w:szCs w:val="20"/>
        </w:rPr>
      </w:pPr>
      <w:r w:rsidRPr="00F225C7">
        <w:rPr>
          <w:rFonts w:ascii="Arial" w:eastAsia="Times New Roman" w:hAnsi="Arial" w:cs="Arial"/>
          <w:b/>
          <w:bCs/>
          <w:color w:val="000000"/>
          <w:sz w:val="20"/>
          <w:szCs w:val="20"/>
        </w:rPr>
        <w:t>Procuradoria de Dívida Ativa e Execuções Fiscais – PGM-2</w:t>
      </w:r>
      <w:r w:rsidRPr="00F225C7">
        <w:rPr>
          <w:rFonts w:ascii="Arial" w:hAnsi="Arial" w:cs="Arial"/>
          <w:b/>
          <w:bCs/>
          <w:color w:val="000000"/>
          <w:sz w:val="20"/>
          <w:szCs w:val="20"/>
        </w:rPr>
        <w:t>:</w:t>
      </w:r>
    </w:p>
    <w:p w14:paraId="5F38D7F9" w14:textId="635534B3" w:rsidR="00364680" w:rsidRDefault="00364680" w:rsidP="00364680">
      <w:pPr>
        <w:spacing w:line="375" w:lineRule="atLeast"/>
        <w:jc w:val="both"/>
        <w:rPr>
          <w:rFonts w:ascii="Arial" w:hAnsi="Arial" w:cs="Arial"/>
          <w:color w:val="000000"/>
          <w:sz w:val="20"/>
          <w:szCs w:val="20"/>
        </w:rPr>
      </w:pPr>
      <w:r>
        <w:rPr>
          <w:rFonts w:ascii="Arial" w:hAnsi="Arial" w:cs="Arial"/>
          <w:color w:val="000000"/>
          <w:sz w:val="20"/>
          <w:szCs w:val="20"/>
        </w:rPr>
        <w:t xml:space="preserve">Em relação à Área Setorial 45 - </w:t>
      </w:r>
      <w:r w:rsidRPr="001D45D6">
        <w:rPr>
          <w:rFonts w:ascii="Arial" w:hAnsi="Arial" w:cs="Arial"/>
          <w:color w:val="000000"/>
          <w:sz w:val="20"/>
          <w:szCs w:val="20"/>
        </w:rPr>
        <w:t>Direitos e Haveres - Arrecadação, Dívida Ativa e Renúncia de Receitas</w:t>
      </w:r>
      <w:r>
        <w:rPr>
          <w:rFonts w:ascii="Arial" w:hAnsi="Arial" w:cs="Arial"/>
          <w:color w:val="000000"/>
          <w:sz w:val="20"/>
          <w:szCs w:val="20"/>
        </w:rPr>
        <w:t>,</w:t>
      </w:r>
      <w:r w:rsidRPr="001D45D6">
        <w:rPr>
          <w:rFonts w:ascii="Arial" w:hAnsi="Arial" w:cs="Arial"/>
          <w:color w:val="000000"/>
          <w:sz w:val="20"/>
          <w:szCs w:val="20"/>
        </w:rPr>
        <w:t xml:space="preserve"> </w:t>
      </w:r>
      <w:r>
        <w:rPr>
          <w:rFonts w:ascii="Arial" w:hAnsi="Arial" w:cs="Arial"/>
          <w:color w:val="000000"/>
          <w:sz w:val="20"/>
          <w:szCs w:val="20"/>
        </w:rPr>
        <w:t>recomenda-se atenção ao nível de cancelamento de dívida ativa,</w:t>
      </w:r>
      <w:r w:rsidR="00104CB0">
        <w:rPr>
          <w:rFonts w:ascii="Arial" w:hAnsi="Arial" w:cs="Arial"/>
          <w:color w:val="000000"/>
          <w:sz w:val="20"/>
          <w:szCs w:val="20"/>
        </w:rPr>
        <w:t xml:space="preserve"> considerando que o nível de cancelamento acumulado até o</w:t>
      </w:r>
      <w:r>
        <w:rPr>
          <w:rFonts w:ascii="Arial" w:hAnsi="Arial" w:cs="Arial"/>
          <w:color w:val="000000"/>
          <w:sz w:val="20"/>
          <w:szCs w:val="20"/>
        </w:rPr>
        <w:t xml:space="preserve"> </w:t>
      </w:r>
      <w:r w:rsidR="00104CB0">
        <w:rPr>
          <w:rFonts w:ascii="Arial" w:hAnsi="Arial" w:cs="Arial"/>
          <w:color w:val="000000"/>
          <w:sz w:val="20"/>
          <w:szCs w:val="20"/>
        </w:rPr>
        <w:t>2</w:t>
      </w:r>
      <w:r>
        <w:rPr>
          <w:rFonts w:ascii="Arial" w:hAnsi="Arial" w:cs="Arial"/>
          <w:color w:val="000000"/>
          <w:sz w:val="20"/>
          <w:szCs w:val="20"/>
        </w:rPr>
        <w:t>º quadrimestre</w:t>
      </w:r>
      <w:r w:rsidR="000B253E">
        <w:rPr>
          <w:rFonts w:ascii="Arial" w:hAnsi="Arial" w:cs="Arial"/>
          <w:color w:val="000000"/>
          <w:sz w:val="20"/>
          <w:szCs w:val="20"/>
        </w:rPr>
        <w:t xml:space="preserve"> </w:t>
      </w:r>
      <w:r w:rsidR="000B253E" w:rsidRPr="00450D7F">
        <w:rPr>
          <w:rFonts w:ascii="Arial" w:eastAsia="Times New Roman" w:hAnsi="Arial" w:cs="Arial"/>
          <w:color w:val="000000"/>
          <w:sz w:val="20"/>
          <w:szCs w:val="20"/>
        </w:rPr>
        <w:t>ating</w:t>
      </w:r>
      <w:r w:rsidR="000B253E">
        <w:rPr>
          <w:rFonts w:ascii="Arial" w:eastAsia="Times New Roman" w:hAnsi="Arial" w:cs="Arial"/>
          <w:color w:val="000000"/>
          <w:sz w:val="20"/>
          <w:szCs w:val="20"/>
        </w:rPr>
        <w:t>iu</w:t>
      </w:r>
      <w:r w:rsidR="000B253E" w:rsidRPr="00450D7F">
        <w:rPr>
          <w:rFonts w:ascii="Arial" w:eastAsia="Times New Roman" w:hAnsi="Arial" w:cs="Arial"/>
          <w:color w:val="000000"/>
          <w:sz w:val="20"/>
          <w:szCs w:val="20"/>
        </w:rPr>
        <w:t xml:space="preserve"> R$ 240.208.382,82, valor que supera em mais de duas vezes o total de recebimentos (R$ 105.032.773,34). </w:t>
      </w:r>
    </w:p>
    <w:p w14:paraId="5627D782" w14:textId="77777777" w:rsidR="000B253E" w:rsidRDefault="00364680" w:rsidP="00364680">
      <w:pPr>
        <w:spacing w:line="375" w:lineRule="atLeast"/>
        <w:jc w:val="both"/>
        <w:rPr>
          <w:rFonts w:ascii="Arial" w:eastAsia="Times New Roman" w:hAnsi="Arial" w:cs="Arial"/>
          <w:color w:val="000000"/>
          <w:sz w:val="20"/>
          <w:szCs w:val="20"/>
        </w:rPr>
      </w:pPr>
      <w:r>
        <w:rPr>
          <w:rFonts w:ascii="Arial" w:hAnsi="Arial" w:cs="Arial"/>
          <w:color w:val="000000"/>
          <w:sz w:val="20"/>
          <w:szCs w:val="20"/>
        </w:rPr>
        <w:t>Ademais, sugere-se a análise d</w:t>
      </w:r>
      <w:r>
        <w:rPr>
          <w:rFonts w:ascii="Arial" w:eastAsia="Times New Roman" w:hAnsi="Arial" w:cs="Arial"/>
          <w:color w:val="000000"/>
          <w:sz w:val="20"/>
          <w:szCs w:val="20"/>
        </w:rPr>
        <w:t>os valores que compõem os controles da PGM-2 juntamente com aqueles expressos nos registros contábeis, considerando a diferença de R$ 2.953.648,92 no mês de fevereiro.</w:t>
      </w:r>
    </w:p>
    <w:p w14:paraId="5932E348" w14:textId="77777777" w:rsidR="00D441FC" w:rsidRDefault="00D441FC" w:rsidP="00364680">
      <w:pPr>
        <w:spacing w:line="375" w:lineRule="atLeast"/>
        <w:jc w:val="both"/>
        <w:rPr>
          <w:rFonts w:ascii="Arial" w:eastAsia="Times New Roman" w:hAnsi="Arial" w:cs="Arial"/>
          <w:color w:val="000000"/>
          <w:sz w:val="20"/>
          <w:szCs w:val="20"/>
        </w:rPr>
      </w:pPr>
    </w:p>
    <w:p w14:paraId="72A6B58C" w14:textId="23704C0C" w:rsidR="004A00DA" w:rsidRPr="004A00DA" w:rsidRDefault="004A00DA" w:rsidP="00364680">
      <w:pPr>
        <w:spacing w:line="375" w:lineRule="atLeast"/>
        <w:jc w:val="both"/>
        <w:rPr>
          <w:rFonts w:ascii="Arial" w:eastAsia="Times New Roman" w:hAnsi="Arial" w:cs="Arial"/>
          <w:b/>
          <w:bCs/>
          <w:color w:val="000000"/>
          <w:sz w:val="20"/>
          <w:szCs w:val="20"/>
        </w:rPr>
      </w:pPr>
      <w:r w:rsidRPr="004A00DA">
        <w:rPr>
          <w:rFonts w:ascii="Arial" w:eastAsia="Times New Roman" w:hAnsi="Arial" w:cs="Arial"/>
          <w:b/>
          <w:bCs/>
          <w:color w:val="000000"/>
          <w:sz w:val="20"/>
          <w:szCs w:val="20"/>
        </w:rPr>
        <w:t>Quadro 3: Comparativo dos Controles de Cancelamentos da Dívida Ativa (Razão Contábil x Tabela PGM-2)</w:t>
      </w:r>
      <w:r>
        <w:rPr>
          <w:rFonts w:ascii="Arial" w:eastAsia="Times New Roman" w:hAnsi="Arial" w:cs="Arial"/>
          <w:b/>
          <w:bCs/>
          <w:color w:val="000000"/>
          <w:sz w:val="20"/>
          <w:szCs w:val="20"/>
        </w:rPr>
        <w:t>:</w:t>
      </w:r>
      <w:r w:rsidRPr="004A00DA">
        <w:rPr>
          <w:rFonts w:ascii="Arial" w:eastAsia="Times New Roman" w:hAnsi="Arial" w:cs="Arial"/>
          <w:b/>
          <w:bCs/>
          <w:color w:val="000000"/>
          <w:sz w:val="20"/>
          <w:szCs w:val="20"/>
        </w:rPr>
        <w:t xml:space="preserve"> </w:t>
      </w:r>
    </w:p>
    <w:tbl>
      <w:tblPr>
        <w:tblW w:w="5000" w:type="pct"/>
        <w:tblCellMar>
          <w:left w:w="70" w:type="dxa"/>
          <w:right w:w="70" w:type="dxa"/>
        </w:tblCellMar>
        <w:tblLook w:val="04A0" w:firstRow="1" w:lastRow="0" w:firstColumn="1" w:lastColumn="0" w:noHBand="0" w:noVBand="1"/>
      </w:tblPr>
      <w:tblGrid>
        <w:gridCol w:w="780"/>
        <w:gridCol w:w="2085"/>
        <w:gridCol w:w="1125"/>
        <w:gridCol w:w="914"/>
        <w:gridCol w:w="892"/>
        <w:gridCol w:w="870"/>
        <w:gridCol w:w="870"/>
        <w:gridCol w:w="919"/>
        <w:gridCol w:w="870"/>
        <w:gridCol w:w="870"/>
      </w:tblGrid>
      <w:tr w:rsidR="000B253E" w14:paraId="52BACF30" w14:textId="77777777" w:rsidTr="00C06E75">
        <w:trPr>
          <w:trHeight w:val="255"/>
        </w:trPr>
        <w:tc>
          <w:tcPr>
            <w:tcW w:w="385" w:type="pct"/>
            <w:tcBorders>
              <w:top w:val="single" w:sz="4" w:space="0" w:color="D9D9D9"/>
              <w:left w:val="single" w:sz="4" w:space="0" w:color="D9D9D9"/>
              <w:bottom w:val="single" w:sz="4" w:space="0" w:color="D9D9D9"/>
              <w:right w:val="single" w:sz="4" w:space="0" w:color="D9D9D9"/>
            </w:tcBorders>
            <w:shd w:val="clear" w:color="DDEBF7" w:fill="DDEBF7"/>
            <w:noWrap/>
            <w:vAlign w:val="bottom"/>
            <w:hideMark/>
          </w:tcPr>
          <w:p w14:paraId="67899732"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Conta Contábil</w:t>
            </w:r>
          </w:p>
        </w:tc>
        <w:tc>
          <w:tcPr>
            <w:tcW w:w="1015" w:type="pct"/>
            <w:tcBorders>
              <w:top w:val="single" w:sz="4" w:space="0" w:color="D9D9D9"/>
              <w:left w:val="nil"/>
              <w:bottom w:val="single" w:sz="4" w:space="0" w:color="D9D9D9"/>
              <w:right w:val="single" w:sz="4" w:space="0" w:color="D9D9D9"/>
            </w:tcBorders>
            <w:shd w:val="clear" w:color="DDEBF7" w:fill="DDEBF7"/>
            <w:noWrap/>
            <w:vAlign w:val="bottom"/>
            <w:hideMark/>
          </w:tcPr>
          <w:p w14:paraId="247A4DE8"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Descrição Conta Contábil</w:t>
            </w:r>
          </w:p>
        </w:tc>
        <w:tc>
          <w:tcPr>
            <w:tcW w:w="551" w:type="pct"/>
            <w:tcBorders>
              <w:top w:val="single" w:sz="4" w:space="0" w:color="D9D9D9"/>
              <w:left w:val="nil"/>
              <w:bottom w:val="single" w:sz="4" w:space="0" w:color="D9D9D9"/>
              <w:right w:val="single" w:sz="4" w:space="0" w:color="D9D9D9"/>
            </w:tcBorders>
            <w:shd w:val="clear" w:color="DDEBF7" w:fill="DDEBF7"/>
            <w:noWrap/>
            <w:vAlign w:val="bottom"/>
            <w:hideMark/>
          </w:tcPr>
          <w:p w14:paraId="030B709C"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jan</w:t>
            </w:r>
            <w:proofErr w:type="spellEnd"/>
            <w:r w:rsidRPr="00133D7F">
              <w:rPr>
                <w:rFonts w:ascii="Calibri" w:hAnsi="Calibri" w:cs="Calibri"/>
                <w:b/>
                <w:bCs/>
                <w:color w:val="000000"/>
                <w:sz w:val="10"/>
                <w:szCs w:val="10"/>
              </w:rPr>
              <w:t>/25</w:t>
            </w:r>
          </w:p>
        </w:tc>
        <w:tc>
          <w:tcPr>
            <w:tcW w:w="449" w:type="pct"/>
            <w:tcBorders>
              <w:top w:val="single" w:sz="4" w:space="0" w:color="D9D9D9"/>
              <w:left w:val="nil"/>
              <w:bottom w:val="single" w:sz="4" w:space="0" w:color="D9D9D9"/>
              <w:right w:val="single" w:sz="4" w:space="0" w:color="D9D9D9"/>
            </w:tcBorders>
            <w:shd w:val="clear" w:color="DDEBF7" w:fill="DDEBF7"/>
            <w:noWrap/>
            <w:vAlign w:val="bottom"/>
            <w:hideMark/>
          </w:tcPr>
          <w:p w14:paraId="68EBD468"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fev</w:t>
            </w:r>
            <w:proofErr w:type="spellEnd"/>
            <w:r w:rsidRPr="00133D7F">
              <w:rPr>
                <w:rFonts w:ascii="Calibri" w:hAnsi="Calibri" w:cs="Calibri"/>
                <w:b/>
                <w:bCs/>
                <w:color w:val="000000"/>
                <w:sz w:val="10"/>
                <w:szCs w:val="10"/>
              </w:rPr>
              <w:t>/25</w:t>
            </w:r>
          </w:p>
        </w:tc>
        <w:tc>
          <w:tcPr>
            <w:tcW w:w="438" w:type="pct"/>
            <w:tcBorders>
              <w:top w:val="single" w:sz="4" w:space="0" w:color="D9D9D9"/>
              <w:left w:val="nil"/>
              <w:bottom w:val="single" w:sz="4" w:space="0" w:color="D9D9D9"/>
              <w:right w:val="single" w:sz="4" w:space="0" w:color="D9D9D9"/>
            </w:tcBorders>
            <w:shd w:val="clear" w:color="DDEBF7" w:fill="DDEBF7"/>
            <w:noWrap/>
            <w:vAlign w:val="bottom"/>
            <w:hideMark/>
          </w:tcPr>
          <w:p w14:paraId="3A407B6A"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mar/25</w:t>
            </w:r>
          </w:p>
        </w:tc>
        <w:tc>
          <w:tcPr>
            <w:tcW w:w="428" w:type="pct"/>
            <w:tcBorders>
              <w:top w:val="single" w:sz="4" w:space="0" w:color="D9D9D9"/>
              <w:left w:val="nil"/>
              <w:bottom w:val="single" w:sz="4" w:space="0" w:color="D9D9D9"/>
              <w:right w:val="single" w:sz="4" w:space="0" w:color="D9D9D9"/>
            </w:tcBorders>
            <w:shd w:val="clear" w:color="DDEBF7" w:fill="DDEBF7"/>
            <w:noWrap/>
            <w:vAlign w:val="bottom"/>
            <w:hideMark/>
          </w:tcPr>
          <w:p w14:paraId="56CB75FC"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abr</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DEBF7"/>
            <w:noWrap/>
            <w:vAlign w:val="bottom"/>
            <w:hideMark/>
          </w:tcPr>
          <w:p w14:paraId="567A34A3"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mai</w:t>
            </w:r>
            <w:proofErr w:type="spellEnd"/>
            <w:r w:rsidRPr="00133D7F">
              <w:rPr>
                <w:rFonts w:ascii="Calibri" w:hAnsi="Calibri" w:cs="Calibri"/>
                <w:b/>
                <w:bCs/>
                <w:color w:val="000000"/>
                <w:sz w:val="10"/>
                <w:szCs w:val="10"/>
              </w:rPr>
              <w:t>/25</w:t>
            </w:r>
          </w:p>
        </w:tc>
        <w:tc>
          <w:tcPr>
            <w:tcW w:w="452" w:type="pct"/>
            <w:tcBorders>
              <w:top w:val="single" w:sz="4" w:space="0" w:color="D9D9D9"/>
              <w:left w:val="nil"/>
              <w:bottom w:val="single" w:sz="4" w:space="0" w:color="D9D9D9"/>
              <w:right w:val="single" w:sz="4" w:space="0" w:color="D9D9D9"/>
            </w:tcBorders>
            <w:shd w:val="clear" w:color="DDEBF7" w:fill="DDEBF7"/>
            <w:noWrap/>
            <w:vAlign w:val="bottom"/>
            <w:hideMark/>
          </w:tcPr>
          <w:p w14:paraId="2942473B"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jun</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DEBF7"/>
            <w:noWrap/>
            <w:vAlign w:val="bottom"/>
            <w:hideMark/>
          </w:tcPr>
          <w:p w14:paraId="6EB35921"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jul</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DEBF7"/>
            <w:noWrap/>
            <w:vAlign w:val="bottom"/>
            <w:hideMark/>
          </w:tcPr>
          <w:p w14:paraId="716F37C1"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ago</w:t>
            </w:r>
            <w:proofErr w:type="spellEnd"/>
            <w:r w:rsidRPr="00133D7F">
              <w:rPr>
                <w:rFonts w:ascii="Calibri" w:hAnsi="Calibri" w:cs="Calibri"/>
                <w:b/>
                <w:bCs/>
                <w:color w:val="000000"/>
                <w:sz w:val="10"/>
                <w:szCs w:val="10"/>
              </w:rPr>
              <w:t>/25</w:t>
            </w:r>
          </w:p>
        </w:tc>
      </w:tr>
      <w:tr w:rsidR="000B253E" w14:paraId="1A08C5E8" w14:textId="77777777" w:rsidTr="00C06E75">
        <w:trPr>
          <w:trHeight w:val="240"/>
        </w:trPr>
        <w:tc>
          <w:tcPr>
            <w:tcW w:w="385" w:type="pct"/>
            <w:tcBorders>
              <w:top w:val="nil"/>
              <w:left w:val="single" w:sz="4" w:space="0" w:color="D9D9D9"/>
              <w:bottom w:val="single" w:sz="4" w:space="0" w:color="D9D9D9"/>
              <w:right w:val="single" w:sz="4" w:space="0" w:color="D9D9D9"/>
            </w:tcBorders>
            <w:noWrap/>
            <w:vAlign w:val="bottom"/>
            <w:hideMark/>
          </w:tcPr>
          <w:p w14:paraId="63AB49D0"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3.6.5.1.1.01.00</w:t>
            </w:r>
          </w:p>
        </w:tc>
        <w:tc>
          <w:tcPr>
            <w:tcW w:w="1015" w:type="pct"/>
            <w:tcBorders>
              <w:top w:val="nil"/>
              <w:left w:val="nil"/>
              <w:bottom w:val="single" w:sz="4" w:space="0" w:color="D9D9D9"/>
              <w:right w:val="single" w:sz="4" w:space="0" w:color="D9D9D9"/>
            </w:tcBorders>
            <w:noWrap/>
            <w:vAlign w:val="bottom"/>
            <w:hideMark/>
          </w:tcPr>
          <w:p w14:paraId="3D3BA78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Desincorporação de Dívida Ativa Tributária</w:t>
            </w:r>
          </w:p>
        </w:tc>
        <w:tc>
          <w:tcPr>
            <w:tcW w:w="551" w:type="pct"/>
            <w:tcBorders>
              <w:top w:val="nil"/>
              <w:left w:val="nil"/>
              <w:bottom w:val="single" w:sz="4" w:space="0" w:color="D9D9D9"/>
              <w:right w:val="single" w:sz="4" w:space="0" w:color="D9D9D9"/>
            </w:tcBorders>
            <w:noWrap/>
            <w:vAlign w:val="bottom"/>
            <w:hideMark/>
          </w:tcPr>
          <w:p w14:paraId="349790C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2.370.222,24 </w:t>
            </w:r>
          </w:p>
        </w:tc>
        <w:tc>
          <w:tcPr>
            <w:tcW w:w="449" w:type="pct"/>
            <w:tcBorders>
              <w:top w:val="nil"/>
              <w:left w:val="nil"/>
              <w:bottom w:val="single" w:sz="4" w:space="0" w:color="D9D9D9"/>
              <w:right w:val="single" w:sz="4" w:space="0" w:color="D9D9D9"/>
            </w:tcBorders>
            <w:noWrap/>
            <w:vAlign w:val="bottom"/>
            <w:hideMark/>
          </w:tcPr>
          <w:p w14:paraId="359A2A3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23.525.023,30 </w:t>
            </w:r>
          </w:p>
        </w:tc>
        <w:tc>
          <w:tcPr>
            <w:tcW w:w="438" w:type="pct"/>
            <w:tcBorders>
              <w:top w:val="nil"/>
              <w:left w:val="nil"/>
              <w:bottom w:val="single" w:sz="4" w:space="0" w:color="D9D9D9"/>
              <w:right w:val="single" w:sz="4" w:space="0" w:color="D9D9D9"/>
            </w:tcBorders>
            <w:noWrap/>
            <w:vAlign w:val="bottom"/>
            <w:hideMark/>
          </w:tcPr>
          <w:p w14:paraId="7652467C"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8.449.214,36 </w:t>
            </w:r>
          </w:p>
        </w:tc>
        <w:tc>
          <w:tcPr>
            <w:tcW w:w="428" w:type="pct"/>
            <w:tcBorders>
              <w:top w:val="nil"/>
              <w:left w:val="nil"/>
              <w:bottom w:val="single" w:sz="4" w:space="0" w:color="D9D9D9"/>
              <w:right w:val="single" w:sz="4" w:space="0" w:color="D9D9D9"/>
            </w:tcBorders>
            <w:noWrap/>
            <w:vAlign w:val="bottom"/>
            <w:hideMark/>
          </w:tcPr>
          <w:p w14:paraId="4D67005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w:t>
            </w:r>
            <w:proofErr w:type="gramStart"/>
            <w:r w:rsidRPr="00133D7F">
              <w:rPr>
                <w:rFonts w:ascii="Calibri" w:hAnsi="Calibri" w:cs="Calibri"/>
                <w:color w:val="000000"/>
                <w:sz w:val="10"/>
                <w:szCs w:val="10"/>
              </w:rPr>
              <w:t>$  11.987.149</w:t>
            </w:r>
            <w:proofErr w:type="gramEnd"/>
            <w:r w:rsidRPr="00133D7F">
              <w:rPr>
                <w:rFonts w:ascii="Calibri" w:hAnsi="Calibri" w:cs="Calibri"/>
                <w:color w:val="000000"/>
                <w:sz w:val="10"/>
                <w:szCs w:val="10"/>
              </w:rPr>
              <w:t xml:space="preserve">,55 </w:t>
            </w:r>
          </w:p>
        </w:tc>
        <w:tc>
          <w:tcPr>
            <w:tcW w:w="428" w:type="pct"/>
            <w:tcBorders>
              <w:top w:val="nil"/>
              <w:left w:val="nil"/>
              <w:bottom w:val="single" w:sz="4" w:space="0" w:color="D9D9D9"/>
              <w:right w:val="single" w:sz="4" w:space="0" w:color="D9D9D9"/>
            </w:tcBorders>
            <w:noWrap/>
            <w:vAlign w:val="bottom"/>
            <w:hideMark/>
          </w:tcPr>
          <w:p w14:paraId="038464F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9.550.621,76 </w:t>
            </w:r>
          </w:p>
        </w:tc>
        <w:tc>
          <w:tcPr>
            <w:tcW w:w="452" w:type="pct"/>
            <w:tcBorders>
              <w:top w:val="nil"/>
              <w:left w:val="nil"/>
              <w:bottom w:val="single" w:sz="4" w:space="0" w:color="D9D9D9"/>
              <w:right w:val="single" w:sz="4" w:space="0" w:color="D9D9D9"/>
            </w:tcBorders>
            <w:noWrap/>
            <w:vAlign w:val="bottom"/>
            <w:hideMark/>
          </w:tcPr>
          <w:p w14:paraId="0922386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13.331.913,05 </w:t>
            </w:r>
          </w:p>
        </w:tc>
        <w:tc>
          <w:tcPr>
            <w:tcW w:w="428" w:type="pct"/>
            <w:tcBorders>
              <w:top w:val="nil"/>
              <w:left w:val="nil"/>
              <w:bottom w:val="single" w:sz="4" w:space="0" w:color="D9D9D9"/>
              <w:right w:val="single" w:sz="4" w:space="0" w:color="D9D9D9"/>
            </w:tcBorders>
            <w:noWrap/>
            <w:vAlign w:val="bottom"/>
            <w:hideMark/>
          </w:tcPr>
          <w:p w14:paraId="00DA13F2"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7.802.228,75 </w:t>
            </w:r>
          </w:p>
        </w:tc>
        <w:tc>
          <w:tcPr>
            <w:tcW w:w="428" w:type="pct"/>
            <w:tcBorders>
              <w:top w:val="nil"/>
              <w:left w:val="nil"/>
              <w:bottom w:val="single" w:sz="4" w:space="0" w:color="D9D9D9"/>
              <w:right w:val="single" w:sz="4" w:space="0" w:color="D9D9D9"/>
            </w:tcBorders>
            <w:noWrap/>
            <w:vAlign w:val="bottom"/>
            <w:hideMark/>
          </w:tcPr>
          <w:p w14:paraId="493BE68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8.252.179,47 </w:t>
            </w:r>
          </w:p>
        </w:tc>
      </w:tr>
      <w:tr w:rsidR="000B253E" w14:paraId="50FA9F26" w14:textId="77777777" w:rsidTr="00C06E75">
        <w:trPr>
          <w:trHeight w:val="240"/>
        </w:trPr>
        <w:tc>
          <w:tcPr>
            <w:tcW w:w="385" w:type="pct"/>
            <w:tcBorders>
              <w:top w:val="nil"/>
              <w:left w:val="single" w:sz="4" w:space="0" w:color="D9D9D9"/>
              <w:bottom w:val="single" w:sz="4" w:space="0" w:color="D9D9D9"/>
              <w:right w:val="single" w:sz="4" w:space="0" w:color="D9D9D9"/>
            </w:tcBorders>
            <w:noWrap/>
            <w:vAlign w:val="bottom"/>
            <w:hideMark/>
          </w:tcPr>
          <w:p w14:paraId="5D9D1EE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3.6.5.1.1.02.00</w:t>
            </w:r>
          </w:p>
        </w:tc>
        <w:tc>
          <w:tcPr>
            <w:tcW w:w="1015" w:type="pct"/>
            <w:tcBorders>
              <w:top w:val="nil"/>
              <w:left w:val="nil"/>
              <w:bottom w:val="single" w:sz="4" w:space="0" w:color="D9D9D9"/>
              <w:right w:val="single" w:sz="4" w:space="0" w:color="D9D9D9"/>
            </w:tcBorders>
            <w:noWrap/>
            <w:vAlign w:val="bottom"/>
            <w:hideMark/>
          </w:tcPr>
          <w:p w14:paraId="6FB8A5D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Desincorporação de Dívida Ativa Não Tributária</w:t>
            </w:r>
          </w:p>
        </w:tc>
        <w:tc>
          <w:tcPr>
            <w:tcW w:w="551" w:type="pct"/>
            <w:tcBorders>
              <w:top w:val="nil"/>
              <w:left w:val="nil"/>
              <w:bottom w:val="single" w:sz="4" w:space="0" w:color="D9D9D9"/>
              <w:right w:val="single" w:sz="4" w:space="0" w:color="D9D9D9"/>
            </w:tcBorders>
            <w:noWrap/>
            <w:vAlign w:val="bottom"/>
            <w:hideMark/>
          </w:tcPr>
          <w:p w14:paraId="19C016D5"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687.385,23 </w:t>
            </w:r>
          </w:p>
        </w:tc>
        <w:tc>
          <w:tcPr>
            <w:tcW w:w="449" w:type="pct"/>
            <w:tcBorders>
              <w:top w:val="nil"/>
              <w:left w:val="nil"/>
              <w:bottom w:val="single" w:sz="4" w:space="0" w:color="D9D9D9"/>
              <w:right w:val="single" w:sz="4" w:space="0" w:color="D9D9D9"/>
            </w:tcBorders>
            <w:noWrap/>
            <w:vAlign w:val="bottom"/>
            <w:hideMark/>
          </w:tcPr>
          <w:p w14:paraId="7938B37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665.702,81 </w:t>
            </w:r>
          </w:p>
        </w:tc>
        <w:tc>
          <w:tcPr>
            <w:tcW w:w="438" w:type="pct"/>
            <w:tcBorders>
              <w:top w:val="nil"/>
              <w:left w:val="nil"/>
              <w:bottom w:val="single" w:sz="4" w:space="0" w:color="D9D9D9"/>
              <w:right w:val="single" w:sz="4" w:space="0" w:color="D9D9D9"/>
            </w:tcBorders>
            <w:noWrap/>
            <w:vAlign w:val="bottom"/>
            <w:hideMark/>
          </w:tcPr>
          <w:p w14:paraId="0F4A682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479.954,58 </w:t>
            </w:r>
          </w:p>
        </w:tc>
        <w:tc>
          <w:tcPr>
            <w:tcW w:w="428" w:type="pct"/>
            <w:tcBorders>
              <w:top w:val="nil"/>
              <w:left w:val="nil"/>
              <w:bottom w:val="single" w:sz="4" w:space="0" w:color="D9D9D9"/>
              <w:right w:val="single" w:sz="4" w:space="0" w:color="D9D9D9"/>
            </w:tcBorders>
            <w:noWrap/>
            <w:vAlign w:val="bottom"/>
            <w:hideMark/>
          </w:tcPr>
          <w:p w14:paraId="348B4EC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696.481,91 </w:t>
            </w:r>
          </w:p>
        </w:tc>
        <w:tc>
          <w:tcPr>
            <w:tcW w:w="428" w:type="pct"/>
            <w:tcBorders>
              <w:top w:val="nil"/>
              <w:left w:val="nil"/>
              <w:bottom w:val="single" w:sz="4" w:space="0" w:color="D9D9D9"/>
              <w:right w:val="single" w:sz="4" w:space="0" w:color="D9D9D9"/>
            </w:tcBorders>
            <w:noWrap/>
            <w:vAlign w:val="bottom"/>
            <w:hideMark/>
          </w:tcPr>
          <w:p w14:paraId="5F5B011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1.014.702,09 </w:t>
            </w:r>
          </w:p>
        </w:tc>
        <w:tc>
          <w:tcPr>
            <w:tcW w:w="452" w:type="pct"/>
            <w:tcBorders>
              <w:top w:val="nil"/>
              <w:left w:val="nil"/>
              <w:bottom w:val="single" w:sz="4" w:space="0" w:color="D9D9D9"/>
              <w:right w:val="single" w:sz="4" w:space="0" w:color="D9D9D9"/>
            </w:tcBorders>
            <w:noWrap/>
            <w:vAlign w:val="bottom"/>
            <w:hideMark/>
          </w:tcPr>
          <w:p w14:paraId="41468BE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w:t>
            </w:r>
            <w:proofErr w:type="gramStart"/>
            <w:r w:rsidRPr="00133D7F">
              <w:rPr>
                <w:rFonts w:ascii="Calibri" w:hAnsi="Calibri" w:cs="Calibri"/>
                <w:color w:val="000000"/>
                <w:sz w:val="10"/>
                <w:szCs w:val="10"/>
              </w:rPr>
              <w:t>$  129.840.186</w:t>
            </w:r>
            <w:proofErr w:type="gramEnd"/>
            <w:r w:rsidRPr="00133D7F">
              <w:rPr>
                <w:rFonts w:ascii="Calibri" w:hAnsi="Calibri" w:cs="Calibri"/>
                <w:color w:val="000000"/>
                <w:sz w:val="10"/>
                <w:szCs w:val="10"/>
              </w:rPr>
              <w:t xml:space="preserve">,81 </w:t>
            </w:r>
          </w:p>
        </w:tc>
        <w:tc>
          <w:tcPr>
            <w:tcW w:w="428" w:type="pct"/>
            <w:tcBorders>
              <w:top w:val="nil"/>
              <w:left w:val="nil"/>
              <w:bottom w:val="single" w:sz="4" w:space="0" w:color="D9D9D9"/>
              <w:right w:val="single" w:sz="4" w:space="0" w:color="D9D9D9"/>
            </w:tcBorders>
            <w:noWrap/>
            <w:vAlign w:val="bottom"/>
            <w:hideMark/>
          </w:tcPr>
          <w:p w14:paraId="4A72ED7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3.735.648,68 </w:t>
            </w:r>
          </w:p>
        </w:tc>
        <w:tc>
          <w:tcPr>
            <w:tcW w:w="428" w:type="pct"/>
            <w:tcBorders>
              <w:top w:val="nil"/>
              <w:left w:val="nil"/>
              <w:bottom w:val="single" w:sz="4" w:space="0" w:color="D9D9D9"/>
              <w:right w:val="single" w:sz="4" w:space="0" w:color="D9D9D9"/>
            </w:tcBorders>
            <w:noWrap/>
            <w:vAlign w:val="bottom"/>
            <w:hideMark/>
          </w:tcPr>
          <w:p w14:paraId="360DF84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4.799.032,83 </w:t>
            </w:r>
          </w:p>
        </w:tc>
      </w:tr>
      <w:tr w:rsidR="000B253E" w14:paraId="7F276740" w14:textId="77777777" w:rsidTr="00C06E75">
        <w:trPr>
          <w:trHeight w:val="240"/>
        </w:trPr>
        <w:tc>
          <w:tcPr>
            <w:tcW w:w="385" w:type="pct"/>
            <w:tcBorders>
              <w:top w:val="nil"/>
              <w:left w:val="single" w:sz="4" w:space="0" w:color="D9D9D9"/>
              <w:bottom w:val="single" w:sz="4" w:space="0" w:color="D9D9D9"/>
              <w:right w:val="single" w:sz="4" w:space="0" w:color="D9D9D9"/>
            </w:tcBorders>
            <w:noWrap/>
            <w:vAlign w:val="bottom"/>
            <w:hideMark/>
          </w:tcPr>
          <w:p w14:paraId="39B8491A"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3.6.1.7.1.05.00</w:t>
            </w:r>
          </w:p>
        </w:tc>
        <w:tc>
          <w:tcPr>
            <w:tcW w:w="1015" w:type="pct"/>
            <w:tcBorders>
              <w:top w:val="nil"/>
              <w:left w:val="nil"/>
              <w:bottom w:val="single" w:sz="4" w:space="0" w:color="D9D9D9"/>
              <w:right w:val="single" w:sz="4" w:space="0" w:color="D9D9D9"/>
            </w:tcBorders>
            <w:noWrap/>
            <w:vAlign w:val="bottom"/>
            <w:hideMark/>
          </w:tcPr>
          <w:p w14:paraId="6DD92B2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Ajuste para Perdas em Dívida Ativa Tributária</w:t>
            </w:r>
          </w:p>
        </w:tc>
        <w:tc>
          <w:tcPr>
            <w:tcW w:w="551" w:type="pct"/>
            <w:tcBorders>
              <w:top w:val="nil"/>
              <w:left w:val="nil"/>
              <w:bottom w:val="single" w:sz="4" w:space="0" w:color="D9D9D9"/>
              <w:right w:val="single" w:sz="4" w:space="0" w:color="D9D9D9"/>
            </w:tcBorders>
            <w:noWrap/>
            <w:vAlign w:val="bottom"/>
            <w:hideMark/>
          </w:tcPr>
          <w:p w14:paraId="3F5A818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18.728,27 </w:t>
            </w:r>
          </w:p>
        </w:tc>
        <w:tc>
          <w:tcPr>
            <w:tcW w:w="449" w:type="pct"/>
            <w:tcBorders>
              <w:top w:val="nil"/>
              <w:left w:val="nil"/>
              <w:bottom w:val="single" w:sz="4" w:space="0" w:color="D9D9D9"/>
              <w:right w:val="single" w:sz="4" w:space="0" w:color="D9D9D9"/>
            </w:tcBorders>
            <w:noWrap/>
            <w:vAlign w:val="bottom"/>
            <w:hideMark/>
          </w:tcPr>
          <w:p w14:paraId="0E277DE5"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797.538,91 </w:t>
            </w:r>
          </w:p>
        </w:tc>
        <w:tc>
          <w:tcPr>
            <w:tcW w:w="438" w:type="pct"/>
            <w:tcBorders>
              <w:top w:val="nil"/>
              <w:left w:val="nil"/>
              <w:bottom w:val="single" w:sz="4" w:space="0" w:color="D9D9D9"/>
              <w:right w:val="single" w:sz="4" w:space="0" w:color="D9D9D9"/>
            </w:tcBorders>
            <w:noWrap/>
            <w:vAlign w:val="bottom"/>
            <w:hideMark/>
          </w:tcPr>
          <w:p w14:paraId="1C1584F9"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660.799,26 </w:t>
            </w:r>
          </w:p>
        </w:tc>
        <w:tc>
          <w:tcPr>
            <w:tcW w:w="428" w:type="pct"/>
            <w:tcBorders>
              <w:top w:val="nil"/>
              <w:left w:val="nil"/>
              <w:bottom w:val="single" w:sz="4" w:space="0" w:color="D9D9D9"/>
              <w:right w:val="single" w:sz="4" w:space="0" w:color="D9D9D9"/>
            </w:tcBorders>
            <w:noWrap/>
            <w:vAlign w:val="bottom"/>
            <w:hideMark/>
          </w:tcPr>
          <w:p w14:paraId="009B029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509.734,74 </w:t>
            </w:r>
          </w:p>
        </w:tc>
        <w:tc>
          <w:tcPr>
            <w:tcW w:w="428" w:type="pct"/>
            <w:tcBorders>
              <w:top w:val="nil"/>
              <w:left w:val="nil"/>
              <w:bottom w:val="single" w:sz="4" w:space="0" w:color="D9D9D9"/>
              <w:right w:val="single" w:sz="4" w:space="0" w:color="D9D9D9"/>
            </w:tcBorders>
            <w:noWrap/>
            <w:vAlign w:val="bottom"/>
            <w:hideMark/>
          </w:tcPr>
          <w:p w14:paraId="55BE8B21"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-R$       255.585,92 </w:t>
            </w:r>
          </w:p>
        </w:tc>
        <w:tc>
          <w:tcPr>
            <w:tcW w:w="452" w:type="pct"/>
            <w:tcBorders>
              <w:top w:val="nil"/>
              <w:left w:val="nil"/>
              <w:bottom w:val="single" w:sz="4" w:space="0" w:color="D9D9D9"/>
              <w:right w:val="single" w:sz="4" w:space="0" w:color="D9D9D9"/>
            </w:tcBorders>
            <w:noWrap/>
            <w:vAlign w:val="bottom"/>
            <w:hideMark/>
          </w:tcPr>
          <w:p w14:paraId="09EC6701"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1.726.407,66 </w:t>
            </w:r>
          </w:p>
        </w:tc>
        <w:tc>
          <w:tcPr>
            <w:tcW w:w="428" w:type="pct"/>
            <w:tcBorders>
              <w:top w:val="nil"/>
              <w:left w:val="nil"/>
              <w:bottom w:val="single" w:sz="4" w:space="0" w:color="D9D9D9"/>
              <w:right w:val="single" w:sz="4" w:space="0" w:color="D9D9D9"/>
            </w:tcBorders>
            <w:noWrap/>
            <w:vAlign w:val="bottom"/>
            <w:hideMark/>
          </w:tcPr>
          <w:p w14:paraId="4D385386"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-R$       855.174,10 </w:t>
            </w:r>
          </w:p>
        </w:tc>
        <w:tc>
          <w:tcPr>
            <w:tcW w:w="428" w:type="pct"/>
            <w:tcBorders>
              <w:top w:val="nil"/>
              <w:left w:val="nil"/>
              <w:bottom w:val="single" w:sz="4" w:space="0" w:color="D9D9D9"/>
              <w:right w:val="single" w:sz="4" w:space="0" w:color="D9D9D9"/>
            </w:tcBorders>
            <w:noWrap/>
            <w:vAlign w:val="bottom"/>
            <w:hideMark/>
          </w:tcPr>
          <w:p w14:paraId="04E9246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2.693.760,14 </w:t>
            </w:r>
          </w:p>
        </w:tc>
      </w:tr>
      <w:tr w:rsidR="000B253E" w14:paraId="3A9BF859" w14:textId="77777777" w:rsidTr="00C06E75">
        <w:trPr>
          <w:trHeight w:val="240"/>
        </w:trPr>
        <w:tc>
          <w:tcPr>
            <w:tcW w:w="385" w:type="pct"/>
            <w:tcBorders>
              <w:top w:val="nil"/>
              <w:left w:val="single" w:sz="4" w:space="0" w:color="D9D9D9"/>
              <w:bottom w:val="single" w:sz="4" w:space="0" w:color="D9D9D9"/>
              <w:right w:val="single" w:sz="4" w:space="0" w:color="D9D9D9"/>
            </w:tcBorders>
            <w:noWrap/>
            <w:vAlign w:val="bottom"/>
            <w:hideMark/>
          </w:tcPr>
          <w:p w14:paraId="25B0F38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3.6.1.7.1.06.00</w:t>
            </w:r>
          </w:p>
        </w:tc>
        <w:tc>
          <w:tcPr>
            <w:tcW w:w="1015" w:type="pct"/>
            <w:tcBorders>
              <w:top w:val="nil"/>
              <w:left w:val="nil"/>
              <w:bottom w:val="single" w:sz="4" w:space="0" w:color="D9D9D9"/>
              <w:right w:val="single" w:sz="4" w:space="0" w:color="D9D9D9"/>
            </w:tcBorders>
            <w:noWrap/>
            <w:vAlign w:val="bottom"/>
            <w:hideMark/>
          </w:tcPr>
          <w:p w14:paraId="107BE78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Ajuste para Perdas em Dívida Ativa Não Tributária</w:t>
            </w:r>
          </w:p>
        </w:tc>
        <w:tc>
          <w:tcPr>
            <w:tcW w:w="551" w:type="pct"/>
            <w:tcBorders>
              <w:top w:val="nil"/>
              <w:left w:val="nil"/>
              <w:bottom w:val="single" w:sz="4" w:space="0" w:color="D9D9D9"/>
              <w:right w:val="single" w:sz="4" w:space="0" w:color="D9D9D9"/>
            </w:tcBorders>
            <w:noWrap/>
            <w:vAlign w:val="bottom"/>
            <w:hideMark/>
          </w:tcPr>
          <w:p w14:paraId="7C6ECDB5"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   </w:t>
            </w:r>
          </w:p>
        </w:tc>
        <w:tc>
          <w:tcPr>
            <w:tcW w:w="449" w:type="pct"/>
            <w:tcBorders>
              <w:top w:val="nil"/>
              <w:left w:val="nil"/>
              <w:bottom w:val="single" w:sz="4" w:space="0" w:color="D9D9D9"/>
              <w:right w:val="single" w:sz="4" w:space="0" w:color="D9D9D9"/>
            </w:tcBorders>
            <w:noWrap/>
            <w:vAlign w:val="bottom"/>
            <w:hideMark/>
          </w:tcPr>
          <w:p w14:paraId="41D68F8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507,14 </w:t>
            </w:r>
          </w:p>
        </w:tc>
        <w:tc>
          <w:tcPr>
            <w:tcW w:w="438" w:type="pct"/>
            <w:tcBorders>
              <w:top w:val="nil"/>
              <w:left w:val="nil"/>
              <w:bottom w:val="single" w:sz="4" w:space="0" w:color="D9D9D9"/>
              <w:right w:val="single" w:sz="4" w:space="0" w:color="D9D9D9"/>
            </w:tcBorders>
            <w:noWrap/>
            <w:vAlign w:val="bottom"/>
            <w:hideMark/>
          </w:tcPr>
          <w:p w14:paraId="5F4C910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4.526.590,27 </w:t>
            </w:r>
          </w:p>
        </w:tc>
        <w:tc>
          <w:tcPr>
            <w:tcW w:w="428" w:type="pct"/>
            <w:tcBorders>
              <w:top w:val="nil"/>
              <w:left w:val="nil"/>
              <w:bottom w:val="single" w:sz="4" w:space="0" w:color="D9D9D9"/>
              <w:right w:val="single" w:sz="4" w:space="0" w:color="D9D9D9"/>
            </w:tcBorders>
            <w:noWrap/>
            <w:vAlign w:val="bottom"/>
            <w:hideMark/>
          </w:tcPr>
          <w:p w14:paraId="176547E3"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3.390,10 </w:t>
            </w:r>
          </w:p>
        </w:tc>
        <w:tc>
          <w:tcPr>
            <w:tcW w:w="428" w:type="pct"/>
            <w:tcBorders>
              <w:top w:val="nil"/>
              <w:left w:val="nil"/>
              <w:bottom w:val="single" w:sz="4" w:space="0" w:color="D9D9D9"/>
              <w:right w:val="single" w:sz="4" w:space="0" w:color="D9D9D9"/>
            </w:tcBorders>
            <w:noWrap/>
            <w:vAlign w:val="bottom"/>
            <w:hideMark/>
          </w:tcPr>
          <w:p w14:paraId="238390B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2.671.181,09 </w:t>
            </w:r>
          </w:p>
        </w:tc>
        <w:tc>
          <w:tcPr>
            <w:tcW w:w="452" w:type="pct"/>
            <w:tcBorders>
              <w:top w:val="nil"/>
              <w:left w:val="nil"/>
              <w:bottom w:val="single" w:sz="4" w:space="0" w:color="D9D9D9"/>
              <w:right w:val="single" w:sz="4" w:space="0" w:color="D9D9D9"/>
            </w:tcBorders>
            <w:noWrap/>
            <w:vAlign w:val="bottom"/>
            <w:hideMark/>
          </w:tcPr>
          <w:p w14:paraId="0954116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13.302,16 </w:t>
            </w:r>
          </w:p>
        </w:tc>
        <w:tc>
          <w:tcPr>
            <w:tcW w:w="428" w:type="pct"/>
            <w:tcBorders>
              <w:top w:val="nil"/>
              <w:left w:val="nil"/>
              <w:bottom w:val="single" w:sz="4" w:space="0" w:color="D9D9D9"/>
              <w:right w:val="single" w:sz="4" w:space="0" w:color="D9D9D9"/>
            </w:tcBorders>
            <w:noWrap/>
            <w:vAlign w:val="bottom"/>
            <w:hideMark/>
          </w:tcPr>
          <w:p w14:paraId="792D64FA"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509.555,68 </w:t>
            </w:r>
          </w:p>
        </w:tc>
        <w:tc>
          <w:tcPr>
            <w:tcW w:w="428" w:type="pct"/>
            <w:tcBorders>
              <w:top w:val="nil"/>
              <w:left w:val="nil"/>
              <w:bottom w:val="single" w:sz="4" w:space="0" w:color="D9D9D9"/>
              <w:right w:val="single" w:sz="4" w:space="0" w:color="D9D9D9"/>
            </w:tcBorders>
            <w:noWrap/>
            <w:vAlign w:val="bottom"/>
            <w:hideMark/>
          </w:tcPr>
          <w:p w14:paraId="5D87B79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   </w:t>
            </w:r>
          </w:p>
        </w:tc>
      </w:tr>
      <w:tr w:rsidR="000B253E" w14:paraId="1F4F9A70" w14:textId="77777777" w:rsidTr="00C06E75">
        <w:trPr>
          <w:trHeight w:val="285"/>
        </w:trPr>
        <w:tc>
          <w:tcPr>
            <w:tcW w:w="1400" w:type="pct"/>
            <w:gridSpan w:val="2"/>
            <w:tcBorders>
              <w:top w:val="single" w:sz="4" w:space="0" w:color="D9D9D9"/>
              <w:left w:val="single" w:sz="4" w:space="0" w:color="D9D9D9"/>
              <w:bottom w:val="nil"/>
              <w:right w:val="single" w:sz="4" w:space="0" w:color="D9D9D9"/>
            </w:tcBorders>
            <w:shd w:val="clear" w:color="DDEBF7" w:fill="DDEBF7"/>
            <w:noWrap/>
            <w:vAlign w:val="bottom"/>
            <w:hideMark/>
          </w:tcPr>
          <w:p w14:paraId="0C9340E8"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Cancelamento Geral da Dívida Ativa</w:t>
            </w:r>
          </w:p>
        </w:tc>
        <w:tc>
          <w:tcPr>
            <w:tcW w:w="551" w:type="pct"/>
            <w:tcBorders>
              <w:top w:val="nil"/>
              <w:left w:val="nil"/>
              <w:bottom w:val="nil"/>
              <w:right w:val="single" w:sz="4" w:space="0" w:color="D9D9D9"/>
            </w:tcBorders>
            <w:shd w:val="clear" w:color="000000" w:fill="DDEBF7"/>
            <w:noWrap/>
            <w:vAlign w:val="bottom"/>
            <w:hideMark/>
          </w:tcPr>
          <w:p w14:paraId="082DBE34"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3.076.335,74 </w:t>
            </w:r>
          </w:p>
        </w:tc>
        <w:tc>
          <w:tcPr>
            <w:tcW w:w="449" w:type="pct"/>
            <w:tcBorders>
              <w:top w:val="nil"/>
              <w:left w:val="nil"/>
              <w:bottom w:val="nil"/>
              <w:right w:val="single" w:sz="4" w:space="0" w:color="D9D9D9"/>
            </w:tcBorders>
            <w:shd w:val="clear" w:color="000000" w:fill="DDEBF7"/>
            <w:noWrap/>
            <w:vAlign w:val="bottom"/>
            <w:hideMark/>
          </w:tcPr>
          <w:p w14:paraId="5DE69406"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24.988.772,16 </w:t>
            </w:r>
          </w:p>
        </w:tc>
        <w:tc>
          <w:tcPr>
            <w:tcW w:w="438" w:type="pct"/>
            <w:tcBorders>
              <w:top w:val="nil"/>
              <w:left w:val="nil"/>
              <w:bottom w:val="nil"/>
              <w:right w:val="single" w:sz="4" w:space="0" w:color="D9D9D9"/>
            </w:tcBorders>
            <w:shd w:val="clear" w:color="000000" w:fill="DDEBF7"/>
            <w:noWrap/>
            <w:vAlign w:val="bottom"/>
            <w:hideMark/>
          </w:tcPr>
          <w:p w14:paraId="71C9A0CA"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14.116.558,47 </w:t>
            </w:r>
          </w:p>
        </w:tc>
        <w:tc>
          <w:tcPr>
            <w:tcW w:w="428" w:type="pct"/>
            <w:tcBorders>
              <w:top w:val="nil"/>
              <w:left w:val="nil"/>
              <w:bottom w:val="nil"/>
              <w:right w:val="single" w:sz="4" w:space="0" w:color="D9D9D9"/>
            </w:tcBorders>
            <w:shd w:val="clear" w:color="000000" w:fill="DDEBF7"/>
            <w:noWrap/>
            <w:vAlign w:val="bottom"/>
            <w:hideMark/>
          </w:tcPr>
          <w:p w14:paraId="5F2A53D3"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13.196.756</w:t>
            </w:r>
            <w:proofErr w:type="gramEnd"/>
            <w:r w:rsidRPr="00133D7F">
              <w:rPr>
                <w:rFonts w:ascii="Calibri" w:hAnsi="Calibri" w:cs="Calibri"/>
                <w:b/>
                <w:bCs/>
                <w:color w:val="000000"/>
                <w:sz w:val="10"/>
                <w:szCs w:val="10"/>
                <w:u w:val="single"/>
              </w:rPr>
              <w:t xml:space="preserve">,30 </w:t>
            </w:r>
          </w:p>
        </w:tc>
        <w:tc>
          <w:tcPr>
            <w:tcW w:w="428" w:type="pct"/>
            <w:tcBorders>
              <w:top w:val="nil"/>
              <w:left w:val="nil"/>
              <w:bottom w:val="nil"/>
              <w:right w:val="single" w:sz="4" w:space="0" w:color="D9D9D9"/>
            </w:tcBorders>
            <w:shd w:val="clear" w:color="000000" w:fill="DDEBF7"/>
            <w:noWrap/>
            <w:vAlign w:val="bottom"/>
            <w:hideMark/>
          </w:tcPr>
          <w:p w14:paraId="75DEBBF6"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12.980.919</w:t>
            </w:r>
            <w:proofErr w:type="gramEnd"/>
            <w:r w:rsidRPr="00133D7F">
              <w:rPr>
                <w:rFonts w:ascii="Calibri" w:hAnsi="Calibri" w:cs="Calibri"/>
                <w:b/>
                <w:bCs/>
                <w:color w:val="000000"/>
                <w:sz w:val="10"/>
                <w:szCs w:val="10"/>
                <w:u w:val="single"/>
              </w:rPr>
              <w:t xml:space="preserve">,02 </w:t>
            </w:r>
          </w:p>
        </w:tc>
        <w:tc>
          <w:tcPr>
            <w:tcW w:w="452" w:type="pct"/>
            <w:tcBorders>
              <w:top w:val="nil"/>
              <w:left w:val="nil"/>
              <w:bottom w:val="nil"/>
              <w:right w:val="single" w:sz="4" w:space="0" w:color="D9D9D9"/>
            </w:tcBorders>
            <w:shd w:val="clear" w:color="000000" w:fill="DDEBF7"/>
            <w:noWrap/>
            <w:vAlign w:val="bottom"/>
            <w:hideMark/>
          </w:tcPr>
          <w:p w14:paraId="7CDDC54C"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144.911.809</w:t>
            </w:r>
            <w:proofErr w:type="gramEnd"/>
            <w:r w:rsidRPr="00133D7F">
              <w:rPr>
                <w:rFonts w:ascii="Calibri" w:hAnsi="Calibri" w:cs="Calibri"/>
                <w:b/>
                <w:bCs/>
                <w:color w:val="000000"/>
                <w:sz w:val="10"/>
                <w:szCs w:val="10"/>
                <w:u w:val="single"/>
              </w:rPr>
              <w:t xml:space="preserve">,68 </w:t>
            </w:r>
          </w:p>
        </w:tc>
        <w:tc>
          <w:tcPr>
            <w:tcW w:w="428" w:type="pct"/>
            <w:tcBorders>
              <w:top w:val="nil"/>
              <w:left w:val="nil"/>
              <w:bottom w:val="nil"/>
              <w:right w:val="single" w:sz="4" w:space="0" w:color="D9D9D9"/>
            </w:tcBorders>
            <w:shd w:val="clear" w:color="000000" w:fill="DDEBF7"/>
            <w:noWrap/>
            <w:vAlign w:val="bottom"/>
            <w:hideMark/>
          </w:tcPr>
          <w:p w14:paraId="62E6FB67"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11.192.259</w:t>
            </w:r>
            <w:proofErr w:type="gramEnd"/>
            <w:r w:rsidRPr="00133D7F">
              <w:rPr>
                <w:rFonts w:ascii="Calibri" w:hAnsi="Calibri" w:cs="Calibri"/>
                <w:b/>
                <w:bCs/>
                <w:color w:val="000000"/>
                <w:sz w:val="10"/>
                <w:szCs w:val="10"/>
                <w:u w:val="single"/>
              </w:rPr>
              <w:t xml:space="preserve">,01 </w:t>
            </w:r>
          </w:p>
        </w:tc>
        <w:tc>
          <w:tcPr>
            <w:tcW w:w="428" w:type="pct"/>
            <w:tcBorders>
              <w:top w:val="nil"/>
              <w:left w:val="nil"/>
              <w:bottom w:val="nil"/>
              <w:right w:val="single" w:sz="4" w:space="0" w:color="D9D9D9"/>
            </w:tcBorders>
            <w:shd w:val="clear" w:color="000000" w:fill="DDEBF7"/>
            <w:noWrap/>
            <w:vAlign w:val="bottom"/>
            <w:hideMark/>
          </w:tcPr>
          <w:p w14:paraId="524795EE"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15.744.972</w:t>
            </w:r>
            <w:proofErr w:type="gramEnd"/>
            <w:r w:rsidRPr="00133D7F">
              <w:rPr>
                <w:rFonts w:ascii="Calibri" w:hAnsi="Calibri" w:cs="Calibri"/>
                <w:b/>
                <w:bCs/>
                <w:color w:val="000000"/>
                <w:sz w:val="10"/>
                <w:szCs w:val="10"/>
                <w:u w:val="single"/>
              </w:rPr>
              <w:t xml:space="preserve">,44 </w:t>
            </w:r>
          </w:p>
        </w:tc>
      </w:tr>
      <w:tr w:rsidR="000B253E" w14:paraId="60B9A00D" w14:textId="77777777" w:rsidTr="00C06E75">
        <w:trPr>
          <w:trHeight w:val="300"/>
        </w:trPr>
        <w:tc>
          <w:tcPr>
            <w:tcW w:w="385" w:type="pct"/>
            <w:vMerge w:val="restart"/>
            <w:tcBorders>
              <w:top w:val="single" w:sz="4" w:space="0" w:color="D9D9D9"/>
              <w:left w:val="single" w:sz="4" w:space="0" w:color="D9D9D9"/>
              <w:bottom w:val="single" w:sz="4" w:space="0" w:color="D9D9D9"/>
              <w:right w:val="single" w:sz="4" w:space="0" w:color="D9D9D9"/>
            </w:tcBorders>
            <w:shd w:val="clear" w:color="000000" w:fill="D9D9D9"/>
            <w:noWrap/>
            <w:vAlign w:val="center"/>
            <w:hideMark/>
          </w:tcPr>
          <w:p w14:paraId="4BE47F65"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Controle PGM-2</w:t>
            </w:r>
          </w:p>
        </w:tc>
        <w:tc>
          <w:tcPr>
            <w:tcW w:w="1015" w:type="pct"/>
            <w:tcBorders>
              <w:top w:val="single" w:sz="4" w:space="0" w:color="D9D9D9"/>
              <w:left w:val="nil"/>
              <w:bottom w:val="single" w:sz="4" w:space="0" w:color="D9D9D9"/>
              <w:right w:val="single" w:sz="4" w:space="0" w:color="D9D9D9"/>
            </w:tcBorders>
            <w:shd w:val="clear" w:color="DDEBF7" w:fill="D9D9D9"/>
            <w:noWrap/>
            <w:vAlign w:val="bottom"/>
            <w:hideMark/>
          </w:tcPr>
          <w:p w14:paraId="17F83530"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Descrição Cancelamentos</w:t>
            </w:r>
          </w:p>
        </w:tc>
        <w:tc>
          <w:tcPr>
            <w:tcW w:w="551" w:type="pct"/>
            <w:tcBorders>
              <w:top w:val="single" w:sz="4" w:space="0" w:color="D9D9D9"/>
              <w:left w:val="nil"/>
              <w:bottom w:val="single" w:sz="4" w:space="0" w:color="D9D9D9"/>
              <w:right w:val="single" w:sz="4" w:space="0" w:color="D9D9D9"/>
            </w:tcBorders>
            <w:shd w:val="clear" w:color="DDEBF7" w:fill="D9D9D9"/>
            <w:noWrap/>
            <w:vAlign w:val="bottom"/>
            <w:hideMark/>
          </w:tcPr>
          <w:p w14:paraId="281D30B4"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jan</w:t>
            </w:r>
            <w:proofErr w:type="spellEnd"/>
            <w:r w:rsidRPr="00133D7F">
              <w:rPr>
                <w:rFonts w:ascii="Calibri" w:hAnsi="Calibri" w:cs="Calibri"/>
                <w:b/>
                <w:bCs/>
                <w:color w:val="000000"/>
                <w:sz w:val="10"/>
                <w:szCs w:val="10"/>
              </w:rPr>
              <w:t>/25</w:t>
            </w:r>
          </w:p>
        </w:tc>
        <w:tc>
          <w:tcPr>
            <w:tcW w:w="449" w:type="pct"/>
            <w:tcBorders>
              <w:top w:val="single" w:sz="4" w:space="0" w:color="D9D9D9"/>
              <w:left w:val="nil"/>
              <w:bottom w:val="single" w:sz="4" w:space="0" w:color="D9D9D9"/>
              <w:right w:val="single" w:sz="4" w:space="0" w:color="D9D9D9"/>
            </w:tcBorders>
            <w:shd w:val="clear" w:color="DDEBF7" w:fill="D9D9D9"/>
            <w:noWrap/>
            <w:vAlign w:val="bottom"/>
            <w:hideMark/>
          </w:tcPr>
          <w:p w14:paraId="02E24110"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fev</w:t>
            </w:r>
            <w:proofErr w:type="spellEnd"/>
            <w:r w:rsidRPr="00133D7F">
              <w:rPr>
                <w:rFonts w:ascii="Calibri" w:hAnsi="Calibri" w:cs="Calibri"/>
                <w:b/>
                <w:bCs/>
                <w:color w:val="000000"/>
                <w:sz w:val="10"/>
                <w:szCs w:val="10"/>
              </w:rPr>
              <w:t>/25</w:t>
            </w:r>
          </w:p>
        </w:tc>
        <w:tc>
          <w:tcPr>
            <w:tcW w:w="438" w:type="pct"/>
            <w:tcBorders>
              <w:top w:val="single" w:sz="4" w:space="0" w:color="D9D9D9"/>
              <w:left w:val="nil"/>
              <w:bottom w:val="single" w:sz="4" w:space="0" w:color="D9D9D9"/>
              <w:right w:val="single" w:sz="4" w:space="0" w:color="D9D9D9"/>
            </w:tcBorders>
            <w:shd w:val="clear" w:color="DDEBF7" w:fill="D9D9D9"/>
            <w:noWrap/>
            <w:vAlign w:val="bottom"/>
            <w:hideMark/>
          </w:tcPr>
          <w:p w14:paraId="3CE6A3DB" w14:textId="77777777" w:rsidR="000B253E" w:rsidRPr="00133D7F" w:rsidRDefault="000B253E" w:rsidP="00C06E75">
            <w:pPr>
              <w:jc w:val="center"/>
              <w:rPr>
                <w:rFonts w:ascii="Calibri" w:hAnsi="Calibri" w:cs="Calibri"/>
                <w:b/>
                <w:bCs/>
                <w:color w:val="000000"/>
                <w:sz w:val="10"/>
                <w:szCs w:val="10"/>
              </w:rPr>
            </w:pPr>
            <w:r w:rsidRPr="00133D7F">
              <w:rPr>
                <w:rFonts w:ascii="Calibri" w:hAnsi="Calibri" w:cs="Calibri"/>
                <w:b/>
                <w:bCs/>
                <w:color w:val="000000"/>
                <w:sz w:val="10"/>
                <w:szCs w:val="10"/>
              </w:rPr>
              <w:t>mar/25</w:t>
            </w:r>
          </w:p>
        </w:tc>
        <w:tc>
          <w:tcPr>
            <w:tcW w:w="428" w:type="pct"/>
            <w:tcBorders>
              <w:top w:val="single" w:sz="4" w:space="0" w:color="D9D9D9"/>
              <w:left w:val="nil"/>
              <w:bottom w:val="single" w:sz="4" w:space="0" w:color="D9D9D9"/>
              <w:right w:val="single" w:sz="4" w:space="0" w:color="D9D9D9"/>
            </w:tcBorders>
            <w:shd w:val="clear" w:color="DDEBF7" w:fill="D9D9D9"/>
            <w:noWrap/>
            <w:vAlign w:val="bottom"/>
            <w:hideMark/>
          </w:tcPr>
          <w:p w14:paraId="7728E65E"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abr</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9D9D9"/>
            <w:noWrap/>
            <w:vAlign w:val="bottom"/>
            <w:hideMark/>
          </w:tcPr>
          <w:p w14:paraId="771AA4DF"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mai</w:t>
            </w:r>
            <w:proofErr w:type="spellEnd"/>
            <w:r w:rsidRPr="00133D7F">
              <w:rPr>
                <w:rFonts w:ascii="Calibri" w:hAnsi="Calibri" w:cs="Calibri"/>
                <w:b/>
                <w:bCs/>
                <w:color w:val="000000"/>
                <w:sz w:val="10"/>
                <w:szCs w:val="10"/>
              </w:rPr>
              <w:t>/25</w:t>
            </w:r>
          </w:p>
        </w:tc>
        <w:tc>
          <w:tcPr>
            <w:tcW w:w="452" w:type="pct"/>
            <w:tcBorders>
              <w:top w:val="single" w:sz="4" w:space="0" w:color="D9D9D9"/>
              <w:left w:val="nil"/>
              <w:bottom w:val="single" w:sz="4" w:space="0" w:color="D9D9D9"/>
              <w:right w:val="single" w:sz="4" w:space="0" w:color="D9D9D9"/>
            </w:tcBorders>
            <w:shd w:val="clear" w:color="DDEBF7" w:fill="D9D9D9"/>
            <w:noWrap/>
            <w:vAlign w:val="bottom"/>
            <w:hideMark/>
          </w:tcPr>
          <w:p w14:paraId="5434019C"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jun</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9D9D9"/>
            <w:noWrap/>
            <w:vAlign w:val="bottom"/>
            <w:hideMark/>
          </w:tcPr>
          <w:p w14:paraId="6A2EAE96"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jul</w:t>
            </w:r>
            <w:proofErr w:type="spellEnd"/>
            <w:r w:rsidRPr="00133D7F">
              <w:rPr>
                <w:rFonts w:ascii="Calibri" w:hAnsi="Calibri" w:cs="Calibri"/>
                <w:b/>
                <w:bCs/>
                <w:color w:val="000000"/>
                <w:sz w:val="10"/>
                <w:szCs w:val="10"/>
              </w:rPr>
              <w:t>/25</w:t>
            </w:r>
          </w:p>
        </w:tc>
        <w:tc>
          <w:tcPr>
            <w:tcW w:w="428" w:type="pct"/>
            <w:tcBorders>
              <w:top w:val="single" w:sz="4" w:space="0" w:color="D9D9D9"/>
              <w:left w:val="nil"/>
              <w:bottom w:val="single" w:sz="4" w:space="0" w:color="D9D9D9"/>
              <w:right w:val="single" w:sz="4" w:space="0" w:color="D9D9D9"/>
            </w:tcBorders>
            <w:shd w:val="clear" w:color="DDEBF7" w:fill="D9D9D9"/>
            <w:noWrap/>
            <w:vAlign w:val="bottom"/>
            <w:hideMark/>
          </w:tcPr>
          <w:p w14:paraId="1BECA66F" w14:textId="77777777" w:rsidR="000B253E" w:rsidRPr="00133D7F" w:rsidRDefault="000B253E" w:rsidP="00C06E75">
            <w:pPr>
              <w:jc w:val="center"/>
              <w:rPr>
                <w:rFonts w:ascii="Calibri" w:hAnsi="Calibri" w:cs="Calibri"/>
                <w:b/>
                <w:bCs/>
                <w:color w:val="000000"/>
                <w:sz w:val="10"/>
                <w:szCs w:val="10"/>
              </w:rPr>
            </w:pPr>
            <w:proofErr w:type="spellStart"/>
            <w:r w:rsidRPr="00133D7F">
              <w:rPr>
                <w:rFonts w:ascii="Calibri" w:hAnsi="Calibri" w:cs="Calibri"/>
                <w:b/>
                <w:bCs/>
                <w:color w:val="000000"/>
                <w:sz w:val="10"/>
                <w:szCs w:val="10"/>
              </w:rPr>
              <w:t>ago</w:t>
            </w:r>
            <w:proofErr w:type="spellEnd"/>
            <w:r w:rsidRPr="00133D7F">
              <w:rPr>
                <w:rFonts w:ascii="Calibri" w:hAnsi="Calibri" w:cs="Calibri"/>
                <w:b/>
                <w:bCs/>
                <w:color w:val="000000"/>
                <w:sz w:val="10"/>
                <w:szCs w:val="10"/>
              </w:rPr>
              <w:t>/25</w:t>
            </w:r>
          </w:p>
        </w:tc>
      </w:tr>
      <w:tr w:rsidR="000B253E" w14:paraId="3DA2A346" w14:textId="77777777" w:rsidTr="00C06E75">
        <w:trPr>
          <w:trHeight w:val="240"/>
        </w:trPr>
        <w:tc>
          <w:tcPr>
            <w:tcW w:w="385" w:type="pct"/>
            <w:vMerge/>
            <w:tcBorders>
              <w:top w:val="single" w:sz="4" w:space="0" w:color="D9D9D9"/>
              <w:left w:val="single" w:sz="4" w:space="0" w:color="D9D9D9"/>
              <w:bottom w:val="single" w:sz="4" w:space="0" w:color="D9D9D9"/>
              <w:right w:val="single" w:sz="4" w:space="0" w:color="D9D9D9"/>
            </w:tcBorders>
            <w:vAlign w:val="center"/>
            <w:hideMark/>
          </w:tcPr>
          <w:p w14:paraId="4C3E079C" w14:textId="77777777" w:rsidR="000B253E" w:rsidRPr="00133D7F" w:rsidRDefault="000B253E" w:rsidP="00C06E75">
            <w:pPr>
              <w:rPr>
                <w:rFonts w:ascii="Calibri" w:hAnsi="Calibri" w:cs="Calibri"/>
                <w:b/>
                <w:bCs/>
                <w:color w:val="000000"/>
                <w:sz w:val="10"/>
                <w:szCs w:val="10"/>
              </w:rPr>
            </w:pPr>
          </w:p>
        </w:tc>
        <w:tc>
          <w:tcPr>
            <w:tcW w:w="1015" w:type="pct"/>
            <w:tcBorders>
              <w:top w:val="nil"/>
              <w:left w:val="nil"/>
              <w:bottom w:val="single" w:sz="4" w:space="0" w:color="D9D9D9"/>
              <w:right w:val="single" w:sz="4" w:space="0" w:color="D9D9D9"/>
            </w:tcBorders>
            <w:shd w:val="clear" w:color="000000" w:fill="F2F2F2"/>
            <w:noWrap/>
            <w:vAlign w:val="bottom"/>
            <w:hideMark/>
          </w:tcPr>
          <w:p w14:paraId="02B6D34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Cancelamentos</w:t>
            </w:r>
          </w:p>
        </w:tc>
        <w:tc>
          <w:tcPr>
            <w:tcW w:w="551" w:type="pct"/>
            <w:tcBorders>
              <w:top w:val="nil"/>
              <w:left w:val="nil"/>
              <w:bottom w:val="single" w:sz="4" w:space="0" w:color="D9D9D9"/>
              <w:right w:val="single" w:sz="4" w:space="0" w:color="D9D9D9"/>
            </w:tcBorders>
            <w:shd w:val="clear" w:color="000000" w:fill="F2F2F2"/>
            <w:noWrap/>
            <w:vAlign w:val="bottom"/>
            <w:hideMark/>
          </w:tcPr>
          <w:p w14:paraId="3AD4EC7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1.228.419,80 </w:t>
            </w:r>
          </w:p>
        </w:tc>
        <w:tc>
          <w:tcPr>
            <w:tcW w:w="449" w:type="pct"/>
            <w:tcBorders>
              <w:top w:val="nil"/>
              <w:left w:val="nil"/>
              <w:bottom w:val="single" w:sz="4" w:space="0" w:color="D9D9D9"/>
              <w:right w:val="single" w:sz="4" w:space="0" w:color="D9D9D9"/>
            </w:tcBorders>
            <w:shd w:val="clear" w:color="000000" w:fill="F2F2F2"/>
            <w:noWrap/>
            <w:vAlign w:val="bottom"/>
            <w:hideMark/>
          </w:tcPr>
          <w:p w14:paraId="1580739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2.871.526,82 </w:t>
            </w:r>
          </w:p>
        </w:tc>
        <w:tc>
          <w:tcPr>
            <w:tcW w:w="438" w:type="pct"/>
            <w:tcBorders>
              <w:top w:val="nil"/>
              <w:left w:val="nil"/>
              <w:bottom w:val="single" w:sz="4" w:space="0" w:color="D9D9D9"/>
              <w:right w:val="single" w:sz="4" w:space="0" w:color="D9D9D9"/>
            </w:tcBorders>
            <w:shd w:val="clear" w:color="000000" w:fill="F2F2F2"/>
            <w:noWrap/>
            <w:vAlign w:val="bottom"/>
            <w:hideMark/>
          </w:tcPr>
          <w:p w14:paraId="7BE02B7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2.620.492,49 </w:t>
            </w:r>
          </w:p>
        </w:tc>
        <w:tc>
          <w:tcPr>
            <w:tcW w:w="428" w:type="pct"/>
            <w:tcBorders>
              <w:top w:val="nil"/>
              <w:left w:val="nil"/>
              <w:bottom w:val="single" w:sz="4" w:space="0" w:color="D9D9D9"/>
              <w:right w:val="single" w:sz="4" w:space="0" w:color="D9D9D9"/>
            </w:tcBorders>
            <w:shd w:val="clear" w:color="000000" w:fill="F2F2F2"/>
            <w:noWrap/>
            <w:vAlign w:val="bottom"/>
            <w:hideMark/>
          </w:tcPr>
          <w:p w14:paraId="61F087D6"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3.845.818,04 </w:t>
            </w:r>
          </w:p>
        </w:tc>
        <w:tc>
          <w:tcPr>
            <w:tcW w:w="428" w:type="pct"/>
            <w:tcBorders>
              <w:top w:val="nil"/>
              <w:left w:val="nil"/>
              <w:bottom w:val="single" w:sz="4" w:space="0" w:color="D9D9D9"/>
              <w:right w:val="single" w:sz="4" w:space="0" w:color="D9D9D9"/>
            </w:tcBorders>
            <w:shd w:val="clear" w:color="000000" w:fill="F2F2F2"/>
            <w:noWrap/>
            <w:vAlign w:val="bottom"/>
            <w:hideMark/>
          </w:tcPr>
          <w:p w14:paraId="639816A6"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2.351.038,68 </w:t>
            </w:r>
          </w:p>
        </w:tc>
        <w:tc>
          <w:tcPr>
            <w:tcW w:w="452" w:type="pct"/>
            <w:tcBorders>
              <w:top w:val="nil"/>
              <w:left w:val="nil"/>
              <w:bottom w:val="single" w:sz="4" w:space="0" w:color="D9D9D9"/>
              <w:right w:val="single" w:sz="4" w:space="0" w:color="D9D9D9"/>
            </w:tcBorders>
            <w:shd w:val="clear" w:color="000000" w:fill="F2F2F2"/>
            <w:noWrap/>
            <w:vAlign w:val="bottom"/>
            <w:hideMark/>
          </w:tcPr>
          <w:p w14:paraId="5CA9CC73"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w:t>
            </w:r>
            <w:proofErr w:type="gramStart"/>
            <w:r w:rsidRPr="00133D7F">
              <w:rPr>
                <w:rFonts w:ascii="Calibri" w:hAnsi="Calibri" w:cs="Calibri"/>
                <w:color w:val="000000"/>
                <w:sz w:val="10"/>
                <w:szCs w:val="10"/>
              </w:rPr>
              <w:t>$  136.319.068</w:t>
            </w:r>
            <w:proofErr w:type="gramEnd"/>
            <w:r w:rsidRPr="00133D7F">
              <w:rPr>
                <w:rFonts w:ascii="Calibri" w:hAnsi="Calibri" w:cs="Calibri"/>
                <w:color w:val="000000"/>
                <w:sz w:val="10"/>
                <w:szCs w:val="10"/>
              </w:rPr>
              <w:t xml:space="preserve">,13 </w:t>
            </w:r>
          </w:p>
        </w:tc>
        <w:tc>
          <w:tcPr>
            <w:tcW w:w="428" w:type="pct"/>
            <w:tcBorders>
              <w:top w:val="nil"/>
              <w:left w:val="nil"/>
              <w:bottom w:val="single" w:sz="4" w:space="0" w:color="D9D9D9"/>
              <w:right w:val="single" w:sz="4" w:space="0" w:color="D9D9D9"/>
            </w:tcBorders>
            <w:shd w:val="clear" w:color="000000" w:fill="F2F2F2"/>
            <w:noWrap/>
            <w:vAlign w:val="bottom"/>
            <w:hideMark/>
          </w:tcPr>
          <w:p w14:paraId="79153210"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2.823.597,26 </w:t>
            </w:r>
          </w:p>
        </w:tc>
        <w:tc>
          <w:tcPr>
            <w:tcW w:w="428" w:type="pct"/>
            <w:tcBorders>
              <w:top w:val="nil"/>
              <w:left w:val="nil"/>
              <w:bottom w:val="single" w:sz="4" w:space="0" w:color="D9D9D9"/>
              <w:right w:val="single" w:sz="4" w:space="0" w:color="D9D9D9"/>
            </w:tcBorders>
            <w:shd w:val="clear" w:color="000000" w:fill="F2F2F2"/>
            <w:noWrap/>
            <w:vAlign w:val="bottom"/>
            <w:hideMark/>
          </w:tcPr>
          <w:p w14:paraId="3D2E8B4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6.859.005,74 </w:t>
            </w:r>
          </w:p>
        </w:tc>
      </w:tr>
      <w:tr w:rsidR="000B253E" w14:paraId="47626E1C" w14:textId="77777777" w:rsidTr="00C06E75">
        <w:trPr>
          <w:trHeight w:val="240"/>
        </w:trPr>
        <w:tc>
          <w:tcPr>
            <w:tcW w:w="385" w:type="pct"/>
            <w:vMerge/>
            <w:tcBorders>
              <w:top w:val="single" w:sz="4" w:space="0" w:color="D9D9D9"/>
              <w:left w:val="single" w:sz="4" w:space="0" w:color="D9D9D9"/>
              <w:bottom w:val="single" w:sz="4" w:space="0" w:color="D9D9D9"/>
              <w:right w:val="single" w:sz="4" w:space="0" w:color="D9D9D9"/>
            </w:tcBorders>
            <w:vAlign w:val="center"/>
            <w:hideMark/>
          </w:tcPr>
          <w:p w14:paraId="235E84E8" w14:textId="77777777" w:rsidR="000B253E" w:rsidRPr="00133D7F" w:rsidRDefault="000B253E" w:rsidP="00C06E75">
            <w:pPr>
              <w:rPr>
                <w:rFonts w:ascii="Calibri" w:hAnsi="Calibri" w:cs="Calibri"/>
                <w:b/>
                <w:bCs/>
                <w:color w:val="000000"/>
                <w:sz w:val="10"/>
                <w:szCs w:val="10"/>
              </w:rPr>
            </w:pPr>
          </w:p>
        </w:tc>
        <w:tc>
          <w:tcPr>
            <w:tcW w:w="1015" w:type="pct"/>
            <w:tcBorders>
              <w:top w:val="nil"/>
              <w:left w:val="nil"/>
              <w:bottom w:val="single" w:sz="4" w:space="0" w:color="D9D9D9"/>
              <w:right w:val="single" w:sz="4" w:space="0" w:color="D9D9D9"/>
            </w:tcBorders>
            <w:shd w:val="clear" w:color="000000" w:fill="F2F2F2"/>
            <w:noWrap/>
            <w:vAlign w:val="bottom"/>
            <w:hideMark/>
          </w:tcPr>
          <w:p w14:paraId="7C1D6EE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Adequações de Valores</w:t>
            </w:r>
          </w:p>
        </w:tc>
        <w:tc>
          <w:tcPr>
            <w:tcW w:w="551" w:type="pct"/>
            <w:tcBorders>
              <w:top w:val="nil"/>
              <w:left w:val="nil"/>
              <w:bottom w:val="single" w:sz="4" w:space="0" w:color="D9D9D9"/>
              <w:right w:val="single" w:sz="4" w:space="0" w:color="D9D9D9"/>
            </w:tcBorders>
            <w:shd w:val="clear" w:color="000000" w:fill="F2F2F2"/>
            <w:noWrap/>
            <w:vAlign w:val="bottom"/>
            <w:hideMark/>
          </w:tcPr>
          <w:p w14:paraId="10347DB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18.728,27 </w:t>
            </w:r>
          </w:p>
        </w:tc>
        <w:tc>
          <w:tcPr>
            <w:tcW w:w="449" w:type="pct"/>
            <w:tcBorders>
              <w:top w:val="nil"/>
              <w:left w:val="nil"/>
              <w:bottom w:val="single" w:sz="4" w:space="0" w:color="D9D9D9"/>
              <w:right w:val="single" w:sz="4" w:space="0" w:color="D9D9D9"/>
            </w:tcBorders>
            <w:shd w:val="clear" w:color="000000" w:fill="F2F2F2"/>
            <w:noWrap/>
            <w:vAlign w:val="bottom"/>
            <w:hideMark/>
          </w:tcPr>
          <w:p w14:paraId="48C7C19A"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798.046,05 </w:t>
            </w:r>
          </w:p>
        </w:tc>
        <w:tc>
          <w:tcPr>
            <w:tcW w:w="438" w:type="pct"/>
            <w:tcBorders>
              <w:top w:val="nil"/>
              <w:left w:val="nil"/>
              <w:bottom w:val="single" w:sz="4" w:space="0" w:color="D9D9D9"/>
              <w:right w:val="single" w:sz="4" w:space="0" w:color="D9D9D9"/>
            </w:tcBorders>
            <w:shd w:val="clear" w:color="000000" w:fill="F2F2F2"/>
            <w:noWrap/>
            <w:vAlign w:val="bottom"/>
            <w:hideMark/>
          </w:tcPr>
          <w:p w14:paraId="325B0EE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5.187.389,53 </w:t>
            </w:r>
          </w:p>
        </w:tc>
        <w:tc>
          <w:tcPr>
            <w:tcW w:w="428" w:type="pct"/>
            <w:tcBorders>
              <w:top w:val="nil"/>
              <w:left w:val="nil"/>
              <w:bottom w:val="single" w:sz="4" w:space="0" w:color="D9D9D9"/>
              <w:right w:val="single" w:sz="4" w:space="0" w:color="D9D9D9"/>
            </w:tcBorders>
            <w:shd w:val="clear" w:color="000000" w:fill="F2F2F2"/>
            <w:noWrap/>
            <w:vAlign w:val="bottom"/>
            <w:hideMark/>
          </w:tcPr>
          <w:p w14:paraId="6A57AB9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513.124,84 </w:t>
            </w:r>
          </w:p>
        </w:tc>
        <w:tc>
          <w:tcPr>
            <w:tcW w:w="428" w:type="pct"/>
            <w:tcBorders>
              <w:top w:val="nil"/>
              <w:left w:val="nil"/>
              <w:bottom w:val="single" w:sz="4" w:space="0" w:color="D9D9D9"/>
              <w:right w:val="single" w:sz="4" w:space="0" w:color="D9D9D9"/>
            </w:tcBorders>
            <w:shd w:val="clear" w:color="000000" w:fill="F2F2F2"/>
            <w:noWrap/>
            <w:vAlign w:val="bottom"/>
            <w:hideMark/>
          </w:tcPr>
          <w:p w14:paraId="405E29A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2.415.595,17 </w:t>
            </w:r>
          </w:p>
        </w:tc>
        <w:tc>
          <w:tcPr>
            <w:tcW w:w="452" w:type="pct"/>
            <w:tcBorders>
              <w:top w:val="nil"/>
              <w:left w:val="nil"/>
              <w:bottom w:val="single" w:sz="4" w:space="0" w:color="D9D9D9"/>
              <w:right w:val="single" w:sz="4" w:space="0" w:color="D9D9D9"/>
            </w:tcBorders>
            <w:shd w:val="clear" w:color="000000" w:fill="F2F2F2"/>
            <w:noWrap/>
            <w:vAlign w:val="bottom"/>
            <w:hideMark/>
          </w:tcPr>
          <w:p w14:paraId="7771B4A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1.739.709,82 </w:t>
            </w:r>
          </w:p>
        </w:tc>
        <w:tc>
          <w:tcPr>
            <w:tcW w:w="428" w:type="pct"/>
            <w:tcBorders>
              <w:top w:val="nil"/>
              <w:left w:val="nil"/>
              <w:bottom w:val="single" w:sz="4" w:space="0" w:color="D9D9D9"/>
              <w:right w:val="single" w:sz="4" w:space="0" w:color="D9D9D9"/>
            </w:tcBorders>
            <w:shd w:val="clear" w:color="000000" w:fill="F2F2F2"/>
            <w:noWrap/>
            <w:vAlign w:val="bottom"/>
            <w:hideMark/>
          </w:tcPr>
          <w:p w14:paraId="602D411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-R$       345.618,42 </w:t>
            </w:r>
          </w:p>
        </w:tc>
        <w:tc>
          <w:tcPr>
            <w:tcW w:w="428" w:type="pct"/>
            <w:tcBorders>
              <w:top w:val="nil"/>
              <w:left w:val="nil"/>
              <w:bottom w:val="single" w:sz="4" w:space="0" w:color="D9D9D9"/>
              <w:right w:val="single" w:sz="4" w:space="0" w:color="D9D9D9"/>
            </w:tcBorders>
            <w:shd w:val="clear" w:color="000000" w:fill="F2F2F2"/>
            <w:noWrap/>
            <w:vAlign w:val="bottom"/>
            <w:hideMark/>
          </w:tcPr>
          <w:p w14:paraId="4326ED17"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2.693.760,14 </w:t>
            </w:r>
          </w:p>
        </w:tc>
      </w:tr>
      <w:tr w:rsidR="000B253E" w14:paraId="5E87DC9D" w14:textId="77777777" w:rsidTr="00C06E75">
        <w:trPr>
          <w:trHeight w:val="240"/>
        </w:trPr>
        <w:tc>
          <w:tcPr>
            <w:tcW w:w="385" w:type="pct"/>
            <w:vMerge/>
            <w:tcBorders>
              <w:top w:val="single" w:sz="4" w:space="0" w:color="D9D9D9"/>
              <w:left w:val="single" w:sz="4" w:space="0" w:color="D9D9D9"/>
              <w:bottom w:val="single" w:sz="4" w:space="0" w:color="D9D9D9"/>
              <w:right w:val="single" w:sz="4" w:space="0" w:color="D9D9D9"/>
            </w:tcBorders>
            <w:vAlign w:val="center"/>
            <w:hideMark/>
          </w:tcPr>
          <w:p w14:paraId="26271173" w14:textId="77777777" w:rsidR="000B253E" w:rsidRPr="00133D7F" w:rsidRDefault="000B253E" w:rsidP="00C06E75">
            <w:pPr>
              <w:rPr>
                <w:rFonts w:ascii="Calibri" w:hAnsi="Calibri" w:cs="Calibri"/>
                <w:b/>
                <w:bCs/>
                <w:color w:val="000000"/>
                <w:sz w:val="10"/>
                <w:szCs w:val="10"/>
              </w:rPr>
            </w:pPr>
          </w:p>
        </w:tc>
        <w:tc>
          <w:tcPr>
            <w:tcW w:w="1015" w:type="pct"/>
            <w:tcBorders>
              <w:top w:val="nil"/>
              <w:left w:val="nil"/>
              <w:bottom w:val="single" w:sz="4" w:space="0" w:color="D9D9D9"/>
              <w:right w:val="single" w:sz="4" w:space="0" w:color="D9D9D9"/>
            </w:tcBorders>
            <w:shd w:val="clear" w:color="000000" w:fill="F2F2F2"/>
            <w:noWrap/>
            <w:vAlign w:val="bottom"/>
            <w:hideMark/>
          </w:tcPr>
          <w:p w14:paraId="43D5241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Exclusões da D. A.</w:t>
            </w:r>
          </w:p>
        </w:tc>
        <w:tc>
          <w:tcPr>
            <w:tcW w:w="551" w:type="pct"/>
            <w:tcBorders>
              <w:top w:val="nil"/>
              <w:left w:val="nil"/>
              <w:bottom w:val="single" w:sz="4" w:space="0" w:color="D9D9D9"/>
              <w:right w:val="single" w:sz="4" w:space="0" w:color="D9D9D9"/>
            </w:tcBorders>
            <w:shd w:val="clear" w:color="000000" w:fill="F2F2F2"/>
            <w:noWrap/>
            <w:vAlign w:val="bottom"/>
            <w:hideMark/>
          </w:tcPr>
          <w:p w14:paraId="62D78DB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66.759,49 </w:t>
            </w:r>
          </w:p>
        </w:tc>
        <w:tc>
          <w:tcPr>
            <w:tcW w:w="449" w:type="pct"/>
            <w:tcBorders>
              <w:top w:val="nil"/>
              <w:left w:val="nil"/>
              <w:bottom w:val="single" w:sz="4" w:space="0" w:color="D9D9D9"/>
              <w:right w:val="single" w:sz="4" w:space="0" w:color="D9D9D9"/>
            </w:tcBorders>
            <w:shd w:val="clear" w:color="000000" w:fill="F2F2F2"/>
            <w:noWrap/>
            <w:vAlign w:val="bottom"/>
            <w:hideMark/>
          </w:tcPr>
          <w:p w14:paraId="0264276F"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18.084.714,39 </w:t>
            </w:r>
          </w:p>
        </w:tc>
        <w:tc>
          <w:tcPr>
            <w:tcW w:w="438" w:type="pct"/>
            <w:tcBorders>
              <w:top w:val="nil"/>
              <w:left w:val="nil"/>
              <w:bottom w:val="single" w:sz="4" w:space="0" w:color="D9D9D9"/>
              <w:right w:val="single" w:sz="4" w:space="0" w:color="D9D9D9"/>
            </w:tcBorders>
            <w:shd w:val="clear" w:color="000000" w:fill="F2F2F2"/>
            <w:noWrap/>
            <w:vAlign w:val="bottom"/>
            <w:hideMark/>
          </w:tcPr>
          <w:p w14:paraId="57497629"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147.147,19 </w:t>
            </w:r>
          </w:p>
        </w:tc>
        <w:tc>
          <w:tcPr>
            <w:tcW w:w="428" w:type="pct"/>
            <w:tcBorders>
              <w:top w:val="nil"/>
              <w:left w:val="nil"/>
              <w:bottom w:val="single" w:sz="4" w:space="0" w:color="D9D9D9"/>
              <w:right w:val="single" w:sz="4" w:space="0" w:color="D9D9D9"/>
            </w:tcBorders>
            <w:shd w:val="clear" w:color="000000" w:fill="F2F2F2"/>
            <w:noWrap/>
            <w:vAlign w:val="bottom"/>
            <w:hideMark/>
          </w:tcPr>
          <w:p w14:paraId="3846DC83"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2.723.115,49 </w:t>
            </w:r>
          </w:p>
        </w:tc>
        <w:tc>
          <w:tcPr>
            <w:tcW w:w="428" w:type="pct"/>
            <w:tcBorders>
              <w:top w:val="nil"/>
              <w:left w:val="nil"/>
              <w:bottom w:val="single" w:sz="4" w:space="0" w:color="D9D9D9"/>
              <w:right w:val="single" w:sz="4" w:space="0" w:color="D9D9D9"/>
            </w:tcBorders>
            <w:shd w:val="clear" w:color="000000" w:fill="F2F2F2"/>
            <w:noWrap/>
            <w:vAlign w:val="bottom"/>
            <w:hideMark/>
          </w:tcPr>
          <w:p w14:paraId="1186615D"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24.614,18 </w:t>
            </w:r>
          </w:p>
        </w:tc>
        <w:tc>
          <w:tcPr>
            <w:tcW w:w="452" w:type="pct"/>
            <w:tcBorders>
              <w:top w:val="nil"/>
              <w:left w:val="nil"/>
              <w:bottom w:val="single" w:sz="4" w:space="0" w:color="D9D9D9"/>
              <w:right w:val="single" w:sz="4" w:space="0" w:color="D9D9D9"/>
            </w:tcBorders>
            <w:shd w:val="clear" w:color="000000" w:fill="F2F2F2"/>
            <w:noWrap/>
            <w:vAlign w:val="bottom"/>
            <w:hideMark/>
          </w:tcPr>
          <w:p w14:paraId="6B51E31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165.972,68 </w:t>
            </w:r>
          </w:p>
        </w:tc>
        <w:tc>
          <w:tcPr>
            <w:tcW w:w="428" w:type="pct"/>
            <w:tcBorders>
              <w:top w:val="nil"/>
              <w:left w:val="nil"/>
              <w:bottom w:val="single" w:sz="4" w:space="0" w:color="D9D9D9"/>
              <w:right w:val="single" w:sz="4" w:space="0" w:color="D9D9D9"/>
            </w:tcBorders>
            <w:shd w:val="clear" w:color="000000" w:fill="F2F2F2"/>
            <w:noWrap/>
            <w:vAlign w:val="bottom"/>
            <w:hideMark/>
          </w:tcPr>
          <w:p w14:paraId="3F827719"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327.296,94 </w:t>
            </w:r>
          </w:p>
        </w:tc>
        <w:tc>
          <w:tcPr>
            <w:tcW w:w="428" w:type="pct"/>
            <w:tcBorders>
              <w:top w:val="nil"/>
              <w:left w:val="nil"/>
              <w:bottom w:val="single" w:sz="4" w:space="0" w:color="D9D9D9"/>
              <w:right w:val="single" w:sz="4" w:space="0" w:color="D9D9D9"/>
            </w:tcBorders>
            <w:shd w:val="clear" w:color="000000" w:fill="F2F2F2"/>
            <w:noWrap/>
            <w:vAlign w:val="bottom"/>
            <w:hideMark/>
          </w:tcPr>
          <w:p w14:paraId="0B1FD054"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26.614,76 </w:t>
            </w:r>
          </w:p>
        </w:tc>
      </w:tr>
      <w:tr w:rsidR="000B253E" w14:paraId="703ED9F6" w14:textId="77777777" w:rsidTr="00C06E75">
        <w:trPr>
          <w:trHeight w:val="240"/>
        </w:trPr>
        <w:tc>
          <w:tcPr>
            <w:tcW w:w="385" w:type="pct"/>
            <w:vMerge/>
            <w:tcBorders>
              <w:top w:val="single" w:sz="4" w:space="0" w:color="D9D9D9"/>
              <w:left w:val="single" w:sz="4" w:space="0" w:color="D9D9D9"/>
              <w:bottom w:val="single" w:sz="4" w:space="0" w:color="D9D9D9"/>
              <w:right w:val="single" w:sz="4" w:space="0" w:color="D9D9D9"/>
            </w:tcBorders>
            <w:vAlign w:val="center"/>
            <w:hideMark/>
          </w:tcPr>
          <w:p w14:paraId="1D27526C" w14:textId="77777777" w:rsidR="000B253E" w:rsidRPr="00133D7F" w:rsidRDefault="000B253E" w:rsidP="00C06E75">
            <w:pPr>
              <w:rPr>
                <w:rFonts w:ascii="Calibri" w:hAnsi="Calibri" w:cs="Calibri"/>
                <w:b/>
                <w:bCs/>
                <w:color w:val="000000"/>
                <w:sz w:val="10"/>
                <w:szCs w:val="10"/>
              </w:rPr>
            </w:pPr>
          </w:p>
        </w:tc>
        <w:tc>
          <w:tcPr>
            <w:tcW w:w="1015" w:type="pct"/>
            <w:tcBorders>
              <w:top w:val="nil"/>
              <w:left w:val="nil"/>
              <w:bottom w:val="single" w:sz="4" w:space="0" w:color="D9D9D9"/>
              <w:right w:val="single" w:sz="4" w:space="0" w:color="D9D9D9"/>
            </w:tcBorders>
            <w:shd w:val="clear" w:color="000000" w:fill="F2F2F2"/>
            <w:noWrap/>
            <w:vAlign w:val="bottom"/>
            <w:hideMark/>
          </w:tcPr>
          <w:p w14:paraId="0891B57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Outras Perdas</w:t>
            </w:r>
          </w:p>
        </w:tc>
        <w:tc>
          <w:tcPr>
            <w:tcW w:w="551" w:type="pct"/>
            <w:tcBorders>
              <w:top w:val="nil"/>
              <w:left w:val="nil"/>
              <w:bottom w:val="single" w:sz="4" w:space="0" w:color="D9D9D9"/>
              <w:right w:val="single" w:sz="4" w:space="0" w:color="D9D9D9"/>
            </w:tcBorders>
            <w:shd w:val="clear" w:color="000000" w:fill="F2F2F2"/>
            <w:noWrap/>
            <w:vAlign w:val="bottom"/>
            <w:hideMark/>
          </w:tcPr>
          <w:p w14:paraId="58EBE4A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1.762.428,18 </w:t>
            </w:r>
          </w:p>
        </w:tc>
        <w:tc>
          <w:tcPr>
            <w:tcW w:w="449" w:type="pct"/>
            <w:tcBorders>
              <w:top w:val="nil"/>
              <w:left w:val="nil"/>
              <w:bottom w:val="single" w:sz="4" w:space="0" w:color="D9D9D9"/>
              <w:right w:val="single" w:sz="4" w:space="0" w:color="D9D9D9"/>
            </w:tcBorders>
            <w:shd w:val="clear" w:color="000000" w:fill="F2F2F2"/>
            <w:noWrap/>
            <w:vAlign w:val="bottom"/>
            <w:hideMark/>
          </w:tcPr>
          <w:p w14:paraId="6CAFEAFA"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280.835,98 </w:t>
            </w:r>
          </w:p>
        </w:tc>
        <w:tc>
          <w:tcPr>
            <w:tcW w:w="438" w:type="pct"/>
            <w:tcBorders>
              <w:top w:val="nil"/>
              <w:left w:val="nil"/>
              <w:bottom w:val="single" w:sz="4" w:space="0" w:color="D9D9D9"/>
              <w:right w:val="single" w:sz="4" w:space="0" w:color="D9D9D9"/>
            </w:tcBorders>
            <w:shd w:val="clear" w:color="000000" w:fill="F2F2F2"/>
            <w:noWrap/>
            <w:vAlign w:val="bottom"/>
            <w:hideMark/>
          </w:tcPr>
          <w:p w14:paraId="33D672E1"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6.161.529,26 </w:t>
            </w:r>
          </w:p>
        </w:tc>
        <w:tc>
          <w:tcPr>
            <w:tcW w:w="428" w:type="pct"/>
            <w:tcBorders>
              <w:top w:val="nil"/>
              <w:left w:val="nil"/>
              <w:bottom w:val="single" w:sz="4" w:space="0" w:color="D9D9D9"/>
              <w:right w:val="single" w:sz="4" w:space="0" w:color="D9D9D9"/>
            </w:tcBorders>
            <w:shd w:val="clear" w:color="000000" w:fill="F2F2F2"/>
            <w:noWrap/>
            <w:vAlign w:val="bottom"/>
            <w:hideMark/>
          </w:tcPr>
          <w:p w14:paraId="4501F78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6.114.697,93 </w:t>
            </w:r>
          </w:p>
        </w:tc>
        <w:tc>
          <w:tcPr>
            <w:tcW w:w="428" w:type="pct"/>
            <w:tcBorders>
              <w:top w:val="nil"/>
              <w:left w:val="nil"/>
              <w:bottom w:val="single" w:sz="4" w:space="0" w:color="D9D9D9"/>
              <w:right w:val="single" w:sz="4" w:space="0" w:color="D9D9D9"/>
            </w:tcBorders>
            <w:shd w:val="clear" w:color="000000" w:fill="F2F2F2"/>
            <w:noWrap/>
            <w:vAlign w:val="bottom"/>
            <w:hideMark/>
          </w:tcPr>
          <w:p w14:paraId="7781F56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8.189.670,99 </w:t>
            </w:r>
          </w:p>
        </w:tc>
        <w:tc>
          <w:tcPr>
            <w:tcW w:w="452" w:type="pct"/>
            <w:tcBorders>
              <w:top w:val="nil"/>
              <w:left w:val="nil"/>
              <w:bottom w:val="single" w:sz="4" w:space="0" w:color="D9D9D9"/>
              <w:right w:val="single" w:sz="4" w:space="0" w:color="D9D9D9"/>
            </w:tcBorders>
            <w:shd w:val="clear" w:color="000000" w:fill="F2F2F2"/>
            <w:noWrap/>
            <w:vAlign w:val="bottom"/>
            <w:hideMark/>
          </w:tcPr>
          <w:p w14:paraId="4FB101FB"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6.687.059,05 </w:t>
            </w:r>
          </w:p>
        </w:tc>
        <w:tc>
          <w:tcPr>
            <w:tcW w:w="428" w:type="pct"/>
            <w:tcBorders>
              <w:top w:val="nil"/>
              <w:left w:val="nil"/>
              <w:bottom w:val="single" w:sz="4" w:space="0" w:color="D9D9D9"/>
              <w:right w:val="single" w:sz="4" w:space="0" w:color="D9D9D9"/>
            </w:tcBorders>
            <w:shd w:val="clear" w:color="000000" w:fill="F2F2F2"/>
            <w:noWrap/>
            <w:vAlign w:val="bottom"/>
            <w:hideMark/>
          </w:tcPr>
          <w:p w14:paraId="54A5DA9E"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8.386.983,23 </w:t>
            </w:r>
          </w:p>
        </w:tc>
        <w:tc>
          <w:tcPr>
            <w:tcW w:w="428" w:type="pct"/>
            <w:tcBorders>
              <w:top w:val="nil"/>
              <w:left w:val="nil"/>
              <w:bottom w:val="single" w:sz="4" w:space="0" w:color="D9D9D9"/>
              <w:right w:val="single" w:sz="4" w:space="0" w:color="D9D9D9"/>
            </w:tcBorders>
            <w:shd w:val="clear" w:color="000000" w:fill="F2F2F2"/>
            <w:noWrap/>
            <w:vAlign w:val="bottom"/>
            <w:hideMark/>
          </w:tcPr>
          <w:p w14:paraId="79C0B078" w14:textId="77777777" w:rsidR="000B253E" w:rsidRPr="00133D7F" w:rsidRDefault="000B253E" w:rsidP="00C06E75">
            <w:pPr>
              <w:rPr>
                <w:rFonts w:ascii="Calibri" w:hAnsi="Calibri" w:cs="Calibri"/>
                <w:color w:val="000000"/>
                <w:sz w:val="10"/>
                <w:szCs w:val="10"/>
              </w:rPr>
            </w:pPr>
            <w:r w:rsidRPr="00133D7F">
              <w:rPr>
                <w:rFonts w:ascii="Calibri" w:hAnsi="Calibri" w:cs="Calibri"/>
                <w:color w:val="000000"/>
                <w:sz w:val="10"/>
                <w:szCs w:val="10"/>
              </w:rPr>
              <w:t xml:space="preserve"> R$    6.165.591,80 </w:t>
            </w:r>
          </w:p>
        </w:tc>
      </w:tr>
      <w:tr w:rsidR="000B253E" w14:paraId="2157F7D6" w14:textId="77777777" w:rsidTr="00C06E75">
        <w:trPr>
          <w:trHeight w:val="285"/>
        </w:trPr>
        <w:tc>
          <w:tcPr>
            <w:tcW w:w="385" w:type="pct"/>
            <w:vMerge/>
            <w:tcBorders>
              <w:top w:val="single" w:sz="4" w:space="0" w:color="D9D9D9"/>
              <w:left w:val="single" w:sz="4" w:space="0" w:color="D9D9D9"/>
              <w:bottom w:val="single" w:sz="4" w:space="0" w:color="D9D9D9"/>
              <w:right w:val="single" w:sz="4" w:space="0" w:color="D9D9D9"/>
            </w:tcBorders>
            <w:vAlign w:val="center"/>
            <w:hideMark/>
          </w:tcPr>
          <w:p w14:paraId="363CA1A3" w14:textId="77777777" w:rsidR="000B253E" w:rsidRPr="00133D7F" w:rsidRDefault="000B253E" w:rsidP="00C06E75">
            <w:pPr>
              <w:rPr>
                <w:rFonts w:ascii="Calibri" w:hAnsi="Calibri" w:cs="Calibri"/>
                <w:b/>
                <w:bCs/>
                <w:color w:val="000000"/>
                <w:sz w:val="10"/>
                <w:szCs w:val="10"/>
              </w:rPr>
            </w:pPr>
          </w:p>
        </w:tc>
        <w:tc>
          <w:tcPr>
            <w:tcW w:w="1015" w:type="pct"/>
            <w:tcBorders>
              <w:top w:val="nil"/>
              <w:left w:val="nil"/>
              <w:bottom w:val="nil"/>
              <w:right w:val="single" w:sz="4" w:space="0" w:color="D9D9D9"/>
            </w:tcBorders>
            <w:shd w:val="clear" w:color="000000" w:fill="D9D9D9"/>
            <w:noWrap/>
            <w:vAlign w:val="bottom"/>
            <w:hideMark/>
          </w:tcPr>
          <w:p w14:paraId="4F11BA03"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Total Cancelamentos Controle PGM-2</w:t>
            </w:r>
          </w:p>
        </w:tc>
        <w:tc>
          <w:tcPr>
            <w:tcW w:w="551" w:type="pct"/>
            <w:tcBorders>
              <w:top w:val="nil"/>
              <w:left w:val="nil"/>
              <w:bottom w:val="nil"/>
              <w:right w:val="single" w:sz="4" w:space="0" w:color="D9D9D9"/>
            </w:tcBorders>
            <w:shd w:val="clear" w:color="000000" w:fill="D9D9D9"/>
            <w:noWrap/>
            <w:vAlign w:val="bottom"/>
            <w:hideMark/>
          </w:tcPr>
          <w:p w14:paraId="7619F016"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3.076.335,74 </w:t>
            </w:r>
          </w:p>
        </w:tc>
        <w:tc>
          <w:tcPr>
            <w:tcW w:w="449" w:type="pct"/>
            <w:tcBorders>
              <w:top w:val="nil"/>
              <w:left w:val="nil"/>
              <w:bottom w:val="nil"/>
              <w:right w:val="single" w:sz="4" w:space="0" w:color="D9D9D9"/>
            </w:tcBorders>
            <w:shd w:val="clear" w:color="000000" w:fill="D9D9D9"/>
            <w:noWrap/>
            <w:vAlign w:val="bottom"/>
            <w:hideMark/>
          </w:tcPr>
          <w:p w14:paraId="5C1C6484"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22.035.123,24 </w:t>
            </w:r>
          </w:p>
        </w:tc>
        <w:tc>
          <w:tcPr>
            <w:tcW w:w="438" w:type="pct"/>
            <w:tcBorders>
              <w:top w:val="nil"/>
              <w:left w:val="nil"/>
              <w:bottom w:val="nil"/>
              <w:right w:val="single" w:sz="4" w:space="0" w:color="D9D9D9"/>
            </w:tcBorders>
            <w:shd w:val="clear" w:color="000000" w:fill="D9D9D9"/>
            <w:noWrap/>
            <w:vAlign w:val="bottom"/>
            <w:hideMark/>
          </w:tcPr>
          <w:p w14:paraId="484904C7"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14.116.558,47 </w:t>
            </w:r>
          </w:p>
        </w:tc>
        <w:tc>
          <w:tcPr>
            <w:tcW w:w="428" w:type="pct"/>
            <w:tcBorders>
              <w:top w:val="nil"/>
              <w:left w:val="nil"/>
              <w:bottom w:val="nil"/>
              <w:right w:val="single" w:sz="4" w:space="0" w:color="D9D9D9"/>
            </w:tcBorders>
            <w:shd w:val="clear" w:color="000000" w:fill="D9D9D9"/>
            <w:noWrap/>
            <w:vAlign w:val="bottom"/>
            <w:hideMark/>
          </w:tcPr>
          <w:p w14:paraId="3449248E"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13.196.756</w:t>
            </w:r>
            <w:proofErr w:type="gramEnd"/>
            <w:r w:rsidRPr="00133D7F">
              <w:rPr>
                <w:rFonts w:ascii="Calibri" w:hAnsi="Calibri" w:cs="Calibri"/>
                <w:b/>
                <w:bCs/>
                <w:color w:val="000000"/>
                <w:sz w:val="10"/>
                <w:szCs w:val="10"/>
                <w:u w:val="single"/>
              </w:rPr>
              <w:t xml:space="preserve">,30 </w:t>
            </w:r>
          </w:p>
        </w:tc>
        <w:tc>
          <w:tcPr>
            <w:tcW w:w="428" w:type="pct"/>
            <w:tcBorders>
              <w:top w:val="nil"/>
              <w:left w:val="nil"/>
              <w:bottom w:val="nil"/>
              <w:right w:val="single" w:sz="4" w:space="0" w:color="D9D9D9"/>
            </w:tcBorders>
            <w:shd w:val="clear" w:color="000000" w:fill="D9D9D9"/>
            <w:noWrap/>
            <w:vAlign w:val="bottom"/>
            <w:hideMark/>
          </w:tcPr>
          <w:p w14:paraId="750C2264"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12.980.919</w:t>
            </w:r>
            <w:proofErr w:type="gramEnd"/>
            <w:r w:rsidRPr="00133D7F">
              <w:rPr>
                <w:rFonts w:ascii="Calibri" w:hAnsi="Calibri" w:cs="Calibri"/>
                <w:b/>
                <w:bCs/>
                <w:color w:val="000000"/>
                <w:sz w:val="10"/>
                <w:szCs w:val="10"/>
                <w:u w:val="single"/>
              </w:rPr>
              <w:t xml:space="preserve">,02 </w:t>
            </w:r>
          </w:p>
        </w:tc>
        <w:tc>
          <w:tcPr>
            <w:tcW w:w="452" w:type="pct"/>
            <w:tcBorders>
              <w:top w:val="nil"/>
              <w:left w:val="nil"/>
              <w:bottom w:val="nil"/>
              <w:right w:val="single" w:sz="4" w:space="0" w:color="D9D9D9"/>
            </w:tcBorders>
            <w:shd w:val="clear" w:color="000000" w:fill="D9D9D9"/>
            <w:noWrap/>
            <w:vAlign w:val="bottom"/>
            <w:hideMark/>
          </w:tcPr>
          <w:p w14:paraId="6D90491E"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144.911.809</w:t>
            </w:r>
            <w:proofErr w:type="gramEnd"/>
            <w:r w:rsidRPr="00133D7F">
              <w:rPr>
                <w:rFonts w:ascii="Calibri" w:hAnsi="Calibri" w:cs="Calibri"/>
                <w:b/>
                <w:bCs/>
                <w:color w:val="000000"/>
                <w:sz w:val="10"/>
                <w:szCs w:val="10"/>
                <w:u w:val="single"/>
              </w:rPr>
              <w:t xml:space="preserve">,68 </w:t>
            </w:r>
          </w:p>
        </w:tc>
        <w:tc>
          <w:tcPr>
            <w:tcW w:w="428" w:type="pct"/>
            <w:tcBorders>
              <w:top w:val="nil"/>
              <w:left w:val="nil"/>
              <w:bottom w:val="nil"/>
              <w:right w:val="single" w:sz="4" w:space="0" w:color="D9D9D9"/>
            </w:tcBorders>
            <w:shd w:val="clear" w:color="000000" w:fill="D9D9D9"/>
            <w:noWrap/>
            <w:vAlign w:val="bottom"/>
            <w:hideMark/>
          </w:tcPr>
          <w:p w14:paraId="5351E83A"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11.192.259</w:t>
            </w:r>
            <w:proofErr w:type="gramEnd"/>
            <w:r w:rsidRPr="00133D7F">
              <w:rPr>
                <w:rFonts w:ascii="Calibri" w:hAnsi="Calibri" w:cs="Calibri"/>
                <w:b/>
                <w:bCs/>
                <w:color w:val="000000"/>
                <w:sz w:val="10"/>
                <w:szCs w:val="10"/>
                <w:u w:val="single"/>
              </w:rPr>
              <w:t xml:space="preserve">,01 </w:t>
            </w:r>
          </w:p>
        </w:tc>
        <w:tc>
          <w:tcPr>
            <w:tcW w:w="428" w:type="pct"/>
            <w:tcBorders>
              <w:top w:val="nil"/>
              <w:left w:val="nil"/>
              <w:bottom w:val="nil"/>
              <w:right w:val="single" w:sz="4" w:space="0" w:color="D9D9D9"/>
            </w:tcBorders>
            <w:shd w:val="clear" w:color="000000" w:fill="D9D9D9"/>
            <w:noWrap/>
            <w:vAlign w:val="bottom"/>
            <w:hideMark/>
          </w:tcPr>
          <w:p w14:paraId="0846DB4E"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w:t>
            </w:r>
            <w:proofErr w:type="gramStart"/>
            <w:r w:rsidRPr="00133D7F">
              <w:rPr>
                <w:rFonts w:ascii="Calibri" w:hAnsi="Calibri" w:cs="Calibri"/>
                <w:b/>
                <w:bCs/>
                <w:color w:val="000000"/>
                <w:sz w:val="10"/>
                <w:szCs w:val="10"/>
                <w:u w:val="single"/>
              </w:rPr>
              <w:t>$  15.744.972</w:t>
            </w:r>
            <w:proofErr w:type="gramEnd"/>
            <w:r w:rsidRPr="00133D7F">
              <w:rPr>
                <w:rFonts w:ascii="Calibri" w:hAnsi="Calibri" w:cs="Calibri"/>
                <w:b/>
                <w:bCs/>
                <w:color w:val="000000"/>
                <w:sz w:val="10"/>
                <w:szCs w:val="10"/>
                <w:u w:val="single"/>
              </w:rPr>
              <w:t xml:space="preserve">,44 </w:t>
            </w:r>
          </w:p>
        </w:tc>
      </w:tr>
      <w:tr w:rsidR="000B253E" w14:paraId="22376D23" w14:textId="77777777" w:rsidTr="00C06E75">
        <w:trPr>
          <w:trHeight w:val="285"/>
        </w:trPr>
        <w:tc>
          <w:tcPr>
            <w:tcW w:w="1400" w:type="pct"/>
            <w:gridSpan w:val="2"/>
            <w:tcBorders>
              <w:top w:val="single" w:sz="4" w:space="0" w:color="D9D9D9"/>
              <w:left w:val="single" w:sz="4" w:space="0" w:color="D9D9D9"/>
              <w:bottom w:val="single" w:sz="4" w:space="0" w:color="D9D9D9"/>
              <w:right w:val="single" w:sz="4" w:space="0" w:color="D9D9D9"/>
            </w:tcBorders>
            <w:shd w:val="clear" w:color="000000" w:fill="FCE4D6"/>
            <w:noWrap/>
            <w:vAlign w:val="bottom"/>
            <w:hideMark/>
          </w:tcPr>
          <w:p w14:paraId="46CB7E92"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Variação Registros Contábeis x Controle PGM-2</w:t>
            </w:r>
          </w:p>
        </w:tc>
        <w:tc>
          <w:tcPr>
            <w:tcW w:w="551" w:type="pct"/>
            <w:tcBorders>
              <w:top w:val="single" w:sz="4" w:space="0" w:color="D9D9D9"/>
              <w:left w:val="nil"/>
              <w:bottom w:val="single" w:sz="4" w:space="0" w:color="D9D9D9"/>
              <w:right w:val="single" w:sz="4" w:space="0" w:color="D9D9D9"/>
            </w:tcBorders>
            <w:shd w:val="clear" w:color="000000" w:fill="FCE4D6"/>
            <w:noWrap/>
            <w:vAlign w:val="bottom"/>
            <w:hideMark/>
          </w:tcPr>
          <w:p w14:paraId="07C378DD"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49" w:type="pct"/>
            <w:tcBorders>
              <w:top w:val="single" w:sz="4" w:space="0" w:color="D9D9D9"/>
              <w:left w:val="nil"/>
              <w:bottom w:val="single" w:sz="4" w:space="0" w:color="D9D9D9"/>
              <w:right w:val="single" w:sz="4" w:space="0" w:color="D9D9D9"/>
            </w:tcBorders>
            <w:shd w:val="clear" w:color="000000" w:fill="FCE4D6"/>
            <w:noWrap/>
            <w:vAlign w:val="bottom"/>
            <w:hideMark/>
          </w:tcPr>
          <w:p w14:paraId="7100773F"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2.953.648,92 </w:t>
            </w:r>
          </w:p>
        </w:tc>
        <w:tc>
          <w:tcPr>
            <w:tcW w:w="438" w:type="pct"/>
            <w:tcBorders>
              <w:top w:val="single" w:sz="4" w:space="0" w:color="D9D9D9"/>
              <w:left w:val="nil"/>
              <w:bottom w:val="single" w:sz="4" w:space="0" w:color="D9D9D9"/>
              <w:right w:val="single" w:sz="4" w:space="0" w:color="D9D9D9"/>
            </w:tcBorders>
            <w:shd w:val="clear" w:color="000000" w:fill="FCE4D6"/>
            <w:noWrap/>
            <w:vAlign w:val="bottom"/>
            <w:hideMark/>
          </w:tcPr>
          <w:p w14:paraId="39EB983C"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28" w:type="pct"/>
            <w:tcBorders>
              <w:top w:val="single" w:sz="4" w:space="0" w:color="D9D9D9"/>
              <w:left w:val="nil"/>
              <w:bottom w:val="single" w:sz="4" w:space="0" w:color="D9D9D9"/>
              <w:right w:val="single" w:sz="4" w:space="0" w:color="D9D9D9"/>
            </w:tcBorders>
            <w:shd w:val="clear" w:color="000000" w:fill="FCE4D6"/>
            <w:noWrap/>
            <w:vAlign w:val="bottom"/>
            <w:hideMark/>
          </w:tcPr>
          <w:p w14:paraId="1E3C0273"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28" w:type="pct"/>
            <w:tcBorders>
              <w:top w:val="single" w:sz="4" w:space="0" w:color="D9D9D9"/>
              <w:left w:val="nil"/>
              <w:bottom w:val="single" w:sz="4" w:space="0" w:color="D9D9D9"/>
              <w:right w:val="single" w:sz="4" w:space="0" w:color="D9D9D9"/>
            </w:tcBorders>
            <w:shd w:val="clear" w:color="000000" w:fill="FCE4D6"/>
            <w:noWrap/>
            <w:vAlign w:val="bottom"/>
            <w:hideMark/>
          </w:tcPr>
          <w:p w14:paraId="7F36C8A5"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52" w:type="pct"/>
            <w:tcBorders>
              <w:top w:val="single" w:sz="4" w:space="0" w:color="D9D9D9"/>
              <w:left w:val="nil"/>
              <w:bottom w:val="single" w:sz="4" w:space="0" w:color="D9D9D9"/>
              <w:right w:val="single" w:sz="4" w:space="0" w:color="D9D9D9"/>
            </w:tcBorders>
            <w:shd w:val="clear" w:color="000000" w:fill="FCE4D6"/>
            <w:noWrap/>
            <w:vAlign w:val="bottom"/>
            <w:hideMark/>
          </w:tcPr>
          <w:p w14:paraId="73BC5E18"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28" w:type="pct"/>
            <w:tcBorders>
              <w:top w:val="single" w:sz="4" w:space="0" w:color="D9D9D9"/>
              <w:left w:val="nil"/>
              <w:bottom w:val="single" w:sz="4" w:space="0" w:color="D9D9D9"/>
              <w:right w:val="single" w:sz="4" w:space="0" w:color="D9D9D9"/>
            </w:tcBorders>
            <w:shd w:val="clear" w:color="000000" w:fill="FCE4D6"/>
            <w:noWrap/>
            <w:vAlign w:val="bottom"/>
            <w:hideMark/>
          </w:tcPr>
          <w:p w14:paraId="1C72BE2D"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c>
          <w:tcPr>
            <w:tcW w:w="428" w:type="pct"/>
            <w:tcBorders>
              <w:top w:val="single" w:sz="4" w:space="0" w:color="D9D9D9"/>
              <w:left w:val="nil"/>
              <w:bottom w:val="single" w:sz="4" w:space="0" w:color="D9D9D9"/>
              <w:right w:val="single" w:sz="4" w:space="0" w:color="D9D9D9"/>
            </w:tcBorders>
            <w:shd w:val="clear" w:color="000000" w:fill="FCE4D6"/>
            <w:noWrap/>
            <w:vAlign w:val="bottom"/>
            <w:hideMark/>
          </w:tcPr>
          <w:p w14:paraId="78F676C5" w14:textId="77777777" w:rsidR="000B253E" w:rsidRPr="00133D7F" w:rsidRDefault="000B253E" w:rsidP="00C06E75">
            <w:pPr>
              <w:rPr>
                <w:rFonts w:ascii="Calibri" w:hAnsi="Calibri" w:cs="Calibri"/>
                <w:b/>
                <w:bCs/>
                <w:color w:val="000000"/>
                <w:sz w:val="10"/>
                <w:szCs w:val="10"/>
                <w:u w:val="single"/>
              </w:rPr>
            </w:pPr>
            <w:r w:rsidRPr="00133D7F">
              <w:rPr>
                <w:rFonts w:ascii="Calibri" w:hAnsi="Calibri" w:cs="Calibri"/>
                <w:b/>
                <w:bCs/>
                <w:color w:val="000000"/>
                <w:sz w:val="10"/>
                <w:szCs w:val="10"/>
                <w:u w:val="single"/>
              </w:rPr>
              <w:t xml:space="preserve"> R$                      -   </w:t>
            </w:r>
          </w:p>
        </w:tc>
      </w:tr>
    </w:tbl>
    <w:p w14:paraId="22C24C44" w14:textId="285814EF" w:rsidR="00364680" w:rsidRDefault="005916F1" w:rsidP="00364680">
      <w:pPr>
        <w:spacing w:line="375" w:lineRule="atLeast"/>
        <w:jc w:val="both"/>
        <w:rPr>
          <w:rFonts w:ascii="Arial" w:hAnsi="Arial" w:cs="Arial"/>
          <w:color w:val="000000"/>
          <w:sz w:val="20"/>
          <w:szCs w:val="20"/>
        </w:rPr>
      </w:pPr>
      <w:r>
        <w:rPr>
          <w:rFonts w:ascii="Arial" w:hAnsi="Arial" w:cs="Arial"/>
          <w:color w:val="000000"/>
          <w:sz w:val="20"/>
          <w:szCs w:val="20"/>
        </w:rPr>
        <w:lastRenderedPageBreak/>
        <w:pict w14:anchorId="5D36524A">
          <v:rect id="_x0000_i1249" style="width:0;height:1.5pt" o:hralign="center" o:hrstd="t" o:hr="t" fillcolor="#a0a0a0" stroked="f"/>
        </w:pict>
      </w:r>
    </w:p>
    <w:p w14:paraId="12F49A42" w14:textId="77777777" w:rsidR="00364680" w:rsidRDefault="00364680" w:rsidP="00364680">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693056" behindDoc="1" locked="0" layoutInCell="1" allowOverlap="1" wp14:anchorId="7BF6A6D3" wp14:editId="406AF9F8">
                <wp:simplePos x="0" y="0"/>
                <wp:positionH relativeFrom="column">
                  <wp:posOffset>-42545</wp:posOffset>
                </wp:positionH>
                <wp:positionV relativeFrom="paragraph">
                  <wp:posOffset>27750</wp:posOffset>
                </wp:positionV>
                <wp:extent cx="6515100" cy="257175"/>
                <wp:effectExtent l="0" t="0" r="0" b="9525"/>
                <wp:wrapNone/>
                <wp:docPr id="1759533383"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F4EAA6" id="Retângulo 34" o:spid="_x0000_s1026" style="position:absolute;margin-left:-3.35pt;margin-top:2.2pt;width:513pt;height:20.2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" fillcolor="#f2f2f2 [3052]" stroked="f" strokeweight="1.5pt"/>
            </w:pict>
          </mc:Fallback>
        </mc:AlternateContent>
      </w:r>
      <w:r>
        <w:rPr>
          <w:rFonts w:ascii="Arial" w:hAnsi="Arial" w:cs="Arial"/>
          <w:b/>
          <w:bCs/>
          <w:color w:val="000000"/>
          <w:sz w:val="20"/>
          <w:szCs w:val="20"/>
          <w:u w:val="single"/>
        </w:rPr>
        <w:t>Terceiro Setor</w:t>
      </w:r>
    </w:p>
    <w:p w14:paraId="21586F6B" w14:textId="77777777" w:rsidR="00364680" w:rsidRPr="00F53B40" w:rsidRDefault="00364680" w:rsidP="00364680">
      <w:pPr>
        <w:spacing w:line="375" w:lineRule="atLeast"/>
        <w:jc w:val="both"/>
        <w:rPr>
          <w:rFonts w:ascii="Arial" w:hAnsi="Arial" w:cs="Arial"/>
          <w:b/>
          <w:bCs/>
          <w:color w:val="000000"/>
          <w:sz w:val="20"/>
          <w:szCs w:val="20"/>
        </w:rPr>
      </w:pPr>
      <w:r w:rsidRPr="00F53B40">
        <w:rPr>
          <w:rFonts w:ascii="Arial" w:eastAsia="Times New Roman" w:hAnsi="Arial" w:cs="Arial"/>
          <w:b/>
          <w:bCs/>
          <w:color w:val="000000"/>
          <w:sz w:val="20"/>
          <w:szCs w:val="20"/>
        </w:rPr>
        <w:t xml:space="preserve">Secretaria de </w:t>
      </w:r>
      <w:r>
        <w:rPr>
          <w:rFonts w:ascii="Arial" w:eastAsia="Times New Roman" w:hAnsi="Arial" w:cs="Arial"/>
          <w:b/>
          <w:bCs/>
          <w:color w:val="000000"/>
          <w:sz w:val="20"/>
          <w:szCs w:val="20"/>
        </w:rPr>
        <w:t>Saúde - SS</w:t>
      </w:r>
      <w:r w:rsidRPr="00F53B40">
        <w:rPr>
          <w:rFonts w:ascii="Arial" w:eastAsia="Times New Roman" w:hAnsi="Arial" w:cs="Arial"/>
          <w:b/>
          <w:bCs/>
          <w:color w:val="000000"/>
          <w:sz w:val="20"/>
          <w:szCs w:val="20"/>
        </w:rPr>
        <w:t>:</w:t>
      </w:r>
    </w:p>
    <w:p w14:paraId="5F338275" w14:textId="54E6AEED" w:rsidR="004A00DA" w:rsidRDefault="00364680" w:rsidP="004A00DA">
      <w:pPr>
        <w:spacing w:line="375" w:lineRule="atLeast"/>
        <w:jc w:val="both"/>
        <w:rPr>
          <w:rFonts w:ascii="Arial" w:eastAsia="Times New Roman" w:hAnsi="Arial" w:cs="Arial"/>
          <w:color w:val="000000"/>
          <w:sz w:val="20"/>
          <w:szCs w:val="20"/>
        </w:rPr>
      </w:pPr>
      <w:r w:rsidRPr="000D086A">
        <w:rPr>
          <w:rFonts w:ascii="Arial" w:hAnsi="Arial" w:cs="Arial"/>
          <w:color w:val="000000"/>
          <w:sz w:val="20"/>
          <w:szCs w:val="20"/>
        </w:rPr>
        <w:t xml:space="preserve">Quanto à Área Setorial 51 - Repasses ao Terceiro Setor - Secretaria de Saúde, recomenda-se </w:t>
      </w:r>
      <w:r>
        <w:rPr>
          <w:rFonts w:ascii="Arial" w:hAnsi="Arial" w:cs="Arial"/>
          <w:color w:val="000000"/>
          <w:sz w:val="20"/>
          <w:szCs w:val="20"/>
        </w:rPr>
        <w:t>o emprego de esforços</w:t>
      </w:r>
      <w:r w:rsidRPr="000D086A">
        <w:rPr>
          <w:rFonts w:ascii="Arial" w:hAnsi="Arial" w:cs="Arial"/>
          <w:color w:val="000000"/>
          <w:sz w:val="20"/>
          <w:szCs w:val="20"/>
        </w:rPr>
        <w:t xml:space="preserve"> </w:t>
      </w:r>
      <w:r>
        <w:rPr>
          <w:rFonts w:ascii="Arial" w:eastAsia="Times New Roman" w:hAnsi="Arial" w:cs="Arial"/>
          <w:color w:val="000000"/>
          <w:sz w:val="20"/>
          <w:szCs w:val="20"/>
        </w:rPr>
        <w:t xml:space="preserve">para que as entidades de terceiro setor </w:t>
      </w:r>
      <w:r w:rsidR="004A00DA">
        <w:rPr>
          <w:rFonts w:ascii="Arial" w:eastAsia="Times New Roman" w:hAnsi="Arial" w:cs="Arial"/>
          <w:color w:val="000000"/>
          <w:sz w:val="20"/>
          <w:szCs w:val="20"/>
        </w:rPr>
        <w:t>utilizem a nova plataforma de prestação de contas, fomentando a divulgação dos vídeos detalhados de treinamentos, a participação nos plantões de dúvidas presenciais e a disseminação do suporte interno para atendimento.</w:t>
      </w:r>
    </w:p>
    <w:p w14:paraId="00E4B0D3" w14:textId="77777777" w:rsidR="00364680" w:rsidRDefault="005916F1" w:rsidP="00364680">
      <w:pPr>
        <w:spacing w:line="375" w:lineRule="atLeast"/>
        <w:rPr>
          <w:rFonts w:ascii="Arial" w:hAnsi="Arial" w:cs="Arial"/>
          <w:color w:val="000000"/>
          <w:sz w:val="20"/>
          <w:szCs w:val="20"/>
        </w:rPr>
      </w:pPr>
      <w:r>
        <w:rPr>
          <w:rFonts w:ascii="Arial" w:hAnsi="Arial" w:cs="Arial"/>
          <w:color w:val="000000"/>
          <w:sz w:val="20"/>
          <w:szCs w:val="20"/>
        </w:rPr>
        <w:pict w14:anchorId="07FFB8ED">
          <v:rect id="_x0000_i1250" style="width:0;height:1.5pt" o:hralign="center" o:hrstd="t" o:hr="t" fillcolor="#a0a0a0" stroked="f"/>
        </w:pict>
      </w:r>
    </w:p>
    <w:p w14:paraId="60602CB2" w14:textId="02EBEB1D" w:rsidR="00364680" w:rsidRDefault="00364680" w:rsidP="00364680">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694080" behindDoc="1" locked="0" layoutInCell="1" allowOverlap="1" wp14:anchorId="630468BF" wp14:editId="3B33566E">
                <wp:simplePos x="0" y="0"/>
                <wp:positionH relativeFrom="column">
                  <wp:posOffset>-19050</wp:posOffset>
                </wp:positionH>
                <wp:positionV relativeFrom="paragraph">
                  <wp:posOffset>37465</wp:posOffset>
                </wp:positionV>
                <wp:extent cx="6515100" cy="257175"/>
                <wp:effectExtent l="0" t="0" r="0" b="9525"/>
                <wp:wrapNone/>
                <wp:docPr id="603494816"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682D55" id="Retângulo 34" o:spid="_x0000_s1026" style="position:absolute;margin-left:-1.5pt;margin-top:2.95pt;width:513pt;height:20.25pt;z-index:-251622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" fillcolor="#f2f2f2 [3052]" stroked="f" strokeweight="1.5pt"/>
            </w:pict>
          </mc:Fallback>
        </mc:AlternateContent>
      </w:r>
      <w:r w:rsidR="00BD18B4">
        <w:rPr>
          <w:rFonts w:ascii="Arial" w:hAnsi="Arial" w:cs="Arial"/>
          <w:b/>
          <w:bCs/>
          <w:color w:val="000000"/>
          <w:sz w:val="20"/>
          <w:szCs w:val="20"/>
          <w:u w:val="single"/>
        </w:rPr>
        <w:t>Recursos Vinculados</w:t>
      </w:r>
    </w:p>
    <w:p w14:paraId="6A6DF281" w14:textId="77777777" w:rsidR="00ED7720" w:rsidRDefault="00ED7720" w:rsidP="00BD18B4">
      <w:pPr>
        <w:spacing w:line="375" w:lineRule="atLeast"/>
        <w:jc w:val="both"/>
        <w:rPr>
          <w:rFonts w:ascii="Arial" w:hAnsi="Arial" w:cs="Arial"/>
          <w:b/>
          <w:bCs/>
          <w:color w:val="000000"/>
          <w:sz w:val="20"/>
          <w:szCs w:val="20"/>
        </w:rPr>
      </w:pPr>
      <w:r w:rsidRPr="00FD3B0F">
        <w:rPr>
          <w:rFonts w:ascii="Arial" w:hAnsi="Arial" w:cs="Arial"/>
          <w:b/>
          <w:bCs/>
          <w:color w:val="000000"/>
          <w:sz w:val="20"/>
          <w:szCs w:val="20"/>
        </w:rPr>
        <w:t xml:space="preserve">Secretaria de </w:t>
      </w:r>
      <w:r w:rsidRPr="00FD3B0F">
        <w:rPr>
          <w:rFonts w:ascii="Arial" w:eastAsia="Times New Roman" w:hAnsi="Arial" w:cs="Arial"/>
          <w:b/>
          <w:bCs/>
          <w:color w:val="000000"/>
          <w:sz w:val="20"/>
          <w:szCs w:val="20"/>
        </w:rPr>
        <w:t>Transporte, Mobilidade e Infraestrutura</w:t>
      </w:r>
      <w:r w:rsidRPr="00FD3B0F">
        <w:rPr>
          <w:rFonts w:ascii="Arial" w:hAnsi="Arial" w:cs="Arial"/>
          <w:b/>
          <w:bCs/>
          <w:color w:val="000000"/>
          <w:sz w:val="20"/>
          <w:szCs w:val="20"/>
        </w:rPr>
        <w:t xml:space="preserve"> - STMI:</w:t>
      </w:r>
    </w:p>
    <w:p w14:paraId="023529D7" w14:textId="02961410" w:rsidR="00BD18B4" w:rsidRDefault="00ED7720" w:rsidP="00364680">
      <w:pPr>
        <w:spacing w:line="375" w:lineRule="atLeast"/>
        <w:jc w:val="both"/>
        <w:rPr>
          <w:rFonts w:ascii="Arial" w:hAnsi="Arial" w:cs="Arial"/>
          <w:b/>
          <w:bCs/>
          <w:color w:val="000000"/>
          <w:sz w:val="20"/>
          <w:szCs w:val="20"/>
        </w:rPr>
      </w:pPr>
      <w:r w:rsidRPr="00ED7720">
        <w:rPr>
          <w:rFonts w:ascii="Arial" w:hAnsi="Arial" w:cs="Arial"/>
          <w:color w:val="000000"/>
          <w:sz w:val="20"/>
          <w:szCs w:val="20"/>
        </w:rPr>
        <w:t>Para a Área</w:t>
      </w:r>
      <w:r w:rsidR="00BD18B4" w:rsidRPr="00ED7720">
        <w:rPr>
          <w:rFonts w:ascii="Arial" w:hAnsi="Arial" w:cs="Arial"/>
          <w:color w:val="000000"/>
          <w:sz w:val="20"/>
          <w:szCs w:val="20"/>
        </w:rPr>
        <w:t xml:space="preserve"> Setorial 5</w:t>
      </w:r>
      <w:r w:rsidRPr="00ED7720">
        <w:rPr>
          <w:rFonts w:ascii="Arial" w:hAnsi="Arial" w:cs="Arial"/>
          <w:color w:val="000000"/>
          <w:sz w:val="20"/>
          <w:szCs w:val="20"/>
        </w:rPr>
        <w:t>6</w:t>
      </w:r>
      <w:r w:rsidR="00BD18B4" w:rsidRPr="00ED7720">
        <w:rPr>
          <w:rFonts w:ascii="Arial" w:hAnsi="Arial" w:cs="Arial"/>
          <w:color w:val="000000"/>
          <w:sz w:val="20"/>
          <w:szCs w:val="20"/>
        </w:rPr>
        <w:t xml:space="preserve"> - </w:t>
      </w:r>
      <w:r w:rsidRPr="00ED7720">
        <w:rPr>
          <w:rFonts w:ascii="Arial" w:hAnsi="Arial" w:cs="Arial"/>
          <w:color w:val="000000"/>
          <w:sz w:val="20"/>
          <w:szCs w:val="20"/>
        </w:rPr>
        <w:t>Aplicação de Recursos Vinculados - Secretaria de Transportes, Mobilidade e Infraestrutura</w:t>
      </w:r>
      <w:r w:rsidR="00BD18B4" w:rsidRPr="00ED7720">
        <w:rPr>
          <w:rFonts w:ascii="Arial" w:hAnsi="Arial" w:cs="Arial"/>
          <w:color w:val="000000"/>
          <w:sz w:val="20"/>
          <w:szCs w:val="20"/>
        </w:rPr>
        <w:t xml:space="preserve">, recomenda-se o </w:t>
      </w:r>
      <w:r w:rsidRPr="00ED7720">
        <w:rPr>
          <w:rFonts w:ascii="Arial" w:hAnsi="Arial" w:cs="Arial"/>
          <w:color w:val="000000"/>
          <w:sz w:val="20"/>
          <w:szCs w:val="20"/>
        </w:rPr>
        <w:t>aprimoramento dos controles relativos à gestão de recursos vinculados ao FATRAN e à CIDE</w:t>
      </w:r>
      <w:r>
        <w:rPr>
          <w:rFonts w:ascii="Arial" w:hAnsi="Arial" w:cs="Arial"/>
          <w:color w:val="000000"/>
          <w:sz w:val="20"/>
          <w:szCs w:val="20"/>
        </w:rPr>
        <w:t>.</w:t>
      </w:r>
    </w:p>
    <w:p w14:paraId="7A51B0D6" w14:textId="77777777" w:rsidR="00BD18B4" w:rsidRDefault="005916F1" w:rsidP="00BD18B4">
      <w:pPr>
        <w:spacing w:line="375" w:lineRule="atLeast"/>
        <w:rPr>
          <w:rFonts w:ascii="Arial" w:hAnsi="Arial" w:cs="Arial"/>
          <w:color w:val="000000"/>
          <w:sz w:val="20"/>
          <w:szCs w:val="20"/>
        </w:rPr>
      </w:pPr>
      <w:r>
        <w:rPr>
          <w:rFonts w:ascii="Arial" w:hAnsi="Arial" w:cs="Arial"/>
          <w:color w:val="000000"/>
          <w:sz w:val="20"/>
          <w:szCs w:val="20"/>
        </w:rPr>
        <w:pict w14:anchorId="3BB3C322">
          <v:rect id="_x0000_i1251" style="width:0;height:1.5pt" o:hralign="center" o:hrstd="t" o:hr="t" fillcolor="#a0a0a0" stroked="f"/>
        </w:pict>
      </w:r>
    </w:p>
    <w:p w14:paraId="2AF9F881" w14:textId="77777777" w:rsidR="00BD18B4" w:rsidRDefault="00BD18B4" w:rsidP="00BD18B4">
      <w:pPr>
        <w:spacing w:line="375" w:lineRule="atLeast"/>
        <w:jc w:val="both"/>
        <w:rPr>
          <w:rFonts w:ascii="Arial" w:hAnsi="Arial" w:cs="Arial"/>
          <w:b/>
          <w:bCs/>
          <w:color w:val="000000"/>
          <w:sz w:val="20"/>
          <w:szCs w:val="20"/>
          <w:u w:val="single"/>
        </w:rPr>
      </w:pPr>
      <w:r>
        <w:rPr>
          <w:rFonts w:ascii="Arial" w:hAnsi="Arial" w:cs="Arial"/>
          <w:noProof/>
          <w:color w:val="000000"/>
          <w:sz w:val="20"/>
          <w:szCs w:val="20"/>
        </w:rPr>
        <mc:AlternateContent>
          <mc:Choice Requires="wps">
            <w:drawing>
              <wp:anchor distT="0" distB="0" distL="114300" distR="114300" simplePos="0" relativeHeight="251697152" behindDoc="1" locked="0" layoutInCell="1" allowOverlap="1" wp14:anchorId="0E787F88" wp14:editId="3FC145AB">
                <wp:simplePos x="0" y="0"/>
                <wp:positionH relativeFrom="column">
                  <wp:posOffset>-19050</wp:posOffset>
                </wp:positionH>
                <wp:positionV relativeFrom="paragraph">
                  <wp:posOffset>37465</wp:posOffset>
                </wp:positionV>
                <wp:extent cx="6515100" cy="257175"/>
                <wp:effectExtent l="0" t="0" r="0" b="9525"/>
                <wp:wrapNone/>
                <wp:docPr id="1782333909" name="Retângulo 34"/>
                <wp:cNvGraphicFramePr/>
                <a:graphic xmlns:a="http://schemas.openxmlformats.org/drawingml/2006/main">
                  <a:graphicData uri="http://schemas.microsoft.com/office/word/2010/wordprocessingShape">
                    <wps:wsp>
                      <wps:cNvSpPr/>
                      <wps:spPr>
                        <a:xfrm>
                          <a:off x="0" y="0"/>
                          <a:ext cx="6515100" cy="2571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4638E5" id="Retângulo 34" o:spid="_x0000_s1026" style="position:absolute;margin-left:-1.5pt;margin-top:2.95pt;width:513pt;height:20.25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" fillcolor="#f2f2f2 [3052]" stroked="f" strokeweight="1.5pt"/>
            </w:pict>
          </mc:Fallback>
        </mc:AlternateContent>
      </w:r>
      <w:r>
        <w:rPr>
          <w:rFonts w:ascii="Arial" w:hAnsi="Arial" w:cs="Arial"/>
          <w:b/>
          <w:bCs/>
          <w:color w:val="000000"/>
          <w:sz w:val="20"/>
          <w:szCs w:val="20"/>
          <w:u w:val="single"/>
        </w:rPr>
        <w:t>Obras</w:t>
      </w:r>
    </w:p>
    <w:p w14:paraId="07AABA25" w14:textId="77777777" w:rsidR="00BD18B4" w:rsidRDefault="00BD18B4" w:rsidP="00364680">
      <w:pPr>
        <w:spacing w:line="375" w:lineRule="atLeast"/>
        <w:jc w:val="both"/>
        <w:rPr>
          <w:rFonts w:ascii="Arial" w:hAnsi="Arial" w:cs="Arial"/>
          <w:b/>
          <w:bCs/>
          <w:color w:val="000000"/>
          <w:sz w:val="20"/>
          <w:szCs w:val="20"/>
        </w:rPr>
      </w:pPr>
    </w:p>
    <w:p w14:paraId="5B2F9484" w14:textId="04FAB12C" w:rsidR="00364680" w:rsidRDefault="00364680" w:rsidP="00364680">
      <w:pPr>
        <w:rPr>
          <w:rFonts w:ascii="Arial" w:hAnsi="Arial" w:cs="Arial"/>
          <w:b/>
          <w:bCs/>
          <w:color w:val="000000"/>
          <w:sz w:val="20"/>
          <w:szCs w:val="20"/>
        </w:rPr>
      </w:pPr>
      <w:r>
        <w:rPr>
          <w:rFonts w:ascii="Arial" w:eastAsia="Times New Roman" w:hAnsi="Arial" w:cs="Arial"/>
          <w:b/>
          <w:bCs/>
          <w:color w:val="000000"/>
          <w:sz w:val="20"/>
          <w:szCs w:val="20"/>
        </w:rPr>
        <w:t xml:space="preserve">Quadro </w:t>
      </w:r>
      <w:r w:rsidR="004A00DA">
        <w:rPr>
          <w:rFonts w:ascii="Arial" w:eastAsia="Times New Roman" w:hAnsi="Arial" w:cs="Arial"/>
          <w:b/>
          <w:bCs/>
          <w:color w:val="000000"/>
          <w:sz w:val="20"/>
          <w:szCs w:val="20"/>
        </w:rPr>
        <w:t>4</w:t>
      </w:r>
      <w:r>
        <w:rPr>
          <w:rFonts w:ascii="Arial" w:eastAsia="Times New Roman" w:hAnsi="Arial" w:cs="Arial"/>
          <w:b/>
          <w:bCs/>
          <w:color w:val="000000"/>
          <w:sz w:val="20"/>
          <w:szCs w:val="20"/>
        </w:rPr>
        <w:t xml:space="preserve">: Relação das Obras </w:t>
      </w:r>
      <w:r w:rsidR="004A00DA">
        <w:rPr>
          <w:rFonts w:ascii="Arial" w:eastAsia="Times New Roman" w:hAnsi="Arial" w:cs="Arial"/>
          <w:b/>
          <w:bCs/>
          <w:color w:val="000000"/>
          <w:sz w:val="20"/>
          <w:szCs w:val="20"/>
        </w:rPr>
        <w:t>em Execução</w:t>
      </w:r>
      <w:r>
        <w:rPr>
          <w:rFonts w:ascii="Arial" w:eastAsia="Times New Roman" w:hAnsi="Arial" w:cs="Arial"/>
          <w:b/>
          <w:bCs/>
          <w:color w:val="000000"/>
          <w:sz w:val="20"/>
          <w:szCs w:val="20"/>
        </w:rPr>
        <w:t>:</w:t>
      </w:r>
    </w:p>
    <w:tbl>
      <w:tblPr>
        <w:tblW w:w="5000" w:type="pct"/>
        <w:tblCellMar>
          <w:left w:w="70" w:type="dxa"/>
          <w:right w:w="70" w:type="dxa"/>
        </w:tblCellMar>
        <w:tblLook w:val="04A0" w:firstRow="1" w:lastRow="0" w:firstColumn="1" w:lastColumn="0" w:noHBand="0" w:noVBand="1"/>
      </w:tblPr>
      <w:tblGrid>
        <w:gridCol w:w="610"/>
        <w:gridCol w:w="432"/>
        <w:gridCol w:w="727"/>
        <w:gridCol w:w="691"/>
        <w:gridCol w:w="2677"/>
        <w:gridCol w:w="1436"/>
        <w:gridCol w:w="838"/>
        <w:gridCol w:w="1056"/>
        <w:gridCol w:w="816"/>
        <w:gridCol w:w="912"/>
      </w:tblGrid>
      <w:tr w:rsidR="004A00DA" w:rsidRPr="004A00DA" w14:paraId="206783F6" w14:textId="77777777" w:rsidTr="004A00DA">
        <w:trPr>
          <w:trHeight w:val="1020"/>
        </w:trPr>
        <w:tc>
          <w:tcPr>
            <w:tcW w:w="288" w:type="pct"/>
            <w:tcBorders>
              <w:top w:val="single" w:sz="4" w:space="0" w:color="BFBFBF"/>
              <w:left w:val="single" w:sz="4" w:space="0" w:color="BFBFBF"/>
              <w:bottom w:val="single" w:sz="4" w:space="0" w:color="BFBFBF"/>
              <w:right w:val="single" w:sz="4" w:space="0" w:color="BFBFBF"/>
            </w:tcBorders>
            <w:shd w:val="clear" w:color="000000" w:fill="DDEBF7"/>
            <w:vAlign w:val="center"/>
            <w:hideMark/>
          </w:tcPr>
          <w:p w14:paraId="07820193"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Área Setorial Nº</w:t>
            </w:r>
          </w:p>
        </w:tc>
        <w:tc>
          <w:tcPr>
            <w:tcW w:w="245" w:type="pct"/>
            <w:tcBorders>
              <w:top w:val="single" w:sz="4" w:space="0" w:color="BFBFBF"/>
              <w:left w:val="nil"/>
              <w:bottom w:val="single" w:sz="4" w:space="0" w:color="BFBFBF"/>
              <w:right w:val="single" w:sz="4" w:space="0" w:color="BFBFBF"/>
            </w:tcBorders>
            <w:shd w:val="clear" w:color="000000" w:fill="DDEBF7"/>
            <w:vAlign w:val="center"/>
            <w:hideMark/>
          </w:tcPr>
          <w:p w14:paraId="21830B24"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Nº</w:t>
            </w:r>
          </w:p>
        </w:tc>
        <w:tc>
          <w:tcPr>
            <w:tcW w:w="294" w:type="pct"/>
            <w:tcBorders>
              <w:top w:val="single" w:sz="4" w:space="0" w:color="BFBFBF"/>
              <w:left w:val="nil"/>
              <w:bottom w:val="single" w:sz="4" w:space="0" w:color="BFBFBF"/>
              <w:right w:val="single" w:sz="4" w:space="0" w:color="BFBFBF"/>
            </w:tcBorders>
            <w:shd w:val="clear" w:color="000000" w:fill="DDEBF7"/>
            <w:vAlign w:val="center"/>
            <w:hideMark/>
          </w:tcPr>
          <w:p w14:paraId="3B4F3A65"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Secretaria Gestora</w:t>
            </w:r>
          </w:p>
        </w:tc>
        <w:tc>
          <w:tcPr>
            <w:tcW w:w="282" w:type="pct"/>
            <w:tcBorders>
              <w:top w:val="single" w:sz="4" w:space="0" w:color="BFBFBF"/>
              <w:left w:val="nil"/>
              <w:bottom w:val="single" w:sz="4" w:space="0" w:color="BFBFBF"/>
              <w:right w:val="single" w:sz="4" w:space="0" w:color="BFBFBF"/>
            </w:tcBorders>
            <w:shd w:val="clear" w:color="000000" w:fill="DDEBF7"/>
            <w:vAlign w:val="center"/>
            <w:hideMark/>
          </w:tcPr>
          <w:p w14:paraId="6980181E"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Contrato</w:t>
            </w:r>
          </w:p>
        </w:tc>
        <w:tc>
          <w:tcPr>
            <w:tcW w:w="1346" w:type="pct"/>
            <w:tcBorders>
              <w:top w:val="single" w:sz="4" w:space="0" w:color="BFBFBF"/>
              <w:left w:val="nil"/>
              <w:bottom w:val="single" w:sz="4" w:space="0" w:color="BFBFBF"/>
              <w:right w:val="single" w:sz="4" w:space="0" w:color="BFBFBF"/>
            </w:tcBorders>
            <w:shd w:val="clear" w:color="000000" w:fill="DDEBF7"/>
            <w:vAlign w:val="center"/>
            <w:hideMark/>
          </w:tcPr>
          <w:p w14:paraId="722A3886"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Objeto</w:t>
            </w:r>
          </w:p>
        </w:tc>
        <w:tc>
          <w:tcPr>
            <w:tcW w:w="737" w:type="pct"/>
            <w:tcBorders>
              <w:top w:val="single" w:sz="4" w:space="0" w:color="BFBFBF"/>
              <w:left w:val="nil"/>
              <w:bottom w:val="single" w:sz="4" w:space="0" w:color="BFBFBF"/>
              <w:right w:val="single" w:sz="4" w:space="0" w:color="BFBFBF"/>
            </w:tcBorders>
            <w:shd w:val="clear" w:color="000000" w:fill="DDEBF7"/>
            <w:vAlign w:val="center"/>
            <w:hideMark/>
          </w:tcPr>
          <w:p w14:paraId="58C74FA9"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Contratada</w:t>
            </w:r>
          </w:p>
        </w:tc>
        <w:tc>
          <w:tcPr>
            <w:tcW w:w="444" w:type="pct"/>
            <w:tcBorders>
              <w:top w:val="single" w:sz="4" w:space="0" w:color="BFBFBF"/>
              <w:left w:val="nil"/>
              <w:bottom w:val="single" w:sz="4" w:space="0" w:color="BFBFBF"/>
              <w:right w:val="single" w:sz="4" w:space="0" w:color="BFBFBF"/>
            </w:tcBorders>
            <w:shd w:val="clear" w:color="000000" w:fill="DDEBF7"/>
            <w:vAlign w:val="center"/>
            <w:hideMark/>
          </w:tcPr>
          <w:p w14:paraId="7147DE48"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Situação da Obra</w:t>
            </w:r>
          </w:p>
        </w:tc>
        <w:tc>
          <w:tcPr>
            <w:tcW w:w="551" w:type="pct"/>
            <w:tcBorders>
              <w:top w:val="single" w:sz="4" w:space="0" w:color="BFBFBF"/>
              <w:left w:val="nil"/>
              <w:bottom w:val="single" w:sz="4" w:space="0" w:color="BFBFBF"/>
              <w:right w:val="single" w:sz="4" w:space="0" w:color="BFBFBF"/>
            </w:tcBorders>
            <w:shd w:val="clear" w:color="000000" w:fill="DDEBF7"/>
            <w:vAlign w:val="center"/>
            <w:hideMark/>
          </w:tcPr>
          <w:p w14:paraId="6D2772D4"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Situação Reportada nesta Avaliação (SICOM)</w:t>
            </w:r>
          </w:p>
        </w:tc>
        <w:tc>
          <w:tcPr>
            <w:tcW w:w="332" w:type="pct"/>
            <w:tcBorders>
              <w:top w:val="single" w:sz="4" w:space="0" w:color="BFBFBF"/>
              <w:left w:val="nil"/>
              <w:bottom w:val="single" w:sz="4" w:space="0" w:color="BFBFBF"/>
              <w:right w:val="single" w:sz="4" w:space="0" w:color="BFBFBF"/>
            </w:tcBorders>
            <w:shd w:val="clear" w:color="000000" w:fill="DDEBF7"/>
            <w:vAlign w:val="center"/>
            <w:hideMark/>
          </w:tcPr>
          <w:p w14:paraId="1D6D26D4" w14:textId="77777777"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Data da Paralisação</w:t>
            </w:r>
          </w:p>
        </w:tc>
        <w:tc>
          <w:tcPr>
            <w:tcW w:w="480" w:type="pct"/>
            <w:tcBorders>
              <w:top w:val="single" w:sz="4" w:space="0" w:color="BFBFBF"/>
              <w:left w:val="nil"/>
              <w:bottom w:val="single" w:sz="4" w:space="0" w:color="BFBFBF"/>
              <w:right w:val="single" w:sz="4" w:space="0" w:color="BFBFBF"/>
            </w:tcBorders>
            <w:shd w:val="clear" w:color="000000" w:fill="DDEBF7"/>
            <w:vAlign w:val="center"/>
            <w:hideMark/>
          </w:tcPr>
          <w:p w14:paraId="7F775792" w14:textId="53EEB0BF" w:rsidR="004A00DA" w:rsidRPr="004A00DA" w:rsidRDefault="004A00DA" w:rsidP="004A00DA">
            <w:pPr>
              <w:jc w:val="center"/>
              <w:rPr>
                <w:rFonts w:ascii="Calibri" w:eastAsia="Times New Roman" w:hAnsi="Calibri" w:cs="Calibri"/>
                <w:b/>
                <w:bCs/>
                <w:color w:val="000000"/>
                <w:sz w:val="14"/>
                <w:szCs w:val="14"/>
              </w:rPr>
            </w:pPr>
            <w:r w:rsidRPr="004A00DA">
              <w:rPr>
                <w:rFonts w:ascii="Calibri" w:eastAsia="Times New Roman" w:hAnsi="Calibri" w:cs="Calibri"/>
                <w:b/>
                <w:bCs/>
                <w:color w:val="000000"/>
                <w:sz w:val="14"/>
                <w:szCs w:val="14"/>
              </w:rPr>
              <w:t>Há pendências de atualização e/ou gravação na Fase IV (</w:t>
            </w:r>
            <w:proofErr w:type="spellStart"/>
            <w:r w:rsidRPr="004A00DA">
              <w:rPr>
                <w:rFonts w:ascii="Calibri" w:eastAsia="Times New Roman" w:hAnsi="Calibri" w:cs="Calibri"/>
                <w:b/>
                <w:bCs/>
                <w:color w:val="000000"/>
                <w:sz w:val="14"/>
                <w:szCs w:val="14"/>
              </w:rPr>
              <w:t>A</w:t>
            </w:r>
            <w:r w:rsidR="001C3671">
              <w:rPr>
                <w:rFonts w:ascii="Calibri" w:eastAsia="Times New Roman" w:hAnsi="Calibri" w:cs="Calibri"/>
                <w:b/>
                <w:bCs/>
                <w:color w:val="000000"/>
                <w:sz w:val="14"/>
                <w:szCs w:val="14"/>
              </w:rPr>
              <w:t>udesp</w:t>
            </w:r>
            <w:proofErr w:type="spellEnd"/>
            <w:r w:rsidRPr="004A00DA">
              <w:rPr>
                <w:rFonts w:ascii="Calibri" w:eastAsia="Times New Roman" w:hAnsi="Calibri" w:cs="Calibri"/>
                <w:b/>
                <w:bCs/>
                <w:color w:val="000000"/>
                <w:sz w:val="14"/>
                <w:szCs w:val="14"/>
              </w:rPr>
              <w:t>)?</w:t>
            </w:r>
          </w:p>
        </w:tc>
      </w:tr>
      <w:tr w:rsidR="004A00DA" w:rsidRPr="004A00DA" w14:paraId="729C58EC"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EDEDED"/>
            <w:noWrap/>
            <w:vAlign w:val="center"/>
            <w:hideMark/>
          </w:tcPr>
          <w:p w14:paraId="3E3E3B0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27</w:t>
            </w:r>
          </w:p>
        </w:tc>
        <w:tc>
          <w:tcPr>
            <w:tcW w:w="245" w:type="pct"/>
            <w:tcBorders>
              <w:top w:val="nil"/>
              <w:left w:val="nil"/>
              <w:bottom w:val="single" w:sz="4" w:space="0" w:color="BFBFBF"/>
              <w:right w:val="single" w:sz="4" w:space="0" w:color="BFBFBF"/>
            </w:tcBorders>
            <w:shd w:val="clear" w:color="000000" w:fill="EDEDED"/>
            <w:vAlign w:val="center"/>
            <w:hideMark/>
          </w:tcPr>
          <w:p w14:paraId="746B3A0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w:t>
            </w:r>
          </w:p>
        </w:tc>
        <w:tc>
          <w:tcPr>
            <w:tcW w:w="294" w:type="pct"/>
            <w:tcBorders>
              <w:top w:val="nil"/>
              <w:left w:val="nil"/>
              <w:bottom w:val="single" w:sz="4" w:space="0" w:color="BFBFBF"/>
              <w:right w:val="single" w:sz="4" w:space="0" w:color="BFBFBF"/>
            </w:tcBorders>
            <w:shd w:val="clear" w:color="000000" w:fill="EDEDED"/>
            <w:vAlign w:val="center"/>
            <w:hideMark/>
          </w:tcPr>
          <w:p w14:paraId="509E317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SPO</w:t>
            </w:r>
          </w:p>
        </w:tc>
        <w:tc>
          <w:tcPr>
            <w:tcW w:w="282" w:type="pct"/>
            <w:tcBorders>
              <w:top w:val="nil"/>
              <w:left w:val="nil"/>
              <w:bottom w:val="single" w:sz="4" w:space="0" w:color="BFBFBF"/>
              <w:right w:val="single" w:sz="4" w:space="0" w:color="BFBFBF"/>
            </w:tcBorders>
            <w:shd w:val="clear" w:color="000000" w:fill="EDEDED"/>
            <w:vAlign w:val="center"/>
            <w:hideMark/>
          </w:tcPr>
          <w:p w14:paraId="5FDCF6CD"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106/2023</w:t>
            </w:r>
          </w:p>
        </w:tc>
        <w:tc>
          <w:tcPr>
            <w:tcW w:w="1346" w:type="pct"/>
            <w:tcBorders>
              <w:top w:val="nil"/>
              <w:left w:val="nil"/>
              <w:bottom w:val="single" w:sz="4" w:space="0" w:color="BFBFBF"/>
              <w:right w:val="single" w:sz="4" w:space="0" w:color="BFBFBF"/>
            </w:tcBorders>
            <w:shd w:val="clear" w:color="000000" w:fill="EDEDED"/>
            <w:vAlign w:val="center"/>
            <w:hideMark/>
          </w:tcPr>
          <w:p w14:paraId="3AF4FC6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Demolição de edificação e construção de Complexo Aquático no bairro </w:t>
            </w:r>
            <w:proofErr w:type="spellStart"/>
            <w:r w:rsidRPr="004A00DA">
              <w:rPr>
                <w:rFonts w:ascii="Calibri" w:eastAsia="Times New Roman" w:hAnsi="Calibri" w:cs="Calibri"/>
                <w:color w:val="000000"/>
                <w:sz w:val="14"/>
                <w:szCs w:val="14"/>
              </w:rPr>
              <w:t>Batistini</w:t>
            </w:r>
            <w:proofErr w:type="spellEnd"/>
          </w:p>
        </w:tc>
        <w:tc>
          <w:tcPr>
            <w:tcW w:w="737" w:type="pct"/>
            <w:tcBorders>
              <w:top w:val="nil"/>
              <w:left w:val="nil"/>
              <w:bottom w:val="single" w:sz="4" w:space="0" w:color="BFBFBF"/>
              <w:right w:val="single" w:sz="4" w:space="0" w:color="BFBFBF"/>
            </w:tcBorders>
            <w:shd w:val="clear" w:color="000000" w:fill="EDEDED"/>
            <w:vAlign w:val="center"/>
            <w:hideMark/>
          </w:tcPr>
          <w:p w14:paraId="6382C9E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Construtora </w:t>
            </w:r>
            <w:proofErr w:type="spellStart"/>
            <w:r w:rsidRPr="004A00DA">
              <w:rPr>
                <w:rFonts w:ascii="Calibri" w:eastAsia="Times New Roman" w:hAnsi="Calibri" w:cs="Calibri"/>
                <w:color w:val="000000"/>
                <w:sz w:val="14"/>
                <w:szCs w:val="14"/>
              </w:rPr>
              <w:t>Norbex</w:t>
            </w:r>
            <w:proofErr w:type="spellEnd"/>
          </w:p>
        </w:tc>
        <w:tc>
          <w:tcPr>
            <w:tcW w:w="444" w:type="pct"/>
            <w:tcBorders>
              <w:top w:val="nil"/>
              <w:left w:val="nil"/>
              <w:bottom w:val="single" w:sz="4" w:space="0" w:color="BFBFBF"/>
              <w:right w:val="single" w:sz="4" w:space="0" w:color="BFBFBF"/>
            </w:tcBorders>
            <w:shd w:val="clear" w:color="000000" w:fill="EDEDED"/>
            <w:vAlign w:val="center"/>
            <w:hideMark/>
          </w:tcPr>
          <w:p w14:paraId="2B88E41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EDEDED"/>
            <w:vAlign w:val="center"/>
            <w:hideMark/>
          </w:tcPr>
          <w:p w14:paraId="3DA2DDC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EDEDED"/>
            <w:vAlign w:val="center"/>
            <w:hideMark/>
          </w:tcPr>
          <w:p w14:paraId="2C24226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EDEDED"/>
            <w:vAlign w:val="center"/>
            <w:hideMark/>
          </w:tcPr>
          <w:p w14:paraId="0149430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659ACBA6" w14:textId="77777777" w:rsidTr="004A00DA">
        <w:trPr>
          <w:trHeight w:val="1020"/>
        </w:trPr>
        <w:tc>
          <w:tcPr>
            <w:tcW w:w="288" w:type="pct"/>
            <w:tcBorders>
              <w:top w:val="nil"/>
              <w:left w:val="single" w:sz="4" w:space="0" w:color="BFBFBF"/>
              <w:bottom w:val="single" w:sz="4" w:space="0" w:color="BFBFBF"/>
              <w:right w:val="single" w:sz="4" w:space="0" w:color="BFBFBF"/>
            </w:tcBorders>
            <w:noWrap/>
            <w:vAlign w:val="center"/>
            <w:hideMark/>
          </w:tcPr>
          <w:p w14:paraId="730C549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57</w:t>
            </w:r>
          </w:p>
        </w:tc>
        <w:tc>
          <w:tcPr>
            <w:tcW w:w="245" w:type="pct"/>
            <w:tcBorders>
              <w:top w:val="nil"/>
              <w:left w:val="nil"/>
              <w:bottom w:val="single" w:sz="4" w:space="0" w:color="BFBFBF"/>
              <w:right w:val="single" w:sz="4" w:space="0" w:color="BFBFBF"/>
            </w:tcBorders>
            <w:vAlign w:val="center"/>
            <w:hideMark/>
          </w:tcPr>
          <w:p w14:paraId="3B15F7C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w:t>
            </w:r>
          </w:p>
        </w:tc>
        <w:tc>
          <w:tcPr>
            <w:tcW w:w="294" w:type="pct"/>
            <w:tcBorders>
              <w:top w:val="nil"/>
              <w:left w:val="nil"/>
              <w:bottom w:val="single" w:sz="4" w:space="0" w:color="BFBFBF"/>
              <w:right w:val="single" w:sz="4" w:space="0" w:color="BFBFBF"/>
            </w:tcBorders>
            <w:vAlign w:val="center"/>
            <w:hideMark/>
          </w:tcPr>
          <w:p w14:paraId="54D0504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w:t>
            </w:r>
          </w:p>
        </w:tc>
        <w:tc>
          <w:tcPr>
            <w:tcW w:w="282" w:type="pct"/>
            <w:tcBorders>
              <w:top w:val="nil"/>
              <w:left w:val="nil"/>
              <w:bottom w:val="single" w:sz="4" w:space="0" w:color="BFBFBF"/>
              <w:right w:val="single" w:sz="4" w:space="0" w:color="BFBFBF"/>
            </w:tcBorders>
            <w:vAlign w:val="center"/>
            <w:hideMark/>
          </w:tcPr>
          <w:p w14:paraId="56A5C28F"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104/2023</w:t>
            </w:r>
          </w:p>
        </w:tc>
        <w:tc>
          <w:tcPr>
            <w:tcW w:w="1346" w:type="pct"/>
            <w:tcBorders>
              <w:top w:val="nil"/>
              <w:left w:val="nil"/>
              <w:bottom w:val="single" w:sz="4" w:space="0" w:color="BFBFBF"/>
              <w:right w:val="single" w:sz="4" w:space="0" w:color="BFBFBF"/>
            </w:tcBorders>
            <w:vAlign w:val="center"/>
            <w:hideMark/>
          </w:tcPr>
          <w:p w14:paraId="3025DC5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da EMEB Regina Rocco Creche</w:t>
            </w:r>
          </w:p>
        </w:tc>
        <w:tc>
          <w:tcPr>
            <w:tcW w:w="737" w:type="pct"/>
            <w:tcBorders>
              <w:top w:val="nil"/>
              <w:left w:val="nil"/>
              <w:bottom w:val="single" w:sz="4" w:space="0" w:color="BFBFBF"/>
              <w:right w:val="single" w:sz="4" w:space="0" w:color="BFBFBF"/>
            </w:tcBorders>
            <w:vAlign w:val="center"/>
            <w:hideMark/>
          </w:tcPr>
          <w:p w14:paraId="3781C64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Nobre Correia Engenharia e Construção Ltda</w:t>
            </w:r>
          </w:p>
        </w:tc>
        <w:tc>
          <w:tcPr>
            <w:tcW w:w="444" w:type="pct"/>
            <w:tcBorders>
              <w:top w:val="nil"/>
              <w:left w:val="nil"/>
              <w:bottom w:val="single" w:sz="4" w:space="0" w:color="BFBFBF"/>
              <w:right w:val="single" w:sz="4" w:space="0" w:color="BFBFBF"/>
            </w:tcBorders>
            <w:vAlign w:val="center"/>
            <w:hideMark/>
          </w:tcPr>
          <w:p w14:paraId="08A043C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0754BC54"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Paralisada, apesar de ter sido retomada em 09/07/2025</w:t>
            </w:r>
          </w:p>
        </w:tc>
        <w:tc>
          <w:tcPr>
            <w:tcW w:w="332" w:type="pct"/>
            <w:tcBorders>
              <w:top w:val="nil"/>
              <w:left w:val="nil"/>
              <w:bottom w:val="single" w:sz="4" w:space="0" w:color="BFBFBF"/>
              <w:right w:val="single" w:sz="4" w:space="0" w:color="BFBFBF"/>
            </w:tcBorders>
            <w:vAlign w:val="center"/>
            <w:hideMark/>
          </w:tcPr>
          <w:p w14:paraId="58C99B3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495539E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728DCB05"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7E8387C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shd w:val="clear" w:color="000000" w:fill="F2F2F2"/>
            <w:vAlign w:val="center"/>
            <w:hideMark/>
          </w:tcPr>
          <w:p w14:paraId="16FBD8E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shd w:val="clear" w:color="000000" w:fill="F2F2F2"/>
            <w:vAlign w:val="center"/>
            <w:hideMark/>
          </w:tcPr>
          <w:p w14:paraId="56BCA4A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shd w:val="clear" w:color="000000" w:fill="F2F2F2"/>
            <w:vAlign w:val="center"/>
            <w:hideMark/>
          </w:tcPr>
          <w:p w14:paraId="1E0678BC"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242/2022</w:t>
            </w:r>
          </w:p>
        </w:tc>
        <w:tc>
          <w:tcPr>
            <w:tcW w:w="1346" w:type="pct"/>
            <w:tcBorders>
              <w:top w:val="nil"/>
              <w:left w:val="nil"/>
              <w:bottom w:val="single" w:sz="4" w:space="0" w:color="BFBFBF"/>
              <w:right w:val="single" w:sz="4" w:space="0" w:color="BFBFBF"/>
            </w:tcBorders>
            <w:shd w:val="clear" w:color="000000" w:fill="F2F2F2"/>
            <w:vAlign w:val="center"/>
            <w:hideMark/>
          </w:tcPr>
          <w:p w14:paraId="79528FB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do CAPS Álcool e Drogas III no bairro Alvarenga</w:t>
            </w:r>
          </w:p>
        </w:tc>
        <w:tc>
          <w:tcPr>
            <w:tcW w:w="737" w:type="pct"/>
            <w:tcBorders>
              <w:top w:val="nil"/>
              <w:left w:val="nil"/>
              <w:bottom w:val="single" w:sz="4" w:space="0" w:color="BFBFBF"/>
              <w:right w:val="single" w:sz="4" w:space="0" w:color="BFBFBF"/>
            </w:tcBorders>
            <w:shd w:val="clear" w:color="000000" w:fill="F2F2F2"/>
            <w:vAlign w:val="center"/>
            <w:hideMark/>
          </w:tcPr>
          <w:p w14:paraId="6F618F3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Construtora Marcelo Dantas Ltda.</w:t>
            </w:r>
          </w:p>
        </w:tc>
        <w:tc>
          <w:tcPr>
            <w:tcW w:w="444" w:type="pct"/>
            <w:tcBorders>
              <w:top w:val="nil"/>
              <w:left w:val="nil"/>
              <w:bottom w:val="single" w:sz="4" w:space="0" w:color="BFBFBF"/>
              <w:right w:val="single" w:sz="4" w:space="0" w:color="BFBFBF"/>
            </w:tcBorders>
            <w:shd w:val="clear" w:color="000000" w:fill="F2F2F2"/>
            <w:vAlign w:val="center"/>
            <w:hideMark/>
          </w:tcPr>
          <w:p w14:paraId="0CC0228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shd w:val="clear" w:color="000000" w:fill="F2F2F2"/>
            <w:vAlign w:val="center"/>
            <w:hideMark/>
          </w:tcPr>
          <w:p w14:paraId="41F8432B"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6C35AB1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61F0EBAA" w14:textId="77777777" w:rsidR="004A00DA" w:rsidRPr="004A00DA" w:rsidRDefault="004A00DA" w:rsidP="004A00DA">
            <w:pPr>
              <w:jc w:val="center"/>
              <w:rPr>
                <w:rFonts w:ascii="Calibri" w:eastAsia="Times New Roman" w:hAnsi="Calibri" w:cs="Calibri"/>
                <w:sz w:val="14"/>
                <w:szCs w:val="14"/>
              </w:rPr>
            </w:pPr>
            <w:r w:rsidRPr="004A00DA">
              <w:rPr>
                <w:rFonts w:ascii="Calibri" w:eastAsia="Times New Roman" w:hAnsi="Calibri" w:cs="Calibri"/>
                <w:sz w:val="14"/>
                <w:szCs w:val="14"/>
              </w:rPr>
              <w:t>-</w:t>
            </w:r>
          </w:p>
        </w:tc>
      </w:tr>
      <w:tr w:rsidR="004A00DA" w:rsidRPr="004A00DA" w14:paraId="242F1C4D"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44B27F1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vAlign w:val="center"/>
            <w:hideMark/>
          </w:tcPr>
          <w:p w14:paraId="0EC2945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vAlign w:val="center"/>
            <w:hideMark/>
          </w:tcPr>
          <w:p w14:paraId="59C262B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vAlign w:val="center"/>
            <w:hideMark/>
          </w:tcPr>
          <w:p w14:paraId="1150EEE7"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066/2023</w:t>
            </w:r>
          </w:p>
        </w:tc>
        <w:tc>
          <w:tcPr>
            <w:tcW w:w="1346" w:type="pct"/>
            <w:tcBorders>
              <w:top w:val="nil"/>
              <w:left w:val="nil"/>
              <w:bottom w:val="single" w:sz="4" w:space="0" w:color="BFBFBF"/>
              <w:right w:val="single" w:sz="4" w:space="0" w:color="BFBFBF"/>
            </w:tcBorders>
            <w:vAlign w:val="center"/>
            <w:hideMark/>
          </w:tcPr>
          <w:p w14:paraId="68E9DC2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da UBS Vila São Pedro II</w:t>
            </w:r>
          </w:p>
        </w:tc>
        <w:tc>
          <w:tcPr>
            <w:tcW w:w="737" w:type="pct"/>
            <w:tcBorders>
              <w:top w:val="nil"/>
              <w:left w:val="nil"/>
              <w:bottom w:val="single" w:sz="4" w:space="0" w:color="BFBFBF"/>
              <w:right w:val="single" w:sz="4" w:space="0" w:color="BFBFBF"/>
            </w:tcBorders>
            <w:vAlign w:val="center"/>
            <w:hideMark/>
          </w:tcPr>
          <w:p w14:paraId="6EAF7B8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UBS Vila São Pedro 2</w:t>
            </w:r>
          </w:p>
        </w:tc>
        <w:tc>
          <w:tcPr>
            <w:tcW w:w="444" w:type="pct"/>
            <w:tcBorders>
              <w:top w:val="nil"/>
              <w:left w:val="nil"/>
              <w:bottom w:val="single" w:sz="4" w:space="0" w:color="BFBFBF"/>
              <w:right w:val="single" w:sz="4" w:space="0" w:color="BFBFBF"/>
            </w:tcBorders>
            <w:vAlign w:val="center"/>
            <w:hideMark/>
          </w:tcPr>
          <w:p w14:paraId="5D233FE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vAlign w:val="center"/>
            <w:hideMark/>
          </w:tcPr>
          <w:p w14:paraId="2C56D0E4"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vAlign w:val="center"/>
            <w:hideMark/>
          </w:tcPr>
          <w:p w14:paraId="1998841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0B10F261"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3DF15870"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3E5D7E2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shd w:val="clear" w:color="000000" w:fill="F2F2F2"/>
            <w:vAlign w:val="center"/>
            <w:hideMark/>
          </w:tcPr>
          <w:p w14:paraId="23BC8EC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shd w:val="clear" w:color="000000" w:fill="F2F2F2"/>
            <w:vAlign w:val="center"/>
            <w:hideMark/>
          </w:tcPr>
          <w:p w14:paraId="13BD68F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shd w:val="clear" w:color="000000" w:fill="F2F2F2"/>
            <w:vAlign w:val="center"/>
            <w:hideMark/>
          </w:tcPr>
          <w:p w14:paraId="64719ACF"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145/2023</w:t>
            </w:r>
          </w:p>
        </w:tc>
        <w:tc>
          <w:tcPr>
            <w:tcW w:w="1346" w:type="pct"/>
            <w:tcBorders>
              <w:top w:val="nil"/>
              <w:left w:val="nil"/>
              <w:bottom w:val="single" w:sz="4" w:space="0" w:color="BFBFBF"/>
              <w:right w:val="single" w:sz="4" w:space="0" w:color="BFBFBF"/>
            </w:tcBorders>
            <w:shd w:val="clear" w:color="000000" w:fill="F2F2F2"/>
            <w:vAlign w:val="center"/>
            <w:hideMark/>
          </w:tcPr>
          <w:p w14:paraId="754CDC6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da UBS Santa Terezinha</w:t>
            </w:r>
          </w:p>
        </w:tc>
        <w:tc>
          <w:tcPr>
            <w:tcW w:w="737" w:type="pct"/>
            <w:tcBorders>
              <w:top w:val="nil"/>
              <w:left w:val="nil"/>
              <w:bottom w:val="single" w:sz="4" w:space="0" w:color="BFBFBF"/>
              <w:right w:val="single" w:sz="4" w:space="0" w:color="BFBFBF"/>
            </w:tcBorders>
            <w:shd w:val="clear" w:color="000000" w:fill="F2F2F2"/>
            <w:vAlign w:val="center"/>
            <w:hideMark/>
          </w:tcPr>
          <w:p w14:paraId="20B12AA6" w14:textId="487CD555"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CLD- Construtora Laços Detetores e </w:t>
            </w:r>
            <w:r w:rsidR="000337BA" w:rsidRPr="004A00DA">
              <w:rPr>
                <w:rFonts w:ascii="Calibri" w:eastAsia="Times New Roman" w:hAnsi="Calibri" w:cs="Calibri"/>
                <w:color w:val="000000"/>
                <w:sz w:val="14"/>
                <w:szCs w:val="14"/>
              </w:rPr>
              <w:t>Eletrônica</w:t>
            </w:r>
            <w:r w:rsidRPr="004A00DA">
              <w:rPr>
                <w:rFonts w:ascii="Calibri" w:eastAsia="Times New Roman" w:hAnsi="Calibri" w:cs="Calibri"/>
                <w:color w:val="000000"/>
                <w:sz w:val="14"/>
                <w:szCs w:val="14"/>
              </w:rPr>
              <w:t xml:space="preserve"> Ltda.</w:t>
            </w:r>
          </w:p>
        </w:tc>
        <w:tc>
          <w:tcPr>
            <w:tcW w:w="444" w:type="pct"/>
            <w:tcBorders>
              <w:top w:val="nil"/>
              <w:left w:val="nil"/>
              <w:bottom w:val="single" w:sz="4" w:space="0" w:color="BFBFBF"/>
              <w:right w:val="single" w:sz="4" w:space="0" w:color="BFBFBF"/>
            </w:tcBorders>
            <w:shd w:val="clear" w:color="000000" w:fill="F2F2F2"/>
            <w:vAlign w:val="center"/>
            <w:hideMark/>
          </w:tcPr>
          <w:p w14:paraId="47BDEF4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shd w:val="clear" w:color="000000" w:fill="F2F2F2"/>
            <w:vAlign w:val="center"/>
            <w:hideMark/>
          </w:tcPr>
          <w:p w14:paraId="5C907F5B"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2E72B1B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01192D73"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596C8DE6"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6EDA9B5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vAlign w:val="center"/>
            <w:hideMark/>
          </w:tcPr>
          <w:p w14:paraId="5386A8C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w:t>
            </w:r>
          </w:p>
        </w:tc>
        <w:tc>
          <w:tcPr>
            <w:tcW w:w="294" w:type="pct"/>
            <w:tcBorders>
              <w:top w:val="nil"/>
              <w:left w:val="nil"/>
              <w:bottom w:val="single" w:sz="4" w:space="0" w:color="BFBFBF"/>
              <w:right w:val="single" w:sz="4" w:space="0" w:color="BFBFBF"/>
            </w:tcBorders>
            <w:vAlign w:val="center"/>
            <w:hideMark/>
          </w:tcPr>
          <w:p w14:paraId="7004E50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vAlign w:val="center"/>
            <w:hideMark/>
          </w:tcPr>
          <w:p w14:paraId="06D3337C"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153/2023</w:t>
            </w:r>
          </w:p>
        </w:tc>
        <w:tc>
          <w:tcPr>
            <w:tcW w:w="1346" w:type="pct"/>
            <w:tcBorders>
              <w:top w:val="nil"/>
              <w:left w:val="nil"/>
              <w:bottom w:val="single" w:sz="4" w:space="0" w:color="BFBFBF"/>
              <w:right w:val="single" w:sz="4" w:space="0" w:color="BFBFBF"/>
            </w:tcBorders>
            <w:vAlign w:val="center"/>
            <w:hideMark/>
          </w:tcPr>
          <w:p w14:paraId="6F6ACBE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do CAPS Infanto Juvenil no Bairro Alves Dias</w:t>
            </w:r>
          </w:p>
        </w:tc>
        <w:tc>
          <w:tcPr>
            <w:tcW w:w="737" w:type="pct"/>
            <w:tcBorders>
              <w:top w:val="nil"/>
              <w:left w:val="nil"/>
              <w:bottom w:val="single" w:sz="4" w:space="0" w:color="BFBFBF"/>
              <w:right w:val="single" w:sz="4" w:space="0" w:color="BFBFBF"/>
            </w:tcBorders>
            <w:vAlign w:val="center"/>
            <w:hideMark/>
          </w:tcPr>
          <w:p w14:paraId="6F1E1F8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CLD - Construtora, Laços Detetores e Eletrônica Ltda</w:t>
            </w:r>
          </w:p>
        </w:tc>
        <w:tc>
          <w:tcPr>
            <w:tcW w:w="444" w:type="pct"/>
            <w:tcBorders>
              <w:top w:val="nil"/>
              <w:left w:val="nil"/>
              <w:bottom w:val="single" w:sz="4" w:space="0" w:color="BFBFBF"/>
              <w:right w:val="single" w:sz="4" w:space="0" w:color="BFBFBF"/>
            </w:tcBorders>
            <w:vAlign w:val="center"/>
            <w:hideMark/>
          </w:tcPr>
          <w:p w14:paraId="71AD907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2A8CAF4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722DF71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686DDAB7"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7FD8A892"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348C8E3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shd w:val="clear" w:color="000000" w:fill="F2F2F2"/>
            <w:vAlign w:val="center"/>
            <w:hideMark/>
          </w:tcPr>
          <w:p w14:paraId="0F38AFC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shd w:val="clear" w:color="000000" w:fill="F2F2F2"/>
            <w:vAlign w:val="center"/>
            <w:hideMark/>
          </w:tcPr>
          <w:p w14:paraId="0CBBDF9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shd w:val="clear" w:color="000000" w:fill="F2F2F2"/>
            <w:vAlign w:val="center"/>
            <w:hideMark/>
          </w:tcPr>
          <w:p w14:paraId="1E7DD1EB"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040/2024</w:t>
            </w:r>
          </w:p>
        </w:tc>
        <w:tc>
          <w:tcPr>
            <w:tcW w:w="1346" w:type="pct"/>
            <w:tcBorders>
              <w:top w:val="nil"/>
              <w:left w:val="nil"/>
              <w:bottom w:val="single" w:sz="4" w:space="0" w:color="BFBFBF"/>
              <w:right w:val="single" w:sz="4" w:space="0" w:color="BFBFBF"/>
            </w:tcBorders>
            <w:shd w:val="clear" w:color="000000" w:fill="F2F2F2"/>
            <w:vAlign w:val="center"/>
            <w:hideMark/>
          </w:tcPr>
          <w:p w14:paraId="5BEAD5F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Reforma do telhado da UBS São Pedro</w:t>
            </w:r>
          </w:p>
        </w:tc>
        <w:tc>
          <w:tcPr>
            <w:tcW w:w="737" w:type="pct"/>
            <w:tcBorders>
              <w:top w:val="nil"/>
              <w:left w:val="nil"/>
              <w:bottom w:val="single" w:sz="4" w:space="0" w:color="BFBFBF"/>
              <w:right w:val="single" w:sz="4" w:space="0" w:color="BFBFBF"/>
            </w:tcBorders>
            <w:shd w:val="clear" w:color="000000" w:fill="F2F2F2"/>
            <w:vAlign w:val="center"/>
            <w:hideMark/>
          </w:tcPr>
          <w:p w14:paraId="5B1F94B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Dias Alves Construções e Reformas Ltda</w:t>
            </w:r>
          </w:p>
        </w:tc>
        <w:tc>
          <w:tcPr>
            <w:tcW w:w="444" w:type="pct"/>
            <w:tcBorders>
              <w:top w:val="nil"/>
              <w:left w:val="nil"/>
              <w:bottom w:val="single" w:sz="4" w:space="0" w:color="BFBFBF"/>
              <w:right w:val="single" w:sz="4" w:space="0" w:color="BFBFBF"/>
            </w:tcBorders>
            <w:shd w:val="clear" w:color="000000" w:fill="F2F2F2"/>
            <w:vAlign w:val="center"/>
            <w:hideMark/>
          </w:tcPr>
          <w:p w14:paraId="6599E3F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shd w:val="clear" w:color="000000" w:fill="F2F2F2"/>
            <w:vAlign w:val="center"/>
            <w:hideMark/>
          </w:tcPr>
          <w:p w14:paraId="5BCC25C5"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41D1CDA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28CA9C3D" w14:textId="77777777" w:rsidR="004A00DA" w:rsidRPr="004A00DA" w:rsidRDefault="004A00DA" w:rsidP="004A00DA">
            <w:pPr>
              <w:jc w:val="center"/>
              <w:rPr>
                <w:rFonts w:ascii="Calibri" w:eastAsia="Times New Roman" w:hAnsi="Calibri" w:cs="Calibri"/>
                <w:sz w:val="14"/>
                <w:szCs w:val="14"/>
              </w:rPr>
            </w:pPr>
            <w:r w:rsidRPr="004A00DA">
              <w:rPr>
                <w:rFonts w:ascii="Calibri" w:eastAsia="Times New Roman" w:hAnsi="Calibri" w:cs="Calibri"/>
                <w:sz w:val="14"/>
                <w:szCs w:val="14"/>
              </w:rPr>
              <w:t>Não</w:t>
            </w:r>
          </w:p>
        </w:tc>
      </w:tr>
      <w:tr w:rsidR="004A00DA" w:rsidRPr="004A00DA" w14:paraId="724B08D2"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35C7F62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vAlign w:val="center"/>
            <w:hideMark/>
          </w:tcPr>
          <w:p w14:paraId="533A2B0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vAlign w:val="center"/>
            <w:hideMark/>
          </w:tcPr>
          <w:p w14:paraId="7991799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vAlign w:val="center"/>
            <w:hideMark/>
          </w:tcPr>
          <w:p w14:paraId="5CF38693"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051/2024</w:t>
            </w:r>
          </w:p>
        </w:tc>
        <w:tc>
          <w:tcPr>
            <w:tcW w:w="1346" w:type="pct"/>
            <w:tcBorders>
              <w:top w:val="nil"/>
              <w:left w:val="nil"/>
              <w:bottom w:val="single" w:sz="4" w:space="0" w:color="BFBFBF"/>
              <w:right w:val="single" w:sz="4" w:space="0" w:color="BFBFBF"/>
            </w:tcBorders>
            <w:vAlign w:val="center"/>
            <w:hideMark/>
          </w:tcPr>
          <w:p w14:paraId="057EB01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Reforma da UBS Jardim Farina</w:t>
            </w:r>
          </w:p>
        </w:tc>
        <w:tc>
          <w:tcPr>
            <w:tcW w:w="737" w:type="pct"/>
            <w:tcBorders>
              <w:top w:val="nil"/>
              <w:left w:val="nil"/>
              <w:bottom w:val="single" w:sz="4" w:space="0" w:color="BFBFBF"/>
              <w:right w:val="single" w:sz="4" w:space="0" w:color="BFBFBF"/>
            </w:tcBorders>
            <w:vAlign w:val="center"/>
            <w:hideMark/>
          </w:tcPr>
          <w:p w14:paraId="6835168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Dias Alves Construções e Reformas Ltda</w:t>
            </w:r>
          </w:p>
        </w:tc>
        <w:tc>
          <w:tcPr>
            <w:tcW w:w="444" w:type="pct"/>
            <w:tcBorders>
              <w:top w:val="nil"/>
              <w:left w:val="nil"/>
              <w:bottom w:val="single" w:sz="4" w:space="0" w:color="BFBFBF"/>
              <w:right w:val="single" w:sz="4" w:space="0" w:color="BFBFBF"/>
            </w:tcBorders>
            <w:vAlign w:val="center"/>
            <w:hideMark/>
          </w:tcPr>
          <w:p w14:paraId="57AEF6A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vAlign w:val="center"/>
            <w:hideMark/>
          </w:tcPr>
          <w:p w14:paraId="6E39B09F"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vAlign w:val="center"/>
            <w:hideMark/>
          </w:tcPr>
          <w:p w14:paraId="3639ADF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5DD2927F"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689DEB58" w14:textId="77777777" w:rsidTr="004A00DA">
        <w:trPr>
          <w:trHeight w:val="127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439E55B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lastRenderedPageBreak/>
              <w:t>60</w:t>
            </w:r>
          </w:p>
        </w:tc>
        <w:tc>
          <w:tcPr>
            <w:tcW w:w="245" w:type="pct"/>
            <w:tcBorders>
              <w:top w:val="nil"/>
              <w:left w:val="nil"/>
              <w:bottom w:val="single" w:sz="4" w:space="0" w:color="BFBFBF"/>
              <w:right w:val="single" w:sz="4" w:space="0" w:color="BFBFBF"/>
            </w:tcBorders>
            <w:shd w:val="clear" w:color="000000" w:fill="F2F2F2"/>
            <w:vAlign w:val="center"/>
            <w:hideMark/>
          </w:tcPr>
          <w:p w14:paraId="2C4AA62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4</w:t>
            </w:r>
          </w:p>
        </w:tc>
        <w:tc>
          <w:tcPr>
            <w:tcW w:w="294" w:type="pct"/>
            <w:tcBorders>
              <w:top w:val="nil"/>
              <w:left w:val="nil"/>
              <w:bottom w:val="single" w:sz="4" w:space="0" w:color="BFBFBF"/>
              <w:right w:val="single" w:sz="4" w:space="0" w:color="BFBFBF"/>
            </w:tcBorders>
            <w:shd w:val="clear" w:color="000000" w:fill="F2F2F2"/>
            <w:vAlign w:val="center"/>
            <w:hideMark/>
          </w:tcPr>
          <w:p w14:paraId="46D4A56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shd w:val="clear" w:color="000000" w:fill="F2F2F2"/>
            <w:vAlign w:val="center"/>
            <w:hideMark/>
          </w:tcPr>
          <w:p w14:paraId="66DADAC0"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108/2024</w:t>
            </w:r>
          </w:p>
        </w:tc>
        <w:tc>
          <w:tcPr>
            <w:tcW w:w="1346" w:type="pct"/>
            <w:tcBorders>
              <w:top w:val="nil"/>
              <w:left w:val="nil"/>
              <w:bottom w:val="single" w:sz="4" w:space="0" w:color="BFBFBF"/>
              <w:right w:val="single" w:sz="4" w:space="0" w:color="BFBFBF"/>
            </w:tcBorders>
            <w:shd w:val="clear" w:color="000000" w:fill="F2F2F2"/>
            <w:vAlign w:val="center"/>
            <w:hideMark/>
          </w:tcPr>
          <w:p w14:paraId="7506F2A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Ampliação e reforma da UBS Vila União</w:t>
            </w:r>
          </w:p>
        </w:tc>
        <w:tc>
          <w:tcPr>
            <w:tcW w:w="737" w:type="pct"/>
            <w:tcBorders>
              <w:top w:val="nil"/>
              <w:left w:val="nil"/>
              <w:bottom w:val="single" w:sz="4" w:space="0" w:color="BFBFBF"/>
              <w:right w:val="single" w:sz="4" w:space="0" w:color="BFBFBF"/>
            </w:tcBorders>
            <w:shd w:val="clear" w:color="000000" w:fill="F2F2F2"/>
            <w:vAlign w:val="center"/>
            <w:hideMark/>
          </w:tcPr>
          <w:p w14:paraId="2697067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Castelli Construção Civil e Comércio de Materiais Ltda</w:t>
            </w:r>
          </w:p>
        </w:tc>
        <w:tc>
          <w:tcPr>
            <w:tcW w:w="444" w:type="pct"/>
            <w:tcBorders>
              <w:top w:val="nil"/>
              <w:left w:val="nil"/>
              <w:bottom w:val="single" w:sz="4" w:space="0" w:color="BFBFBF"/>
              <w:right w:val="single" w:sz="4" w:space="0" w:color="BFBFBF"/>
            </w:tcBorders>
            <w:shd w:val="clear" w:color="000000" w:fill="F2F2F2"/>
            <w:vAlign w:val="center"/>
            <w:hideMark/>
          </w:tcPr>
          <w:p w14:paraId="0AE1014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74FB54D6"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Paralisada, apesar de ter sido retomada em 24/06/2025</w:t>
            </w:r>
          </w:p>
        </w:tc>
        <w:tc>
          <w:tcPr>
            <w:tcW w:w="332" w:type="pct"/>
            <w:tcBorders>
              <w:top w:val="nil"/>
              <w:left w:val="nil"/>
              <w:bottom w:val="single" w:sz="4" w:space="0" w:color="BFBFBF"/>
              <w:right w:val="single" w:sz="4" w:space="0" w:color="BFBFBF"/>
            </w:tcBorders>
            <w:shd w:val="clear" w:color="000000" w:fill="F2F2F2"/>
            <w:vAlign w:val="center"/>
            <w:hideMark/>
          </w:tcPr>
          <w:p w14:paraId="68F2979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3DAE73D1"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obra ainda indicada como paralisada e com pendências de gravação</w:t>
            </w:r>
          </w:p>
        </w:tc>
      </w:tr>
      <w:tr w:rsidR="004A00DA" w:rsidRPr="004A00DA" w14:paraId="71946C19"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0D5A87A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vAlign w:val="center"/>
            <w:hideMark/>
          </w:tcPr>
          <w:p w14:paraId="6513E99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5</w:t>
            </w:r>
          </w:p>
        </w:tc>
        <w:tc>
          <w:tcPr>
            <w:tcW w:w="294" w:type="pct"/>
            <w:tcBorders>
              <w:top w:val="nil"/>
              <w:left w:val="nil"/>
              <w:bottom w:val="single" w:sz="4" w:space="0" w:color="BFBFBF"/>
              <w:right w:val="single" w:sz="4" w:space="0" w:color="BFBFBF"/>
            </w:tcBorders>
            <w:vAlign w:val="center"/>
            <w:hideMark/>
          </w:tcPr>
          <w:p w14:paraId="47F5155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vAlign w:val="center"/>
            <w:hideMark/>
          </w:tcPr>
          <w:p w14:paraId="2041132F"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137/2024</w:t>
            </w:r>
          </w:p>
        </w:tc>
        <w:tc>
          <w:tcPr>
            <w:tcW w:w="1346" w:type="pct"/>
            <w:tcBorders>
              <w:top w:val="nil"/>
              <w:left w:val="nil"/>
              <w:bottom w:val="single" w:sz="4" w:space="0" w:color="BFBFBF"/>
              <w:right w:val="single" w:sz="4" w:space="0" w:color="BFBFBF"/>
            </w:tcBorders>
            <w:vAlign w:val="center"/>
            <w:hideMark/>
          </w:tcPr>
          <w:p w14:paraId="7B89C4B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Reforma e adequação para instalação da UBS Petroni</w:t>
            </w:r>
          </w:p>
        </w:tc>
        <w:tc>
          <w:tcPr>
            <w:tcW w:w="737" w:type="pct"/>
            <w:tcBorders>
              <w:top w:val="nil"/>
              <w:left w:val="nil"/>
              <w:bottom w:val="single" w:sz="4" w:space="0" w:color="BFBFBF"/>
              <w:right w:val="single" w:sz="4" w:space="0" w:color="BFBFBF"/>
            </w:tcBorders>
            <w:vAlign w:val="center"/>
            <w:hideMark/>
          </w:tcPr>
          <w:p w14:paraId="6F4CAE1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Construtora Marcelo Dantas Ltda</w:t>
            </w:r>
          </w:p>
        </w:tc>
        <w:tc>
          <w:tcPr>
            <w:tcW w:w="444" w:type="pct"/>
            <w:tcBorders>
              <w:top w:val="nil"/>
              <w:left w:val="nil"/>
              <w:bottom w:val="single" w:sz="4" w:space="0" w:color="BFBFBF"/>
              <w:right w:val="single" w:sz="4" w:space="0" w:color="BFBFBF"/>
            </w:tcBorders>
            <w:vAlign w:val="center"/>
            <w:hideMark/>
          </w:tcPr>
          <w:p w14:paraId="6BBFB43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3472B38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noWrap/>
            <w:hideMark/>
          </w:tcPr>
          <w:p w14:paraId="2F5DDF0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3F4267C9"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2545470D"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6603F25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shd w:val="clear" w:color="000000" w:fill="FFFF00"/>
            <w:vAlign w:val="center"/>
            <w:hideMark/>
          </w:tcPr>
          <w:p w14:paraId="4075E09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w:t>
            </w:r>
          </w:p>
        </w:tc>
        <w:tc>
          <w:tcPr>
            <w:tcW w:w="294" w:type="pct"/>
            <w:tcBorders>
              <w:top w:val="nil"/>
              <w:left w:val="nil"/>
              <w:bottom w:val="single" w:sz="4" w:space="0" w:color="BFBFBF"/>
              <w:right w:val="single" w:sz="4" w:space="0" w:color="BFBFBF"/>
            </w:tcBorders>
            <w:shd w:val="clear" w:color="000000" w:fill="FFFF00"/>
            <w:vAlign w:val="center"/>
            <w:hideMark/>
          </w:tcPr>
          <w:p w14:paraId="0535853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shd w:val="clear" w:color="000000" w:fill="FFFF00"/>
            <w:vAlign w:val="center"/>
            <w:hideMark/>
          </w:tcPr>
          <w:p w14:paraId="7143E3E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143/2024</w:t>
            </w:r>
          </w:p>
        </w:tc>
        <w:tc>
          <w:tcPr>
            <w:tcW w:w="1346" w:type="pct"/>
            <w:tcBorders>
              <w:top w:val="nil"/>
              <w:left w:val="nil"/>
              <w:bottom w:val="single" w:sz="4" w:space="0" w:color="BFBFBF"/>
              <w:right w:val="single" w:sz="4" w:space="0" w:color="BFBFBF"/>
            </w:tcBorders>
            <w:shd w:val="clear" w:color="000000" w:fill="FFFF00"/>
            <w:vAlign w:val="center"/>
            <w:hideMark/>
          </w:tcPr>
          <w:p w14:paraId="548AB76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Reforma e ampliação de prédio para implantação do Ambulatório Médico de Especialidades</w:t>
            </w:r>
          </w:p>
        </w:tc>
        <w:tc>
          <w:tcPr>
            <w:tcW w:w="737" w:type="pct"/>
            <w:tcBorders>
              <w:top w:val="nil"/>
              <w:left w:val="nil"/>
              <w:bottom w:val="single" w:sz="4" w:space="0" w:color="BFBFBF"/>
              <w:right w:val="single" w:sz="4" w:space="0" w:color="BFBFBF"/>
            </w:tcBorders>
            <w:shd w:val="clear" w:color="000000" w:fill="FFFF00"/>
            <w:vAlign w:val="center"/>
            <w:hideMark/>
          </w:tcPr>
          <w:p w14:paraId="68AA19B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Soluções Serviços Terceirizados Ltda</w:t>
            </w:r>
          </w:p>
        </w:tc>
        <w:tc>
          <w:tcPr>
            <w:tcW w:w="444" w:type="pct"/>
            <w:tcBorders>
              <w:top w:val="nil"/>
              <w:left w:val="nil"/>
              <w:bottom w:val="single" w:sz="4" w:space="0" w:color="BFBFBF"/>
              <w:right w:val="single" w:sz="4" w:space="0" w:color="BFBFBF"/>
            </w:tcBorders>
            <w:shd w:val="clear" w:color="000000" w:fill="FFFF00"/>
            <w:vAlign w:val="center"/>
            <w:hideMark/>
          </w:tcPr>
          <w:p w14:paraId="60A98FF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6405EF8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52C3936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15/05/2025</w:t>
            </w:r>
          </w:p>
        </w:tc>
        <w:tc>
          <w:tcPr>
            <w:tcW w:w="480" w:type="pct"/>
            <w:tcBorders>
              <w:top w:val="nil"/>
              <w:left w:val="nil"/>
              <w:bottom w:val="single" w:sz="4" w:space="0" w:color="BFBFBF"/>
              <w:right w:val="single" w:sz="4" w:space="0" w:color="BFBFBF"/>
            </w:tcBorders>
            <w:shd w:val="clear" w:color="000000" w:fill="FFFF00"/>
            <w:vAlign w:val="center"/>
            <w:hideMark/>
          </w:tcPr>
          <w:p w14:paraId="33FA52BF"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52E398FE" w14:textId="77777777" w:rsidTr="004A00DA">
        <w:trPr>
          <w:trHeight w:val="255"/>
        </w:trPr>
        <w:tc>
          <w:tcPr>
            <w:tcW w:w="288" w:type="pct"/>
            <w:tcBorders>
              <w:top w:val="nil"/>
              <w:left w:val="single" w:sz="4" w:space="0" w:color="BFBFBF"/>
              <w:bottom w:val="single" w:sz="4" w:space="0" w:color="BFBFBF"/>
              <w:right w:val="single" w:sz="4" w:space="0" w:color="BFBFBF"/>
            </w:tcBorders>
            <w:noWrap/>
            <w:vAlign w:val="center"/>
            <w:hideMark/>
          </w:tcPr>
          <w:p w14:paraId="6DC3732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60</w:t>
            </w:r>
          </w:p>
        </w:tc>
        <w:tc>
          <w:tcPr>
            <w:tcW w:w="245" w:type="pct"/>
            <w:tcBorders>
              <w:top w:val="nil"/>
              <w:left w:val="nil"/>
              <w:bottom w:val="single" w:sz="4" w:space="0" w:color="BFBFBF"/>
              <w:right w:val="single" w:sz="4" w:space="0" w:color="BFBFBF"/>
            </w:tcBorders>
            <w:vAlign w:val="center"/>
            <w:hideMark/>
          </w:tcPr>
          <w:p w14:paraId="7E253FD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7</w:t>
            </w:r>
          </w:p>
        </w:tc>
        <w:tc>
          <w:tcPr>
            <w:tcW w:w="294" w:type="pct"/>
            <w:tcBorders>
              <w:top w:val="nil"/>
              <w:left w:val="nil"/>
              <w:bottom w:val="single" w:sz="4" w:space="0" w:color="BFBFBF"/>
              <w:right w:val="single" w:sz="4" w:space="0" w:color="BFBFBF"/>
            </w:tcBorders>
            <w:vAlign w:val="center"/>
            <w:hideMark/>
          </w:tcPr>
          <w:p w14:paraId="760ED61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SS</w:t>
            </w:r>
          </w:p>
        </w:tc>
        <w:tc>
          <w:tcPr>
            <w:tcW w:w="282" w:type="pct"/>
            <w:tcBorders>
              <w:top w:val="nil"/>
              <w:left w:val="nil"/>
              <w:bottom w:val="single" w:sz="4" w:space="0" w:color="BFBFBF"/>
              <w:right w:val="single" w:sz="4" w:space="0" w:color="BFBFBF"/>
            </w:tcBorders>
            <w:vAlign w:val="center"/>
            <w:hideMark/>
          </w:tcPr>
          <w:p w14:paraId="32376EF2"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064/2025</w:t>
            </w:r>
          </w:p>
        </w:tc>
        <w:tc>
          <w:tcPr>
            <w:tcW w:w="1346" w:type="pct"/>
            <w:tcBorders>
              <w:top w:val="nil"/>
              <w:left w:val="nil"/>
              <w:bottom w:val="single" w:sz="4" w:space="0" w:color="BFBFBF"/>
              <w:right w:val="single" w:sz="4" w:space="0" w:color="BFBFBF"/>
            </w:tcBorders>
            <w:vAlign w:val="center"/>
            <w:hideMark/>
          </w:tcPr>
          <w:p w14:paraId="13A7FDE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da UBS Três Marias</w:t>
            </w:r>
          </w:p>
        </w:tc>
        <w:tc>
          <w:tcPr>
            <w:tcW w:w="737" w:type="pct"/>
            <w:tcBorders>
              <w:top w:val="nil"/>
              <w:left w:val="nil"/>
              <w:bottom w:val="single" w:sz="4" w:space="0" w:color="BFBFBF"/>
              <w:right w:val="single" w:sz="4" w:space="0" w:color="BFBFBF"/>
            </w:tcBorders>
            <w:vAlign w:val="center"/>
            <w:hideMark/>
          </w:tcPr>
          <w:p w14:paraId="2EC34A8D" w14:textId="3D60E680"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Nobre </w:t>
            </w:r>
            <w:r w:rsidR="000337BA" w:rsidRPr="004A00DA">
              <w:rPr>
                <w:rFonts w:ascii="Calibri" w:eastAsia="Times New Roman" w:hAnsi="Calibri" w:cs="Calibri"/>
                <w:color w:val="000000"/>
                <w:sz w:val="14"/>
                <w:szCs w:val="14"/>
              </w:rPr>
              <w:t>Correia</w:t>
            </w:r>
            <w:r w:rsidRPr="004A00DA">
              <w:rPr>
                <w:rFonts w:ascii="Calibri" w:eastAsia="Times New Roman" w:hAnsi="Calibri" w:cs="Calibri"/>
                <w:color w:val="000000"/>
                <w:sz w:val="14"/>
                <w:szCs w:val="14"/>
              </w:rPr>
              <w:t xml:space="preserve"> Ltda</w:t>
            </w:r>
          </w:p>
        </w:tc>
        <w:tc>
          <w:tcPr>
            <w:tcW w:w="444" w:type="pct"/>
            <w:tcBorders>
              <w:top w:val="nil"/>
              <w:left w:val="nil"/>
              <w:bottom w:val="single" w:sz="4" w:space="0" w:color="BFBFBF"/>
              <w:right w:val="single" w:sz="4" w:space="0" w:color="BFBFBF"/>
            </w:tcBorders>
            <w:vAlign w:val="center"/>
            <w:hideMark/>
          </w:tcPr>
          <w:p w14:paraId="150FC45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18EBEB2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2DA96E8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5801AA0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613EDC24"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00711DB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61</w:t>
            </w:r>
          </w:p>
        </w:tc>
        <w:tc>
          <w:tcPr>
            <w:tcW w:w="245" w:type="pct"/>
            <w:tcBorders>
              <w:top w:val="nil"/>
              <w:left w:val="nil"/>
              <w:bottom w:val="single" w:sz="4" w:space="0" w:color="BFBFBF"/>
              <w:right w:val="single" w:sz="4" w:space="0" w:color="BFBFBF"/>
            </w:tcBorders>
            <w:shd w:val="clear" w:color="000000" w:fill="F2F2F2"/>
            <w:vAlign w:val="center"/>
            <w:hideMark/>
          </w:tcPr>
          <w:p w14:paraId="0E8CEBD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8</w:t>
            </w:r>
          </w:p>
        </w:tc>
        <w:tc>
          <w:tcPr>
            <w:tcW w:w="294" w:type="pct"/>
            <w:tcBorders>
              <w:top w:val="nil"/>
              <w:left w:val="nil"/>
              <w:bottom w:val="single" w:sz="4" w:space="0" w:color="BFBFBF"/>
              <w:right w:val="single" w:sz="4" w:space="0" w:color="BFBFBF"/>
            </w:tcBorders>
            <w:shd w:val="clear" w:color="000000" w:fill="F2F2F2"/>
            <w:vAlign w:val="center"/>
            <w:hideMark/>
          </w:tcPr>
          <w:p w14:paraId="4F40571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SESP</w:t>
            </w:r>
          </w:p>
        </w:tc>
        <w:tc>
          <w:tcPr>
            <w:tcW w:w="282" w:type="pct"/>
            <w:tcBorders>
              <w:top w:val="nil"/>
              <w:left w:val="nil"/>
              <w:bottom w:val="single" w:sz="4" w:space="0" w:color="BFBFBF"/>
              <w:right w:val="single" w:sz="4" w:space="0" w:color="BFBFBF"/>
            </w:tcBorders>
            <w:shd w:val="clear" w:color="000000" w:fill="F2F2F2"/>
            <w:vAlign w:val="center"/>
            <w:hideMark/>
          </w:tcPr>
          <w:p w14:paraId="725A1DB4"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010/2025</w:t>
            </w:r>
          </w:p>
        </w:tc>
        <w:tc>
          <w:tcPr>
            <w:tcW w:w="1346" w:type="pct"/>
            <w:tcBorders>
              <w:top w:val="nil"/>
              <w:left w:val="nil"/>
              <w:bottom w:val="single" w:sz="4" w:space="0" w:color="BFBFBF"/>
              <w:right w:val="single" w:sz="4" w:space="0" w:color="BFBFBF"/>
            </w:tcBorders>
            <w:shd w:val="clear" w:color="000000" w:fill="F2F2F2"/>
            <w:vAlign w:val="center"/>
            <w:hideMark/>
          </w:tcPr>
          <w:p w14:paraId="06326CC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Reforma dos campos de futebol nos bairros Jerusalém e Baeta Neves</w:t>
            </w:r>
          </w:p>
        </w:tc>
        <w:tc>
          <w:tcPr>
            <w:tcW w:w="737" w:type="pct"/>
            <w:tcBorders>
              <w:top w:val="nil"/>
              <w:left w:val="nil"/>
              <w:bottom w:val="single" w:sz="4" w:space="0" w:color="BFBFBF"/>
              <w:right w:val="single" w:sz="4" w:space="0" w:color="BFBFBF"/>
            </w:tcBorders>
            <w:shd w:val="clear" w:color="000000" w:fill="F2F2F2"/>
            <w:vAlign w:val="center"/>
            <w:hideMark/>
          </w:tcPr>
          <w:p w14:paraId="57845886"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Lisonda</w:t>
            </w:r>
            <w:proofErr w:type="spellEnd"/>
            <w:r w:rsidRPr="004A00DA">
              <w:rPr>
                <w:rFonts w:ascii="Calibri" w:eastAsia="Times New Roman" w:hAnsi="Calibri" w:cs="Calibri"/>
                <w:color w:val="000000"/>
                <w:sz w:val="14"/>
                <w:szCs w:val="14"/>
              </w:rPr>
              <w:t xml:space="preserve"> Engenharia e Construções Ltda</w:t>
            </w:r>
          </w:p>
        </w:tc>
        <w:tc>
          <w:tcPr>
            <w:tcW w:w="444" w:type="pct"/>
            <w:tcBorders>
              <w:top w:val="nil"/>
              <w:left w:val="nil"/>
              <w:bottom w:val="single" w:sz="4" w:space="0" w:color="BFBFBF"/>
              <w:right w:val="single" w:sz="4" w:space="0" w:color="BFBFBF"/>
            </w:tcBorders>
            <w:shd w:val="clear" w:color="000000" w:fill="F2F2F2"/>
            <w:vAlign w:val="center"/>
            <w:hideMark/>
          </w:tcPr>
          <w:p w14:paraId="0B44F00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6EB95D9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5847446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41186DF3"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obra ainda indicada como paralisada</w:t>
            </w:r>
          </w:p>
        </w:tc>
      </w:tr>
      <w:tr w:rsidR="004A00DA" w:rsidRPr="004A00DA" w14:paraId="0E2A0479" w14:textId="77777777" w:rsidTr="004A00DA">
        <w:trPr>
          <w:trHeight w:val="1020"/>
        </w:trPr>
        <w:tc>
          <w:tcPr>
            <w:tcW w:w="288" w:type="pct"/>
            <w:tcBorders>
              <w:top w:val="nil"/>
              <w:left w:val="single" w:sz="4" w:space="0" w:color="BFBFBF"/>
              <w:bottom w:val="single" w:sz="4" w:space="0" w:color="BFBFBF"/>
              <w:right w:val="single" w:sz="4" w:space="0" w:color="BFBFBF"/>
            </w:tcBorders>
            <w:noWrap/>
            <w:vAlign w:val="center"/>
            <w:hideMark/>
          </w:tcPr>
          <w:p w14:paraId="43903B4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vAlign w:val="center"/>
            <w:hideMark/>
          </w:tcPr>
          <w:p w14:paraId="0F3DEED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9</w:t>
            </w:r>
          </w:p>
        </w:tc>
        <w:tc>
          <w:tcPr>
            <w:tcW w:w="294" w:type="pct"/>
            <w:tcBorders>
              <w:top w:val="nil"/>
              <w:left w:val="nil"/>
              <w:bottom w:val="single" w:sz="4" w:space="0" w:color="BFBFBF"/>
              <w:right w:val="single" w:sz="4" w:space="0" w:color="BFBFBF"/>
            </w:tcBorders>
            <w:vAlign w:val="center"/>
            <w:hideMark/>
          </w:tcPr>
          <w:p w14:paraId="5600EA8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vAlign w:val="center"/>
            <w:hideMark/>
          </w:tcPr>
          <w:p w14:paraId="7C32F664"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019/2021</w:t>
            </w:r>
          </w:p>
        </w:tc>
        <w:tc>
          <w:tcPr>
            <w:tcW w:w="1346" w:type="pct"/>
            <w:tcBorders>
              <w:top w:val="nil"/>
              <w:left w:val="nil"/>
              <w:bottom w:val="single" w:sz="4" w:space="0" w:color="BFBFBF"/>
              <w:right w:val="single" w:sz="4" w:space="0" w:color="BFBFBF"/>
            </w:tcBorders>
            <w:vAlign w:val="center"/>
            <w:hideMark/>
          </w:tcPr>
          <w:p w14:paraId="4A234BF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Descontaminação, pavimentação, drenagem e coleta de esgoto - Jardim das Oliveiras</w:t>
            </w:r>
          </w:p>
        </w:tc>
        <w:tc>
          <w:tcPr>
            <w:tcW w:w="737" w:type="pct"/>
            <w:tcBorders>
              <w:top w:val="nil"/>
              <w:left w:val="nil"/>
              <w:bottom w:val="single" w:sz="4" w:space="0" w:color="BFBFBF"/>
              <w:right w:val="single" w:sz="4" w:space="0" w:color="BFBFBF"/>
            </w:tcBorders>
            <w:vAlign w:val="center"/>
            <w:hideMark/>
          </w:tcPr>
          <w:p w14:paraId="47273E3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Descontaminação Jardim Oliveiras, Diana e Nova Patente</w:t>
            </w:r>
          </w:p>
        </w:tc>
        <w:tc>
          <w:tcPr>
            <w:tcW w:w="444" w:type="pct"/>
            <w:tcBorders>
              <w:top w:val="nil"/>
              <w:left w:val="nil"/>
              <w:bottom w:val="single" w:sz="4" w:space="0" w:color="BFBFBF"/>
              <w:right w:val="single" w:sz="4" w:space="0" w:color="BFBFBF"/>
            </w:tcBorders>
            <w:vAlign w:val="center"/>
            <w:hideMark/>
          </w:tcPr>
          <w:p w14:paraId="478BAAB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5421E2C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33070A5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3024C86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29D139D0"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7CFA47A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289AFC1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10</w:t>
            </w:r>
          </w:p>
        </w:tc>
        <w:tc>
          <w:tcPr>
            <w:tcW w:w="294" w:type="pct"/>
            <w:tcBorders>
              <w:top w:val="nil"/>
              <w:left w:val="nil"/>
              <w:bottom w:val="single" w:sz="4" w:space="0" w:color="BFBFBF"/>
              <w:right w:val="single" w:sz="4" w:space="0" w:color="BFBFBF"/>
            </w:tcBorders>
            <w:shd w:val="clear" w:color="000000" w:fill="FFFF00"/>
            <w:vAlign w:val="center"/>
            <w:hideMark/>
          </w:tcPr>
          <w:p w14:paraId="5CC63AC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3BCA9DA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020/2023</w:t>
            </w:r>
          </w:p>
        </w:tc>
        <w:tc>
          <w:tcPr>
            <w:tcW w:w="1346" w:type="pct"/>
            <w:tcBorders>
              <w:top w:val="nil"/>
              <w:left w:val="nil"/>
              <w:bottom w:val="single" w:sz="4" w:space="0" w:color="BFBFBF"/>
              <w:right w:val="single" w:sz="4" w:space="0" w:color="BFBFBF"/>
            </w:tcBorders>
            <w:shd w:val="clear" w:color="000000" w:fill="FFFF00"/>
            <w:vAlign w:val="center"/>
            <w:hideMark/>
          </w:tcPr>
          <w:p w14:paraId="670E8E3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Alargamento e pavimentação da Estrada </w:t>
            </w:r>
            <w:proofErr w:type="spellStart"/>
            <w:r w:rsidRPr="004A00DA">
              <w:rPr>
                <w:rFonts w:ascii="Calibri" w:eastAsia="Times New Roman" w:hAnsi="Calibri" w:cs="Calibri"/>
                <w:color w:val="000000"/>
                <w:sz w:val="14"/>
                <w:szCs w:val="14"/>
              </w:rPr>
              <w:t>Poney</w:t>
            </w:r>
            <w:proofErr w:type="spellEnd"/>
            <w:r w:rsidRPr="004A00DA">
              <w:rPr>
                <w:rFonts w:ascii="Calibri" w:eastAsia="Times New Roman" w:hAnsi="Calibri" w:cs="Calibri"/>
                <w:color w:val="000000"/>
                <w:sz w:val="14"/>
                <w:szCs w:val="14"/>
              </w:rPr>
              <w:t xml:space="preserve"> Club</w:t>
            </w:r>
          </w:p>
        </w:tc>
        <w:tc>
          <w:tcPr>
            <w:tcW w:w="737" w:type="pct"/>
            <w:tcBorders>
              <w:top w:val="nil"/>
              <w:left w:val="nil"/>
              <w:bottom w:val="single" w:sz="4" w:space="0" w:color="BFBFBF"/>
              <w:right w:val="single" w:sz="4" w:space="0" w:color="BFBFBF"/>
            </w:tcBorders>
            <w:shd w:val="clear" w:color="000000" w:fill="FFFF00"/>
            <w:vAlign w:val="center"/>
            <w:hideMark/>
          </w:tcPr>
          <w:p w14:paraId="3473CF6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Construtora </w:t>
            </w:r>
            <w:proofErr w:type="spellStart"/>
            <w:r w:rsidRPr="004A00DA">
              <w:rPr>
                <w:rFonts w:ascii="Calibri" w:eastAsia="Times New Roman" w:hAnsi="Calibri" w:cs="Calibri"/>
                <w:color w:val="000000"/>
                <w:sz w:val="14"/>
                <w:szCs w:val="14"/>
              </w:rPr>
              <w:t>Kamilos</w:t>
            </w:r>
            <w:proofErr w:type="spellEnd"/>
            <w:r w:rsidRPr="004A00DA">
              <w:rPr>
                <w:rFonts w:ascii="Calibri" w:eastAsia="Times New Roman" w:hAnsi="Calibri" w:cs="Calibri"/>
                <w:color w:val="000000"/>
                <w:sz w:val="14"/>
                <w:szCs w:val="14"/>
              </w:rPr>
              <w:t xml:space="preserve"> Ltda</w:t>
            </w:r>
          </w:p>
        </w:tc>
        <w:tc>
          <w:tcPr>
            <w:tcW w:w="444" w:type="pct"/>
            <w:tcBorders>
              <w:top w:val="nil"/>
              <w:left w:val="nil"/>
              <w:bottom w:val="single" w:sz="4" w:space="0" w:color="BFBFBF"/>
              <w:right w:val="single" w:sz="4" w:space="0" w:color="BFBFBF"/>
            </w:tcBorders>
            <w:shd w:val="clear" w:color="000000" w:fill="FFFF00"/>
            <w:vAlign w:val="center"/>
            <w:hideMark/>
          </w:tcPr>
          <w:p w14:paraId="59E90F1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5CF5C42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5B73906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30/08/2024</w:t>
            </w:r>
          </w:p>
        </w:tc>
        <w:tc>
          <w:tcPr>
            <w:tcW w:w="480" w:type="pct"/>
            <w:tcBorders>
              <w:top w:val="nil"/>
              <w:left w:val="nil"/>
              <w:bottom w:val="single" w:sz="4" w:space="0" w:color="BFBFBF"/>
              <w:right w:val="single" w:sz="4" w:space="0" w:color="BFBFBF"/>
            </w:tcBorders>
            <w:shd w:val="clear" w:color="000000" w:fill="FFFF00"/>
            <w:vAlign w:val="center"/>
            <w:hideMark/>
          </w:tcPr>
          <w:p w14:paraId="7B77464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6844B3A8"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5AA3B6C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55A8D94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11</w:t>
            </w:r>
          </w:p>
        </w:tc>
        <w:tc>
          <w:tcPr>
            <w:tcW w:w="294" w:type="pct"/>
            <w:tcBorders>
              <w:top w:val="nil"/>
              <w:left w:val="nil"/>
              <w:bottom w:val="single" w:sz="4" w:space="0" w:color="BFBFBF"/>
              <w:right w:val="single" w:sz="4" w:space="0" w:color="BFBFBF"/>
            </w:tcBorders>
            <w:shd w:val="clear" w:color="000000" w:fill="FFFF00"/>
            <w:vAlign w:val="center"/>
            <w:hideMark/>
          </w:tcPr>
          <w:p w14:paraId="49A517F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5D964DE1"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049/2023</w:t>
            </w:r>
          </w:p>
        </w:tc>
        <w:tc>
          <w:tcPr>
            <w:tcW w:w="1346" w:type="pct"/>
            <w:tcBorders>
              <w:top w:val="nil"/>
              <w:left w:val="nil"/>
              <w:bottom w:val="single" w:sz="4" w:space="0" w:color="BFBFBF"/>
              <w:right w:val="single" w:sz="4" w:space="0" w:color="BFBFBF"/>
            </w:tcBorders>
            <w:shd w:val="clear" w:color="000000" w:fill="FFFF00"/>
            <w:vAlign w:val="center"/>
            <w:hideMark/>
          </w:tcPr>
          <w:p w14:paraId="6A368C1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Implantação de binário na Rua Santa Martins, prolongamento da Estrada do </w:t>
            </w:r>
            <w:proofErr w:type="spellStart"/>
            <w:r w:rsidRPr="004A00DA">
              <w:rPr>
                <w:rFonts w:ascii="Calibri" w:eastAsia="Times New Roman" w:hAnsi="Calibri" w:cs="Calibri"/>
                <w:color w:val="000000"/>
                <w:sz w:val="14"/>
                <w:szCs w:val="14"/>
              </w:rPr>
              <w:t>Poney</w:t>
            </w:r>
            <w:proofErr w:type="spellEnd"/>
            <w:r w:rsidRPr="004A00DA">
              <w:rPr>
                <w:rFonts w:ascii="Calibri" w:eastAsia="Times New Roman" w:hAnsi="Calibri" w:cs="Calibri"/>
                <w:color w:val="000000"/>
                <w:sz w:val="14"/>
                <w:szCs w:val="14"/>
              </w:rPr>
              <w:t xml:space="preserve"> Club e obras da SABESP</w:t>
            </w:r>
          </w:p>
        </w:tc>
        <w:tc>
          <w:tcPr>
            <w:tcW w:w="737" w:type="pct"/>
            <w:tcBorders>
              <w:top w:val="nil"/>
              <w:left w:val="nil"/>
              <w:bottom w:val="single" w:sz="4" w:space="0" w:color="BFBFBF"/>
              <w:right w:val="single" w:sz="4" w:space="0" w:color="BFBFBF"/>
            </w:tcBorders>
            <w:shd w:val="clear" w:color="000000" w:fill="FFFF00"/>
            <w:vAlign w:val="center"/>
            <w:hideMark/>
          </w:tcPr>
          <w:p w14:paraId="49A89ED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Paulista Obras e Pavimentação Ltda</w:t>
            </w:r>
          </w:p>
        </w:tc>
        <w:tc>
          <w:tcPr>
            <w:tcW w:w="444" w:type="pct"/>
            <w:tcBorders>
              <w:top w:val="nil"/>
              <w:left w:val="nil"/>
              <w:bottom w:val="single" w:sz="4" w:space="0" w:color="BFBFBF"/>
              <w:right w:val="single" w:sz="4" w:space="0" w:color="BFBFBF"/>
            </w:tcBorders>
            <w:shd w:val="clear" w:color="000000" w:fill="FFFF00"/>
            <w:vAlign w:val="center"/>
            <w:hideMark/>
          </w:tcPr>
          <w:p w14:paraId="64E2E4E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6F73D48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49ADD0E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07/03/2025</w:t>
            </w:r>
          </w:p>
        </w:tc>
        <w:tc>
          <w:tcPr>
            <w:tcW w:w="480" w:type="pct"/>
            <w:tcBorders>
              <w:top w:val="nil"/>
              <w:left w:val="nil"/>
              <w:bottom w:val="single" w:sz="4" w:space="0" w:color="BFBFBF"/>
              <w:right w:val="single" w:sz="4" w:space="0" w:color="BFBFBF"/>
            </w:tcBorders>
            <w:shd w:val="clear" w:color="000000" w:fill="FFFF00"/>
            <w:vAlign w:val="center"/>
            <w:hideMark/>
          </w:tcPr>
          <w:p w14:paraId="2C342A3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702BBFFA"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EDEDED"/>
            <w:noWrap/>
            <w:vAlign w:val="center"/>
            <w:hideMark/>
          </w:tcPr>
          <w:p w14:paraId="2EAD23E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2F2F2"/>
            <w:vAlign w:val="center"/>
            <w:hideMark/>
          </w:tcPr>
          <w:p w14:paraId="43470FA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12</w:t>
            </w:r>
          </w:p>
        </w:tc>
        <w:tc>
          <w:tcPr>
            <w:tcW w:w="294" w:type="pct"/>
            <w:tcBorders>
              <w:top w:val="nil"/>
              <w:left w:val="nil"/>
              <w:bottom w:val="single" w:sz="4" w:space="0" w:color="BFBFBF"/>
              <w:right w:val="single" w:sz="4" w:space="0" w:color="BFBFBF"/>
            </w:tcBorders>
            <w:shd w:val="clear" w:color="000000" w:fill="F2F2F2"/>
            <w:vAlign w:val="center"/>
            <w:hideMark/>
          </w:tcPr>
          <w:p w14:paraId="1830AFD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2F2F2"/>
            <w:vAlign w:val="center"/>
            <w:hideMark/>
          </w:tcPr>
          <w:p w14:paraId="1ED5D492"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084/2023</w:t>
            </w:r>
          </w:p>
        </w:tc>
        <w:tc>
          <w:tcPr>
            <w:tcW w:w="1346" w:type="pct"/>
            <w:tcBorders>
              <w:top w:val="nil"/>
              <w:left w:val="nil"/>
              <w:bottom w:val="single" w:sz="4" w:space="0" w:color="BFBFBF"/>
              <w:right w:val="single" w:sz="4" w:space="0" w:color="BFBFBF"/>
            </w:tcBorders>
            <w:shd w:val="clear" w:color="000000" w:fill="F2F2F2"/>
            <w:vAlign w:val="center"/>
            <w:hideMark/>
          </w:tcPr>
          <w:p w14:paraId="0C48B13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das obras de construção do viaduto Estaiado Piraporinha e recapeamento da Av. Robert Kennedy</w:t>
            </w:r>
          </w:p>
        </w:tc>
        <w:tc>
          <w:tcPr>
            <w:tcW w:w="737" w:type="pct"/>
            <w:tcBorders>
              <w:top w:val="nil"/>
              <w:left w:val="nil"/>
              <w:bottom w:val="single" w:sz="4" w:space="0" w:color="BFBFBF"/>
              <w:right w:val="single" w:sz="4" w:space="0" w:color="BFBFBF"/>
            </w:tcBorders>
            <w:shd w:val="clear" w:color="000000" w:fill="F2F2F2"/>
            <w:vAlign w:val="center"/>
            <w:hideMark/>
          </w:tcPr>
          <w:p w14:paraId="5BC466F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Interliga</w:t>
            </w:r>
          </w:p>
        </w:tc>
        <w:tc>
          <w:tcPr>
            <w:tcW w:w="444" w:type="pct"/>
            <w:tcBorders>
              <w:top w:val="nil"/>
              <w:left w:val="nil"/>
              <w:bottom w:val="single" w:sz="4" w:space="0" w:color="BFBFBF"/>
              <w:right w:val="single" w:sz="4" w:space="0" w:color="BFBFBF"/>
            </w:tcBorders>
            <w:shd w:val="clear" w:color="000000" w:fill="F2F2F2"/>
            <w:vAlign w:val="center"/>
            <w:hideMark/>
          </w:tcPr>
          <w:p w14:paraId="18AE407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6FEAB91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1ACB8E3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0E1C566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327752B1"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5970BEB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5552990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13</w:t>
            </w:r>
          </w:p>
        </w:tc>
        <w:tc>
          <w:tcPr>
            <w:tcW w:w="294" w:type="pct"/>
            <w:tcBorders>
              <w:top w:val="nil"/>
              <w:left w:val="nil"/>
              <w:bottom w:val="single" w:sz="4" w:space="0" w:color="BFBFBF"/>
              <w:right w:val="single" w:sz="4" w:space="0" w:color="BFBFBF"/>
            </w:tcBorders>
            <w:shd w:val="clear" w:color="000000" w:fill="FFFF00"/>
            <w:vAlign w:val="center"/>
            <w:hideMark/>
          </w:tcPr>
          <w:p w14:paraId="5CC4794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786C8DCC"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114/2023</w:t>
            </w:r>
          </w:p>
        </w:tc>
        <w:tc>
          <w:tcPr>
            <w:tcW w:w="1346" w:type="pct"/>
            <w:tcBorders>
              <w:top w:val="nil"/>
              <w:left w:val="nil"/>
              <w:bottom w:val="single" w:sz="4" w:space="0" w:color="BFBFBF"/>
              <w:right w:val="single" w:sz="4" w:space="0" w:color="BFBFBF"/>
            </w:tcBorders>
            <w:shd w:val="clear" w:color="000000" w:fill="FFFF00"/>
            <w:vAlign w:val="center"/>
            <w:hideMark/>
          </w:tcPr>
          <w:p w14:paraId="7788CD7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Ampliação E Requalificação da Estrada dos Alvarengas - PROSABS/CAF</w:t>
            </w:r>
          </w:p>
        </w:tc>
        <w:tc>
          <w:tcPr>
            <w:tcW w:w="737" w:type="pct"/>
            <w:tcBorders>
              <w:top w:val="nil"/>
              <w:left w:val="nil"/>
              <w:bottom w:val="single" w:sz="4" w:space="0" w:color="BFBFBF"/>
              <w:right w:val="single" w:sz="4" w:space="0" w:color="BFBFBF"/>
            </w:tcBorders>
            <w:shd w:val="clear" w:color="000000" w:fill="FFFF00"/>
            <w:vAlign w:val="center"/>
            <w:hideMark/>
          </w:tcPr>
          <w:p w14:paraId="563FE9F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Reviver Alvarenga</w:t>
            </w:r>
          </w:p>
        </w:tc>
        <w:tc>
          <w:tcPr>
            <w:tcW w:w="444" w:type="pct"/>
            <w:tcBorders>
              <w:top w:val="nil"/>
              <w:left w:val="nil"/>
              <w:bottom w:val="single" w:sz="4" w:space="0" w:color="BFBFBF"/>
              <w:right w:val="single" w:sz="4" w:space="0" w:color="BFBFBF"/>
            </w:tcBorders>
            <w:shd w:val="clear" w:color="000000" w:fill="FFFF00"/>
            <w:vAlign w:val="center"/>
            <w:hideMark/>
          </w:tcPr>
          <w:p w14:paraId="6D003D9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3D47A9E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014E4AC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01/08/2025</w:t>
            </w:r>
          </w:p>
        </w:tc>
        <w:tc>
          <w:tcPr>
            <w:tcW w:w="480" w:type="pct"/>
            <w:tcBorders>
              <w:top w:val="nil"/>
              <w:left w:val="nil"/>
              <w:bottom w:val="single" w:sz="4" w:space="0" w:color="BFBFBF"/>
              <w:right w:val="single" w:sz="4" w:space="0" w:color="BFBFBF"/>
            </w:tcBorders>
            <w:shd w:val="clear" w:color="000000" w:fill="FFFF00"/>
            <w:vAlign w:val="center"/>
            <w:hideMark/>
          </w:tcPr>
          <w:p w14:paraId="3396924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47724DF9"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26AC108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3203D4E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14</w:t>
            </w:r>
          </w:p>
        </w:tc>
        <w:tc>
          <w:tcPr>
            <w:tcW w:w="294" w:type="pct"/>
            <w:tcBorders>
              <w:top w:val="nil"/>
              <w:left w:val="nil"/>
              <w:bottom w:val="single" w:sz="4" w:space="0" w:color="BFBFBF"/>
              <w:right w:val="single" w:sz="4" w:space="0" w:color="BFBFBF"/>
            </w:tcBorders>
            <w:shd w:val="clear" w:color="000000" w:fill="FFFF00"/>
            <w:vAlign w:val="center"/>
            <w:hideMark/>
          </w:tcPr>
          <w:p w14:paraId="580BF57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5DD5310F"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132/2023</w:t>
            </w:r>
          </w:p>
        </w:tc>
        <w:tc>
          <w:tcPr>
            <w:tcW w:w="1346" w:type="pct"/>
            <w:tcBorders>
              <w:top w:val="nil"/>
              <w:left w:val="nil"/>
              <w:bottom w:val="single" w:sz="4" w:space="0" w:color="BFBFBF"/>
              <w:right w:val="single" w:sz="4" w:space="0" w:color="BFBFBF"/>
            </w:tcBorders>
            <w:shd w:val="clear" w:color="000000" w:fill="FFFF00"/>
            <w:vAlign w:val="center"/>
            <w:hideMark/>
          </w:tcPr>
          <w:p w14:paraId="56C7E59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de terraplanagem com cortes e aterros no Complexo Parque Alvarenga</w:t>
            </w:r>
          </w:p>
        </w:tc>
        <w:tc>
          <w:tcPr>
            <w:tcW w:w="737" w:type="pct"/>
            <w:tcBorders>
              <w:top w:val="nil"/>
              <w:left w:val="nil"/>
              <w:bottom w:val="single" w:sz="4" w:space="0" w:color="BFBFBF"/>
              <w:right w:val="single" w:sz="4" w:space="0" w:color="BFBFBF"/>
            </w:tcBorders>
            <w:shd w:val="clear" w:color="000000" w:fill="FFFF00"/>
            <w:vAlign w:val="center"/>
            <w:hideMark/>
          </w:tcPr>
          <w:p w14:paraId="4DC097B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Versátil Engenharia Ltda</w:t>
            </w:r>
          </w:p>
        </w:tc>
        <w:tc>
          <w:tcPr>
            <w:tcW w:w="444" w:type="pct"/>
            <w:tcBorders>
              <w:top w:val="nil"/>
              <w:left w:val="nil"/>
              <w:bottom w:val="single" w:sz="4" w:space="0" w:color="BFBFBF"/>
              <w:right w:val="single" w:sz="4" w:space="0" w:color="BFBFBF"/>
            </w:tcBorders>
            <w:shd w:val="clear" w:color="000000" w:fill="FFFF00"/>
            <w:vAlign w:val="center"/>
            <w:hideMark/>
          </w:tcPr>
          <w:p w14:paraId="708945F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5D4DB938"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Obra não informada nesta avaliação</w:t>
            </w:r>
          </w:p>
        </w:tc>
        <w:tc>
          <w:tcPr>
            <w:tcW w:w="332" w:type="pct"/>
            <w:tcBorders>
              <w:top w:val="nil"/>
              <w:left w:val="nil"/>
              <w:bottom w:val="single" w:sz="4" w:space="0" w:color="BFBFBF"/>
              <w:right w:val="single" w:sz="4" w:space="0" w:color="BFBFBF"/>
            </w:tcBorders>
            <w:shd w:val="clear" w:color="000000" w:fill="FFFF00"/>
            <w:vAlign w:val="center"/>
            <w:hideMark/>
          </w:tcPr>
          <w:p w14:paraId="09C784D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27/09/2024</w:t>
            </w:r>
          </w:p>
        </w:tc>
        <w:tc>
          <w:tcPr>
            <w:tcW w:w="480" w:type="pct"/>
            <w:tcBorders>
              <w:top w:val="nil"/>
              <w:left w:val="nil"/>
              <w:bottom w:val="single" w:sz="4" w:space="0" w:color="BFBFBF"/>
              <w:right w:val="single" w:sz="4" w:space="0" w:color="BFBFBF"/>
            </w:tcBorders>
            <w:shd w:val="clear" w:color="000000" w:fill="FFFF00"/>
            <w:vAlign w:val="center"/>
            <w:hideMark/>
          </w:tcPr>
          <w:p w14:paraId="4641053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6F1C4203"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0726236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5D27CC2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15</w:t>
            </w:r>
          </w:p>
        </w:tc>
        <w:tc>
          <w:tcPr>
            <w:tcW w:w="294" w:type="pct"/>
            <w:tcBorders>
              <w:top w:val="nil"/>
              <w:left w:val="nil"/>
              <w:bottom w:val="single" w:sz="4" w:space="0" w:color="BFBFBF"/>
              <w:right w:val="single" w:sz="4" w:space="0" w:color="BFBFBF"/>
            </w:tcBorders>
            <w:shd w:val="clear" w:color="000000" w:fill="FFFF00"/>
            <w:vAlign w:val="center"/>
            <w:hideMark/>
          </w:tcPr>
          <w:p w14:paraId="5ACFC96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706F9C49"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137/2023</w:t>
            </w:r>
          </w:p>
        </w:tc>
        <w:tc>
          <w:tcPr>
            <w:tcW w:w="1346" w:type="pct"/>
            <w:tcBorders>
              <w:top w:val="nil"/>
              <w:left w:val="nil"/>
              <w:bottom w:val="single" w:sz="4" w:space="0" w:color="BFBFBF"/>
              <w:right w:val="single" w:sz="4" w:space="0" w:color="BFBFBF"/>
            </w:tcBorders>
            <w:shd w:val="clear" w:color="000000" w:fill="FFFF00"/>
            <w:vAlign w:val="center"/>
            <w:hideMark/>
          </w:tcPr>
          <w:p w14:paraId="04CB8B1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Pavimentação, sinalização, urbanização e obras da SABESP - Lote 1 </w:t>
            </w:r>
            <w:proofErr w:type="spellStart"/>
            <w:r w:rsidRPr="004A00DA">
              <w:rPr>
                <w:rFonts w:ascii="Calibri" w:eastAsia="Times New Roman" w:hAnsi="Calibri" w:cs="Calibri"/>
                <w:color w:val="000000"/>
                <w:sz w:val="14"/>
                <w:szCs w:val="14"/>
              </w:rPr>
              <w:t>PROSABs</w:t>
            </w:r>
            <w:proofErr w:type="spellEnd"/>
          </w:p>
        </w:tc>
        <w:tc>
          <w:tcPr>
            <w:tcW w:w="737" w:type="pct"/>
            <w:tcBorders>
              <w:top w:val="nil"/>
              <w:left w:val="nil"/>
              <w:bottom w:val="single" w:sz="4" w:space="0" w:color="BFBFBF"/>
              <w:right w:val="single" w:sz="4" w:space="0" w:color="BFBFBF"/>
            </w:tcBorders>
            <w:shd w:val="clear" w:color="000000" w:fill="FFFF00"/>
            <w:vAlign w:val="center"/>
            <w:hideMark/>
          </w:tcPr>
          <w:p w14:paraId="0FA4B54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FBS/CCL (FBS Construção Civil e CCL Construtora)</w:t>
            </w:r>
          </w:p>
        </w:tc>
        <w:tc>
          <w:tcPr>
            <w:tcW w:w="444" w:type="pct"/>
            <w:tcBorders>
              <w:top w:val="nil"/>
              <w:left w:val="nil"/>
              <w:bottom w:val="single" w:sz="4" w:space="0" w:color="BFBFBF"/>
              <w:right w:val="single" w:sz="4" w:space="0" w:color="BFBFBF"/>
            </w:tcBorders>
            <w:shd w:val="clear" w:color="000000" w:fill="FFFF00"/>
            <w:vAlign w:val="center"/>
            <w:hideMark/>
          </w:tcPr>
          <w:p w14:paraId="3CCAFAD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5205339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2C97FD0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24/03/2025</w:t>
            </w:r>
          </w:p>
        </w:tc>
        <w:tc>
          <w:tcPr>
            <w:tcW w:w="480" w:type="pct"/>
            <w:tcBorders>
              <w:top w:val="nil"/>
              <w:left w:val="nil"/>
              <w:bottom w:val="single" w:sz="4" w:space="0" w:color="BFBFBF"/>
              <w:right w:val="single" w:sz="4" w:space="0" w:color="BFBFBF"/>
            </w:tcBorders>
            <w:shd w:val="clear" w:color="000000" w:fill="FFFF00"/>
            <w:vAlign w:val="center"/>
            <w:hideMark/>
          </w:tcPr>
          <w:p w14:paraId="5DD27D4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73707D5A"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2A1D62A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445E7A5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16</w:t>
            </w:r>
          </w:p>
        </w:tc>
        <w:tc>
          <w:tcPr>
            <w:tcW w:w="294" w:type="pct"/>
            <w:tcBorders>
              <w:top w:val="nil"/>
              <w:left w:val="nil"/>
              <w:bottom w:val="single" w:sz="4" w:space="0" w:color="BFBFBF"/>
              <w:right w:val="single" w:sz="4" w:space="0" w:color="BFBFBF"/>
            </w:tcBorders>
            <w:shd w:val="clear" w:color="000000" w:fill="FFFF00"/>
            <w:vAlign w:val="center"/>
            <w:hideMark/>
          </w:tcPr>
          <w:p w14:paraId="7788DF2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58E5E329"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138/2023</w:t>
            </w:r>
          </w:p>
        </w:tc>
        <w:tc>
          <w:tcPr>
            <w:tcW w:w="1346" w:type="pct"/>
            <w:tcBorders>
              <w:top w:val="nil"/>
              <w:left w:val="nil"/>
              <w:bottom w:val="single" w:sz="4" w:space="0" w:color="BFBFBF"/>
              <w:right w:val="single" w:sz="4" w:space="0" w:color="BFBFBF"/>
            </w:tcBorders>
            <w:shd w:val="clear" w:color="000000" w:fill="FFFF00"/>
            <w:vAlign w:val="center"/>
            <w:hideMark/>
          </w:tcPr>
          <w:p w14:paraId="06488FD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Pavimentação, sinalização, urbanização e obras da SABESP - Lote 2 </w:t>
            </w:r>
            <w:proofErr w:type="spellStart"/>
            <w:r w:rsidRPr="004A00DA">
              <w:rPr>
                <w:rFonts w:ascii="Calibri" w:eastAsia="Times New Roman" w:hAnsi="Calibri" w:cs="Calibri"/>
                <w:color w:val="000000"/>
                <w:sz w:val="14"/>
                <w:szCs w:val="14"/>
              </w:rPr>
              <w:t>PROSABs</w:t>
            </w:r>
            <w:proofErr w:type="spellEnd"/>
          </w:p>
        </w:tc>
        <w:tc>
          <w:tcPr>
            <w:tcW w:w="737" w:type="pct"/>
            <w:tcBorders>
              <w:top w:val="nil"/>
              <w:left w:val="nil"/>
              <w:bottom w:val="single" w:sz="4" w:space="0" w:color="BFBFBF"/>
              <w:right w:val="single" w:sz="4" w:space="0" w:color="BFBFBF"/>
            </w:tcBorders>
            <w:shd w:val="clear" w:color="000000" w:fill="FFFF00"/>
            <w:vAlign w:val="center"/>
            <w:hideMark/>
          </w:tcPr>
          <w:p w14:paraId="28C1D1F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TMK Engenharia S.A.</w:t>
            </w:r>
          </w:p>
        </w:tc>
        <w:tc>
          <w:tcPr>
            <w:tcW w:w="444" w:type="pct"/>
            <w:tcBorders>
              <w:top w:val="nil"/>
              <w:left w:val="nil"/>
              <w:bottom w:val="single" w:sz="4" w:space="0" w:color="BFBFBF"/>
              <w:right w:val="single" w:sz="4" w:space="0" w:color="BFBFBF"/>
            </w:tcBorders>
            <w:shd w:val="clear" w:color="000000" w:fill="FFFF00"/>
            <w:vAlign w:val="center"/>
            <w:hideMark/>
          </w:tcPr>
          <w:p w14:paraId="2EA0BB6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67436ED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20FFD59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24/03/2025</w:t>
            </w:r>
          </w:p>
        </w:tc>
        <w:tc>
          <w:tcPr>
            <w:tcW w:w="480" w:type="pct"/>
            <w:tcBorders>
              <w:top w:val="nil"/>
              <w:left w:val="nil"/>
              <w:bottom w:val="single" w:sz="4" w:space="0" w:color="BFBFBF"/>
              <w:right w:val="single" w:sz="4" w:space="0" w:color="BFBFBF"/>
            </w:tcBorders>
            <w:shd w:val="clear" w:color="000000" w:fill="FFFF00"/>
            <w:vAlign w:val="center"/>
            <w:hideMark/>
          </w:tcPr>
          <w:p w14:paraId="11B1F77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2D2EE5AC" w14:textId="77777777" w:rsidTr="004A00DA">
        <w:trPr>
          <w:trHeight w:val="102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3D85EB1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5597D14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17</w:t>
            </w:r>
          </w:p>
        </w:tc>
        <w:tc>
          <w:tcPr>
            <w:tcW w:w="294" w:type="pct"/>
            <w:tcBorders>
              <w:top w:val="nil"/>
              <w:left w:val="nil"/>
              <w:bottom w:val="single" w:sz="4" w:space="0" w:color="BFBFBF"/>
              <w:right w:val="single" w:sz="4" w:space="0" w:color="BFBFBF"/>
            </w:tcBorders>
            <w:shd w:val="clear" w:color="000000" w:fill="FFFF00"/>
            <w:vAlign w:val="center"/>
            <w:hideMark/>
          </w:tcPr>
          <w:p w14:paraId="3C4566E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4D8A071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139/2023</w:t>
            </w:r>
          </w:p>
        </w:tc>
        <w:tc>
          <w:tcPr>
            <w:tcW w:w="1346" w:type="pct"/>
            <w:tcBorders>
              <w:top w:val="nil"/>
              <w:left w:val="nil"/>
              <w:bottom w:val="single" w:sz="4" w:space="0" w:color="BFBFBF"/>
              <w:right w:val="single" w:sz="4" w:space="0" w:color="BFBFBF"/>
            </w:tcBorders>
            <w:shd w:val="clear" w:color="000000" w:fill="FFFF00"/>
            <w:vAlign w:val="center"/>
            <w:hideMark/>
          </w:tcPr>
          <w:p w14:paraId="433E95E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Pavimentação, sinalização, urbanização e obras da SABESP - Lote 3 </w:t>
            </w:r>
            <w:proofErr w:type="spellStart"/>
            <w:r w:rsidRPr="004A00DA">
              <w:rPr>
                <w:rFonts w:ascii="Calibri" w:eastAsia="Times New Roman" w:hAnsi="Calibri" w:cs="Calibri"/>
                <w:color w:val="000000"/>
                <w:sz w:val="14"/>
                <w:szCs w:val="14"/>
              </w:rPr>
              <w:t>PROSABs</w:t>
            </w:r>
            <w:proofErr w:type="spellEnd"/>
          </w:p>
        </w:tc>
        <w:tc>
          <w:tcPr>
            <w:tcW w:w="737" w:type="pct"/>
            <w:tcBorders>
              <w:top w:val="nil"/>
              <w:left w:val="nil"/>
              <w:bottom w:val="single" w:sz="4" w:space="0" w:color="BFBFBF"/>
              <w:right w:val="single" w:sz="4" w:space="0" w:color="BFBFBF"/>
            </w:tcBorders>
            <w:shd w:val="clear" w:color="000000" w:fill="FFFF00"/>
            <w:vAlign w:val="center"/>
            <w:hideMark/>
          </w:tcPr>
          <w:p w14:paraId="530ABB7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Consórcio V2 Pós Imigrantes (Versátil Engenharia e </w:t>
            </w:r>
            <w:proofErr w:type="spellStart"/>
            <w:r w:rsidRPr="004A00DA">
              <w:rPr>
                <w:rFonts w:ascii="Calibri" w:eastAsia="Times New Roman" w:hAnsi="Calibri" w:cs="Calibri"/>
                <w:color w:val="000000"/>
                <w:sz w:val="14"/>
                <w:szCs w:val="14"/>
              </w:rPr>
              <w:t>Vigent</w:t>
            </w:r>
            <w:proofErr w:type="spellEnd"/>
            <w:r w:rsidRPr="004A00DA">
              <w:rPr>
                <w:rFonts w:ascii="Calibri" w:eastAsia="Times New Roman" w:hAnsi="Calibri" w:cs="Calibri"/>
                <w:color w:val="000000"/>
                <w:sz w:val="14"/>
                <w:szCs w:val="14"/>
              </w:rPr>
              <w:t xml:space="preserve"> Construções)</w:t>
            </w:r>
          </w:p>
        </w:tc>
        <w:tc>
          <w:tcPr>
            <w:tcW w:w="444" w:type="pct"/>
            <w:tcBorders>
              <w:top w:val="nil"/>
              <w:left w:val="nil"/>
              <w:bottom w:val="single" w:sz="4" w:space="0" w:color="BFBFBF"/>
              <w:right w:val="single" w:sz="4" w:space="0" w:color="BFBFBF"/>
            </w:tcBorders>
            <w:shd w:val="clear" w:color="000000" w:fill="FFFF00"/>
            <w:vAlign w:val="center"/>
            <w:hideMark/>
          </w:tcPr>
          <w:p w14:paraId="5DC7265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3C179EF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713A5A1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24/03/2025</w:t>
            </w:r>
          </w:p>
        </w:tc>
        <w:tc>
          <w:tcPr>
            <w:tcW w:w="480" w:type="pct"/>
            <w:tcBorders>
              <w:top w:val="nil"/>
              <w:left w:val="nil"/>
              <w:bottom w:val="single" w:sz="4" w:space="0" w:color="BFBFBF"/>
              <w:right w:val="single" w:sz="4" w:space="0" w:color="BFBFBF"/>
            </w:tcBorders>
            <w:shd w:val="clear" w:color="000000" w:fill="FFFF00"/>
            <w:vAlign w:val="center"/>
            <w:hideMark/>
          </w:tcPr>
          <w:p w14:paraId="66A042C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591D7F1B"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7B2DCA5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26B8DAD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18</w:t>
            </w:r>
          </w:p>
        </w:tc>
        <w:tc>
          <w:tcPr>
            <w:tcW w:w="294" w:type="pct"/>
            <w:tcBorders>
              <w:top w:val="nil"/>
              <w:left w:val="nil"/>
              <w:bottom w:val="single" w:sz="4" w:space="0" w:color="BFBFBF"/>
              <w:right w:val="single" w:sz="4" w:space="0" w:color="BFBFBF"/>
            </w:tcBorders>
            <w:shd w:val="clear" w:color="000000" w:fill="FFFF00"/>
            <w:vAlign w:val="center"/>
            <w:hideMark/>
          </w:tcPr>
          <w:p w14:paraId="1CB0B64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424DE73C"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140/2023</w:t>
            </w:r>
          </w:p>
        </w:tc>
        <w:tc>
          <w:tcPr>
            <w:tcW w:w="1346" w:type="pct"/>
            <w:tcBorders>
              <w:top w:val="nil"/>
              <w:left w:val="nil"/>
              <w:bottom w:val="single" w:sz="4" w:space="0" w:color="BFBFBF"/>
              <w:right w:val="single" w:sz="4" w:space="0" w:color="BFBFBF"/>
            </w:tcBorders>
            <w:shd w:val="clear" w:color="000000" w:fill="FFFF00"/>
            <w:vAlign w:val="center"/>
            <w:hideMark/>
          </w:tcPr>
          <w:p w14:paraId="41ACC50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Pavimentação, sinalização, urbanização e obras da SABESP - Lote 4 </w:t>
            </w:r>
            <w:proofErr w:type="spellStart"/>
            <w:r w:rsidRPr="004A00DA">
              <w:rPr>
                <w:rFonts w:ascii="Calibri" w:eastAsia="Times New Roman" w:hAnsi="Calibri" w:cs="Calibri"/>
                <w:color w:val="000000"/>
                <w:sz w:val="14"/>
                <w:szCs w:val="14"/>
              </w:rPr>
              <w:t>PROSABs</w:t>
            </w:r>
            <w:proofErr w:type="spellEnd"/>
          </w:p>
        </w:tc>
        <w:tc>
          <w:tcPr>
            <w:tcW w:w="737" w:type="pct"/>
            <w:tcBorders>
              <w:top w:val="nil"/>
              <w:left w:val="nil"/>
              <w:bottom w:val="single" w:sz="4" w:space="0" w:color="BFBFBF"/>
              <w:right w:val="single" w:sz="4" w:space="0" w:color="BFBFBF"/>
            </w:tcBorders>
            <w:shd w:val="clear" w:color="000000" w:fill="FFFF00"/>
            <w:vAlign w:val="center"/>
            <w:hideMark/>
          </w:tcPr>
          <w:p w14:paraId="1C0FB4C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SE-Alvarengas</w:t>
            </w:r>
          </w:p>
        </w:tc>
        <w:tc>
          <w:tcPr>
            <w:tcW w:w="444" w:type="pct"/>
            <w:tcBorders>
              <w:top w:val="nil"/>
              <w:left w:val="nil"/>
              <w:bottom w:val="single" w:sz="4" w:space="0" w:color="BFBFBF"/>
              <w:right w:val="single" w:sz="4" w:space="0" w:color="BFBFBF"/>
            </w:tcBorders>
            <w:shd w:val="clear" w:color="000000" w:fill="FFFF00"/>
            <w:vAlign w:val="center"/>
            <w:hideMark/>
          </w:tcPr>
          <w:p w14:paraId="2195F25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107F674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02A9B69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24/03/2025</w:t>
            </w:r>
          </w:p>
        </w:tc>
        <w:tc>
          <w:tcPr>
            <w:tcW w:w="480" w:type="pct"/>
            <w:tcBorders>
              <w:top w:val="nil"/>
              <w:left w:val="nil"/>
              <w:bottom w:val="single" w:sz="4" w:space="0" w:color="BFBFBF"/>
              <w:right w:val="single" w:sz="4" w:space="0" w:color="BFBFBF"/>
            </w:tcBorders>
            <w:shd w:val="clear" w:color="000000" w:fill="FFFF00"/>
            <w:vAlign w:val="center"/>
            <w:hideMark/>
          </w:tcPr>
          <w:p w14:paraId="43CE36EA"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69A50E09" w14:textId="77777777" w:rsidTr="004A00DA">
        <w:trPr>
          <w:trHeight w:val="102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5BA2265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76A4E6C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19</w:t>
            </w:r>
          </w:p>
        </w:tc>
        <w:tc>
          <w:tcPr>
            <w:tcW w:w="294" w:type="pct"/>
            <w:tcBorders>
              <w:top w:val="nil"/>
              <w:left w:val="nil"/>
              <w:bottom w:val="single" w:sz="4" w:space="0" w:color="BFBFBF"/>
              <w:right w:val="single" w:sz="4" w:space="0" w:color="BFBFBF"/>
            </w:tcBorders>
            <w:shd w:val="clear" w:color="000000" w:fill="FFFF00"/>
            <w:vAlign w:val="center"/>
            <w:hideMark/>
          </w:tcPr>
          <w:p w14:paraId="2F35B1E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39F72737"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141/2023</w:t>
            </w:r>
          </w:p>
        </w:tc>
        <w:tc>
          <w:tcPr>
            <w:tcW w:w="1346" w:type="pct"/>
            <w:tcBorders>
              <w:top w:val="nil"/>
              <w:left w:val="nil"/>
              <w:bottom w:val="single" w:sz="4" w:space="0" w:color="BFBFBF"/>
              <w:right w:val="single" w:sz="4" w:space="0" w:color="BFBFBF"/>
            </w:tcBorders>
            <w:shd w:val="clear" w:color="000000" w:fill="FFFF00"/>
            <w:vAlign w:val="center"/>
            <w:hideMark/>
          </w:tcPr>
          <w:p w14:paraId="59A82E3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Pavimentação, sinalização, urbanização e obras da SABESP - Lote 5 </w:t>
            </w:r>
            <w:proofErr w:type="spellStart"/>
            <w:r w:rsidRPr="004A00DA">
              <w:rPr>
                <w:rFonts w:ascii="Calibri" w:eastAsia="Times New Roman" w:hAnsi="Calibri" w:cs="Calibri"/>
                <w:color w:val="000000"/>
                <w:sz w:val="14"/>
                <w:szCs w:val="14"/>
              </w:rPr>
              <w:t>PROSABs</w:t>
            </w:r>
            <w:proofErr w:type="spellEnd"/>
          </w:p>
        </w:tc>
        <w:tc>
          <w:tcPr>
            <w:tcW w:w="737" w:type="pct"/>
            <w:tcBorders>
              <w:top w:val="nil"/>
              <w:left w:val="nil"/>
              <w:bottom w:val="single" w:sz="4" w:space="0" w:color="BFBFBF"/>
              <w:right w:val="single" w:sz="4" w:space="0" w:color="BFBFBF"/>
            </w:tcBorders>
            <w:shd w:val="clear" w:color="000000" w:fill="FFFF00"/>
            <w:vAlign w:val="center"/>
            <w:hideMark/>
          </w:tcPr>
          <w:p w14:paraId="2401C787"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Terracom</w:t>
            </w:r>
            <w:proofErr w:type="spellEnd"/>
            <w:r w:rsidRPr="004A00DA">
              <w:rPr>
                <w:rFonts w:ascii="Calibri" w:eastAsia="Times New Roman" w:hAnsi="Calibri" w:cs="Calibri"/>
                <w:color w:val="000000"/>
                <w:sz w:val="14"/>
                <w:szCs w:val="14"/>
              </w:rPr>
              <w:t xml:space="preserve"> Construções Ltda</w:t>
            </w:r>
          </w:p>
        </w:tc>
        <w:tc>
          <w:tcPr>
            <w:tcW w:w="444" w:type="pct"/>
            <w:tcBorders>
              <w:top w:val="nil"/>
              <w:left w:val="nil"/>
              <w:bottom w:val="single" w:sz="4" w:space="0" w:color="BFBFBF"/>
              <w:right w:val="single" w:sz="4" w:space="0" w:color="BFBFBF"/>
            </w:tcBorders>
            <w:shd w:val="clear" w:color="000000" w:fill="FFFF00"/>
            <w:vAlign w:val="center"/>
            <w:hideMark/>
          </w:tcPr>
          <w:p w14:paraId="73504DD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6AC671F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5A0DFFB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02/01/2025</w:t>
            </w:r>
          </w:p>
        </w:tc>
        <w:tc>
          <w:tcPr>
            <w:tcW w:w="480" w:type="pct"/>
            <w:tcBorders>
              <w:top w:val="nil"/>
              <w:left w:val="nil"/>
              <w:bottom w:val="single" w:sz="4" w:space="0" w:color="BFBFBF"/>
              <w:right w:val="single" w:sz="4" w:space="0" w:color="BFBFBF"/>
            </w:tcBorders>
            <w:shd w:val="clear" w:color="000000" w:fill="FFFF00"/>
            <w:vAlign w:val="center"/>
            <w:hideMark/>
          </w:tcPr>
          <w:p w14:paraId="66190A17"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sem informação da paralisação da obra</w:t>
            </w:r>
          </w:p>
        </w:tc>
      </w:tr>
      <w:tr w:rsidR="004A00DA" w:rsidRPr="004A00DA" w14:paraId="1DBC3238" w14:textId="77777777" w:rsidTr="004A00DA">
        <w:trPr>
          <w:trHeight w:val="1530"/>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7C186ED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lastRenderedPageBreak/>
              <w:t>63</w:t>
            </w:r>
          </w:p>
        </w:tc>
        <w:tc>
          <w:tcPr>
            <w:tcW w:w="245" w:type="pct"/>
            <w:tcBorders>
              <w:top w:val="nil"/>
              <w:left w:val="nil"/>
              <w:bottom w:val="single" w:sz="4" w:space="0" w:color="BFBFBF"/>
              <w:right w:val="single" w:sz="4" w:space="0" w:color="BFBFBF"/>
            </w:tcBorders>
            <w:shd w:val="clear" w:color="000000" w:fill="F2F2F2"/>
            <w:vAlign w:val="center"/>
            <w:hideMark/>
          </w:tcPr>
          <w:p w14:paraId="506247A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20</w:t>
            </w:r>
          </w:p>
        </w:tc>
        <w:tc>
          <w:tcPr>
            <w:tcW w:w="294" w:type="pct"/>
            <w:tcBorders>
              <w:top w:val="nil"/>
              <w:left w:val="nil"/>
              <w:bottom w:val="single" w:sz="4" w:space="0" w:color="BFBFBF"/>
              <w:right w:val="single" w:sz="4" w:space="0" w:color="BFBFBF"/>
            </w:tcBorders>
            <w:shd w:val="clear" w:color="000000" w:fill="F2F2F2"/>
            <w:vAlign w:val="center"/>
            <w:hideMark/>
          </w:tcPr>
          <w:p w14:paraId="656418E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2F2F2"/>
            <w:vAlign w:val="center"/>
            <w:hideMark/>
          </w:tcPr>
          <w:p w14:paraId="4C1C2F1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197/2023</w:t>
            </w:r>
          </w:p>
        </w:tc>
        <w:tc>
          <w:tcPr>
            <w:tcW w:w="1346" w:type="pct"/>
            <w:tcBorders>
              <w:top w:val="nil"/>
              <w:left w:val="nil"/>
              <w:bottom w:val="single" w:sz="4" w:space="0" w:color="BFBFBF"/>
              <w:right w:val="single" w:sz="4" w:space="0" w:color="BFBFBF"/>
            </w:tcBorders>
            <w:shd w:val="clear" w:color="000000" w:fill="F2F2F2"/>
            <w:vAlign w:val="center"/>
            <w:hideMark/>
          </w:tcPr>
          <w:p w14:paraId="7047184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Contratação de Empresa de Engenharia para execução de Pavimentação (CBUQ) na Estrada do Rio Acima e obras de abastecimento de rede de água através de convênio com a SABESP (material e mão-de-obra) na Região do Pós-Balsa no município de São Bernardo do Campo.</w:t>
            </w:r>
          </w:p>
        </w:tc>
        <w:tc>
          <w:tcPr>
            <w:tcW w:w="737" w:type="pct"/>
            <w:tcBorders>
              <w:top w:val="nil"/>
              <w:left w:val="nil"/>
              <w:bottom w:val="single" w:sz="4" w:space="0" w:color="BFBFBF"/>
              <w:right w:val="single" w:sz="4" w:space="0" w:color="BFBFBF"/>
            </w:tcBorders>
            <w:shd w:val="clear" w:color="000000" w:fill="F2F2F2"/>
            <w:vAlign w:val="center"/>
            <w:hideMark/>
          </w:tcPr>
          <w:p w14:paraId="727C8D2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Rio Acima</w:t>
            </w:r>
          </w:p>
        </w:tc>
        <w:tc>
          <w:tcPr>
            <w:tcW w:w="444" w:type="pct"/>
            <w:tcBorders>
              <w:top w:val="nil"/>
              <w:left w:val="nil"/>
              <w:bottom w:val="single" w:sz="4" w:space="0" w:color="BFBFBF"/>
              <w:right w:val="single" w:sz="4" w:space="0" w:color="BFBFBF"/>
            </w:tcBorders>
            <w:shd w:val="clear" w:color="000000" w:fill="F2F2F2"/>
            <w:vAlign w:val="center"/>
            <w:hideMark/>
          </w:tcPr>
          <w:p w14:paraId="2F40E89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6826C7D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32CD295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03B6FAB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122A0FE0"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57DF409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vAlign w:val="center"/>
            <w:hideMark/>
          </w:tcPr>
          <w:p w14:paraId="2ABEE90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21</w:t>
            </w:r>
          </w:p>
        </w:tc>
        <w:tc>
          <w:tcPr>
            <w:tcW w:w="294" w:type="pct"/>
            <w:tcBorders>
              <w:top w:val="nil"/>
              <w:left w:val="nil"/>
              <w:bottom w:val="single" w:sz="4" w:space="0" w:color="BFBFBF"/>
              <w:right w:val="single" w:sz="4" w:space="0" w:color="BFBFBF"/>
            </w:tcBorders>
            <w:vAlign w:val="center"/>
            <w:hideMark/>
          </w:tcPr>
          <w:p w14:paraId="78FEA68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vAlign w:val="center"/>
            <w:hideMark/>
          </w:tcPr>
          <w:p w14:paraId="5C46917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39/2024</w:t>
            </w:r>
          </w:p>
        </w:tc>
        <w:tc>
          <w:tcPr>
            <w:tcW w:w="1346" w:type="pct"/>
            <w:tcBorders>
              <w:top w:val="nil"/>
              <w:left w:val="nil"/>
              <w:bottom w:val="single" w:sz="4" w:space="0" w:color="BFBFBF"/>
              <w:right w:val="single" w:sz="4" w:space="0" w:color="BFBFBF"/>
            </w:tcBorders>
            <w:vAlign w:val="center"/>
            <w:hideMark/>
          </w:tcPr>
          <w:p w14:paraId="1A47133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das obras de conclusão do Corredor Couros</w:t>
            </w:r>
          </w:p>
        </w:tc>
        <w:tc>
          <w:tcPr>
            <w:tcW w:w="737" w:type="pct"/>
            <w:tcBorders>
              <w:top w:val="nil"/>
              <w:left w:val="nil"/>
              <w:bottom w:val="single" w:sz="4" w:space="0" w:color="BFBFBF"/>
              <w:right w:val="single" w:sz="4" w:space="0" w:color="BFBFBF"/>
            </w:tcBorders>
            <w:vAlign w:val="center"/>
            <w:hideMark/>
          </w:tcPr>
          <w:p w14:paraId="33B9EDE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VPDA Corredor Couros</w:t>
            </w:r>
          </w:p>
        </w:tc>
        <w:tc>
          <w:tcPr>
            <w:tcW w:w="444" w:type="pct"/>
            <w:tcBorders>
              <w:top w:val="nil"/>
              <w:left w:val="nil"/>
              <w:bottom w:val="single" w:sz="4" w:space="0" w:color="BFBFBF"/>
              <w:right w:val="single" w:sz="4" w:space="0" w:color="BFBFBF"/>
            </w:tcBorders>
            <w:vAlign w:val="center"/>
            <w:hideMark/>
          </w:tcPr>
          <w:p w14:paraId="7EE9134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4E9592D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5B2FFCB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5AFF609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30F94FD0" w14:textId="77777777" w:rsidTr="004A00DA">
        <w:trPr>
          <w:trHeight w:val="51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72AFB7A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5A24584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22</w:t>
            </w:r>
          </w:p>
        </w:tc>
        <w:tc>
          <w:tcPr>
            <w:tcW w:w="294" w:type="pct"/>
            <w:tcBorders>
              <w:top w:val="nil"/>
              <w:left w:val="nil"/>
              <w:bottom w:val="single" w:sz="4" w:space="0" w:color="BFBFBF"/>
              <w:right w:val="single" w:sz="4" w:space="0" w:color="BFBFBF"/>
            </w:tcBorders>
            <w:shd w:val="clear" w:color="000000" w:fill="FFFF00"/>
            <w:vAlign w:val="center"/>
            <w:hideMark/>
          </w:tcPr>
          <w:p w14:paraId="3F5A9B7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120A1220"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164/2024</w:t>
            </w:r>
          </w:p>
        </w:tc>
        <w:tc>
          <w:tcPr>
            <w:tcW w:w="1346" w:type="pct"/>
            <w:tcBorders>
              <w:top w:val="nil"/>
              <w:left w:val="nil"/>
              <w:bottom w:val="single" w:sz="4" w:space="0" w:color="BFBFBF"/>
              <w:right w:val="single" w:sz="4" w:space="0" w:color="BFBFBF"/>
            </w:tcBorders>
            <w:shd w:val="clear" w:color="000000" w:fill="FFFF00"/>
            <w:vAlign w:val="center"/>
            <w:hideMark/>
          </w:tcPr>
          <w:p w14:paraId="2766017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das obras de implantação de alça de acesso ao Km 16 da Rodovia Anchieta</w:t>
            </w:r>
          </w:p>
        </w:tc>
        <w:tc>
          <w:tcPr>
            <w:tcW w:w="737" w:type="pct"/>
            <w:tcBorders>
              <w:top w:val="nil"/>
              <w:left w:val="nil"/>
              <w:bottom w:val="single" w:sz="4" w:space="0" w:color="BFBFBF"/>
              <w:right w:val="single" w:sz="4" w:space="0" w:color="BFBFBF"/>
            </w:tcBorders>
            <w:shd w:val="clear" w:color="000000" w:fill="FFFF00"/>
            <w:vAlign w:val="center"/>
            <w:hideMark/>
          </w:tcPr>
          <w:p w14:paraId="0F52C95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Consórcio Nova Alça Km 16 </w:t>
            </w:r>
          </w:p>
        </w:tc>
        <w:tc>
          <w:tcPr>
            <w:tcW w:w="444" w:type="pct"/>
            <w:tcBorders>
              <w:top w:val="nil"/>
              <w:left w:val="nil"/>
              <w:bottom w:val="single" w:sz="4" w:space="0" w:color="BFBFBF"/>
              <w:right w:val="single" w:sz="4" w:space="0" w:color="BFBFBF"/>
            </w:tcBorders>
            <w:shd w:val="clear" w:color="000000" w:fill="FFFF00"/>
            <w:vAlign w:val="center"/>
            <w:hideMark/>
          </w:tcPr>
          <w:p w14:paraId="7601B37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3A4DC46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5475637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28/02/2025</w:t>
            </w:r>
          </w:p>
        </w:tc>
        <w:tc>
          <w:tcPr>
            <w:tcW w:w="480" w:type="pct"/>
            <w:tcBorders>
              <w:top w:val="nil"/>
              <w:left w:val="nil"/>
              <w:bottom w:val="single" w:sz="4" w:space="0" w:color="BFBFBF"/>
              <w:right w:val="single" w:sz="4" w:space="0" w:color="BFBFBF"/>
            </w:tcBorders>
            <w:shd w:val="clear" w:color="000000" w:fill="FFFF00"/>
            <w:vAlign w:val="center"/>
            <w:hideMark/>
          </w:tcPr>
          <w:p w14:paraId="3674915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573E91DE" w14:textId="77777777" w:rsidTr="004A00DA">
        <w:trPr>
          <w:trHeight w:val="1020"/>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6777ACC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63</w:t>
            </w:r>
          </w:p>
        </w:tc>
        <w:tc>
          <w:tcPr>
            <w:tcW w:w="245" w:type="pct"/>
            <w:tcBorders>
              <w:top w:val="nil"/>
              <w:left w:val="nil"/>
              <w:bottom w:val="single" w:sz="4" w:space="0" w:color="BFBFBF"/>
              <w:right w:val="single" w:sz="4" w:space="0" w:color="BFBFBF"/>
            </w:tcBorders>
            <w:shd w:val="clear" w:color="000000" w:fill="FFFF00"/>
            <w:vAlign w:val="center"/>
            <w:hideMark/>
          </w:tcPr>
          <w:p w14:paraId="752C8D2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23</w:t>
            </w:r>
          </w:p>
        </w:tc>
        <w:tc>
          <w:tcPr>
            <w:tcW w:w="294" w:type="pct"/>
            <w:tcBorders>
              <w:top w:val="nil"/>
              <w:left w:val="nil"/>
              <w:bottom w:val="single" w:sz="4" w:space="0" w:color="BFBFBF"/>
              <w:right w:val="single" w:sz="4" w:space="0" w:color="BFBFBF"/>
            </w:tcBorders>
            <w:shd w:val="clear" w:color="000000" w:fill="FFFF00"/>
            <w:vAlign w:val="center"/>
            <w:hideMark/>
          </w:tcPr>
          <w:p w14:paraId="492F43B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STMI</w:t>
            </w:r>
          </w:p>
        </w:tc>
        <w:tc>
          <w:tcPr>
            <w:tcW w:w="282" w:type="pct"/>
            <w:tcBorders>
              <w:top w:val="nil"/>
              <w:left w:val="nil"/>
              <w:bottom w:val="single" w:sz="4" w:space="0" w:color="BFBFBF"/>
              <w:right w:val="single" w:sz="4" w:space="0" w:color="BFBFBF"/>
            </w:tcBorders>
            <w:shd w:val="clear" w:color="000000" w:fill="FFFF00"/>
            <w:vAlign w:val="center"/>
            <w:hideMark/>
          </w:tcPr>
          <w:p w14:paraId="3544BE5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171/2024</w:t>
            </w:r>
          </w:p>
        </w:tc>
        <w:tc>
          <w:tcPr>
            <w:tcW w:w="1346" w:type="pct"/>
            <w:tcBorders>
              <w:top w:val="nil"/>
              <w:left w:val="nil"/>
              <w:bottom w:val="single" w:sz="4" w:space="0" w:color="BFBFBF"/>
              <w:right w:val="single" w:sz="4" w:space="0" w:color="BFBFBF"/>
            </w:tcBorders>
            <w:shd w:val="clear" w:color="000000" w:fill="FFFF00"/>
            <w:vAlign w:val="center"/>
            <w:hideMark/>
          </w:tcPr>
          <w:p w14:paraId="2946A55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de pavimentação de ruas e obras da SABESP para a implantação de redes de distribuição e ligações de água na região do Pós-Balsa</w:t>
            </w:r>
          </w:p>
        </w:tc>
        <w:tc>
          <w:tcPr>
            <w:tcW w:w="737" w:type="pct"/>
            <w:tcBorders>
              <w:top w:val="nil"/>
              <w:left w:val="nil"/>
              <w:bottom w:val="single" w:sz="4" w:space="0" w:color="BFBFBF"/>
              <w:right w:val="single" w:sz="4" w:space="0" w:color="BFBFBF"/>
            </w:tcBorders>
            <w:shd w:val="clear" w:color="000000" w:fill="FFFF00"/>
            <w:vAlign w:val="center"/>
            <w:hideMark/>
          </w:tcPr>
          <w:p w14:paraId="1641A1A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Consórcio Pavimentação Pós-Balsa (</w:t>
            </w:r>
            <w:proofErr w:type="spellStart"/>
            <w:r w:rsidRPr="004A00DA">
              <w:rPr>
                <w:rFonts w:ascii="Calibri" w:eastAsia="Times New Roman" w:hAnsi="Calibri" w:cs="Calibri"/>
                <w:color w:val="000000"/>
                <w:sz w:val="14"/>
                <w:szCs w:val="14"/>
              </w:rPr>
              <w:t>Casamax</w:t>
            </w:r>
            <w:proofErr w:type="spellEnd"/>
            <w:r w:rsidRPr="004A00DA">
              <w:rPr>
                <w:rFonts w:ascii="Calibri" w:eastAsia="Times New Roman" w:hAnsi="Calibri" w:cs="Calibri"/>
                <w:color w:val="000000"/>
                <w:sz w:val="14"/>
                <w:szCs w:val="14"/>
              </w:rPr>
              <w:t xml:space="preserve"> e </w:t>
            </w:r>
            <w:proofErr w:type="spellStart"/>
            <w:r w:rsidRPr="004A00DA">
              <w:rPr>
                <w:rFonts w:ascii="Calibri" w:eastAsia="Times New Roman" w:hAnsi="Calibri" w:cs="Calibri"/>
                <w:color w:val="000000"/>
                <w:sz w:val="14"/>
                <w:szCs w:val="14"/>
              </w:rPr>
              <w:t>Obramix</w:t>
            </w:r>
            <w:proofErr w:type="spellEnd"/>
            <w:r w:rsidRPr="004A00DA">
              <w:rPr>
                <w:rFonts w:ascii="Calibri" w:eastAsia="Times New Roman" w:hAnsi="Calibri" w:cs="Calibri"/>
                <w:color w:val="000000"/>
                <w:sz w:val="14"/>
                <w:szCs w:val="14"/>
              </w:rPr>
              <w:t>)</w:t>
            </w:r>
          </w:p>
        </w:tc>
        <w:tc>
          <w:tcPr>
            <w:tcW w:w="444" w:type="pct"/>
            <w:tcBorders>
              <w:top w:val="nil"/>
              <w:left w:val="nil"/>
              <w:bottom w:val="single" w:sz="4" w:space="0" w:color="BFBFBF"/>
              <w:right w:val="single" w:sz="4" w:space="0" w:color="BFBFBF"/>
            </w:tcBorders>
            <w:shd w:val="clear" w:color="000000" w:fill="FFFF00"/>
            <w:vAlign w:val="center"/>
            <w:hideMark/>
          </w:tcPr>
          <w:p w14:paraId="6EE302C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15EE128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6949086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17/01/2025</w:t>
            </w:r>
          </w:p>
        </w:tc>
        <w:tc>
          <w:tcPr>
            <w:tcW w:w="480" w:type="pct"/>
            <w:tcBorders>
              <w:top w:val="nil"/>
              <w:left w:val="nil"/>
              <w:bottom w:val="single" w:sz="4" w:space="0" w:color="BFBFBF"/>
              <w:right w:val="single" w:sz="4" w:space="0" w:color="BFBFBF"/>
            </w:tcBorders>
            <w:shd w:val="clear" w:color="000000" w:fill="FFFF00"/>
            <w:vAlign w:val="center"/>
            <w:hideMark/>
          </w:tcPr>
          <w:p w14:paraId="31D5197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4C7B0D62"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EDEDED"/>
            <w:noWrap/>
            <w:vAlign w:val="center"/>
            <w:hideMark/>
          </w:tcPr>
          <w:p w14:paraId="166ECED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shd w:val="clear" w:color="000000" w:fill="EDEDED"/>
            <w:vAlign w:val="center"/>
            <w:hideMark/>
          </w:tcPr>
          <w:p w14:paraId="3402A64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24</w:t>
            </w:r>
          </w:p>
        </w:tc>
        <w:tc>
          <w:tcPr>
            <w:tcW w:w="294" w:type="pct"/>
            <w:tcBorders>
              <w:top w:val="nil"/>
              <w:left w:val="nil"/>
              <w:bottom w:val="single" w:sz="4" w:space="0" w:color="BFBFBF"/>
              <w:right w:val="single" w:sz="4" w:space="0" w:color="BFBFBF"/>
            </w:tcBorders>
            <w:shd w:val="clear" w:color="000000" w:fill="EDEDED"/>
            <w:vAlign w:val="center"/>
            <w:hideMark/>
          </w:tcPr>
          <w:p w14:paraId="64B1381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shd w:val="clear" w:color="000000" w:fill="EDEDED"/>
            <w:vAlign w:val="center"/>
            <w:hideMark/>
          </w:tcPr>
          <w:p w14:paraId="7DC1F62A"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040/2021</w:t>
            </w:r>
          </w:p>
        </w:tc>
        <w:tc>
          <w:tcPr>
            <w:tcW w:w="1346" w:type="pct"/>
            <w:tcBorders>
              <w:top w:val="nil"/>
              <w:left w:val="nil"/>
              <w:bottom w:val="single" w:sz="4" w:space="0" w:color="BFBFBF"/>
              <w:right w:val="single" w:sz="4" w:space="0" w:color="BFBFBF"/>
            </w:tcBorders>
            <w:shd w:val="clear" w:color="000000" w:fill="EDEDED"/>
            <w:vAlign w:val="center"/>
            <w:hideMark/>
          </w:tcPr>
          <w:p w14:paraId="150D965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de Urbanização Integrada dos Assentamentos Precários </w:t>
            </w:r>
            <w:proofErr w:type="spellStart"/>
            <w:r w:rsidRPr="004A00DA">
              <w:rPr>
                <w:rFonts w:ascii="Calibri" w:eastAsia="Times New Roman" w:hAnsi="Calibri" w:cs="Calibri"/>
                <w:color w:val="000000"/>
                <w:sz w:val="14"/>
                <w:szCs w:val="14"/>
              </w:rPr>
              <w:t>Areião</w:t>
            </w:r>
            <w:proofErr w:type="spellEnd"/>
            <w:r w:rsidRPr="004A00DA">
              <w:rPr>
                <w:rFonts w:ascii="Calibri" w:eastAsia="Times New Roman" w:hAnsi="Calibri" w:cs="Calibri"/>
                <w:color w:val="000000"/>
                <w:sz w:val="14"/>
                <w:szCs w:val="14"/>
              </w:rPr>
              <w:t>, Sabesp, Vila dos Estudantes e Monte Sião (Etapa 2 - Lote 1)</w:t>
            </w:r>
          </w:p>
        </w:tc>
        <w:tc>
          <w:tcPr>
            <w:tcW w:w="737" w:type="pct"/>
            <w:tcBorders>
              <w:top w:val="nil"/>
              <w:left w:val="nil"/>
              <w:bottom w:val="single" w:sz="4" w:space="0" w:color="BFBFBF"/>
              <w:right w:val="single" w:sz="4" w:space="0" w:color="BFBFBF"/>
            </w:tcBorders>
            <w:shd w:val="clear" w:color="000000" w:fill="EDEDED"/>
            <w:vAlign w:val="center"/>
            <w:hideMark/>
          </w:tcPr>
          <w:p w14:paraId="454DE68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Construtora </w:t>
            </w:r>
            <w:proofErr w:type="spellStart"/>
            <w:r w:rsidRPr="004A00DA">
              <w:rPr>
                <w:rFonts w:ascii="Calibri" w:eastAsia="Times New Roman" w:hAnsi="Calibri" w:cs="Calibri"/>
                <w:color w:val="000000"/>
                <w:sz w:val="14"/>
                <w:szCs w:val="14"/>
              </w:rPr>
              <w:t>Kamilos</w:t>
            </w:r>
            <w:proofErr w:type="spellEnd"/>
            <w:r w:rsidRPr="004A00DA">
              <w:rPr>
                <w:rFonts w:ascii="Calibri" w:eastAsia="Times New Roman" w:hAnsi="Calibri" w:cs="Calibri"/>
                <w:color w:val="000000"/>
                <w:sz w:val="14"/>
                <w:szCs w:val="14"/>
              </w:rPr>
              <w:t xml:space="preserve"> Ltda</w:t>
            </w:r>
          </w:p>
        </w:tc>
        <w:tc>
          <w:tcPr>
            <w:tcW w:w="444" w:type="pct"/>
            <w:tcBorders>
              <w:top w:val="nil"/>
              <w:left w:val="nil"/>
              <w:bottom w:val="single" w:sz="4" w:space="0" w:color="BFBFBF"/>
              <w:right w:val="single" w:sz="4" w:space="0" w:color="BFBFBF"/>
            </w:tcBorders>
            <w:shd w:val="clear" w:color="000000" w:fill="EDEDED"/>
            <w:vAlign w:val="center"/>
            <w:hideMark/>
          </w:tcPr>
          <w:p w14:paraId="58913E6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EDEDED"/>
            <w:vAlign w:val="center"/>
            <w:hideMark/>
          </w:tcPr>
          <w:p w14:paraId="5713D73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EDEDED"/>
            <w:vAlign w:val="center"/>
            <w:hideMark/>
          </w:tcPr>
          <w:p w14:paraId="2F339AF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EDEDED"/>
            <w:vAlign w:val="center"/>
            <w:hideMark/>
          </w:tcPr>
          <w:p w14:paraId="69CBDA1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26836890" w14:textId="77777777" w:rsidTr="004A00DA">
        <w:trPr>
          <w:trHeight w:val="765"/>
        </w:trPr>
        <w:tc>
          <w:tcPr>
            <w:tcW w:w="288" w:type="pct"/>
            <w:tcBorders>
              <w:top w:val="nil"/>
              <w:left w:val="single" w:sz="4" w:space="0" w:color="BFBFBF"/>
              <w:bottom w:val="single" w:sz="4" w:space="0" w:color="BFBFBF"/>
              <w:right w:val="single" w:sz="4" w:space="0" w:color="BFBFBF"/>
            </w:tcBorders>
            <w:noWrap/>
            <w:vAlign w:val="center"/>
            <w:hideMark/>
          </w:tcPr>
          <w:p w14:paraId="27BD3EB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vAlign w:val="center"/>
            <w:hideMark/>
          </w:tcPr>
          <w:p w14:paraId="221B013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25</w:t>
            </w:r>
          </w:p>
        </w:tc>
        <w:tc>
          <w:tcPr>
            <w:tcW w:w="294" w:type="pct"/>
            <w:tcBorders>
              <w:top w:val="nil"/>
              <w:left w:val="nil"/>
              <w:bottom w:val="single" w:sz="4" w:space="0" w:color="BFBFBF"/>
              <w:right w:val="single" w:sz="4" w:space="0" w:color="BFBFBF"/>
            </w:tcBorders>
            <w:vAlign w:val="center"/>
            <w:hideMark/>
          </w:tcPr>
          <w:p w14:paraId="0109761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vAlign w:val="center"/>
            <w:hideMark/>
          </w:tcPr>
          <w:p w14:paraId="630325AB"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041/2021</w:t>
            </w:r>
          </w:p>
        </w:tc>
        <w:tc>
          <w:tcPr>
            <w:tcW w:w="1346" w:type="pct"/>
            <w:tcBorders>
              <w:top w:val="nil"/>
              <w:left w:val="nil"/>
              <w:bottom w:val="single" w:sz="4" w:space="0" w:color="BFBFBF"/>
              <w:right w:val="single" w:sz="4" w:space="0" w:color="BFBFBF"/>
            </w:tcBorders>
            <w:vAlign w:val="center"/>
            <w:hideMark/>
          </w:tcPr>
          <w:p w14:paraId="0AC8F38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de Urbanização Integrada dos Assentamentos Precários </w:t>
            </w:r>
            <w:proofErr w:type="spellStart"/>
            <w:r w:rsidRPr="004A00DA">
              <w:rPr>
                <w:rFonts w:ascii="Calibri" w:eastAsia="Times New Roman" w:hAnsi="Calibri" w:cs="Calibri"/>
                <w:color w:val="000000"/>
                <w:sz w:val="14"/>
                <w:szCs w:val="14"/>
              </w:rPr>
              <w:t>Areião</w:t>
            </w:r>
            <w:proofErr w:type="spellEnd"/>
            <w:r w:rsidRPr="004A00DA">
              <w:rPr>
                <w:rFonts w:ascii="Calibri" w:eastAsia="Times New Roman" w:hAnsi="Calibri" w:cs="Calibri"/>
                <w:color w:val="000000"/>
                <w:sz w:val="14"/>
                <w:szCs w:val="14"/>
              </w:rPr>
              <w:t>, Sabesp, Vila dos Estudantes e Monte Sião (Etapa 2 - Lote 2)</w:t>
            </w:r>
          </w:p>
        </w:tc>
        <w:tc>
          <w:tcPr>
            <w:tcW w:w="737" w:type="pct"/>
            <w:tcBorders>
              <w:top w:val="nil"/>
              <w:left w:val="nil"/>
              <w:bottom w:val="single" w:sz="4" w:space="0" w:color="BFBFBF"/>
              <w:right w:val="single" w:sz="4" w:space="0" w:color="BFBFBF"/>
            </w:tcBorders>
            <w:vAlign w:val="center"/>
            <w:hideMark/>
          </w:tcPr>
          <w:p w14:paraId="5A326DC2"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Compec</w:t>
            </w:r>
            <w:proofErr w:type="spellEnd"/>
            <w:r w:rsidRPr="004A00DA">
              <w:rPr>
                <w:rFonts w:ascii="Calibri" w:eastAsia="Times New Roman" w:hAnsi="Calibri" w:cs="Calibri"/>
                <w:color w:val="000000"/>
                <w:sz w:val="14"/>
                <w:szCs w:val="14"/>
              </w:rPr>
              <w:t xml:space="preserve"> </w:t>
            </w:r>
            <w:proofErr w:type="spellStart"/>
            <w:r w:rsidRPr="004A00DA">
              <w:rPr>
                <w:rFonts w:ascii="Calibri" w:eastAsia="Times New Roman" w:hAnsi="Calibri" w:cs="Calibri"/>
                <w:color w:val="000000"/>
                <w:sz w:val="14"/>
                <w:szCs w:val="14"/>
              </w:rPr>
              <w:t>Galasso</w:t>
            </w:r>
            <w:proofErr w:type="spellEnd"/>
            <w:r w:rsidRPr="004A00DA">
              <w:rPr>
                <w:rFonts w:ascii="Calibri" w:eastAsia="Times New Roman" w:hAnsi="Calibri" w:cs="Calibri"/>
                <w:color w:val="000000"/>
                <w:sz w:val="14"/>
                <w:szCs w:val="14"/>
              </w:rPr>
              <w:t xml:space="preserve"> Engenharia e Construções Ltda</w:t>
            </w:r>
          </w:p>
        </w:tc>
        <w:tc>
          <w:tcPr>
            <w:tcW w:w="444" w:type="pct"/>
            <w:tcBorders>
              <w:top w:val="nil"/>
              <w:left w:val="nil"/>
              <w:bottom w:val="single" w:sz="4" w:space="0" w:color="BFBFBF"/>
              <w:right w:val="single" w:sz="4" w:space="0" w:color="BFBFBF"/>
            </w:tcBorders>
            <w:vAlign w:val="center"/>
            <w:hideMark/>
          </w:tcPr>
          <w:p w14:paraId="5BA999C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147D02C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1AE0F2A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42C8A58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478C96C8"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1A4F367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shd w:val="clear" w:color="000000" w:fill="F2F2F2"/>
            <w:vAlign w:val="center"/>
            <w:hideMark/>
          </w:tcPr>
          <w:p w14:paraId="6BE8C75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26</w:t>
            </w:r>
          </w:p>
        </w:tc>
        <w:tc>
          <w:tcPr>
            <w:tcW w:w="294" w:type="pct"/>
            <w:tcBorders>
              <w:top w:val="nil"/>
              <w:left w:val="nil"/>
              <w:bottom w:val="single" w:sz="4" w:space="0" w:color="BFBFBF"/>
              <w:right w:val="single" w:sz="4" w:space="0" w:color="BFBFBF"/>
            </w:tcBorders>
            <w:shd w:val="clear" w:color="000000" w:fill="F2F2F2"/>
            <w:vAlign w:val="center"/>
            <w:hideMark/>
          </w:tcPr>
          <w:p w14:paraId="5C33840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shd w:val="clear" w:color="000000" w:fill="F2F2F2"/>
            <w:vAlign w:val="center"/>
            <w:hideMark/>
          </w:tcPr>
          <w:p w14:paraId="3F5E0340"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042/2021</w:t>
            </w:r>
          </w:p>
        </w:tc>
        <w:tc>
          <w:tcPr>
            <w:tcW w:w="1346" w:type="pct"/>
            <w:tcBorders>
              <w:top w:val="nil"/>
              <w:left w:val="nil"/>
              <w:bottom w:val="single" w:sz="4" w:space="0" w:color="BFBFBF"/>
              <w:right w:val="single" w:sz="4" w:space="0" w:color="BFBFBF"/>
            </w:tcBorders>
            <w:shd w:val="clear" w:color="000000" w:fill="F2F2F2"/>
            <w:vAlign w:val="center"/>
            <w:hideMark/>
          </w:tcPr>
          <w:p w14:paraId="14AF72E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de Urbanização Integrada dos Assentamentos Precários </w:t>
            </w:r>
            <w:proofErr w:type="spellStart"/>
            <w:r w:rsidRPr="004A00DA">
              <w:rPr>
                <w:rFonts w:ascii="Calibri" w:eastAsia="Times New Roman" w:hAnsi="Calibri" w:cs="Calibri"/>
                <w:color w:val="000000"/>
                <w:sz w:val="14"/>
                <w:szCs w:val="14"/>
              </w:rPr>
              <w:t>Areião</w:t>
            </w:r>
            <w:proofErr w:type="spellEnd"/>
            <w:r w:rsidRPr="004A00DA">
              <w:rPr>
                <w:rFonts w:ascii="Calibri" w:eastAsia="Times New Roman" w:hAnsi="Calibri" w:cs="Calibri"/>
                <w:color w:val="000000"/>
                <w:sz w:val="14"/>
                <w:szCs w:val="14"/>
              </w:rPr>
              <w:t>, Sabesp, Vila dos Estudantes e Monte Sião (Etapa 2 - Lote 3)</w:t>
            </w:r>
          </w:p>
        </w:tc>
        <w:tc>
          <w:tcPr>
            <w:tcW w:w="737" w:type="pct"/>
            <w:tcBorders>
              <w:top w:val="nil"/>
              <w:left w:val="nil"/>
              <w:bottom w:val="single" w:sz="4" w:space="0" w:color="BFBFBF"/>
              <w:right w:val="single" w:sz="4" w:space="0" w:color="BFBFBF"/>
            </w:tcBorders>
            <w:shd w:val="clear" w:color="000000" w:fill="F2F2F2"/>
            <w:vAlign w:val="center"/>
            <w:hideMark/>
          </w:tcPr>
          <w:p w14:paraId="29D730A1"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Compec</w:t>
            </w:r>
            <w:proofErr w:type="spellEnd"/>
            <w:r w:rsidRPr="004A00DA">
              <w:rPr>
                <w:rFonts w:ascii="Calibri" w:eastAsia="Times New Roman" w:hAnsi="Calibri" w:cs="Calibri"/>
                <w:color w:val="000000"/>
                <w:sz w:val="14"/>
                <w:szCs w:val="14"/>
              </w:rPr>
              <w:t xml:space="preserve"> </w:t>
            </w:r>
            <w:proofErr w:type="spellStart"/>
            <w:r w:rsidRPr="004A00DA">
              <w:rPr>
                <w:rFonts w:ascii="Calibri" w:eastAsia="Times New Roman" w:hAnsi="Calibri" w:cs="Calibri"/>
                <w:color w:val="000000"/>
                <w:sz w:val="14"/>
                <w:szCs w:val="14"/>
              </w:rPr>
              <w:t>Galasso</w:t>
            </w:r>
            <w:proofErr w:type="spellEnd"/>
            <w:r w:rsidRPr="004A00DA">
              <w:rPr>
                <w:rFonts w:ascii="Calibri" w:eastAsia="Times New Roman" w:hAnsi="Calibri" w:cs="Calibri"/>
                <w:color w:val="000000"/>
                <w:sz w:val="14"/>
                <w:szCs w:val="14"/>
              </w:rPr>
              <w:t xml:space="preserve"> Engenharia e Construções Ltda</w:t>
            </w:r>
          </w:p>
        </w:tc>
        <w:tc>
          <w:tcPr>
            <w:tcW w:w="444" w:type="pct"/>
            <w:tcBorders>
              <w:top w:val="nil"/>
              <w:left w:val="nil"/>
              <w:bottom w:val="single" w:sz="4" w:space="0" w:color="BFBFBF"/>
              <w:right w:val="single" w:sz="4" w:space="0" w:color="BFBFBF"/>
            </w:tcBorders>
            <w:shd w:val="clear" w:color="000000" w:fill="F2F2F2"/>
            <w:vAlign w:val="center"/>
            <w:hideMark/>
          </w:tcPr>
          <w:p w14:paraId="3F7152E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798532A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05F5950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3963DFC7"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69380D26" w14:textId="77777777" w:rsidTr="004A00DA">
        <w:trPr>
          <w:trHeight w:val="765"/>
        </w:trPr>
        <w:tc>
          <w:tcPr>
            <w:tcW w:w="288" w:type="pct"/>
            <w:tcBorders>
              <w:top w:val="nil"/>
              <w:left w:val="single" w:sz="4" w:space="0" w:color="BFBFBF"/>
              <w:bottom w:val="single" w:sz="4" w:space="0" w:color="BFBFBF"/>
              <w:right w:val="single" w:sz="4" w:space="0" w:color="BFBFBF"/>
            </w:tcBorders>
            <w:noWrap/>
            <w:vAlign w:val="center"/>
            <w:hideMark/>
          </w:tcPr>
          <w:p w14:paraId="7781470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vAlign w:val="center"/>
            <w:hideMark/>
          </w:tcPr>
          <w:p w14:paraId="358FBA1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27</w:t>
            </w:r>
          </w:p>
        </w:tc>
        <w:tc>
          <w:tcPr>
            <w:tcW w:w="294" w:type="pct"/>
            <w:tcBorders>
              <w:top w:val="nil"/>
              <w:left w:val="nil"/>
              <w:bottom w:val="single" w:sz="4" w:space="0" w:color="BFBFBF"/>
              <w:right w:val="single" w:sz="4" w:space="0" w:color="BFBFBF"/>
            </w:tcBorders>
            <w:vAlign w:val="center"/>
            <w:hideMark/>
          </w:tcPr>
          <w:p w14:paraId="65E3655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vAlign w:val="center"/>
            <w:hideMark/>
          </w:tcPr>
          <w:p w14:paraId="5FB48C88"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060/2022</w:t>
            </w:r>
          </w:p>
        </w:tc>
        <w:tc>
          <w:tcPr>
            <w:tcW w:w="1346" w:type="pct"/>
            <w:tcBorders>
              <w:top w:val="nil"/>
              <w:left w:val="nil"/>
              <w:bottom w:val="single" w:sz="4" w:space="0" w:color="BFBFBF"/>
              <w:right w:val="single" w:sz="4" w:space="0" w:color="BFBFBF"/>
            </w:tcBorders>
            <w:vAlign w:val="center"/>
            <w:hideMark/>
          </w:tcPr>
          <w:p w14:paraId="2C801EE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de melhoramento de bairro do projeto Parque Imigrantes e elaboração de projetos executivos e complementares - Lote 1 </w:t>
            </w:r>
          </w:p>
        </w:tc>
        <w:tc>
          <w:tcPr>
            <w:tcW w:w="737" w:type="pct"/>
            <w:tcBorders>
              <w:top w:val="nil"/>
              <w:left w:val="nil"/>
              <w:bottom w:val="single" w:sz="4" w:space="0" w:color="BFBFBF"/>
              <w:right w:val="single" w:sz="4" w:space="0" w:color="BFBFBF"/>
            </w:tcBorders>
            <w:vAlign w:val="center"/>
            <w:hideMark/>
          </w:tcPr>
          <w:p w14:paraId="4A2DD05E"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Compec</w:t>
            </w:r>
            <w:proofErr w:type="spellEnd"/>
            <w:r w:rsidRPr="004A00DA">
              <w:rPr>
                <w:rFonts w:ascii="Calibri" w:eastAsia="Times New Roman" w:hAnsi="Calibri" w:cs="Calibri"/>
                <w:color w:val="000000"/>
                <w:sz w:val="14"/>
                <w:szCs w:val="14"/>
              </w:rPr>
              <w:t xml:space="preserve"> </w:t>
            </w:r>
            <w:proofErr w:type="spellStart"/>
            <w:r w:rsidRPr="004A00DA">
              <w:rPr>
                <w:rFonts w:ascii="Calibri" w:eastAsia="Times New Roman" w:hAnsi="Calibri" w:cs="Calibri"/>
                <w:color w:val="000000"/>
                <w:sz w:val="14"/>
                <w:szCs w:val="14"/>
              </w:rPr>
              <w:t>Galasso</w:t>
            </w:r>
            <w:proofErr w:type="spellEnd"/>
            <w:r w:rsidRPr="004A00DA">
              <w:rPr>
                <w:rFonts w:ascii="Calibri" w:eastAsia="Times New Roman" w:hAnsi="Calibri" w:cs="Calibri"/>
                <w:color w:val="000000"/>
                <w:sz w:val="14"/>
                <w:szCs w:val="14"/>
              </w:rPr>
              <w:t xml:space="preserve"> Engenharia e Construções Ltda</w:t>
            </w:r>
          </w:p>
        </w:tc>
        <w:tc>
          <w:tcPr>
            <w:tcW w:w="444" w:type="pct"/>
            <w:tcBorders>
              <w:top w:val="nil"/>
              <w:left w:val="nil"/>
              <w:bottom w:val="single" w:sz="4" w:space="0" w:color="BFBFBF"/>
              <w:right w:val="single" w:sz="4" w:space="0" w:color="BFBFBF"/>
            </w:tcBorders>
            <w:vAlign w:val="center"/>
            <w:hideMark/>
          </w:tcPr>
          <w:p w14:paraId="5A9F812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342BDC8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11B771C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459466C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425413CD" w14:textId="77777777" w:rsidTr="004A00DA">
        <w:trPr>
          <w:trHeight w:val="1020"/>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265D6CB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shd w:val="clear" w:color="000000" w:fill="F2F2F2"/>
            <w:vAlign w:val="center"/>
            <w:hideMark/>
          </w:tcPr>
          <w:p w14:paraId="69211A6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28</w:t>
            </w:r>
          </w:p>
        </w:tc>
        <w:tc>
          <w:tcPr>
            <w:tcW w:w="294" w:type="pct"/>
            <w:tcBorders>
              <w:top w:val="nil"/>
              <w:left w:val="nil"/>
              <w:bottom w:val="single" w:sz="4" w:space="0" w:color="BFBFBF"/>
              <w:right w:val="single" w:sz="4" w:space="0" w:color="BFBFBF"/>
            </w:tcBorders>
            <w:shd w:val="clear" w:color="000000" w:fill="F2F2F2"/>
            <w:vAlign w:val="center"/>
            <w:hideMark/>
          </w:tcPr>
          <w:p w14:paraId="35FF8EE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shd w:val="clear" w:color="000000" w:fill="F2F2F2"/>
            <w:vAlign w:val="center"/>
            <w:hideMark/>
          </w:tcPr>
          <w:p w14:paraId="281B174E"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062/2022</w:t>
            </w:r>
          </w:p>
        </w:tc>
        <w:tc>
          <w:tcPr>
            <w:tcW w:w="1346" w:type="pct"/>
            <w:tcBorders>
              <w:top w:val="nil"/>
              <w:left w:val="nil"/>
              <w:bottom w:val="single" w:sz="4" w:space="0" w:color="BFBFBF"/>
              <w:right w:val="single" w:sz="4" w:space="0" w:color="BFBFBF"/>
            </w:tcBorders>
            <w:shd w:val="clear" w:color="000000" w:fill="F2F2F2"/>
            <w:vAlign w:val="center"/>
            <w:hideMark/>
          </w:tcPr>
          <w:p w14:paraId="3259D2D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de obras para implantação do Centro Comunitário de Interesse Social (PAC Mananciais - Etapa 3), e do Centro Comercial de Interesse Social (PAC Mananciais - Etapa 6)</w:t>
            </w:r>
          </w:p>
        </w:tc>
        <w:tc>
          <w:tcPr>
            <w:tcW w:w="737" w:type="pct"/>
            <w:tcBorders>
              <w:top w:val="nil"/>
              <w:left w:val="nil"/>
              <w:bottom w:val="single" w:sz="4" w:space="0" w:color="BFBFBF"/>
              <w:right w:val="single" w:sz="4" w:space="0" w:color="BFBFBF"/>
            </w:tcBorders>
            <w:shd w:val="clear" w:color="000000" w:fill="F2F2F2"/>
            <w:vAlign w:val="center"/>
            <w:hideMark/>
          </w:tcPr>
          <w:p w14:paraId="3AF980B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Teto Construtora S.A.</w:t>
            </w:r>
          </w:p>
        </w:tc>
        <w:tc>
          <w:tcPr>
            <w:tcW w:w="444" w:type="pct"/>
            <w:tcBorders>
              <w:top w:val="nil"/>
              <w:left w:val="nil"/>
              <w:bottom w:val="single" w:sz="4" w:space="0" w:color="BFBFBF"/>
              <w:right w:val="single" w:sz="4" w:space="0" w:color="BFBFBF"/>
            </w:tcBorders>
            <w:shd w:val="clear" w:color="000000" w:fill="F2F2F2"/>
            <w:vAlign w:val="center"/>
            <w:hideMark/>
          </w:tcPr>
          <w:p w14:paraId="10CB5EF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65081BC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031F660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669A239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513D5772" w14:textId="77777777" w:rsidTr="004A00DA">
        <w:trPr>
          <w:trHeight w:val="510"/>
        </w:trPr>
        <w:tc>
          <w:tcPr>
            <w:tcW w:w="288" w:type="pct"/>
            <w:tcBorders>
              <w:top w:val="nil"/>
              <w:left w:val="single" w:sz="4" w:space="0" w:color="BFBFBF"/>
              <w:bottom w:val="single" w:sz="4" w:space="0" w:color="BFBFBF"/>
              <w:right w:val="single" w:sz="4" w:space="0" w:color="BFBFBF"/>
            </w:tcBorders>
            <w:noWrap/>
            <w:vAlign w:val="center"/>
            <w:hideMark/>
          </w:tcPr>
          <w:p w14:paraId="2E8875F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vAlign w:val="center"/>
            <w:hideMark/>
          </w:tcPr>
          <w:p w14:paraId="4421698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29</w:t>
            </w:r>
          </w:p>
        </w:tc>
        <w:tc>
          <w:tcPr>
            <w:tcW w:w="294" w:type="pct"/>
            <w:tcBorders>
              <w:top w:val="nil"/>
              <w:left w:val="nil"/>
              <w:bottom w:val="single" w:sz="4" w:space="0" w:color="BFBFBF"/>
              <w:right w:val="single" w:sz="4" w:space="0" w:color="BFBFBF"/>
            </w:tcBorders>
            <w:vAlign w:val="center"/>
            <w:hideMark/>
          </w:tcPr>
          <w:p w14:paraId="50DB3F9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vAlign w:val="center"/>
            <w:hideMark/>
          </w:tcPr>
          <w:p w14:paraId="0624010B"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074/2023</w:t>
            </w:r>
          </w:p>
        </w:tc>
        <w:tc>
          <w:tcPr>
            <w:tcW w:w="1346" w:type="pct"/>
            <w:tcBorders>
              <w:top w:val="nil"/>
              <w:left w:val="nil"/>
              <w:bottom w:val="single" w:sz="4" w:space="0" w:color="BFBFBF"/>
              <w:right w:val="single" w:sz="4" w:space="0" w:color="BFBFBF"/>
            </w:tcBorders>
            <w:vAlign w:val="center"/>
            <w:hideMark/>
          </w:tcPr>
          <w:p w14:paraId="2E48AD6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do Projeto de Urbanização Integrada </w:t>
            </w:r>
            <w:proofErr w:type="spellStart"/>
            <w:r w:rsidRPr="004A00DA">
              <w:rPr>
                <w:rFonts w:ascii="Calibri" w:eastAsia="Times New Roman" w:hAnsi="Calibri" w:cs="Calibri"/>
                <w:color w:val="000000"/>
                <w:sz w:val="14"/>
                <w:szCs w:val="14"/>
              </w:rPr>
              <w:t>Saracantan</w:t>
            </w:r>
            <w:proofErr w:type="spellEnd"/>
            <w:r w:rsidRPr="004A00DA">
              <w:rPr>
                <w:rFonts w:ascii="Calibri" w:eastAsia="Times New Roman" w:hAnsi="Calibri" w:cs="Calibri"/>
                <w:color w:val="000000"/>
                <w:sz w:val="14"/>
                <w:szCs w:val="14"/>
              </w:rPr>
              <w:t xml:space="preserve"> / Colina - 2º trecho - Etapa 2 </w:t>
            </w:r>
          </w:p>
        </w:tc>
        <w:tc>
          <w:tcPr>
            <w:tcW w:w="737" w:type="pct"/>
            <w:tcBorders>
              <w:top w:val="nil"/>
              <w:left w:val="nil"/>
              <w:bottom w:val="single" w:sz="4" w:space="0" w:color="BFBFBF"/>
              <w:right w:val="single" w:sz="4" w:space="0" w:color="BFBFBF"/>
            </w:tcBorders>
            <w:vAlign w:val="center"/>
            <w:hideMark/>
          </w:tcPr>
          <w:p w14:paraId="3531414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Construtora </w:t>
            </w:r>
            <w:proofErr w:type="spellStart"/>
            <w:r w:rsidRPr="004A00DA">
              <w:rPr>
                <w:rFonts w:ascii="Calibri" w:eastAsia="Times New Roman" w:hAnsi="Calibri" w:cs="Calibri"/>
                <w:color w:val="000000"/>
                <w:sz w:val="14"/>
                <w:szCs w:val="14"/>
              </w:rPr>
              <w:t>Kamilos</w:t>
            </w:r>
            <w:proofErr w:type="spellEnd"/>
            <w:r w:rsidRPr="004A00DA">
              <w:rPr>
                <w:rFonts w:ascii="Calibri" w:eastAsia="Times New Roman" w:hAnsi="Calibri" w:cs="Calibri"/>
                <w:color w:val="000000"/>
                <w:sz w:val="14"/>
                <w:szCs w:val="14"/>
              </w:rPr>
              <w:t xml:space="preserve"> Ltda</w:t>
            </w:r>
          </w:p>
        </w:tc>
        <w:tc>
          <w:tcPr>
            <w:tcW w:w="444" w:type="pct"/>
            <w:tcBorders>
              <w:top w:val="nil"/>
              <w:left w:val="nil"/>
              <w:bottom w:val="single" w:sz="4" w:space="0" w:color="BFBFBF"/>
              <w:right w:val="single" w:sz="4" w:space="0" w:color="BFBFBF"/>
            </w:tcBorders>
            <w:vAlign w:val="center"/>
            <w:hideMark/>
          </w:tcPr>
          <w:p w14:paraId="3DA21A1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0ED06B6F"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6CB62AD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23961F59"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pendências de gravação</w:t>
            </w:r>
          </w:p>
        </w:tc>
      </w:tr>
      <w:tr w:rsidR="004A00DA" w:rsidRPr="004A00DA" w14:paraId="5A11F552"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3950A08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shd w:val="clear" w:color="000000" w:fill="F2F2F2"/>
            <w:vAlign w:val="center"/>
            <w:hideMark/>
          </w:tcPr>
          <w:p w14:paraId="652A6AE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30</w:t>
            </w:r>
          </w:p>
        </w:tc>
        <w:tc>
          <w:tcPr>
            <w:tcW w:w="294" w:type="pct"/>
            <w:tcBorders>
              <w:top w:val="nil"/>
              <w:left w:val="nil"/>
              <w:bottom w:val="single" w:sz="4" w:space="0" w:color="BFBFBF"/>
              <w:right w:val="single" w:sz="4" w:space="0" w:color="BFBFBF"/>
            </w:tcBorders>
            <w:shd w:val="clear" w:color="000000" w:fill="F2F2F2"/>
            <w:vAlign w:val="center"/>
            <w:hideMark/>
          </w:tcPr>
          <w:p w14:paraId="2752F07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shd w:val="clear" w:color="000000" w:fill="F2F2F2"/>
            <w:vAlign w:val="center"/>
            <w:hideMark/>
          </w:tcPr>
          <w:p w14:paraId="33DEC318"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122/2023</w:t>
            </w:r>
          </w:p>
        </w:tc>
        <w:tc>
          <w:tcPr>
            <w:tcW w:w="1346" w:type="pct"/>
            <w:tcBorders>
              <w:top w:val="nil"/>
              <w:left w:val="nil"/>
              <w:bottom w:val="single" w:sz="4" w:space="0" w:color="BFBFBF"/>
              <w:right w:val="single" w:sz="4" w:space="0" w:color="BFBFBF"/>
            </w:tcBorders>
            <w:shd w:val="clear" w:color="000000" w:fill="F2F2F2"/>
            <w:vAlign w:val="center"/>
            <w:hideMark/>
          </w:tcPr>
          <w:p w14:paraId="03EF315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Execução de obras de interesse social do Projeto de Urbanização Integrada dos Assentamentos Precários Silvina Audi</w:t>
            </w:r>
          </w:p>
        </w:tc>
        <w:tc>
          <w:tcPr>
            <w:tcW w:w="737" w:type="pct"/>
            <w:tcBorders>
              <w:top w:val="nil"/>
              <w:left w:val="nil"/>
              <w:bottom w:val="single" w:sz="4" w:space="0" w:color="BFBFBF"/>
              <w:right w:val="single" w:sz="4" w:space="0" w:color="BFBFBF"/>
            </w:tcBorders>
            <w:shd w:val="clear" w:color="000000" w:fill="F2F2F2"/>
            <w:vAlign w:val="center"/>
            <w:hideMark/>
          </w:tcPr>
          <w:p w14:paraId="0A454E6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HE Engenharia, Comércio e Representações Ltda</w:t>
            </w:r>
          </w:p>
        </w:tc>
        <w:tc>
          <w:tcPr>
            <w:tcW w:w="444" w:type="pct"/>
            <w:tcBorders>
              <w:top w:val="nil"/>
              <w:left w:val="nil"/>
              <w:bottom w:val="single" w:sz="4" w:space="0" w:color="BFBFBF"/>
              <w:right w:val="single" w:sz="4" w:space="0" w:color="BFBFBF"/>
            </w:tcBorders>
            <w:shd w:val="clear" w:color="000000" w:fill="F2F2F2"/>
            <w:vAlign w:val="center"/>
            <w:hideMark/>
          </w:tcPr>
          <w:p w14:paraId="1FDD467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06E531E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21B8294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3113A79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568BBAE4" w14:textId="77777777" w:rsidTr="004A00DA">
        <w:trPr>
          <w:trHeight w:val="765"/>
        </w:trPr>
        <w:tc>
          <w:tcPr>
            <w:tcW w:w="288" w:type="pct"/>
            <w:tcBorders>
              <w:top w:val="nil"/>
              <w:left w:val="single" w:sz="4" w:space="0" w:color="BFBFBF"/>
              <w:bottom w:val="single" w:sz="4" w:space="0" w:color="BFBFBF"/>
              <w:right w:val="single" w:sz="4" w:space="0" w:color="BFBFBF"/>
            </w:tcBorders>
            <w:noWrap/>
            <w:vAlign w:val="center"/>
            <w:hideMark/>
          </w:tcPr>
          <w:p w14:paraId="7DFD28F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64</w:t>
            </w:r>
          </w:p>
        </w:tc>
        <w:tc>
          <w:tcPr>
            <w:tcW w:w="245" w:type="pct"/>
            <w:tcBorders>
              <w:top w:val="nil"/>
              <w:left w:val="nil"/>
              <w:bottom w:val="single" w:sz="4" w:space="0" w:color="BFBFBF"/>
              <w:right w:val="single" w:sz="4" w:space="0" w:color="BFBFBF"/>
            </w:tcBorders>
            <w:vAlign w:val="center"/>
            <w:hideMark/>
          </w:tcPr>
          <w:p w14:paraId="7419BEA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31</w:t>
            </w:r>
          </w:p>
        </w:tc>
        <w:tc>
          <w:tcPr>
            <w:tcW w:w="294" w:type="pct"/>
            <w:tcBorders>
              <w:top w:val="nil"/>
              <w:left w:val="nil"/>
              <w:bottom w:val="single" w:sz="4" w:space="0" w:color="BFBFBF"/>
              <w:right w:val="single" w:sz="4" w:space="0" w:color="BFBFBF"/>
            </w:tcBorders>
            <w:vAlign w:val="center"/>
            <w:hideMark/>
          </w:tcPr>
          <w:p w14:paraId="1AB429F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SEHAB</w:t>
            </w:r>
          </w:p>
        </w:tc>
        <w:tc>
          <w:tcPr>
            <w:tcW w:w="282" w:type="pct"/>
            <w:tcBorders>
              <w:top w:val="nil"/>
              <w:left w:val="nil"/>
              <w:bottom w:val="single" w:sz="4" w:space="0" w:color="BFBFBF"/>
              <w:right w:val="single" w:sz="4" w:space="0" w:color="BFBFBF"/>
            </w:tcBorders>
            <w:vAlign w:val="center"/>
            <w:hideMark/>
          </w:tcPr>
          <w:p w14:paraId="0CB9E69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082/2024</w:t>
            </w:r>
          </w:p>
        </w:tc>
        <w:tc>
          <w:tcPr>
            <w:tcW w:w="1346" w:type="pct"/>
            <w:tcBorders>
              <w:top w:val="nil"/>
              <w:left w:val="nil"/>
              <w:bottom w:val="single" w:sz="4" w:space="0" w:color="BFBFBF"/>
              <w:right w:val="single" w:sz="4" w:space="0" w:color="BFBFBF"/>
            </w:tcBorders>
            <w:vAlign w:val="center"/>
            <w:hideMark/>
          </w:tcPr>
          <w:p w14:paraId="52CFA86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Execução de obras de infraestrutura do Conjunto Habitacional Vila Esperança e de projeto executivo complementar - 2ª Etapa - Fase 2 </w:t>
            </w:r>
          </w:p>
        </w:tc>
        <w:tc>
          <w:tcPr>
            <w:tcW w:w="737" w:type="pct"/>
            <w:tcBorders>
              <w:top w:val="nil"/>
              <w:left w:val="nil"/>
              <w:bottom w:val="single" w:sz="4" w:space="0" w:color="BFBFBF"/>
              <w:right w:val="single" w:sz="4" w:space="0" w:color="BFBFBF"/>
            </w:tcBorders>
            <w:vAlign w:val="center"/>
            <w:hideMark/>
          </w:tcPr>
          <w:p w14:paraId="037CAC8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Teto Construtora S.A.</w:t>
            </w:r>
          </w:p>
        </w:tc>
        <w:tc>
          <w:tcPr>
            <w:tcW w:w="444" w:type="pct"/>
            <w:tcBorders>
              <w:top w:val="nil"/>
              <w:left w:val="nil"/>
              <w:bottom w:val="single" w:sz="4" w:space="0" w:color="BFBFBF"/>
              <w:right w:val="single" w:sz="4" w:space="0" w:color="BFBFBF"/>
            </w:tcBorders>
            <w:vAlign w:val="center"/>
            <w:hideMark/>
          </w:tcPr>
          <w:p w14:paraId="60F3452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6FAFE28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vAlign w:val="center"/>
            <w:hideMark/>
          </w:tcPr>
          <w:p w14:paraId="4991F8D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0004E32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256DD651" w14:textId="77777777" w:rsidTr="004A00DA">
        <w:trPr>
          <w:trHeight w:val="255"/>
        </w:trPr>
        <w:tc>
          <w:tcPr>
            <w:tcW w:w="288" w:type="pct"/>
            <w:tcBorders>
              <w:top w:val="nil"/>
              <w:left w:val="single" w:sz="4" w:space="0" w:color="BFBFBF"/>
              <w:bottom w:val="single" w:sz="4" w:space="0" w:color="BFBFBF"/>
              <w:right w:val="single" w:sz="4" w:space="0" w:color="BFBFBF"/>
            </w:tcBorders>
            <w:shd w:val="clear" w:color="000000" w:fill="FFFF00"/>
            <w:noWrap/>
            <w:vAlign w:val="center"/>
            <w:hideMark/>
          </w:tcPr>
          <w:p w14:paraId="498DA79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65</w:t>
            </w:r>
          </w:p>
        </w:tc>
        <w:tc>
          <w:tcPr>
            <w:tcW w:w="245" w:type="pct"/>
            <w:tcBorders>
              <w:top w:val="nil"/>
              <w:left w:val="nil"/>
              <w:bottom w:val="single" w:sz="4" w:space="0" w:color="BFBFBF"/>
              <w:right w:val="single" w:sz="4" w:space="0" w:color="BFBFBF"/>
            </w:tcBorders>
            <w:shd w:val="clear" w:color="000000" w:fill="FFFF00"/>
            <w:vAlign w:val="center"/>
            <w:hideMark/>
          </w:tcPr>
          <w:p w14:paraId="5A63A06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32</w:t>
            </w:r>
          </w:p>
        </w:tc>
        <w:tc>
          <w:tcPr>
            <w:tcW w:w="294" w:type="pct"/>
            <w:tcBorders>
              <w:top w:val="nil"/>
              <w:left w:val="nil"/>
              <w:bottom w:val="single" w:sz="4" w:space="0" w:color="BFBFBF"/>
              <w:right w:val="single" w:sz="4" w:space="0" w:color="BFBFBF"/>
            </w:tcBorders>
            <w:shd w:val="clear" w:color="000000" w:fill="FFFF00"/>
            <w:vAlign w:val="center"/>
            <w:hideMark/>
          </w:tcPr>
          <w:p w14:paraId="3B0E5B8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SU</w:t>
            </w:r>
          </w:p>
        </w:tc>
        <w:tc>
          <w:tcPr>
            <w:tcW w:w="282" w:type="pct"/>
            <w:tcBorders>
              <w:top w:val="nil"/>
              <w:left w:val="nil"/>
              <w:bottom w:val="single" w:sz="4" w:space="0" w:color="BFBFBF"/>
              <w:right w:val="single" w:sz="4" w:space="0" w:color="BFBFBF"/>
            </w:tcBorders>
            <w:shd w:val="clear" w:color="000000" w:fill="FFFF00"/>
            <w:vAlign w:val="center"/>
            <w:hideMark/>
          </w:tcPr>
          <w:p w14:paraId="30D9188A"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176/2023</w:t>
            </w:r>
          </w:p>
        </w:tc>
        <w:tc>
          <w:tcPr>
            <w:tcW w:w="1346" w:type="pct"/>
            <w:tcBorders>
              <w:top w:val="nil"/>
              <w:left w:val="nil"/>
              <w:bottom w:val="single" w:sz="4" w:space="0" w:color="BFBFBF"/>
              <w:right w:val="single" w:sz="4" w:space="0" w:color="BFBFBF"/>
            </w:tcBorders>
            <w:shd w:val="clear" w:color="000000" w:fill="FFFF00"/>
            <w:vAlign w:val="center"/>
            <w:hideMark/>
          </w:tcPr>
          <w:p w14:paraId="138F343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Construção do Ecoponto Santa Cruz</w:t>
            </w:r>
          </w:p>
        </w:tc>
        <w:tc>
          <w:tcPr>
            <w:tcW w:w="737" w:type="pct"/>
            <w:tcBorders>
              <w:top w:val="nil"/>
              <w:left w:val="nil"/>
              <w:bottom w:val="single" w:sz="4" w:space="0" w:color="BFBFBF"/>
              <w:right w:val="single" w:sz="4" w:space="0" w:color="BFBFBF"/>
            </w:tcBorders>
            <w:shd w:val="clear" w:color="000000" w:fill="FFFF00"/>
            <w:vAlign w:val="center"/>
            <w:hideMark/>
          </w:tcPr>
          <w:p w14:paraId="77D2B96E"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Codal</w:t>
            </w:r>
            <w:proofErr w:type="spellEnd"/>
            <w:r w:rsidRPr="004A00DA">
              <w:rPr>
                <w:rFonts w:ascii="Calibri" w:eastAsia="Times New Roman" w:hAnsi="Calibri" w:cs="Calibri"/>
                <w:color w:val="000000"/>
                <w:sz w:val="14"/>
                <w:szCs w:val="14"/>
              </w:rPr>
              <w:t xml:space="preserve"> Engenharia Ltda</w:t>
            </w:r>
          </w:p>
        </w:tc>
        <w:tc>
          <w:tcPr>
            <w:tcW w:w="444" w:type="pct"/>
            <w:tcBorders>
              <w:top w:val="nil"/>
              <w:left w:val="nil"/>
              <w:bottom w:val="single" w:sz="4" w:space="0" w:color="BFBFBF"/>
              <w:right w:val="single" w:sz="4" w:space="0" w:color="BFBFBF"/>
            </w:tcBorders>
            <w:shd w:val="clear" w:color="000000" w:fill="FFFF00"/>
            <w:vAlign w:val="center"/>
            <w:hideMark/>
          </w:tcPr>
          <w:p w14:paraId="6A20AB8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551" w:type="pct"/>
            <w:tcBorders>
              <w:top w:val="nil"/>
              <w:left w:val="nil"/>
              <w:bottom w:val="single" w:sz="4" w:space="0" w:color="BFBFBF"/>
              <w:right w:val="single" w:sz="4" w:space="0" w:color="BFBFBF"/>
            </w:tcBorders>
            <w:shd w:val="clear" w:color="000000" w:fill="FFFF00"/>
            <w:vAlign w:val="center"/>
            <w:hideMark/>
          </w:tcPr>
          <w:p w14:paraId="0261D3A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Paralisada</w:t>
            </w:r>
          </w:p>
        </w:tc>
        <w:tc>
          <w:tcPr>
            <w:tcW w:w="332" w:type="pct"/>
            <w:tcBorders>
              <w:top w:val="nil"/>
              <w:left w:val="nil"/>
              <w:bottom w:val="single" w:sz="4" w:space="0" w:color="BFBFBF"/>
              <w:right w:val="single" w:sz="4" w:space="0" w:color="BFBFBF"/>
            </w:tcBorders>
            <w:shd w:val="clear" w:color="000000" w:fill="FFFF00"/>
            <w:vAlign w:val="center"/>
            <w:hideMark/>
          </w:tcPr>
          <w:p w14:paraId="7E00A30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17/01/2025</w:t>
            </w:r>
          </w:p>
        </w:tc>
        <w:tc>
          <w:tcPr>
            <w:tcW w:w="480" w:type="pct"/>
            <w:tcBorders>
              <w:top w:val="nil"/>
              <w:left w:val="nil"/>
              <w:bottom w:val="single" w:sz="4" w:space="0" w:color="BFBFBF"/>
              <w:right w:val="single" w:sz="4" w:space="0" w:color="BFBFBF"/>
            </w:tcBorders>
            <w:shd w:val="clear" w:color="000000" w:fill="FFFF00"/>
            <w:vAlign w:val="center"/>
            <w:hideMark/>
          </w:tcPr>
          <w:p w14:paraId="797C0236"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r w:rsidR="004A00DA" w:rsidRPr="004A00DA" w14:paraId="30C723E1" w14:textId="77777777" w:rsidTr="004A00DA">
        <w:trPr>
          <w:trHeight w:val="765"/>
        </w:trPr>
        <w:tc>
          <w:tcPr>
            <w:tcW w:w="288" w:type="pct"/>
            <w:tcBorders>
              <w:top w:val="nil"/>
              <w:left w:val="single" w:sz="4" w:space="0" w:color="BFBFBF"/>
              <w:bottom w:val="single" w:sz="4" w:space="0" w:color="BFBFBF"/>
              <w:right w:val="single" w:sz="4" w:space="0" w:color="BFBFBF"/>
            </w:tcBorders>
            <w:noWrap/>
            <w:vAlign w:val="center"/>
            <w:hideMark/>
          </w:tcPr>
          <w:p w14:paraId="01C3AF48"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65</w:t>
            </w:r>
          </w:p>
        </w:tc>
        <w:tc>
          <w:tcPr>
            <w:tcW w:w="245" w:type="pct"/>
            <w:tcBorders>
              <w:top w:val="nil"/>
              <w:left w:val="nil"/>
              <w:bottom w:val="single" w:sz="4" w:space="0" w:color="BFBFBF"/>
              <w:right w:val="single" w:sz="4" w:space="0" w:color="BFBFBF"/>
            </w:tcBorders>
            <w:vAlign w:val="center"/>
            <w:hideMark/>
          </w:tcPr>
          <w:p w14:paraId="4B28061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vAlign w:val="center"/>
            <w:hideMark/>
          </w:tcPr>
          <w:p w14:paraId="597D9AC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SU</w:t>
            </w:r>
          </w:p>
        </w:tc>
        <w:tc>
          <w:tcPr>
            <w:tcW w:w="282" w:type="pct"/>
            <w:tcBorders>
              <w:top w:val="nil"/>
              <w:left w:val="nil"/>
              <w:bottom w:val="single" w:sz="4" w:space="0" w:color="BFBFBF"/>
              <w:right w:val="single" w:sz="4" w:space="0" w:color="BFBFBF"/>
            </w:tcBorders>
            <w:vAlign w:val="center"/>
            <w:hideMark/>
          </w:tcPr>
          <w:p w14:paraId="42A6FA7D"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159/2024</w:t>
            </w:r>
          </w:p>
        </w:tc>
        <w:tc>
          <w:tcPr>
            <w:tcW w:w="1346" w:type="pct"/>
            <w:tcBorders>
              <w:top w:val="nil"/>
              <w:left w:val="nil"/>
              <w:bottom w:val="single" w:sz="4" w:space="0" w:color="BFBFBF"/>
              <w:right w:val="single" w:sz="4" w:space="0" w:color="BFBFBF"/>
            </w:tcBorders>
            <w:vAlign w:val="center"/>
            <w:hideMark/>
          </w:tcPr>
          <w:p w14:paraId="1AE46A7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Revitalização dos Campos Detroit e DER</w:t>
            </w:r>
          </w:p>
        </w:tc>
        <w:tc>
          <w:tcPr>
            <w:tcW w:w="737" w:type="pct"/>
            <w:tcBorders>
              <w:top w:val="nil"/>
              <w:left w:val="nil"/>
              <w:bottom w:val="single" w:sz="4" w:space="0" w:color="BFBFBF"/>
              <w:right w:val="single" w:sz="4" w:space="0" w:color="BFBFBF"/>
            </w:tcBorders>
            <w:vAlign w:val="center"/>
            <w:hideMark/>
          </w:tcPr>
          <w:p w14:paraId="47D56E5C"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Reiscon</w:t>
            </w:r>
            <w:proofErr w:type="spellEnd"/>
            <w:r w:rsidRPr="004A00DA">
              <w:rPr>
                <w:rFonts w:ascii="Calibri" w:eastAsia="Times New Roman" w:hAnsi="Calibri" w:cs="Calibri"/>
                <w:color w:val="000000"/>
                <w:sz w:val="14"/>
                <w:szCs w:val="14"/>
              </w:rPr>
              <w:t xml:space="preserve"> Construtora e Terraplanagem Ltda.</w:t>
            </w:r>
          </w:p>
        </w:tc>
        <w:tc>
          <w:tcPr>
            <w:tcW w:w="444" w:type="pct"/>
            <w:tcBorders>
              <w:top w:val="nil"/>
              <w:left w:val="nil"/>
              <w:bottom w:val="single" w:sz="4" w:space="0" w:color="BFBFBF"/>
              <w:right w:val="single" w:sz="4" w:space="0" w:color="BFBFBF"/>
            </w:tcBorders>
            <w:vAlign w:val="center"/>
            <w:hideMark/>
          </w:tcPr>
          <w:p w14:paraId="61F7A76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vAlign w:val="center"/>
            <w:hideMark/>
          </w:tcPr>
          <w:p w14:paraId="74DEB891"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vAlign w:val="center"/>
            <w:hideMark/>
          </w:tcPr>
          <w:p w14:paraId="1F5B86D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154FC862"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sem registros de execução</w:t>
            </w:r>
          </w:p>
        </w:tc>
      </w:tr>
      <w:tr w:rsidR="004A00DA" w:rsidRPr="004A00DA" w14:paraId="230FDD76" w14:textId="77777777" w:rsidTr="004A00DA">
        <w:trPr>
          <w:trHeight w:val="127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62B8452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65</w:t>
            </w:r>
          </w:p>
        </w:tc>
        <w:tc>
          <w:tcPr>
            <w:tcW w:w="245" w:type="pct"/>
            <w:tcBorders>
              <w:top w:val="nil"/>
              <w:left w:val="nil"/>
              <w:bottom w:val="single" w:sz="4" w:space="0" w:color="BFBFBF"/>
              <w:right w:val="single" w:sz="4" w:space="0" w:color="BFBFBF"/>
            </w:tcBorders>
            <w:shd w:val="clear" w:color="000000" w:fill="F2F2F2"/>
            <w:vAlign w:val="center"/>
            <w:hideMark/>
          </w:tcPr>
          <w:p w14:paraId="5240ED63"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294" w:type="pct"/>
            <w:tcBorders>
              <w:top w:val="nil"/>
              <w:left w:val="nil"/>
              <w:bottom w:val="single" w:sz="4" w:space="0" w:color="BFBFBF"/>
              <w:right w:val="single" w:sz="4" w:space="0" w:color="BFBFBF"/>
            </w:tcBorders>
            <w:shd w:val="clear" w:color="000000" w:fill="F2F2F2"/>
            <w:vAlign w:val="center"/>
            <w:hideMark/>
          </w:tcPr>
          <w:p w14:paraId="1FDFC61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SU</w:t>
            </w:r>
          </w:p>
        </w:tc>
        <w:tc>
          <w:tcPr>
            <w:tcW w:w="282" w:type="pct"/>
            <w:tcBorders>
              <w:top w:val="nil"/>
              <w:left w:val="nil"/>
              <w:bottom w:val="single" w:sz="4" w:space="0" w:color="BFBFBF"/>
              <w:right w:val="single" w:sz="4" w:space="0" w:color="BFBFBF"/>
            </w:tcBorders>
            <w:shd w:val="clear" w:color="000000" w:fill="F2F2F2"/>
            <w:vAlign w:val="center"/>
            <w:hideMark/>
          </w:tcPr>
          <w:p w14:paraId="66BFDD29"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223/2024</w:t>
            </w:r>
          </w:p>
        </w:tc>
        <w:tc>
          <w:tcPr>
            <w:tcW w:w="1346" w:type="pct"/>
            <w:tcBorders>
              <w:top w:val="nil"/>
              <w:left w:val="nil"/>
              <w:bottom w:val="single" w:sz="4" w:space="0" w:color="BFBFBF"/>
              <w:right w:val="single" w:sz="4" w:space="0" w:color="BFBFBF"/>
            </w:tcBorders>
            <w:shd w:val="clear" w:color="000000" w:fill="F2F2F2"/>
            <w:vAlign w:val="center"/>
            <w:hideMark/>
          </w:tcPr>
          <w:p w14:paraId="6994688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Revitalização Praça São Paulo</w:t>
            </w:r>
          </w:p>
        </w:tc>
        <w:tc>
          <w:tcPr>
            <w:tcW w:w="737" w:type="pct"/>
            <w:tcBorders>
              <w:top w:val="nil"/>
              <w:left w:val="nil"/>
              <w:bottom w:val="single" w:sz="4" w:space="0" w:color="BFBFBF"/>
              <w:right w:val="single" w:sz="4" w:space="0" w:color="BFBFBF"/>
            </w:tcBorders>
            <w:shd w:val="clear" w:color="000000" w:fill="F2F2F2"/>
            <w:vAlign w:val="center"/>
            <w:hideMark/>
          </w:tcPr>
          <w:p w14:paraId="7D7BD05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DR3 Engenharia Ltda</w:t>
            </w:r>
          </w:p>
        </w:tc>
        <w:tc>
          <w:tcPr>
            <w:tcW w:w="444" w:type="pct"/>
            <w:tcBorders>
              <w:top w:val="nil"/>
              <w:left w:val="nil"/>
              <w:bottom w:val="single" w:sz="4" w:space="0" w:color="BFBFBF"/>
              <w:right w:val="single" w:sz="4" w:space="0" w:color="BFBFBF"/>
            </w:tcBorders>
            <w:shd w:val="clear" w:color="000000" w:fill="F2F2F2"/>
            <w:vAlign w:val="center"/>
            <w:hideMark/>
          </w:tcPr>
          <w:p w14:paraId="11F3D79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Concluída</w:t>
            </w:r>
          </w:p>
        </w:tc>
        <w:tc>
          <w:tcPr>
            <w:tcW w:w="551" w:type="pct"/>
            <w:tcBorders>
              <w:top w:val="nil"/>
              <w:left w:val="nil"/>
              <w:bottom w:val="single" w:sz="4" w:space="0" w:color="BFBFBF"/>
              <w:right w:val="single" w:sz="4" w:space="0" w:color="BFBFBF"/>
            </w:tcBorders>
            <w:shd w:val="clear" w:color="000000" w:fill="F2F2F2"/>
            <w:vAlign w:val="center"/>
            <w:hideMark/>
          </w:tcPr>
          <w:p w14:paraId="52A2BB28"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47F2DEA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4B5550F6"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não foram imputadas as informações de conclusão da obra</w:t>
            </w:r>
          </w:p>
        </w:tc>
      </w:tr>
      <w:tr w:rsidR="004A00DA" w:rsidRPr="004A00DA" w14:paraId="214C2472" w14:textId="77777777" w:rsidTr="004A00DA">
        <w:trPr>
          <w:trHeight w:val="1020"/>
        </w:trPr>
        <w:tc>
          <w:tcPr>
            <w:tcW w:w="288" w:type="pct"/>
            <w:tcBorders>
              <w:top w:val="nil"/>
              <w:left w:val="single" w:sz="4" w:space="0" w:color="BFBFBF"/>
              <w:bottom w:val="single" w:sz="4" w:space="0" w:color="BFBFBF"/>
              <w:right w:val="single" w:sz="4" w:space="0" w:color="BFBFBF"/>
            </w:tcBorders>
            <w:noWrap/>
            <w:vAlign w:val="center"/>
            <w:hideMark/>
          </w:tcPr>
          <w:p w14:paraId="32AFC78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lastRenderedPageBreak/>
              <w:t>65</w:t>
            </w:r>
          </w:p>
        </w:tc>
        <w:tc>
          <w:tcPr>
            <w:tcW w:w="245" w:type="pct"/>
            <w:tcBorders>
              <w:top w:val="nil"/>
              <w:left w:val="nil"/>
              <w:bottom w:val="single" w:sz="4" w:space="0" w:color="BFBFBF"/>
              <w:right w:val="single" w:sz="4" w:space="0" w:color="BFBFBF"/>
            </w:tcBorders>
            <w:vAlign w:val="center"/>
            <w:hideMark/>
          </w:tcPr>
          <w:p w14:paraId="1C85F00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33</w:t>
            </w:r>
          </w:p>
        </w:tc>
        <w:tc>
          <w:tcPr>
            <w:tcW w:w="294" w:type="pct"/>
            <w:tcBorders>
              <w:top w:val="nil"/>
              <w:left w:val="nil"/>
              <w:bottom w:val="single" w:sz="4" w:space="0" w:color="BFBFBF"/>
              <w:right w:val="single" w:sz="4" w:space="0" w:color="BFBFBF"/>
            </w:tcBorders>
            <w:vAlign w:val="center"/>
            <w:hideMark/>
          </w:tcPr>
          <w:p w14:paraId="595593D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SU</w:t>
            </w:r>
          </w:p>
        </w:tc>
        <w:tc>
          <w:tcPr>
            <w:tcW w:w="282" w:type="pct"/>
            <w:tcBorders>
              <w:top w:val="nil"/>
              <w:left w:val="nil"/>
              <w:bottom w:val="single" w:sz="4" w:space="0" w:color="BFBFBF"/>
              <w:right w:val="single" w:sz="4" w:space="0" w:color="BFBFBF"/>
            </w:tcBorders>
            <w:vAlign w:val="center"/>
            <w:hideMark/>
          </w:tcPr>
          <w:p w14:paraId="4316208F"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007/2025</w:t>
            </w:r>
          </w:p>
        </w:tc>
        <w:tc>
          <w:tcPr>
            <w:tcW w:w="1346" w:type="pct"/>
            <w:tcBorders>
              <w:top w:val="nil"/>
              <w:left w:val="nil"/>
              <w:bottom w:val="single" w:sz="4" w:space="0" w:color="BFBFBF"/>
              <w:right w:val="single" w:sz="4" w:space="0" w:color="BFBFBF"/>
            </w:tcBorders>
            <w:vAlign w:val="center"/>
            <w:hideMark/>
          </w:tcPr>
          <w:p w14:paraId="42EBEC49"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Recuperação asfáltica no Bairro Riacho Grande</w:t>
            </w:r>
          </w:p>
        </w:tc>
        <w:tc>
          <w:tcPr>
            <w:tcW w:w="737" w:type="pct"/>
            <w:tcBorders>
              <w:top w:val="nil"/>
              <w:left w:val="nil"/>
              <w:bottom w:val="single" w:sz="4" w:space="0" w:color="BFBFBF"/>
              <w:right w:val="single" w:sz="4" w:space="0" w:color="BFBFBF"/>
            </w:tcBorders>
            <w:vAlign w:val="center"/>
            <w:hideMark/>
          </w:tcPr>
          <w:p w14:paraId="6FD47A4B"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Casamax</w:t>
            </w:r>
            <w:proofErr w:type="spellEnd"/>
            <w:r w:rsidRPr="004A00DA">
              <w:rPr>
                <w:rFonts w:ascii="Calibri" w:eastAsia="Times New Roman" w:hAnsi="Calibri" w:cs="Calibri"/>
                <w:color w:val="000000"/>
                <w:sz w:val="14"/>
                <w:szCs w:val="14"/>
              </w:rPr>
              <w:t xml:space="preserve"> Comercial e Serviços Ltda</w:t>
            </w:r>
          </w:p>
        </w:tc>
        <w:tc>
          <w:tcPr>
            <w:tcW w:w="444" w:type="pct"/>
            <w:tcBorders>
              <w:top w:val="nil"/>
              <w:left w:val="nil"/>
              <w:bottom w:val="single" w:sz="4" w:space="0" w:color="BFBFBF"/>
              <w:right w:val="single" w:sz="4" w:space="0" w:color="BFBFBF"/>
            </w:tcBorders>
            <w:vAlign w:val="center"/>
            <w:hideMark/>
          </w:tcPr>
          <w:p w14:paraId="45647DE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3B3F5EC9"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Paralisada, apesar de ter sido retomada em 20/10/2025</w:t>
            </w:r>
          </w:p>
        </w:tc>
        <w:tc>
          <w:tcPr>
            <w:tcW w:w="332" w:type="pct"/>
            <w:tcBorders>
              <w:top w:val="nil"/>
              <w:left w:val="nil"/>
              <w:bottom w:val="single" w:sz="4" w:space="0" w:color="BFBFBF"/>
              <w:right w:val="single" w:sz="4" w:space="0" w:color="BFBFBF"/>
            </w:tcBorders>
            <w:vAlign w:val="center"/>
            <w:hideMark/>
          </w:tcPr>
          <w:p w14:paraId="09242AA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4B83FB4A"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obra ainda indicada como paralisada</w:t>
            </w:r>
          </w:p>
        </w:tc>
      </w:tr>
      <w:tr w:rsidR="004A00DA" w:rsidRPr="004A00DA" w14:paraId="465E56F7" w14:textId="77777777" w:rsidTr="004A00DA">
        <w:trPr>
          <w:trHeight w:val="765"/>
        </w:trPr>
        <w:tc>
          <w:tcPr>
            <w:tcW w:w="288" w:type="pct"/>
            <w:tcBorders>
              <w:top w:val="nil"/>
              <w:left w:val="single" w:sz="4" w:space="0" w:color="BFBFBF"/>
              <w:bottom w:val="single" w:sz="4" w:space="0" w:color="BFBFBF"/>
              <w:right w:val="single" w:sz="4" w:space="0" w:color="BFBFBF"/>
            </w:tcBorders>
            <w:shd w:val="clear" w:color="000000" w:fill="F2F2F2"/>
            <w:noWrap/>
            <w:vAlign w:val="center"/>
            <w:hideMark/>
          </w:tcPr>
          <w:p w14:paraId="011EE5BC"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65</w:t>
            </w:r>
          </w:p>
        </w:tc>
        <w:tc>
          <w:tcPr>
            <w:tcW w:w="245" w:type="pct"/>
            <w:tcBorders>
              <w:top w:val="nil"/>
              <w:left w:val="nil"/>
              <w:bottom w:val="single" w:sz="4" w:space="0" w:color="BFBFBF"/>
              <w:right w:val="single" w:sz="4" w:space="0" w:color="BFBFBF"/>
            </w:tcBorders>
            <w:shd w:val="clear" w:color="000000" w:fill="F2F2F2"/>
            <w:vAlign w:val="center"/>
            <w:hideMark/>
          </w:tcPr>
          <w:p w14:paraId="1960193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34</w:t>
            </w:r>
          </w:p>
        </w:tc>
        <w:tc>
          <w:tcPr>
            <w:tcW w:w="294" w:type="pct"/>
            <w:tcBorders>
              <w:top w:val="nil"/>
              <w:left w:val="nil"/>
              <w:bottom w:val="single" w:sz="4" w:space="0" w:color="BFBFBF"/>
              <w:right w:val="single" w:sz="4" w:space="0" w:color="BFBFBF"/>
            </w:tcBorders>
            <w:shd w:val="clear" w:color="000000" w:fill="F2F2F2"/>
            <w:vAlign w:val="center"/>
            <w:hideMark/>
          </w:tcPr>
          <w:p w14:paraId="16B51EFE"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SU</w:t>
            </w:r>
          </w:p>
        </w:tc>
        <w:tc>
          <w:tcPr>
            <w:tcW w:w="282" w:type="pct"/>
            <w:tcBorders>
              <w:top w:val="nil"/>
              <w:left w:val="nil"/>
              <w:bottom w:val="single" w:sz="4" w:space="0" w:color="BFBFBF"/>
              <w:right w:val="single" w:sz="4" w:space="0" w:color="BFBFBF"/>
            </w:tcBorders>
            <w:shd w:val="clear" w:color="000000" w:fill="F2F2F2"/>
            <w:vAlign w:val="center"/>
            <w:hideMark/>
          </w:tcPr>
          <w:p w14:paraId="3D72AF7B"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042/2025</w:t>
            </w:r>
          </w:p>
        </w:tc>
        <w:tc>
          <w:tcPr>
            <w:tcW w:w="1346" w:type="pct"/>
            <w:tcBorders>
              <w:top w:val="nil"/>
              <w:left w:val="nil"/>
              <w:bottom w:val="single" w:sz="4" w:space="0" w:color="BFBFBF"/>
              <w:right w:val="single" w:sz="4" w:space="0" w:color="BFBFBF"/>
            </w:tcBorders>
            <w:shd w:val="clear" w:color="000000" w:fill="F2F2F2"/>
            <w:vAlign w:val="center"/>
            <w:hideMark/>
          </w:tcPr>
          <w:p w14:paraId="73C2E28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Recuperação asfáltica na Avenida Dr. José Fornari - Bairro </w:t>
            </w:r>
            <w:proofErr w:type="spellStart"/>
            <w:r w:rsidRPr="004A00DA">
              <w:rPr>
                <w:rFonts w:ascii="Calibri" w:eastAsia="Times New Roman" w:hAnsi="Calibri" w:cs="Calibri"/>
                <w:color w:val="000000"/>
                <w:sz w:val="14"/>
                <w:szCs w:val="14"/>
              </w:rPr>
              <w:t>Ferrazópolis</w:t>
            </w:r>
            <w:proofErr w:type="spellEnd"/>
          </w:p>
        </w:tc>
        <w:tc>
          <w:tcPr>
            <w:tcW w:w="737" w:type="pct"/>
            <w:tcBorders>
              <w:top w:val="nil"/>
              <w:left w:val="nil"/>
              <w:bottom w:val="single" w:sz="4" w:space="0" w:color="BFBFBF"/>
              <w:right w:val="single" w:sz="4" w:space="0" w:color="BFBFBF"/>
            </w:tcBorders>
            <w:shd w:val="clear" w:color="000000" w:fill="F2F2F2"/>
            <w:vAlign w:val="center"/>
            <w:hideMark/>
          </w:tcPr>
          <w:p w14:paraId="1679394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 xml:space="preserve">Cia </w:t>
            </w:r>
            <w:proofErr w:type="spellStart"/>
            <w:proofErr w:type="gramStart"/>
            <w:r w:rsidRPr="004A00DA">
              <w:rPr>
                <w:rFonts w:ascii="Calibri" w:eastAsia="Times New Roman" w:hAnsi="Calibri" w:cs="Calibri"/>
                <w:color w:val="000000"/>
                <w:sz w:val="14"/>
                <w:szCs w:val="14"/>
              </w:rPr>
              <w:t>Multi</w:t>
            </w:r>
            <w:proofErr w:type="spellEnd"/>
            <w:r w:rsidRPr="004A00DA">
              <w:rPr>
                <w:rFonts w:ascii="Calibri" w:eastAsia="Times New Roman" w:hAnsi="Calibri" w:cs="Calibri"/>
                <w:color w:val="000000"/>
                <w:sz w:val="14"/>
                <w:szCs w:val="14"/>
              </w:rPr>
              <w:t xml:space="preserve"> Serviços</w:t>
            </w:r>
            <w:proofErr w:type="gramEnd"/>
            <w:r w:rsidRPr="004A00DA">
              <w:rPr>
                <w:rFonts w:ascii="Calibri" w:eastAsia="Times New Roman" w:hAnsi="Calibri" w:cs="Calibri"/>
                <w:color w:val="000000"/>
                <w:sz w:val="14"/>
                <w:szCs w:val="14"/>
              </w:rPr>
              <w:t xml:space="preserve"> e Urbanização Ltda</w:t>
            </w:r>
          </w:p>
        </w:tc>
        <w:tc>
          <w:tcPr>
            <w:tcW w:w="444" w:type="pct"/>
            <w:tcBorders>
              <w:top w:val="nil"/>
              <w:left w:val="nil"/>
              <w:bottom w:val="single" w:sz="4" w:space="0" w:color="BFBFBF"/>
              <w:right w:val="single" w:sz="4" w:space="0" w:color="BFBFBF"/>
            </w:tcBorders>
            <w:shd w:val="clear" w:color="000000" w:fill="F2F2F2"/>
            <w:vAlign w:val="center"/>
            <w:hideMark/>
          </w:tcPr>
          <w:p w14:paraId="4397F3F2"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shd w:val="clear" w:color="000000" w:fill="F2F2F2"/>
            <w:vAlign w:val="center"/>
            <w:hideMark/>
          </w:tcPr>
          <w:p w14:paraId="377674D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332" w:type="pct"/>
            <w:tcBorders>
              <w:top w:val="nil"/>
              <w:left w:val="nil"/>
              <w:bottom w:val="single" w:sz="4" w:space="0" w:color="BFBFBF"/>
              <w:right w:val="single" w:sz="4" w:space="0" w:color="BFBFBF"/>
            </w:tcBorders>
            <w:shd w:val="clear" w:color="000000" w:fill="F2F2F2"/>
            <w:vAlign w:val="center"/>
            <w:hideMark/>
          </w:tcPr>
          <w:p w14:paraId="566E15FB"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shd w:val="clear" w:color="000000" w:fill="F2F2F2"/>
            <w:vAlign w:val="center"/>
            <w:hideMark/>
          </w:tcPr>
          <w:p w14:paraId="584E13E7" w14:textId="77777777" w:rsidR="004A00DA" w:rsidRPr="004A00DA" w:rsidRDefault="004A00DA" w:rsidP="004A00DA">
            <w:pPr>
              <w:jc w:val="center"/>
              <w:rPr>
                <w:rFonts w:ascii="Calibri" w:eastAsia="Times New Roman" w:hAnsi="Calibri" w:cs="Calibri"/>
                <w:color w:val="FF0000"/>
                <w:sz w:val="14"/>
                <w:szCs w:val="14"/>
              </w:rPr>
            </w:pPr>
            <w:r w:rsidRPr="004A00DA">
              <w:rPr>
                <w:rFonts w:ascii="Calibri" w:eastAsia="Times New Roman" w:hAnsi="Calibri" w:cs="Calibri"/>
                <w:color w:val="FF0000"/>
                <w:sz w:val="14"/>
                <w:szCs w:val="14"/>
              </w:rPr>
              <w:t>Sim, sem registros de execução</w:t>
            </w:r>
          </w:p>
        </w:tc>
      </w:tr>
      <w:tr w:rsidR="004A00DA" w:rsidRPr="004A00DA" w14:paraId="3B1BC265" w14:textId="77777777" w:rsidTr="004A00DA">
        <w:trPr>
          <w:trHeight w:val="765"/>
        </w:trPr>
        <w:tc>
          <w:tcPr>
            <w:tcW w:w="288" w:type="pct"/>
            <w:tcBorders>
              <w:top w:val="nil"/>
              <w:left w:val="single" w:sz="4" w:space="0" w:color="BFBFBF"/>
              <w:bottom w:val="single" w:sz="4" w:space="0" w:color="BFBFBF"/>
              <w:right w:val="single" w:sz="4" w:space="0" w:color="BFBFBF"/>
            </w:tcBorders>
            <w:vAlign w:val="center"/>
            <w:hideMark/>
          </w:tcPr>
          <w:p w14:paraId="2C3B179A"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 avaliada no 2º Q</w:t>
            </w:r>
          </w:p>
        </w:tc>
        <w:tc>
          <w:tcPr>
            <w:tcW w:w="245" w:type="pct"/>
            <w:tcBorders>
              <w:top w:val="nil"/>
              <w:left w:val="nil"/>
              <w:bottom w:val="single" w:sz="4" w:space="0" w:color="BFBFBF"/>
              <w:right w:val="single" w:sz="4" w:space="0" w:color="BFBFBF"/>
            </w:tcBorders>
            <w:vAlign w:val="center"/>
            <w:hideMark/>
          </w:tcPr>
          <w:p w14:paraId="72052890"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35</w:t>
            </w:r>
          </w:p>
        </w:tc>
        <w:tc>
          <w:tcPr>
            <w:tcW w:w="294" w:type="pct"/>
            <w:tcBorders>
              <w:top w:val="nil"/>
              <w:left w:val="nil"/>
              <w:bottom w:val="single" w:sz="4" w:space="0" w:color="BFBFBF"/>
              <w:right w:val="single" w:sz="4" w:space="0" w:color="BFBFBF"/>
            </w:tcBorders>
            <w:vAlign w:val="center"/>
            <w:hideMark/>
          </w:tcPr>
          <w:p w14:paraId="4AF2104D"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SDECTJ</w:t>
            </w:r>
          </w:p>
        </w:tc>
        <w:tc>
          <w:tcPr>
            <w:tcW w:w="282" w:type="pct"/>
            <w:tcBorders>
              <w:top w:val="nil"/>
              <w:left w:val="nil"/>
              <w:bottom w:val="single" w:sz="4" w:space="0" w:color="BFBFBF"/>
              <w:right w:val="single" w:sz="4" w:space="0" w:color="BFBFBF"/>
            </w:tcBorders>
            <w:vAlign w:val="center"/>
            <w:hideMark/>
          </w:tcPr>
          <w:p w14:paraId="43683AB5" w14:textId="77777777" w:rsidR="004A00DA" w:rsidRPr="004A00DA" w:rsidRDefault="004A00DA" w:rsidP="004A00DA">
            <w:pPr>
              <w:rPr>
                <w:rFonts w:ascii="Calibri" w:eastAsia="Times New Roman" w:hAnsi="Calibri" w:cs="Calibri"/>
                <w:color w:val="000000"/>
                <w:sz w:val="14"/>
                <w:szCs w:val="14"/>
              </w:rPr>
            </w:pPr>
            <w:r w:rsidRPr="004A00DA">
              <w:rPr>
                <w:rFonts w:ascii="Calibri" w:eastAsia="Times New Roman" w:hAnsi="Calibri" w:cs="Calibri"/>
                <w:color w:val="000000"/>
                <w:sz w:val="14"/>
                <w:szCs w:val="14"/>
              </w:rPr>
              <w:t>133/2023</w:t>
            </w:r>
          </w:p>
        </w:tc>
        <w:tc>
          <w:tcPr>
            <w:tcW w:w="1346" w:type="pct"/>
            <w:tcBorders>
              <w:top w:val="nil"/>
              <w:left w:val="nil"/>
              <w:bottom w:val="single" w:sz="4" w:space="0" w:color="BFBFBF"/>
              <w:right w:val="single" w:sz="4" w:space="0" w:color="BFBFBF"/>
            </w:tcBorders>
            <w:vAlign w:val="center"/>
            <w:hideMark/>
          </w:tcPr>
          <w:p w14:paraId="10A0F857"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Recuperação das edificações da área amazônica da Cidade da Criança para implantação do Centro Turístico de São Bernardo do Campo</w:t>
            </w:r>
          </w:p>
        </w:tc>
        <w:tc>
          <w:tcPr>
            <w:tcW w:w="737" w:type="pct"/>
            <w:tcBorders>
              <w:top w:val="nil"/>
              <w:left w:val="nil"/>
              <w:bottom w:val="single" w:sz="4" w:space="0" w:color="BFBFBF"/>
              <w:right w:val="single" w:sz="4" w:space="0" w:color="BFBFBF"/>
            </w:tcBorders>
            <w:vAlign w:val="center"/>
            <w:hideMark/>
          </w:tcPr>
          <w:p w14:paraId="0A63D922" w14:textId="77777777" w:rsidR="004A00DA" w:rsidRPr="004A00DA" w:rsidRDefault="004A00DA" w:rsidP="004A00DA">
            <w:pPr>
              <w:jc w:val="center"/>
              <w:rPr>
                <w:rFonts w:ascii="Calibri" w:eastAsia="Times New Roman" w:hAnsi="Calibri" w:cs="Calibri"/>
                <w:color w:val="000000"/>
                <w:sz w:val="14"/>
                <w:szCs w:val="14"/>
              </w:rPr>
            </w:pPr>
            <w:proofErr w:type="spellStart"/>
            <w:r w:rsidRPr="004A00DA">
              <w:rPr>
                <w:rFonts w:ascii="Calibri" w:eastAsia="Times New Roman" w:hAnsi="Calibri" w:cs="Calibri"/>
                <w:color w:val="000000"/>
                <w:sz w:val="14"/>
                <w:szCs w:val="14"/>
              </w:rPr>
              <w:t>Reiscon</w:t>
            </w:r>
            <w:proofErr w:type="spellEnd"/>
            <w:r w:rsidRPr="004A00DA">
              <w:rPr>
                <w:rFonts w:ascii="Calibri" w:eastAsia="Times New Roman" w:hAnsi="Calibri" w:cs="Calibri"/>
                <w:color w:val="000000"/>
                <w:sz w:val="14"/>
                <w:szCs w:val="14"/>
              </w:rPr>
              <w:t xml:space="preserve"> Construtora e Terraplanagem Ltda.</w:t>
            </w:r>
          </w:p>
        </w:tc>
        <w:tc>
          <w:tcPr>
            <w:tcW w:w="444" w:type="pct"/>
            <w:tcBorders>
              <w:top w:val="nil"/>
              <w:left w:val="nil"/>
              <w:bottom w:val="single" w:sz="4" w:space="0" w:color="BFBFBF"/>
              <w:right w:val="single" w:sz="4" w:space="0" w:color="BFBFBF"/>
            </w:tcBorders>
            <w:vAlign w:val="center"/>
            <w:hideMark/>
          </w:tcPr>
          <w:p w14:paraId="338D9151"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Em Execução</w:t>
            </w:r>
          </w:p>
        </w:tc>
        <w:tc>
          <w:tcPr>
            <w:tcW w:w="551" w:type="pct"/>
            <w:tcBorders>
              <w:top w:val="nil"/>
              <w:left w:val="nil"/>
              <w:bottom w:val="single" w:sz="4" w:space="0" w:color="BFBFBF"/>
              <w:right w:val="single" w:sz="4" w:space="0" w:color="BFBFBF"/>
            </w:tcBorders>
            <w:vAlign w:val="center"/>
            <w:hideMark/>
          </w:tcPr>
          <w:p w14:paraId="590CB17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332" w:type="pct"/>
            <w:tcBorders>
              <w:top w:val="nil"/>
              <w:left w:val="nil"/>
              <w:bottom w:val="single" w:sz="4" w:space="0" w:color="BFBFBF"/>
              <w:right w:val="single" w:sz="4" w:space="0" w:color="BFBFBF"/>
            </w:tcBorders>
            <w:vAlign w:val="center"/>
            <w:hideMark/>
          </w:tcPr>
          <w:p w14:paraId="5700B7F5"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w:t>
            </w:r>
          </w:p>
        </w:tc>
        <w:tc>
          <w:tcPr>
            <w:tcW w:w="480" w:type="pct"/>
            <w:tcBorders>
              <w:top w:val="nil"/>
              <w:left w:val="nil"/>
              <w:bottom w:val="single" w:sz="4" w:space="0" w:color="BFBFBF"/>
              <w:right w:val="single" w:sz="4" w:space="0" w:color="BFBFBF"/>
            </w:tcBorders>
            <w:vAlign w:val="center"/>
            <w:hideMark/>
          </w:tcPr>
          <w:p w14:paraId="519E25C4" w14:textId="77777777" w:rsidR="004A00DA" w:rsidRPr="004A00DA" w:rsidRDefault="004A00DA" w:rsidP="004A00DA">
            <w:pPr>
              <w:jc w:val="center"/>
              <w:rPr>
                <w:rFonts w:ascii="Calibri" w:eastAsia="Times New Roman" w:hAnsi="Calibri" w:cs="Calibri"/>
                <w:color w:val="000000"/>
                <w:sz w:val="14"/>
                <w:szCs w:val="14"/>
              </w:rPr>
            </w:pPr>
            <w:r w:rsidRPr="004A00DA">
              <w:rPr>
                <w:rFonts w:ascii="Calibri" w:eastAsia="Times New Roman" w:hAnsi="Calibri" w:cs="Calibri"/>
                <w:color w:val="000000"/>
                <w:sz w:val="14"/>
                <w:szCs w:val="14"/>
              </w:rPr>
              <w:t>Não</w:t>
            </w:r>
          </w:p>
        </w:tc>
      </w:tr>
    </w:tbl>
    <w:p w14:paraId="6E342DEF" w14:textId="77777777" w:rsidR="00ED7720" w:rsidRDefault="00ED7720" w:rsidP="00364680">
      <w:pPr>
        <w:spacing w:line="375" w:lineRule="atLeast"/>
        <w:jc w:val="both"/>
        <w:rPr>
          <w:rFonts w:ascii="Arial" w:hAnsi="Arial" w:cs="Arial"/>
          <w:b/>
          <w:bCs/>
          <w:color w:val="000000"/>
          <w:sz w:val="20"/>
          <w:szCs w:val="20"/>
        </w:rPr>
      </w:pPr>
    </w:p>
    <w:p w14:paraId="57961C05" w14:textId="41F12BB4" w:rsidR="00ED7720" w:rsidRPr="000E25AC" w:rsidRDefault="00ED7720" w:rsidP="00364680">
      <w:pPr>
        <w:spacing w:line="375" w:lineRule="atLeast"/>
        <w:jc w:val="both"/>
        <w:rPr>
          <w:rFonts w:ascii="Arial" w:hAnsi="Arial" w:cs="Arial"/>
          <w:color w:val="000000"/>
          <w:sz w:val="20"/>
          <w:szCs w:val="20"/>
        </w:rPr>
      </w:pPr>
      <w:r w:rsidRPr="000E25AC">
        <w:rPr>
          <w:rFonts w:ascii="Arial" w:hAnsi="Arial" w:cs="Arial"/>
          <w:color w:val="000000"/>
          <w:sz w:val="20"/>
          <w:szCs w:val="20"/>
        </w:rPr>
        <w:t xml:space="preserve">Como observado no </w:t>
      </w:r>
      <w:r w:rsidR="000E25AC">
        <w:rPr>
          <w:rFonts w:ascii="Arial" w:hAnsi="Arial" w:cs="Arial"/>
          <w:color w:val="000000"/>
          <w:sz w:val="20"/>
          <w:szCs w:val="20"/>
        </w:rPr>
        <w:t>Q</w:t>
      </w:r>
      <w:r w:rsidRPr="000E25AC">
        <w:rPr>
          <w:rFonts w:ascii="Arial" w:hAnsi="Arial" w:cs="Arial"/>
          <w:color w:val="000000"/>
          <w:sz w:val="20"/>
          <w:szCs w:val="20"/>
        </w:rPr>
        <w:t xml:space="preserve">uadro 4, a Prefeitura dispõe de 35 obras em execução, das quais 13 encontram-se paralisadas e 14 com alguma pendência junto a Fase IV do Sistema </w:t>
      </w:r>
      <w:proofErr w:type="spellStart"/>
      <w:r w:rsidRPr="000E25AC">
        <w:rPr>
          <w:rFonts w:ascii="Arial" w:hAnsi="Arial" w:cs="Arial"/>
          <w:color w:val="000000"/>
          <w:sz w:val="20"/>
          <w:szCs w:val="20"/>
        </w:rPr>
        <w:t>Audesp</w:t>
      </w:r>
      <w:proofErr w:type="spellEnd"/>
      <w:r w:rsidRPr="000E25AC">
        <w:rPr>
          <w:rFonts w:ascii="Arial" w:hAnsi="Arial" w:cs="Arial"/>
          <w:color w:val="000000"/>
          <w:sz w:val="20"/>
          <w:szCs w:val="20"/>
        </w:rPr>
        <w:t xml:space="preserve">. Além disso, 10 delas foram reportadas nesta Avaliação com equívocos </w:t>
      </w:r>
      <w:r w:rsidR="000E25AC" w:rsidRPr="000E25AC">
        <w:rPr>
          <w:rFonts w:ascii="Arial" w:hAnsi="Arial" w:cs="Arial"/>
          <w:color w:val="000000"/>
          <w:sz w:val="20"/>
          <w:szCs w:val="20"/>
        </w:rPr>
        <w:t>pelas secretarias responsáve</w:t>
      </w:r>
      <w:r w:rsidR="000337BA">
        <w:rPr>
          <w:rFonts w:ascii="Arial" w:hAnsi="Arial" w:cs="Arial"/>
          <w:color w:val="000000"/>
          <w:sz w:val="20"/>
          <w:szCs w:val="20"/>
        </w:rPr>
        <w:t>is</w:t>
      </w:r>
      <w:r w:rsidR="000E25AC" w:rsidRPr="000E25AC">
        <w:rPr>
          <w:rFonts w:ascii="Arial" w:hAnsi="Arial" w:cs="Arial"/>
          <w:color w:val="000000"/>
          <w:sz w:val="20"/>
          <w:szCs w:val="20"/>
        </w:rPr>
        <w:t>, o que enseja a necessidade de aprimoramento dos controles.</w:t>
      </w:r>
    </w:p>
    <w:p w14:paraId="6FD02A24" w14:textId="77777777" w:rsidR="00ED7720" w:rsidRDefault="00ED7720" w:rsidP="00364680">
      <w:pPr>
        <w:spacing w:line="375" w:lineRule="atLeast"/>
        <w:jc w:val="both"/>
        <w:rPr>
          <w:rFonts w:ascii="Arial" w:hAnsi="Arial" w:cs="Arial"/>
          <w:b/>
          <w:bCs/>
          <w:color w:val="000000"/>
          <w:sz w:val="20"/>
          <w:szCs w:val="20"/>
        </w:rPr>
      </w:pPr>
    </w:p>
    <w:p w14:paraId="76AA9AE5" w14:textId="528C5F63" w:rsidR="00364680" w:rsidRPr="00E104BB" w:rsidRDefault="00364680" w:rsidP="00364680">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Educação</w:t>
      </w:r>
      <w:r w:rsidRPr="00E104BB">
        <w:rPr>
          <w:rFonts w:ascii="Arial" w:hAnsi="Arial" w:cs="Arial"/>
          <w:b/>
          <w:bCs/>
          <w:color w:val="000000"/>
          <w:sz w:val="20"/>
          <w:szCs w:val="20"/>
        </w:rPr>
        <w:t xml:space="preserve"> </w:t>
      </w:r>
      <w:r>
        <w:rPr>
          <w:rFonts w:ascii="Arial" w:hAnsi="Arial" w:cs="Arial"/>
          <w:b/>
          <w:bCs/>
          <w:color w:val="000000"/>
          <w:sz w:val="20"/>
          <w:szCs w:val="20"/>
        </w:rPr>
        <w:t>–</w:t>
      </w:r>
      <w:r w:rsidRPr="00E104BB">
        <w:rPr>
          <w:rFonts w:ascii="Arial" w:hAnsi="Arial" w:cs="Arial"/>
          <w:b/>
          <w:bCs/>
          <w:color w:val="000000"/>
          <w:sz w:val="20"/>
          <w:szCs w:val="20"/>
        </w:rPr>
        <w:t xml:space="preserve"> S</w:t>
      </w:r>
      <w:r>
        <w:rPr>
          <w:rFonts w:ascii="Arial" w:hAnsi="Arial" w:cs="Arial"/>
          <w:b/>
          <w:bCs/>
          <w:color w:val="000000"/>
          <w:sz w:val="20"/>
          <w:szCs w:val="20"/>
        </w:rPr>
        <w:t>E</w:t>
      </w:r>
      <w:r w:rsidRPr="00E104BB">
        <w:rPr>
          <w:rFonts w:ascii="Arial" w:hAnsi="Arial" w:cs="Arial"/>
          <w:b/>
          <w:bCs/>
          <w:color w:val="000000"/>
          <w:sz w:val="20"/>
          <w:szCs w:val="20"/>
        </w:rPr>
        <w:t>:</w:t>
      </w:r>
    </w:p>
    <w:p w14:paraId="0A052E44" w14:textId="36063F55" w:rsidR="00364680" w:rsidRPr="00163842" w:rsidRDefault="00364680" w:rsidP="00364680">
      <w:pPr>
        <w:spacing w:line="375" w:lineRule="atLeast"/>
        <w:jc w:val="both"/>
        <w:rPr>
          <w:rFonts w:ascii="Arial" w:eastAsia="Times New Roman" w:hAnsi="Arial" w:cs="Arial"/>
          <w:color w:val="000000"/>
          <w:sz w:val="20"/>
          <w:szCs w:val="20"/>
        </w:rPr>
      </w:pPr>
      <w:r w:rsidRPr="00163842">
        <w:rPr>
          <w:rFonts w:ascii="Arial" w:hAnsi="Arial" w:cs="Arial"/>
          <w:color w:val="000000"/>
          <w:sz w:val="20"/>
          <w:szCs w:val="20"/>
        </w:rPr>
        <w:t xml:space="preserve">Quanto à Área Setorial 57 - Acompanhamento de Execução Contratual de Obras e Edificações – Secretaria de Educação, recomenda-se </w:t>
      </w:r>
      <w:r w:rsidR="00163842" w:rsidRPr="00163842">
        <w:rPr>
          <w:rFonts w:ascii="Arial" w:hAnsi="Arial" w:cs="Arial"/>
          <w:color w:val="000000"/>
          <w:sz w:val="20"/>
          <w:szCs w:val="20"/>
        </w:rPr>
        <w:t>o aprimoramento do controle das obras para evitar inconsistências nas informações prestadas</w:t>
      </w:r>
      <w:r w:rsidR="00E309E9">
        <w:rPr>
          <w:rFonts w:ascii="Arial" w:hAnsi="Arial" w:cs="Arial"/>
          <w:color w:val="000000"/>
          <w:sz w:val="20"/>
          <w:szCs w:val="20"/>
        </w:rPr>
        <w:t>.</w:t>
      </w:r>
      <w:r w:rsidR="00CF5095">
        <w:rPr>
          <w:rFonts w:ascii="Arial" w:eastAsia="Times New Roman" w:hAnsi="Arial" w:cs="Arial"/>
          <w:color w:val="000000"/>
          <w:sz w:val="20"/>
          <w:szCs w:val="20"/>
        </w:rPr>
        <w:t xml:space="preserve"> </w:t>
      </w:r>
    </w:p>
    <w:p w14:paraId="03CCAFE9" w14:textId="77777777" w:rsidR="00364680" w:rsidRPr="00163842" w:rsidRDefault="00364680" w:rsidP="00364680">
      <w:pPr>
        <w:spacing w:line="375" w:lineRule="atLeast"/>
        <w:jc w:val="both"/>
        <w:rPr>
          <w:rFonts w:ascii="Arial" w:hAnsi="Arial" w:cs="Arial"/>
          <w:b/>
          <w:bCs/>
          <w:color w:val="000000"/>
          <w:sz w:val="20"/>
          <w:szCs w:val="20"/>
        </w:rPr>
      </w:pPr>
    </w:p>
    <w:p w14:paraId="5E8542E0" w14:textId="77777777" w:rsidR="00364680" w:rsidRPr="00E104BB" w:rsidRDefault="00364680" w:rsidP="00364680">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Secretaria de Saúde - SS:</w:t>
      </w:r>
    </w:p>
    <w:p w14:paraId="39638549" w14:textId="207AA617" w:rsidR="00364680" w:rsidRDefault="00364680" w:rsidP="00364680">
      <w:pPr>
        <w:spacing w:line="375" w:lineRule="atLeast"/>
        <w:jc w:val="both"/>
        <w:rPr>
          <w:rFonts w:ascii="Arial" w:hAnsi="Arial" w:cs="Arial"/>
          <w:color w:val="000000"/>
          <w:sz w:val="20"/>
          <w:szCs w:val="20"/>
        </w:rPr>
      </w:pPr>
      <w:r>
        <w:rPr>
          <w:rFonts w:ascii="Arial" w:hAnsi="Arial" w:cs="Arial"/>
          <w:color w:val="000000"/>
          <w:sz w:val="20"/>
          <w:szCs w:val="20"/>
        </w:rPr>
        <w:t>Para a</w:t>
      </w:r>
      <w:r w:rsidRPr="000D086A">
        <w:rPr>
          <w:rFonts w:ascii="Arial" w:hAnsi="Arial" w:cs="Arial"/>
          <w:color w:val="000000"/>
          <w:sz w:val="20"/>
          <w:szCs w:val="20"/>
        </w:rPr>
        <w:t xml:space="preserve"> Área Setorial </w:t>
      </w:r>
      <w:r w:rsidRPr="00E104BB">
        <w:rPr>
          <w:rFonts w:ascii="Arial" w:hAnsi="Arial" w:cs="Arial"/>
          <w:color w:val="000000"/>
          <w:sz w:val="20"/>
          <w:szCs w:val="20"/>
        </w:rPr>
        <w:t>60 - Acompanhamento de Execução Contratual de Obras e Edificações - Secretaria de Saúde</w:t>
      </w:r>
      <w:r>
        <w:rPr>
          <w:rFonts w:ascii="Arial" w:hAnsi="Arial" w:cs="Arial"/>
          <w:color w:val="000000"/>
          <w:sz w:val="20"/>
          <w:szCs w:val="20"/>
        </w:rPr>
        <w:t xml:space="preserve">, recomenda-se que a Secretaria se atente para a obra atualmente paralisada, </w:t>
      </w:r>
      <w:r>
        <w:rPr>
          <w:rFonts w:ascii="Arial" w:eastAsia="Times New Roman" w:hAnsi="Arial" w:cs="Arial"/>
          <w:color w:val="000000"/>
          <w:sz w:val="20"/>
          <w:szCs w:val="20"/>
        </w:rPr>
        <w:t>c</w:t>
      </w:r>
      <w:r w:rsidRPr="00B41281">
        <w:rPr>
          <w:rFonts w:ascii="Arial" w:eastAsia="Times New Roman" w:hAnsi="Arial" w:cs="Arial"/>
          <w:color w:val="000000"/>
          <w:sz w:val="20"/>
          <w:szCs w:val="20"/>
        </w:rPr>
        <w:t xml:space="preserve">ontrato nº </w:t>
      </w:r>
      <w:r w:rsidR="00163842">
        <w:rPr>
          <w:rFonts w:ascii="Arial" w:eastAsia="Times New Roman" w:hAnsi="Arial" w:cs="Arial"/>
          <w:color w:val="000000"/>
          <w:sz w:val="20"/>
          <w:szCs w:val="20"/>
        </w:rPr>
        <w:t>1</w:t>
      </w:r>
      <w:r>
        <w:rPr>
          <w:rFonts w:ascii="Arial" w:eastAsia="Times New Roman" w:hAnsi="Arial" w:cs="Arial"/>
          <w:color w:val="000000"/>
          <w:sz w:val="20"/>
          <w:szCs w:val="20"/>
        </w:rPr>
        <w:t>43/2024,</w:t>
      </w:r>
      <w:r w:rsidR="00163842">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assim como para a tempestividade das informações prestadas na Fase IV do Sistema </w:t>
      </w:r>
      <w:proofErr w:type="spellStart"/>
      <w:r>
        <w:rPr>
          <w:rFonts w:ascii="Arial" w:eastAsia="Times New Roman" w:hAnsi="Arial" w:cs="Arial"/>
          <w:color w:val="000000"/>
          <w:sz w:val="20"/>
          <w:szCs w:val="20"/>
        </w:rPr>
        <w:t>A</w:t>
      </w:r>
      <w:r w:rsidR="001C3671">
        <w:rPr>
          <w:rFonts w:ascii="Arial" w:eastAsia="Times New Roman" w:hAnsi="Arial" w:cs="Arial"/>
          <w:color w:val="000000"/>
          <w:sz w:val="20"/>
          <w:szCs w:val="20"/>
        </w:rPr>
        <w:t>udesp</w:t>
      </w:r>
      <w:proofErr w:type="spellEnd"/>
      <w:r>
        <w:rPr>
          <w:rFonts w:ascii="Arial" w:eastAsia="Times New Roman" w:hAnsi="Arial" w:cs="Arial"/>
          <w:color w:val="000000"/>
          <w:sz w:val="20"/>
          <w:szCs w:val="20"/>
        </w:rPr>
        <w:t xml:space="preserve">, em atendimento ao Calendário </w:t>
      </w:r>
      <w:proofErr w:type="spellStart"/>
      <w:r>
        <w:rPr>
          <w:rFonts w:ascii="Arial" w:eastAsia="Times New Roman" w:hAnsi="Arial" w:cs="Arial"/>
          <w:color w:val="000000"/>
          <w:sz w:val="20"/>
          <w:szCs w:val="20"/>
        </w:rPr>
        <w:t>Audesp</w:t>
      </w:r>
      <w:proofErr w:type="spellEnd"/>
      <w:r w:rsidR="00163842">
        <w:rPr>
          <w:rFonts w:ascii="Arial" w:eastAsia="Times New Roman" w:hAnsi="Arial" w:cs="Arial"/>
          <w:color w:val="000000"/>
          <w:sz w:val="20"/>
          <w:szCs w:val="20"/>
        </w:rPr>
        <w:t xml:space="preserve">. Cumpre ressaltar que </w:t>
      </w:r>
      <w:r>
        <w:rPr>
          <w:rFonts w:ascii="Arial" w:eastAsia="Times New Roman" w:hAnsi="Arial" w:cs="Arial"/>
          <w:color w:val="000000"/>
          <w:sz w:val="20"/>
          <w:szCs w:val="20"/>
        </w:rPr>
        <w:t>a obra do contrato nº 1</w:t>
      </w:r>
      <w:r w:rsidR="00163842">
        <w:rPr>
          <w:rFonts w:ascii="Arial" w:eastAsia="Times New Roman" w:hAnsi="Arial" w:cs="Arial"/>
          <w:color w:val="000000"/>
          <w:sz w:val="20"/>
          <w:szCs w:val="20"/>
        </w:rPr>
        <w:t>08</w:t>
      </w:r>
      <w:r>
        <w:rPr>
          <w:rFonts w:ascii="Arial" w:eastAsia="Times New Roman" w:hAnsi="Arial" w:cs="Arial"/>
          <w:color w:val="000000"/>
          <w:sz w:val="20"/>
          <w:szCs w:val="20"/>
        </w:rPr>
        <w:t>/202</w:t>
      </w:r>
      <w:r w:rsidR="00163842">
        <w:rPr>
          <w:rFonts w:ascii="Arial" w:eastAsia="Times New Roman" w:hAnsi="Arial" w:cs="Arial"/>
          <w:color w:val="000000"/>
          <w:sz w:val="20"/>
          <w:szCs w:val="20"/>
        </w:rPr>
        <w:t>4</w:t>
      </w:r>
      <w:r>
        <w:rPr>
          <w:rFonts w:ascii="Arial" w:eastAsia="Times New Roman" w:hAnsi="Arial" w:cs="Arial"/>
          <w:color w:val="000000"/>
          <w:sz w:val="20"/>
          <w:szCs w:val="20"/>
        </w:rPr>
        <w:t xml:space="preserve"> foi retomada e</w:t>
      </w:r>
      <w:r w:rsidR="00163842">
        <w:rPr>
          <w:rFonts w:ascii="Arial" w:eastAsia="Times New Roman" w:hAnsi="Arial" w:cs="Arial"/>
          <w:color w:val="000000"/>
          <w:sz w:val="20"/>
          <w:szCs w:val="20"/>
        </w:rPr>
        <w:t xml:space="preserve"> a</w:t>
      </w:r>
      <w:r>
        <w:rPr>
          <w:rFonts w:ascii="Arial" w:eastAsia="Times New Roman" w:hAnsi="Arial" w:cs="Arial"/>
          <w:color w:val="000000"/>
          <w:sz w:val="20"/>
          <w:szCs w:val="20"/>
        </w:rPr>
        <w:t xml:space="preserve"> sua condição atual não havia sido </w:t>
      </w:r>
      <w:r w:rsidR="00163842">
        <w:rPr>
          <w:rFonts w:ascii="Arial" w:eastAsia="Times New Roman" w:hAnsi="Arial" w:cs="Arial"/>
          <w:color w:val="000000"/>
          <w:sz w:val="20"/>
          <w:szCs w:val="20"/>
        </w:rPr>
        <w:t>modificada</w:t>
      </w:r>
      <w:r>
        <w:rPr>
          <w:rFonts w:ascii="Arial" w:eastAsia="Times New Roman" w:hAnsi="Arial" w:cs="Arial"/>
          <w:color w:val="000000"/>
          <w:sz w:val="20"/>
          <w:szCs w:val="20"/>
        </w:rPr>
        <w:t xml:space="preserve"> na Fase IV</w:t>
      </w:r>
      <w:r w:rsidR="00732005">
        <w:rPr>
          <w:rFonts w:ascii="Arial" w:eastAsia="Times New Roman" w:hAnsi="Arial" w:cs="Arial"/>
          <w:color w:val="000000"/>
          <w:sz w:val="20"/>
          <w:szCs w:val="20"/>
        </w:rPr>
        <w:t>, necessitando de reporte da presente situação</w:t>
      </w:r>
      <w:r>
        <w:rPr>
          <w:rFonts w:ascii="Arial" w:eastAsia="Times New Roman" w:hAnsi="Arial" w:cs="Arial"/>
          <w:color w:val="000000"/>
          <w:sz w:val="20"/>
          <w:szCs w:val="20"/>
        </w:rPr>
        <w:t>.</w:t>
      </w:r>
      <w:r w:rsidR="00163842">
        <w:rPr>
          <w:rFonts w:ascii="Arial" w:eastAsia="Times New Roman" w:hAnsi="Arial" w:cs="Arial"/>
          <w:color w:val="000000"/>
          <w:sz w:val="20"/>
          <w:szCs w:val="20"/>
        </w:rPr>
        <w:t xml:space="preserve"> Ademais, há diversos cadastros com pendências de gravação (conclusão) também na Fase IV</w:t>
      </w:r>
      <w:r w:rsidR="00540414">
        <w:rPr>
          <w:rFonts w:ascii="Arial" w:eastAsia="Times New Roman" w:hAnsi="Arial" w:cs="Arial"/>
          <w:color w:val="000000"/>
          <w:sz w:val="20"/>
          <w:szCs w:val="20"/>
        </w:rPr>
        <w:t>, os quais precisam de atenção</w:t>
      </w:r>
      <w:r w:rsidR="00163842">
        <w:rPr>
          <w:rFonts w:ascii="Arial" w:eastAsia="Times New Roman" w:hAnsi="Arial" w:cs="Arial"/>
          <w:color w:val="000000"/>
          <w:sz w:val="20"/>
          <w:szCs w:val="20"/>
        </w:rPr>
        <w:t>.</w:t>
      </w:r>
    </w:p>
    <w:p w14:paraId="39FD094D" w14:textId="77777777" w:rsidR="00364680" w:rsidRDefault="00364680" w:rsidP="00364680">
      <w:pPr>
        <w:spacing w:line="375" w:lineRule="atLeast"/>
        <w:jc w:val="both"/>
        <w:rPr>
          <w:rFonts w:ascii="Arial" w:hAnsi="Arial" w:cs="Arial"/>
          <w:color w:val="000000"/>
          <w:sz w:val="20"/>
          <w:szCs w:val="20"/>
        </w:rPr>
      </w:pPr>
    </w:p>
    <w:p w14:paraId="3B5AA943" w14:textId="77777777" w:rsidR="00364680" w:rsidRPr="00E104BB" w:rsidRDefault="00364680" w:rsidP="00364680">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Esportes e Lazer</w:t>
      </w:r>
      <w:r w:rsidRPr="00E104BB">
        <w:rPr>
          <w:rFonts w:ascii="Arial" w:hAnsi="Arial" w:cs="Arial"/>
          <w:b/>
          <w:bCs/>
          <w:color w:val="000000"/>
          <w:sz w:val="20"/>
          <w:szCs w:val="20"/>
        </w:rPr>
        <w:t xml:space="preserve"> - S</w:t>
      </w:r>
      <w:r>
        <w:rPr>
          <w:rFonts w:ascii="Arial" w:hAnsi="Arial" w:cs="Arial"/>
          <w:b/>
          <w:bCs/>
          <w:color w:val="000000"/>
          <w:sz w:val="20"/>
          <w:szCs w:val="20"/>
        </w:rPr>
        <w:t>E</w:t>
      </w:r>
      <w:r w:rsidRPr="00E104BB">
        <w:rPr>
          <w:rFonts w:ascii="Arial" w:hAnsi="Arial" w:cs="Arial"/>
          <w:b/>
          <w:bCs/>
          <w:color w:val="000000"/>
          <w:sz w:val="20"/>
          <w:szCs w:val="20"/>
        </w:rPr>
        <w:t>S</w:t>
      </w:r>
      <w:r>
        <w:rPr>
          <w:rFonts w:ascii="Arial" w:hAnsi="Arial" w:cs="Arial"/>
          <w:b/>
          <w:bCs/>
          <w:color w:val="000000"/>
          <w:sz w:val="20"/>
          <w:szCs w:val="20"/>
        </w:rPr>
        <w:t>P</w:t>
      </w:r>
      <w:r w:rsidRPr="00E104BB">
        <w:rPr>
          <w:rFonts w:ascii="Arial" w:hAnsi="Arial" w:cs="Arial"/>
          <w:b/>
          <w:bCs/>
          <w:color w:val="000000"/>
          <w:sz w:val="20"/>
          <w:szCs w:val="20"/>
        </w:rPr>
        <w:t>:</w:t>
      </w:r>
    </w:p>
    <w:p w14:paraId="201C4476" w14:textId="0AE2C5C7" w:rsidR="00364680" w:rsidRDefault="00364680" w:rsidP="00364680">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Quanto à Área Setorial 61 -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xml:space="preserve">– Secretaria de Esportes e Lazer, recomenda-se atenção </w:t>
      </w:r>
      <w:r w:rsidR="00812120">
        <w:rPr>
          <w:rFonts w:ascii="Arial" w:hAnsi="Arial" w:cs="Arial"/>
          <w:color w:val="000000"/>
          <w:sz w:val="20"/>
          <w:szCs w:val="20"/>
        </w:rPr>
        <w:t xml:space="preserve">para </w:t>
      </w:r>
      <w:r>
        <w:rPr>
          <w:rFonts w:ascii="Arial" w:hAnsi="Arial" w:cs="Arial"/>
          <w:color w:val="000000"/>
          <w:sz w:val="20"/>
          <w:szCs w:val="20"/>
        </w:rPr>
        <w:t>que a condição de retomada da obra de contrato nº 010/2025 seja informada na Fase</w:t>
      </w:r>
      <w:r>
        <w:rPr>
          <w:rFonts w:ascii="Arial" w:eastAsia="Times New Roman" w:hAnsi="Arial" w:cs="Arial"/>
          <w:color w:val="000000"/>
          <w:sz w:val="20"/>
          <w:szCs w:val="20"/>
        </w:rPr>
        <w:t xml:space="preserve"> IV do Sistema </w:t>
      </w:r>
      <w:proofErr w:type="spellStart"/>
      <w:r>
        <w:rPr>
          <w:rFonts w:ascii="Arial" w:eastAsia="Times New Roman" w:hAnsi="Arial" w:cs="Arial"/>
          <w:color w:val="000000"/>
          <w:sz w:val="20"/>
          <w:szCs w:val="20"/>
        </w:rPr>
        <w:t>A</w:t>
      </w:r>
      <w:r w:rsidR="001C3671">
        <w:rPr>
          <w:rFonts w:ascii="Arial" w:eastAsia="Times New Roman" w:hAnsi="Arial" w:cs="Arial"/>
          <w:color w:val="000000"/>
          <w:sz w:val="20"/>
          <w:szCs w:val="20"/>
        </w:rPr>
        <w:t>udesp</w:t>
      </w:r>
      <w:proofErr w:type="spellEnd"/>
      <w:r>
        <w:rPr>
          <w:rFonts w:ascii="Arial" w:eastAsia="Times New Roman" w:hAnsi="Arial" w:cs="Arial"/>
          <w:color w:val="000000"/>
          <w:sz w:val="20"/>
          <w:szCs w:val="20"/>
        </w:rPr>
        <w:t>.</w:t>
      </w:r>
      <w:r w:rsidR="00540414">
        <w:rPr>
          <w:rFonts w:ascii="Arial" w:eastAsia="Times New Roman" w:hAnsi="Arial" w:cs="Arial"/>
          <w:color w:val="000000"/>
          <w:sz w:val="20"/>
          <w:szCs w:val="20"/>
        </w:rPr>
        <w:t xml:space="preserve"> Ademais, indica-se a necessidade de aprimoramento do controle das obras vinculadas a essa SESP.</w:t>
      </w:r>
    </w:p>
    <w:p w14:paraId="777B2387" w14:textId="77777777" w:rsidR="00364680" w:rsidRDefault="00364680" w:rsidP="00364680">
      <w:pPr>
        <w:spacing w:line="375" w:lineRule="atLeast"/>
        <w:jc w:val="both"/>
        <w:rPr>
          <w:rFonts w:ascii="Arial" w:eastAsia="Times New Roman" w:hAnsi="Arial" w:cs="Arial"/>
          <w:color w:val="000000"/>
          <w:sz w:val="20"/>
          <w:szCs w:val="20"/>
        </w:rPr>
      </w:pPr>
    </w:p>
    <w:p w14:paraId="628381F1" w14:textId="77777777" w:rsidR="00540414" w:rsidRDefault="00540414" w:rsidP="00364680">
      <w:pPr>
        <w:spacing w:line="375" w:lineRule="atLeast"/>
        <w:jc w:val="both"/>
        <w:rPr>
          <w:rFonts w:ascii="Arial" w:eastAsia="Times New Roman" w:hAnsi="Arial" w:cs="Arial"/>
          <w:color w:val="000000"/>
          <w:sz w:val="20"/>
          <w:szCs w:val="20"/>
        </w:rPr>
      </w:pPr>
    </w:p>
    <w:p w14:paraId="4A0EE8E1" w14:textId="77777777" w:rsidR="00364680" w:rsidRDefault="00364680" w:rsidP="00364680">
      <w:pPr>
        <w:spacing w:line="375" w:lineRule="atLeast"/>
        <w:jc w:val="both"/>
        <w:rPr>
          <w:rFonts w:ascii="Arial" w:hAnsi="Arial" w:cs="Arial"/>
          <w:b/>
          <w:bCs/>
          <w:color w:val="000000"/>
          <w:sz w:val="20"/>
          <w:szCs w:val="20"/>
        </w:rPr>
      </w:pPr>
      <w:r w:rsidRPr="00FD3B0F">
        <w:rPr>
          <w:rFonts w:ascii="Arial" w:hAnsi="Arial" w:cs="Arial"/>
          <w:b/>
          <w:bCs/>
          <w:color w:val="000000"/>
          <w:sz w:val="20"/>
          <w:szCs w:val="20"/>
        </w:rPr>
        <w:lastRenderedPageBreak/>
        <w:t xml:space="preserve">Secretaria de </w:t>
      </w:r>
      <w:r w:rsidRPr="00FD3B0F">
        <w:rPr>
          <w:rFonts w:ascii="Arial" w:eastAsia="Times New Roman" w:hAnsi="Arial" w:cs="Arial"/>
          <w:b/>
          <w:bCs/>
          <w:color w:val="000000"/>
          <w:sz w:val="20"/>
          <w:szCs w:val="20"/>
        </w:rPr>
        <w:t>Transporte, Mobilidade e Infraestrutura</w:t>
      </w:r>
      <w:r w:rsidRPr="00FD3B0F">
        <w:rPr>
          <w:rFonts w:ascii="Arial" w:hAnsi="Arial" w:cs="Arial"/>
          <w:b/>
          <w:bCs/>
          <w:color w:val="000000"/>
          <w:sz w:val="20"/>
          <w:szCs w:val="20"/>
        </w:rPr>
        <w:t xml:space="preserve"> - STMI:</w:t>
      </w:r>
    </w:p>
    <w:p w14:paraId="3908DCE0" w14:textId="216038D1" w:rsidR="00364680" w:rsidRPr="00AE1D11" w:rsidRDefault="00364680" w:rsidP="00364680">
      <w:pPr>
        <w:spacing w:line="375" w:lineRule="atLeast"/>
        <w:jc w:val="both"/>
        <w:rPr>
          <w:rFonts w:ascii="Arial" w:hAnsi="Arial" w:cs="Arial"/>
          <w:color w:val="000000"/>
          <w:sz w:val="20"/>
          <w:szCs w:val="20"/>
        </w:rPr>
      </w:pPr>
      <w:r w:rsidRPr="00AE1D11">
        <w:rPr>
          <w:rFonts w:ascii="Arial" w:hAnsi="Arial" w:cs="Arial"/>
          <w:color w:val="000000"/>
          <w:sz w:val="20"/>
          <w:szCs w:val="20"/>
        </w:rPr>
        <w:t xml:space="preserve">Em relação à Área Setorial 63 - Acompanhamento de Execução Contratual de Obras e Edificações - Secretaria de Transportes, Mobilidade e Infraestrutura, recomenda-se atenção às obras atualmente paralisadas, </w:t>
      </w:r>
      <w:r w:rsidRPr="00AE1D11">
        <w:rPr>
          <w:rFonts w:ascii="Arial" w:eastAsia="Times New Roman" w:hAnsi="Arial" w:cs="Arial"/>
          <w:color w:val="000000"/>
          <w:sz w:val="20"/>
          <w:szCs w:val="20"/>
        </w:rPr>
        <w:t>contratos nº 020/2023, nº 049/2023,</w:t>
      </w:r>
      <w:r w:rsidR="00AE1D11" w:rsidRPr="00AE1D11">
        <w:rPr>
          <w:rFonts w:ascii="Arial" w:eastAsia="Times New Roman" w:hAnsi="Arial" w:cs="Arial"/>
          <w:color w:val="000000"/>
          <w:sz w:val="20"/>
          <w:szCs w:val="20"/>
        </w:rPr>
        <w:t xml:space="preserve"> nº 114/2023,</w:t>
      </w:r>
      <w:r w:rsidRPr="00AE1D11">
        <w:rPr>
          <w:rFonts w:ascii="Arial" w:eastAsia="Times New Roman" w:hAnsi="Arial" w:cs="Arial"/>
          <w:color w:val="000000"/>
          <w:sz w:val="20"/>
          <w:szCs w:val="20"/>
        </w:rPr>
        <w:t xml:space="preserve"> nº 132/2023, nº 137/2023, nº 138/2023, nº 139/2023, nº 140/2023, nº 141/2023, nº 164/2024 e nº 171/2024, assim como à tempestividade das informações prestadas na Fase IV do Sistema </w:t>
      </w:r>
      <w:proofErr w:type="spellStart"/>
      <w:r w:rsidRPr="00AE1D11">
        <w:rPr>
          <w:rFonts w:ascii="Arial" w:eastAsia="Times New Roman" w:hAnsi="Arial" w:cs="Arial"/>
          <w:color w:val="000000"/>
          <w:sz w:val="20"/>
          <w:szCs w:val="20"/>
        </w:rPr>
        <w:t>A</w:t>
      </w:r>
      <w:r w:rsidR="001C3671">
        <w:rPr>
          <w:rFonts w:ascii="Arial" w:eastAsia="Times New Roman" w:hAnsi="Arial" w:cs="Arial"/>
          <w:color w:val="000000"/>
          <w:sz w:val="20"/>
          <w:szCs w:val="20"/>
        </w:rPr>
        <w:t>udesp</w:t>
      </w:r>
      <w:proofErr w:type="spellEnd"/>
      <w:r w:rsidRPr="00AE1D11">
        <w:rPr>
          <w:rFonts w:ascii="Arial" w:eastAsia="Times New Roman" w:hAnsi="Arial" w:cs="Arial"/>
          <w:color w:val="000000"/>
          <w:sz w:val="20"/>
          <w:szCs w:val="20"/>
        </w:rPr>
        <w:t>.</w:t>
      </w:r>
      <w:r w:rsidR="00AE1D11" w:rsidRPr="00AE1D11">
        <w:rPr>
          <w:rFonts w:ascii="Arial" w:eastAsia="Times New Roman" w:hAnsi="Arial" w:cs="Arial"/>
          <w:color w:val="000000"/>
          <w:sz w:val="20"/>
          <w:szCs w:val="20"/>
        </w:rPr>
        <w:t xml:space="preserve"> Necessário </w:t>
      </w:r>
      <w:r w:rsidR="00AE1D11" w:rsidRPr="00AE1D11">
        <w:rPr>
          <w:rFonts w:ascii="Arial" w:hAnsi="Arial" w:cs="Arial"/>
          <w:color w:val="000000"/>
          <w:sz w:val="20"/>
          <w:szCs w:val="20"/>
        </w:rPr>
        <w:t xml:space="preserve">informar a condição de paralisada para a obra de contrato nº 141/2023 e eliminar a pendência de conclusão (gravação) da obra de contrato nº 140/2023. </w:t>
      </w:r>
    </w:p>
    <w:p w14:paraId="1C801A7A" w14:textId="77777777" w:rsidR="00AE1D11" w:rsidRPr="00163842" w:rsidRDefault="00AE1D11" w:rsidP="00AE1D11">
      <w:pPr>
        <w:spacing w:line="375" w:lineRule="atLeast"/>
        <w:jc w:val="both"/>
        <w:rPr>
          <w:rFonts w:ascii="Arial" w:eastAsia="Times New Roman" w:hAnsi="Arial" w:cs="Arial"/>
          <w:color w:val="000000"/>
          <w:sz w:val="20"/>
          <w:szCs w:val="20"/>
        </w:rPr>
      </w:pPr>
      <w:r w:rsidRPr="00AE1D11">
        <w:rPr>
          <w:rFonts w:ascii="Arial" w:hAnsi="Arial" w:cs="Arial"/>
          <w:color w:val="000000"/>
          <w:sz w:val="20"/>
          <w:szCs w:val="20"/>
        </w:rPr>
        <w:t>Recomenda-se ainda o aprimoramento do controle das obras para evitar inconsistências nas informações prestadas</w:t>
      </w:r>
      <w:r w:rsidRPr="00163842">
        <w:rPr>
          <w:rFonts w:ascii="Arial" w:eastAsia="Times New Roman" w:hAnsi="Arial" w:cs="Arial"/>
          <w:color w:val="000000"/>
          <w:sz w:val="20"/>
          <w:szCs w:val="20"/>
        </w:rPr>
        <w:t>.</w:t>
      </w:r>
    </w:p>
    <w:p w14:paraId="5086E60E" w14:textId="79848AF1" w:rsidR="00AE1D11" w:rsidRDefault="00AE1D11" w:rsidP="00364680">
      <w:pPr>
        <w:spacing w:line="375" w:lineRule="atLeast"/>
        <w:jc w:val="both"/>
        <w:rPr>
          <w:rFonts w:ascii="Arial" w:eastAsia="Times New Roman" w:hAnsi="Arial" w:cs="Arial"/>
          <w:color w:val="000000"/>
          <w:sz w:val="20"/>
          <w:szCs w:val="20"/>
        </w:rPr>
      </w:pPr>
    </w:p>
    <w:p w14:paraId="53EFD944" w14:textId="77777777" w:rsidR="00364680" w:rsidRPr="00E104BB" w:rsidRDefault="00364680" w:rsidP="00364680">
      <w:pPr>
        <w:spacing w:line="375" w:lineRule="atLeast"/>
        <w:jc w:val="both"/>
        <w:rPr>
          <w:rFonts w:ascii="Arial" w:hAnsi="Arial" w:cs="Arial"/>
          <w:b/>
          <w:bCs/>
          <w:color w:val="000000"/>
          <w:sz w:val="20"/>
          <w:szCs w:val="20"/>
        </w:rPr>
      </w:pPr>
      <w:r w:rsidRPr="00E104BB">
        <w:rPr>
          <w:rFonts w:ascii="Arial" w:hAnsi="Arial" w:cs="Arial"/>
          <w:b/>
          <w:bCs/>
          <w:color w:val="000000"/>
          <w:sz w:val="20"/>
          <w:szCs w:val="20"/>
        </w:rPr>
        <w:t xml:space="preserve">Secretaria de </w:t>
      </w:r>
      <w:r>
        <w:rPr>
          <w:rFonts w:ascii="Arial" w:hAnsi="Arial" w:cs="Arial"/>
          <w:b/>
          <w:bCs/>
          <w:color w:val="000000"/>
          <w:sz w:val="20"/>
          <w:szCs w:val="20"/>
        </w:rPr>
        <w:t>Serviços Urbanos</w:t>
      </w:r>
      <w:r w:rsidRPr="00E104BB">
        <w:rPr>
          <w:rFonts w:ascii="Arial" w:hAnsi="Arial" w:cs="Arial"/>
          <w:b/>
          <w:bCs/>
          <w:color w:val="000000"/>
          <w:sz w:val="20"/>
          <w:szCs w:val="20"/>
        </w:rPr>
        <w:t xml:space="preserve"> </w:t>
      </w:r>
      <w:r>
        <w:rPr>
          <w:rFonts w:ascii="Arial" w:hAnsi="Arial" w:cs="Arial"/>
          <w:b/>
          <w:bCs/>
          <w:color w:val="000000"/>
          <w:sz w:val="20"/>
          <w:szCs w:val="20"/>
        </w:rPr>
        <w:t>–</w:t>
      </w:r>
      <w:r w:rsidRPr="00E104BB">
        <w:rPr>
          <w:rFonts w:ascii="Arial" w:hAnsi="Arial" w:cs="Arial"/>
          <w:b/>
          <w:bCs/>
          <w:color w:val="000000"/>
          <w:sz w:val="20"/>
          <w:szCs w:val="20"/>
        </w:rPr>
        <w:t xml:space="preserve"> S</w:t>
      </w:r>
      <w:r>
        <w:rPr>
          <w:rFonts w:ascii="Arial" w:hAnsi="Arial" w:cs="Arial"/>
          <w:b/>
          <w:bCs/>
          <w:color w:val="000000"/>
          <w:sz w:val="20"/>
          <w:szCs w:val="20"/>
        </w:rPr>
        <w:t>U</w:t>
      </w:r>
      <w:r w:rsidRPr="00E104BB">
        <w:rPr>
          <w:rFonts w:ascii="Arial" w:hAnsi="Arial" w:cs="Arial"/>
          <w:b/>
          <w:bCs/>
          <w:color w:val="000000"/>
          <w:sz w:val="20"/>
          <w:szCs w:val="20"/>
        </w:rPr>
        <w:t>:</w:t>
      </w:r>
    </w:p>
    <w:p w14:paraId="336EE46A" w14:textId="35FDF1E9" w:rsidR="00364680" w:rsidRDefault="00364680" w:rsidP="00364680">
      <w:pPr>
        <w:spacing w:line="375" w:lineRule="atLeast"/>
        <w:jc w:val="both"/>
        <w:rPr>
          <w:rFonts w:ascii="Arial" w:hAnsi="Arial" w:cs="Arial"/>
          <w:color w:val="000000"/>
          <w:sz w:val="20"/>
          <w:szCs w:val="20"/>
        </w:rPr>
      </w:pPr>
      <w:r>
        <w:rPr>
          <w:rFonts w:ascii="Arial" w:hAnsi="Arial" w:cs="Arial"/>
          <w:color w:val="000000"/>
          <w:sz w:val="20"/>
          <w:szCs w:val="20"/>
        </w:rPr>
        <w:t xml:space="preserve">Quanto à Área Setorial 65 - </w:t>
      </w:r>
      <w:r w:rsidRPr="00E104BB">
        <w:rPr>
          <w:rFonts w:ascii="Arial" w:hAnsi="Arial" w:cs="Arial"/>
          <w:color w:val="000000"/>
          <w:sz w:val="20"/>
          <w:szCs w:val="20"/>
        </w:rPr>
        <w:t xml:space="preserve">Acompanhamento de Execução Contratual de Obras e Edificações </w:t>
      </w:r>
      <w:r>
        <w:rPr>
          <w:rFonts w:ascii="Arial" w:hAnsi="Arial" w:cs="Arial"/>
          <w:color w:val="000000"/>
          <w:sz w:val="20"/>
          <w:szCs w:val="20"/>
        </w:rPr>
        <w:t>– Secretaria de Serviços Urbanos, recomenda-se a manutenção do acompanhamento da obra paralisada, contrato nº 176/2023.</w:t>
      </w:r>
      <w:r w:rsidR="00D441FC">
        <w:rPr>
          <w:rFonts w:ascii="Arial" w:hAnsi="Arial" w:cs="Arial"/>
          <w:color w:val="000000"/>
          <w:sz w:val="20"/>
          <w:szCs w:val="20"/>
        </w:rPr>
        <w:t xml:space="preserve"> </w:t>
      </w:r>
    </w:p>
    <w:p w14:paraId="41878C38" w14:textId="6F6D9952" w:rsidR="00D441FC" w:rsidRDefault="00D441FC" w:rsidP="00364680">
      <w:pPr>
        <w:spacing w:line="375" w:lineRule="atLeast"/>
        <w:jc w:val="both"/>
        <w:rPr>
          <w:rFonts w:ascii="Arial" w:eastAsia="Times New Roman" w:hAnsi="Arial" w:cs="Arial"/>
          <w:color w:val="000000"/>
          <w:sz w:val="20"/>
          <w:szCs w:val="20"/>
        </w:rPr>
      </w:pPr>
      <w:r>
        <w:rPr>
          <w:rFonts w:ascii="Arial" w:hAnsi="Arial" w:cs="Arial"/>
          <w:color w:val="000000"/>
          <w:sz w:val="20"/>
          <w:szCs w:val="20"/>
        </w:rPr>
        <w:t xml:space="preserve">Recomenda-se ainda reportar a condição de retomada (“em execução”) da obra de contrato nº 007/2025 que ainda consta como paralisada na Fase IV do Sistema AUDESP. Da mesma forma, verificar os cadastros que apresentam pendências de gravação.  Ressalta-se a necessidade da prestação tempestiva e completa </w:t>
      </w:r>
      <w:r>
        <w:rPr>
          <w:rFonts w:ascii="Arial" w:eastAsia="Times New Roman" w:hAnsi="Arial" w:cs="Arial"/>
          <w:color w:val="000000"/>
          <w:sz w:val="20"/>
          <w:szCs w:val="20"/>
        </w:rPr>
        <w:t xml:space="preserve">das informações na Fase IV do Sistema </w:t>
      </w:r>
      <w:proofErr w:type="spellStart"/>
      <w:r>
        <w:rPr>
          <w:rFonts w:ascii="Arial" w:eastAsia="Times New Roman" w:hAnsi="Arial" w:cs="Arial"/>
          <w:color w:val="000000"/>
          <w:sz w:val="20"/>
          <w:szCs w:val="20"/>
        </w:rPr>
        <w:t>A</w:t>
      </w:r>
      <w:r w:rsidR="001C3671">
        <w:rPr>
          <w:rFonts w:ascii="Arial" w:eastAsia="Times New Roman" w:hAnsi="Arial" w:cs="Arial"/>
          <w:color w:val="000000"/>
          <w:sz w:val="20"/>
          <w:szCs w:val="20"/>
        </w:rPr>
        <w:t>udesp</w:t>
      </w:r>
      <w:proofErr w:type="spellEnd"/>
      <w:r>
        <w:rPr>
          <w:rFonts w:ascii="Arial" w:eastAsia="Times New Roman" w:hAnsi="Arial" w:cs="Arial"/>
          <w:color w:val="000000"/>
          <w:sz w:val="20"/>
          <w:szCs w:val="20"/>
        </w:rPr>
        <w:t xml:space="preserve">, em atendimento ao Calendário </w:t>
      </w:r>
      <w:proofErr w:type="spellStart"/>
      <w:r>
        <w:rPr>
          <w:rFonts w:ascii="Arial" w:eastAsia="Times New Roman" w:hAnsi="Arial" w:cs="Arial"/>
          <w:color w:val="000000"/>
          <w:sz w:val="20"/>
          <w:szCs w:val="20"/>
        </w:rPr>
        <w:t>Audesp</w:t>
      </w:r>
      <w:proofErr w:type="spellEnd"/>
      <w:r>
        <w:rPr>
          <w:rFonts w:ascii="Arial" w:eastAsia="Times New Roman" w:hAnsi="Arial" w:cs="Arial"/>
          <w:color w:val="000000"/>
          <w:sz w:val="20"/>
          <w:szCs w:val="20"/>
        </w:rPr>
        <w:t xml:space="preserve"> e ao Comunicado </w:t>
      </w:r>
      <w:r w:rsidR="00BD18B4">
        <w:rPr>
          <w:rFonts w:ascii="Arial" w:eastAsia="Times New Roman" w:hAnsi="Arial" w:cs="Arial"/>
          <w:color w:val="000000"/>
          <w:sz w:val="20"/>
          <w:szCs w:val="20"/>
        </w:rPr>
        <w:t>S</w:t>
      </w:r>
      <w:r w:rsidR="00BD18B4" w:rsidRPr="00427D99">
        <w:rPr>
          <w:rFonts w:ascii="Arial" w:eastAsia="Times New Roman" w:hAnsi="Arial" w:cs="Arial"/>
          <w:color w:val="000000"/>
          <w:sz w:val="20"/>
          <w:szCs w:val="20"/>
        </w:rPr>
        <w:t>DG</w:t>
      </w:r>
      <w:r w:rsidR="00BD18B4">
        <w:rPr>
          <w:rFonts w:ascii="Arial" w:eastAsia="Times New Roman" w:hAnsi="Arial" w:cs="Arial"/>
          <w:color w:val="000000"/>
          <w:sz w:val="20"/>
          <w:szCs w:val="20"/>
        </w:rPr>
        <w:t xml:space="preserve"> nº </w:t>
      </w:r>
      <w:r w:rsidR="00BD18B4" w:rsidRPr="00427D99">
        <w:rPr>
          <w:rFonts w:ascii="Arial" w:eastAsia="Times New Roman" w:hAnsi="Arial" w:cs="Arial"/>
          <w:color w:val="000000"/>
          <w:sz w:val="20"/>
          <w:szCs w:val="20"/>
        </w:rPr>
        <w:t>5</w:t>
      </w:r>
      <w:r w:rsidR="00BD18B4">
        <w:rPr>
          <w:rFonts w:ascii="Arial" w:eastAsia="Times New Roman" w:hAnsi="Arial" w:cs="Arial"/>
          <w:color w:val="000000"/>
          <w:sz w:val="20"/>
          <w:szCs w:val="20"/>
        </w:rPr>
        <w:t>6/</w:t>
      </w:r>
      <w:r w:rsidR="00BD18B4" w:rsidRPr="00427D99">
        <w:rPr>
          <w:rFonts w:ascii="Arial" w:eastAsia="Times New Roman" w:hAnsi="Arial" w:cs="Arial"/>
          <w:color w:val="000000"/>
          <w:sz w:val="20"/>
          <w:szCs w:val="20"/>
        </w:rPr>
        <w:t>2024</w:t>
      </w:r>
      <w:r w:rsidR="00BD18B4">
        <w:rPr>
          <w:rFonts w:ascii="Arial" w:eastAsia="Times New Roman" w:hAnsi="Arial" w:cs="Arial"/>
          <w:color w:val="000000"/>
          <w:sz w:val="20"/>
          <w:szCs w:val="20"/>
        </w:rPr>
        <w:t>.</w:t>
      </w:r>
    </w:p>
    <w:p w14:paraId="602E826D" w14:textId="4D0C86B4" w:rsidR="00540414" w:rsidRDefault="00540414" w:rsidP="00364680">
      <w:pPr>
        <w:spacing w:line="375" w:lineRule="atLeast"/>
        <w:jc w:val="both"/>
        <w:rPr>
          <w:rFonts w:ascii="Arial" w:eastAsia="Times New Roman" w:hAnsi="Arial" w:cs="Arial"/>
          <w:color w:val="000000"/>
          <w:sz w:val="20"/>
          <w:szCs w:val="20"/>
        </w:rPr>
      </w:pPr>
      <w:r>
        <w:rPr>
          <w:rFonts w:ascii="Arial" w:eastAsia="Times New Roman" w:hAnsi="Arial" w:cs="Arial"/>
          <w:color w:val="000000"/>
          <w:sz w:val="20"/>
          <w:szCs w:val="20"/>
        </w:rPr>
        <w:t xml:space="preserve">Ademais, aconselha-se </w:t>
      </w:r>
      <w:r w:rsidRPr="00AE1D11">
        <w:rPr>
          <w:rFonts w:ascii="Arial" w:hAnsi="Arial" w:cs="Arial"/>
          <w:color w:val="000000"/>
          <w:sz w:val="20"/>
          <w:szCs w:val="20"/>
        </w:rPr>
        <w:t>o aprimoramento do controle das obras para evitar inconsistências nas informações</w:t>
      </w:r>
      <w:r>
        <w:rPr>
          <w:rFonts w:ascii="Arial" w:hAnsi="Arial" w:cs="Arial"/>
          <w:color w:val="000000"/>
          <w:sz w:val="20"/>
          <w:szCs w:val="20"/>
        </w:rPr>
        <w:t>.</w:t>
      </w:r>
    </w:p>
    <w:p w14:paraId="403D80C3" w14:textId="2A44DD82" w:rsidR="00364680" w:rsidRDefault="005916F1" w:rsidP="00364680">
      <w:pPr>
        <w:spacing w:line="375" w:lineRule="atLeast"/>
        <w:jc w:val="both"/>
        <w:rPr>
          <w:rFonts w:ascii="Arial" w:hAnsi="Arial" w:cs="Arial"/>
          <w:color w:val="000000"/>
          <w:sz w:val="20"/>
          <w:szCs w:val="20"/>
        </w:rPr>
      </w:pPr>
      <w:r>
        <w:rPr>
          <w:rFonts w:ascii="Arial" w:hAnsi="Arial" w:cs="Arial"/>
          <w:color w:val="000000"/>
          <w:sz w:val="20"/>
          <w:szCs w:val="20"/>
        </w:rPr>
        <w:pict w14:anchorId="78661FFB">
          <v:rect id="_x0000_i1252" style="width:0;height:1.5pt" o:hralign="center" o:hrstd="t" o:hr="t" fillcolor="#a0a0a0" stroked="f"/>
        </w:pict>
      </w:r>
    </w:p>
    <w:p w14:paraId="6EC396DB" w14:textId="3AC406F9" w:rsidR="00364680" w:rsidRDefault="00364680" w:rsidP="00364680">
      <w:pPr>
        <w:tabs>
          <w:tab w:val="left" w:pos="1389"/>
        </w:tabs>
        <w:spacing w:line="375" w:lineRule="atLeast"/>
        <w:jc w:val="both"/>
        <w:rPr>
          <w:rFonts w:ascii="Arial" w:hAnsi="Arial" w:cs="Arial"/>
          <w:color w:val="000000"/>
          <w:sz w:val="20"/>
          <w:szCs w:val="20"/>
        </w:rPr>
      </w:pPr>
    </w:p>
    <w:p w14:paraId="27965E2D" w14:textId="77777777" w:rsidR="00540414" w:rsidRDefault="00540414" w:rsidP="00364680">
      <w:pPr>
        <w:tabs>
          <w:tab w:val="left" w:pos="1389"/>
        </w:tabs>
        <w:spacing w:line="375" w:lineRule="atLeast"/>
        <w:jc w:val="both"/>
        <w:rPr>
          <w:rFonts w:ascii="Arial" w:hAnsi="Arial" w:cs="Arial"/>
          <w:color w:val="000000"/>
          <w:sz w:val="20"/>
          <w:szCs w:val="20"/>
        </w:rPr>
      </w:pPr>
    </w:p>
    <w:p w14:paraId="10F94E7D" w14:textId="77777777" w:rsidR="00540414" w:rsidRDefault="00540414" w:rsidP="00364680">
      <w:pPr>
        <w:tabs>
          <w:tab w:val="left" w:pos="1389"/>
        </w:tabs>
        <w:spacing w:line="375" w:lineRule="atLeast"/>
        <w:jc w:val="both"/>
        <w:rPr>
          <w:rFonts w:ascii="Arial" w:hAnsi="Arial" w:cs="Arial"/>
          <w:color w:val="000000"/>
          <w:sz w:val="20"/>
          <w:szCs w:val="20"/>
        </w:rPr>
      </w:pPr>
    </w:p>
    <w:p w14:paraId="3472E7F0" w14:textId="77777777" w:rsidR="00540414" w:rsidRDefault="00540414" w:rsidP="00364680">
      <w:pPr>
        <w:tabs>
          <w:tab w:val="left" w:pos="1389"/>
        </w:tabs>
        <w:spacing w:line="375" w:lineRule="atLeast"/>
        <w:jc w:val="both"/>
        <w:rPr>
          <w:rFonts w:ascii="Arial" w:hAnsi="Arial" w:cs="Arial"/>
          <w:color w:val="000000"/>
          <w:sz w:val="20"/>
          <w:szCs w:val="20"/>
        </w:rPr>
      </w:pPr>
    </w:p>
    <w:p w14:paraId="1780BF7C" w14:textId="77777777" w:rsidR="00540414" w:rsidRDefault="00540414" w:rsidP="00364680">
      <w:pPr>
        <w:tabs>
          <w:tab w:val="left" w:pos="1389"/>
        </w:tabs>
        <w:spacing w:line="375" w:lineRule="atLeast"/>
        <w:jc w:val="both"/>
        <w:rPr>
          <w:rFonts w:ascii="Arial" w:hAnsi="Arial" w:cs="Arial"/>
          <w:color w:val="000000"/>
          <w:sz w:val="20"/>
          <w:szCs w:val="20"/>
        </w:rPr>
      </w:pPr>
    </w:p>
    <w:p w14:paraId="1CB16092" w14:textId="77777777" w:rsidR="00540414" w:rsidRDefault="00540414" w:rsidP="00364680">
      <w:pPr>
        <w:tabs>
          <w:tab w:val="left" w:pos="1389"/>
        </w:tabs>
        <w:spacing w:line="375" w:lineRule="atLeast"/>
        <w:jc w:val="both"/>
        <w:rPr>
          <w:rFonts w:ascii="Arial" w:hAnsi="Arial" w:cs="Arial"/>
          <w:color w:val="000000"/>
          <w:sz w:val="20"/>
          <w:szCs w:val="20"/>
        </w:rPr>
      </w:pPr>
    </w:p>
    <w:p w14:paraId="33E0DCB9" w14:textId="77777777" w:rsidR="00540414" w:rsidRDefault="00540414" w:rsidP="00364680">
      <w:pPr>
        <w:tabs>
          <w:tab w:val="left" w:pos="1389"/>
        </w:tabs>
        <w:spacing w:line="375" w:lineRule="atLeast"/>
        <w:jc w:val="both"/>
        <w:rPr>
          <w:rFonts w:ascii="Arial" w:hAnsi="Arial" w:cs="Arial"/>
          <w:color w:val="000000"/>
          <w:sz w:val="20"/>
          <w:szCs w:val="20"/>
        </w:rPr>
      </w:pPr>
    </w:p>
    <w:p w14:paraId="5C32D399" w14:textId="77777777" w:rsidR="00540414" w:rsidRDefault="00540414" w:rsidP="00364680">
      <w:pPr>
        <w:tabs>
          <w:tab w:val="left" w:pos="1389"/>
        </w:tabs>
        <w:spacing w:line="375" w:lineRule="atLeast"/>
        <w:jc w:val="both"/>
        <w:rPr>
          <w:rFonts w:ascii="Arial" w:hAnsi="Arial" w:cs="Arial"/>
          <w:color w:val="000000"/>
          <w:sz w:val="20"/>
          <w:szCs w:val="20"/>
        </w:rPr>
      </w:pPr>
    </w:p>
    <w:p w14:paraId="1D46978E" w14:textId="77777777" w:rsidR="00540414" w:rsidRDefault="00540414" w:rsidP="00364680">
      <w:pPr>
        <w:tabs>
          <w:tab w:val="left" w:pos="1389"/>
        </w:tabs>
        <w:spacing w:line="375" w:lineRule="atLeast"/>
        <w:jc w:val="both"/>
        <w:rPr>
          <w:rFonts w:ascii="Arial" w:hAnsi="Arial" w:cs="Arial"/>
          <w:color w:val="000000"/>
          <w:sz w:val="20"/>
          <w:szCs w:val="20"/>
        </w:rPr>
      </w:pPr>
    </w:p>
    <w:p w14:paraId="479632B2" w14:textId="77777777" w:rsidR="00540414" w:rsidRDefault="00540414" w:rsidP="00364680">
      <w:pPr>
        <w:tabs>
          <w:tab w:val="left" w:pos="1389"/>
        </w:tabs>
        <w:spacing w:line="375" w:lineRule="atLeast"/>
        <w:jc w:val="both"/>
        <w:rPr>
          <w:rFonts w:ascii="Arial" w:hAnsi="Arial" w:cs="Arial"/>
          <w:color w:val="000000"/>
          <w:sz w:val="20"/>
          <w:szCs w:val="20"/>
        </w:rPr>
      </w:pPr>
    </w:p>
    <w:p w14:paraId="3CBE3075" w14:textId="77777777" w:rsidR="00540414" w:rsidRDefault="00540414" w:rsidP="00364680">
      <w:pPr>
        <w:tabs>
          <w:tab w:val="left" w:pos="1389"/>
        </w:tabs>
        <w:spacing w:line="375" w:lineRule="atLeast"/>
        <w:jc w:val="both"/>
        <w:rPr>
          <w:rFonts w:ascii="Arial" w:hAnsi="Arial" w:cs="Arial"/>
          <w:color w:val="000000"/>
          <w:sz w:val="20"/>
          <w:szCs w:val="20"/>
        </w:rPr>
      </w:pPr>
    </w:p>
    <w:p w14:paraId="621A2FA6" w14:textId="77777777" w:rsidR="00540414" w:rsidRDefault="00540414" w:rsidP="00364680">
      <w:pPr>
        <w:tabs>
          <w:tab w:val="left" w:pos="1389"/>
        </w:tabs>
        <w:spacing w:line="375" w:lineRule="atLeast"/>
        <w:jc w:val="both"/>
        <w:rPr>
          <w:rFonts w:ascii="Arial" w:hAnsi="Arial" w:cs="Arial"/>
          <w:color w:val="000000"/>
          <w:sz w:val="20"/>
          <w:szCs w:val="20"/>
        </w:rPr>
      </w:pPr>
    </w:p>
    <w:p w14:paraId="7F796108" w14:textId="77777777" w:rsidR="00540414" w:rsidRDefault="00540414" w:rsidP="00364680">
      <w:pPr>
        <w:tabs>
          <w:tab w:val="left" w:pos="1389"/>
        </w:tabs>
        <w:spacing w:line="375" w:lineRule="atLeast"/>
        <w:jc w:val="both"/>
        <w:rPr>
          <w:rFonts w:ascii="Arial" w:hAnsi="Arial" w:cs="Arial"/>
          <w:color w:val="000000"/>
          <w:sz w:val="20"/>
          <w:szCs w:val="20"/>
        </w:rPr>
      </w:pPr>
    </w:p>
    <w:p w14:paraId="19B63660" w14:textId="77777777" w:rsidR="00540414" w:rsidRDefault="00540414" w:rsidP="00364680">
      <w:pPr>
        <w:tabs>
          <w:tab w:val="left" w:pos="1389"/>
        </w:tabs>
        <w:spacing w:line="375" w:lineRule="atLeast"/>
        <w:jc w:val="both"/>
        <w:rPr>
          <w:rFonts w:ascii="Arial" w:hAnsi="Arial" w:cs="Arial"/>
          <w:color w:val="000000"/>
          <w:sz w:val="20"/>
          <w:szCs w:val="20"/>
        </w:rPr>
      </w:pPr>
    </w:p>
    <w:p w14:paraId="7D0085E0" w14:textId="77777777" w:rsidR="00540414" w:rsidRDefault="00364680" w:rsidP="00364680">
      <w:pPr>
        <w:tabs>
          <w:tab w:val="left" w:pos="1389"/>
        </w:tabs>
        <w:spacing w:line="375" w:lineRule="atLeast"/>
        <w:jc w:val="both"/>
        <w:rPr>
          <w:rFonts w:ascii="Arial" w:hAnsi="Arial" w:cs="Arial"/>
          <w:color w:val="000000"/>
          <w:sz w:val="20"/>
          <w:szCs w:val="20"/>
        </w:rPr>
      </w:pPr>
      <w:r>
        <w:rPr>
          <w:rFonts w:ascii="Arial" w:hAnsi="Arial" w:cs="Arial"/>
          <w:color w:val="000000"/>
          <w:sz w:val="20"/>
          <w:szCs w:val="20"/>
        </w:rPr>
        <w:lastRenderedPageBreak/>
        <w:tab/>
        <w:t>A seguir, apresenta-se o resumo da avaliação por Área Setorial com o detalhamento dos quesitos considerados “em adequação” e as respectivas recomendações para saneamento e mitigação dos riscos.</w:t>
      </w:r>
    </w:p>
    <w:p w14:paraId="607F50CF" w14:textId="321150F2" w:rsidR="00364680" w:rsidRDefault="00540414" w:rsidP="00364680">
      <w:pPr>
        <w:tabs>
          <w:tab w:val="left" w:pos="1389"/>
        </w:tabs>
        <w:spacing w:line="375" w:lineRule="atLeast"/>
        <w:jc w:val="both"/>
        <w:rPr>
          <w:rFonts w:ascii="Arial" w:hAnsi="Arial" w:cs="Arial"/>
          <w:color w:val="000000"/>
          <w:sz w:val="20"/>
          <w:szCs w:val="20"/>
        </w:rPr>
      </w:pPr>
      <w:r>
        <w:rPr>
          <w:rFonts w:ascii="Arial" w:hAnsi="Arial" w:cs="Arial"/>
          <w:color w:val="000000"/>
          <w:sz w:val="20"/>
          <w:szCs w:val="20"/>
        </w:rPr>
        <w:tab/>
      </w:r>
      <w:r w:rsidR="00364680">
        <w:rPr>
          <w:rFonts w:ascii="Arial" w:hAnsi="Arial" w:cs="Arial"/>
          <w:color w:val="000000"/>
          <w:sz w:val="20"/>
          <w:szCs w:val="20"/>
        </w:rPr>
        <w:t>Ademais, há menções aos pontos de alerta, com vistas à prevenção de futuros apontamentos</w:t>
      </w:r>
      <w:r>
        <w:rPr>
          <w:rFonts w:ascii="Arial" w:hAnsi="Arial" w:cs="Arial"/>
          <w:color w:val="000000"/>
          <w:sz w:val="20"/>
          <w:szCs w:val="20"/>
        </w:rPr>
        <w:t xml:space="preserve">, embora ainda não consistam em recomendações, tais impropriedades podem conduzir a problemas </w:t>
      </w:r>
      <w:r w:rsidR="00947D41">
        <w:rPr>
          <w:rFonts w:ascii="Arial" w:hAnsi="Arial" w:cs="Arial"/>
          <w:color w:val="000000"/>
          <w:sz w:val="20"/>
          <w:szCs w:val="20"/>
        </w:rPr>
        <w:t>que afetam diretamente os objetivos municipais</w:t>
      </w:r>
      <w:r w:rsidR="00364680">
        <w:rPr>
          <w:rFonts w:ascii="Arial" w:hAnsi="Arial" w:cs="Arial"/>
          <w:color w:val="000000"/>
          <w:sz w:val="20"/>
          <w:szCs w:val="20"/>
        </w:rPr>
        <w:t xml:space="preserve">. </w:t>
      </w:r>
    </w:p>
    <w:p w14:paraId="0F4BFBC8" w14:textId="77777777" w:rsidR="00364680" w:rsidRDefault="00364680" w:rsidP="00364680">
      <w:pPr>
        <w:tabs>
          <w:tab w:val="left" w:pos="1389"/>
        </w:tabs>
        <w:spacing w:line="375" w:lineRule="atLeast"/>
        <w:jc w:val="both"/>
        <w:rPr>
          <w:rFonts w:ascii="Arial" w:hAnsi="Arial" w:cs="Arial"/>
          <w:color w:val="000000"/>
          <w:sz w:val="20"/>
          <w:szCs w:val="20"/>
        </w:rPr>
      </w:pPr>
    </w:p>
    <w:p w14:paraId="2D25EF24" w14:textId="77777777" w:rsidR="00364680" w:rsidRDefault="00364680" w:rsidP="00364680">
      <w:pPr>
        <w:rPr>
          <w:rFonts w:ascii="Arial" w:hAnsi="Arial" w:cs="Arial"/>
          <w:b/>
          <w:bCs/>
          <w:color w:val="000000"/>
          <w:sz w:val="20"/>
          <w:szCs w:val="20"/>
          <w:u w:val="single"/>
        </w:rPr>
      </w:pPr>
      <w:r>
        <w:rPr>
          <w:rFonts w:ascii="Arial" w:eastAsia="Times New Roman" w:hAnsi="Arial" w:cs="Arial"/>
          <w:b/>
          <w:bCs/>
          <w:color w:val="000000"/>
          <w:sz w:val="20"/>
          <w:szCs w:val="20"/>
        </w:rPr>
        <w:t>Quadro 5: Sinótico por Área Setorial:</w:t>
      </w:r>
    </w:p>
    <w:tbl>
      <w:tblPr>
        <w:tblStyle w:val="Tabelacomgrade"/>
        <w:tblW w:w="10191" w:type="dxa"/>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4300"/>
        <w:gridCol w:w="1373"/>
        <w:gridCol w:w="1126"/>
        <w:gridCol w:w="3392"/>
      </w:tblGrid>
      <w:tr w:rsidR="00364680" w:rsidRPr="00CE3EE4" w14:paraId="07F88B87" w14:textId="77777777" w:rsidTr="00C06E75">
        <w:tc>
          <w:tcPr>
            <w:tcW w:w="4300" w:type="dxa"/>
            <w:shd w:val="clear" w:color="auto" w:fill="D9D9D9" w:themeFill="background1" w:themeFillShade="D9"/>
            <w:vAlign w:val="center"/>
          </w:tcPr>
          <w:p w14:paraId="2353F958" w14:textId="77777777" w:rsidR="00364680" w:rsidRPr="00CE3EE4" w:rsidRDefault="00364680" w:rsidP="00C06E75">
            <w:pPr>
              <w:jc w:val="center"/>
              <w:rPr>
                <w:rFonts w:ascii="Arial" w:hAnsi="Arial" w:cs="Arial"/>
                <w:b/>
                <w:bCs/>
                <w:color w:val="000000"/>
                <w:sz w:val="18"/>
                <w:szCs w:val="18"/>
              </w:rPr>
            </w:pPr>
            <w:r w:rsidRPr="00CE3EE4">
              <w:rPr>
                <w:rFonts w:ascii="Arial" w:hAnsi="Arial" w:cs="Arial"/>
                <w:b/>
                <w:bCs/>
                <w:color w:val="000000"/>
                <w:sz w:val="18"/>
                <w:szCs w:val="18"/>
              </w:rPr>
              <w:t>Área Setorial</w:t>
            </w:r>
          </w:p>
        </w:tc>
        <w:tc>
          <w:tcPr>
            <w:tcW w:w="1373" w:type="dxa"/>
            <w:shd w:val="clear" w:color="auto" w:fill="D9D9D9" w:themeFill="background1" w:themeFillShade="D9"/>
            <w:vAlign w:val="center"/>
          </w:tcPr>
          <w:p w14:paraId="67916076" w14:textId="77777777" w:rsidR="00364680" w:rsidRPr="00CE3EE4" w:rsidRDefault="00364680" w:rsidP="00C06E75">
            <w:pPr>
              <w:jc w:val="center"/>
              <w:rPr>
                <w:rFonts w:ascii="Arial" w:hAnsi="Arial" w:cs="Arial"/>
                <w:b/>
                <w:bCs/>
                <w:color w:val="000000"/>
                <w:sz w:val="18"/>
                <w:szCs w:val="18"/>
              </w:rPr>
            </w:pPr>
            <w:r w:rsidRPr="00CE3EE4">
              <w:rPr>
                <w:rFonts w:ascii="Arial" w:hAnsi="Arial" w:cs="Arial"/>
                <w:b/>
                <w:bCs/>
                <w:color w:val="000000"/>
                <w:sz w:val="18"/>
                <w:szCs w:val="18"/>
              </w:rPr>
              <w:t>Responsável</w:t>
            </w:r>
          </w:p>
        </w:tc>
        <w:tc>
          <w:tcPr>
            <w:tcW w:w="1126" w:type="dxa"/>
            <w:shd w:val="clear" w:color="auto" w:fill="D9D9D9" w:themeFill="background1" w:themeFillShade="D9"/>
            <w:vAlign w:val="center"/>
          </w:tcPr>
          <w:p w14:paraId="4F2E713F" w14:textId="77777777" w:rsidR="00364680" w:rsidRPr="00CE3EE4" w:rsidRDefault="00364680" w:rsidP="00C06E75">
            <w:pPr>
              <w:jc w:val="center"/>
              <w:rPr>
                <w:rFonts w:ascii="Arial" w:hAnsi="Arial" w:cs="Arial"/>
                <w:b/>
                <w:bCs/>
                <w:color w:val="000000"/>
                <w:sz w:val="18"/>
                <w:szCs w:val="18"/>
              </w:rPr>
            </w:pPr>
            <w:r w:rsidRPr="00CE3EE4">
              <w:rPr>
                <w:rFonts w:ascii="Arial" w:hAnsi="Arial" w:cs="Arial"/>
                <w:b/>
                <w:bCs/>
                <w:color w:val="000000"/>
                <w:sz w:val="18"/>
                <w:szCs w:val="18"/>
              </w:rPr>
              <w:t>Posição</w:t>
            </w:r>
          </w:p>
        </w:tc>
        <w:tc>
          <w:tcPr>
            <w:tcW w:w="3392" w:type="dxa"/>
            <w:shd w:val="clear" w:color="auto" w:fill="D9D9D9" w:themeFill="background1" w:themeFillShade="D9"/>
            <w:vAlign w:val="center"/>
          </w:tcPr>
          <w:p w14:paraId="43BB6AAF" w14:textId="77777777" w:rsidR="00364680" w:rsidRPr="00CE3EE4" w:rsidRDefault="00364680" w:rsidP="00C06E75">
            <w:pPr>
              <w:jc w:val="center"/>
              <w:rPr>
                <w:rFonts w:ascii="Arial" w:hAnsi="Arial" w:cs="Arial"/>
                <w:b/>
                <w:bCs/>
                <w:color w:val="000000"/>
                <w:sz w:val="18"/>
                <w:szCs w:val="18"/>
              </w:rPr>
            </w:pPr>
            <w:r w:rsidRPr="00CE3EE4">
              <w:rPr>
                <w:rFonts w:ascii="Arial" w:hAnsi="Arial" w:cs="Arial"/>
                <w:b/>
                <w:bCs/>
                <w:color w:val="000000"/>
                <w:sz w:val="18"/>
                <w:szCs w:val="18"/>
              </w:rPr>
              <w:t>Recomendação</w:t>
            </w:r>
          </w:p>
        </w:tc>
      </w:tr>
      <w:tr w:rsidR="00364680" w:rsidRPr="00CE3EE4" w14:paraId="4E188588" w14:textId="77777777" w:rsidTr="00C06E75">
        <w:tc>
          <w:tcPr>
            <w:tcW w:w="10191" w:type="dxa"/>
            <w:gridSpan w:val="4"/>
            <w:shd w:val="clear" w:color="auto" w:fill="153D63" w:themeFill="text2" w:themeFillTint="E6"/>
            <w:vAlign w:val="center"/>
          </w:tcPr>
          <w:p w14:paraId="650D6640" w14:textId="77777777" w:rsidR="00364680" w:rsidRPr="00CE3EE4" w:rsidRDefault="00364680" w:rsidP="00C06E75">
            <w:pPr>
              <w:rPr>
                <w:rFonts w:ascii="Arial" w:hAnsi="Arial" w:cs="Arial"/>
                <w:b/>
                <w:bCs/>
                <w:color w:val="000000"/>
                <w:sz w:val="18"/>
                <w:szCs w:val="18"/>
              </w:rPr>
            </w:pPr>
            <w:r w:rsidRPr="003B5459">
              <w:rPr>
                <w:rFonts w:ascii="Arial" w:hAnsi="Arial" w:cs="Arial"/>
                <w:b/>
                <w:bCs/>
                <w:color w:val="FFFFFF" w:themeColor="background1"/>
                <w:sz w:val="18"/>
                <w:szCs w:val="18"/>
              </w:rPr>
              <w:t>Controle Interno</w:t>
            </w:r>
          </w:p>
        </w:tc>
      </w:tr>
      <w:tr w:rsidR="00364680" w:rsidRPr="00CE3EE4" w14:paraId="325AFB54" w14:textId="77777777" w:rsidTr="00C06E75">
        <w:tc>
          <w:tcPr>
            <w:tcW w:w="4300" w:type="dxa"/>
            <w:shd w:val="clear" w:color="auto" w:fill="D9F2D0" w:themeFill="accent6" w:themeFillTint="33"/>
            <w:vAlign w:val="center"/>
          </w:tcPr>
          <w:p w14:paraId="1DC79BE8" w14:textId="77777777" w:rsidR="00364680" w:rsidRPr="00B801C6" w:rsidRDefault="00364680" w:rsidP="00C06E75">
            <w:pPr>
              <w:rPr>
                <w:rFonts w:ascii="Arial" w:hAnsi="Arial" w:cs="Arial"/>
                <w:color w:val="000000"/>
                <w:sz w:val="18"/>
                <w:szCs w:val="18"/>
              </w:rPr>
            </w:pPr>
            <w:r w:rsidRPr="00B801C6">
              <w:rPr>
                <w:rFonts w:ascii="Arial" w:hAnsi="Arial" w:cs="Arial"/>
                <w:color w:val="000000"/>
                <w:sz w:val="18"/>
                <w:szCs w:val="18"/>
              </w:rPr>
              <w:t>1 – Sistema de Controle Interno</w:t>
            </w:r>
          </w:p>
        </w:tc>
        <w:tc>
          <w:tcPr>
            <w:tcW w:w="1373" w:type="dxa"/>
            <w:shd w:val="clear" w:color="auto" w:fill="D9F2D0" w:themeFill="accent6" w:themeFillTint="33"/>
            <w:vAlign w:val="center"/>
          </w:tcPr>
          <w:p w14:paraId="0DB4E388" w14:textId="77777777" w:rsidR="00364680" w:rsidRPr="00594AF2" w:rsidRDefault="00364680" w:rsidP="00C06E75">
            <w:pPr>
              <w:rPr>
                <w:rFonts w:ascii="Arial" w:hAnsi="Arial" w:cs="Arial"/>
                <w:color w:val="000000"/>
                <w:sz w:val="18"/>
                <w:szCs w:val="18"/>
              </w:rPr>
            </w:pPr>
            <w:r w:rsidRPr="00594AF2">
              <w:rPr>
                <w:rFonts w:ascii="Arial" w:hAnsi="Arial" w:cs="Arial"/>
                <w:color w:val="000000"/>
                <w:sz w:val="18"/>
                <w:szCs w:val="18"/>
              </w:rPr>
              <w:t>CG</w:t>
            </w:r>
          </w:p>
        </w:tc>
        <w:tc>
          <w:tcPr>
            <w:tcW w:w="1126" w:type="dxa"/>
            <w:shd w:val="clear" w:color="auto" w:fill="D9F2D0" w:themeFill="accent6" w:themeFillTint="33"/>
            <w:vAlign w:val="center"/>
          </w:tcPr>
          <w:p w14:paraId="6F89A07C" w14:textId="77777777" w:rsidR="00364680" w:rsidRPr="00CE3EE4" w:rsidRDefault="00364680" w:rsidP="00C06E75">
            <w:pPr>
              <w:rPr>
                <w:rFonts w:ascii="Arial" w:hAnsi="Arial" w:cs="Arial"/>
                <w:b/>
                <w:bCs/>
                <w:color w:val="000000"/>
                <w:sz w:val="18"/>
                <w:szCs w:val="18"/>
              </w:rPr>
            </w:pPr>
            <w:r>
              <w:rPr>
                <w:rFonts w:ascii="Arial" w:hAnsi="Arial" w:cs="Arial"/>
                <w:color w:val="000000"/>
                <w:sz w:val="18"/>
                <w:szCs w:val="18"/>
              </w:rPr>
              <w:t>Adequado</w:t>
            </w:r>
          </w:p>
        </w:tc>
        <w:tc>
          <w:tcPr>
            <w:tcW w:w="3392" w:type="dxa"/>
            <w:shd w:val="clear" w:color="auto" w:fill="D9F2D0" w:themeFill="accent6" w:themeFillTint="33"/>
            <w:vAlign w:val="center"/>
          </w:tcPr>
          <w:p w14:paraId="0DDEAB36" w14:textId="77777777" w:rsidR="00364680" w:rsidRPr="00C108FB" w:rsidRDefault="00364680" w:rsidP="00C06E75">
            <w:pPr>
              <w:rPr>
                <w:rFonts w:ascii="Arial" w:hAnsi="Arial" w:cs="Arial"/>
                <w:color w:val="000000"/>
                <w:sz w:val="18"/>
                <w:szCs w:val="18"/>
              </w:rPr>
            </w:pPr>
            <w:r>
              <w:rPr>
                <w:rFonts w:ascii="Arial" w:hAnsi="Arial" w:cs="Arial"/>
                <w:color w:val="000000"/>
                <w:sz w:val="18"/>
                <w:szCs w:val="18"/>
              </w:rPr>
              <w:t>-</w:t>
            </w:r>
          </w:p>
        </w:tc>
      </w:tr>
      <w:tr w:rsidR="00364680" w:rsidRPr="00CE3EE4" w14:paraId="31353492" w14:textId="77777777" w:rsidTr="00C06E75">
        <w:tc>
          <w:tcPr>
            <w:tcW w:w="10191" w:type="dxa"/>
            <w:gridSpan w:val="4"/>
            <w:shd w:val="clear" w:color="auto" w:fill="153D63" w:themeFill="text2" w:themeFillTint="E6"/>
            <w:vAlign w:val="center"/>
          </w:tcPr>
          <w:p w14:paraId="67688EA5" w14:textId="77777777" w:rsidR="00364680" w:rsidRPr="0016592E" w:rsidRDefault="00364680" w:rsidP="00C06E75">
            <w:pPr>
              <w:rPr>
                <w:rFonts w:ascii="Arial" w:hAnsi="Arial" w:cs="Arial"/>
                <w:b/>
                <w:bCs/>
                <w:color w:val="FFFFFF" w:themeColor="background1"/>
                <w:sz w:val="18"/>
                <w:szCs w:val="18"/>
              </w:rPr>
            </w:pPr>
            <w:r w:rsidRPr="0016592E">
              <w:rPr>
                <w:rFonts w:ascii="Arial" w:hAnsi="Arial" w:cs="Arial"/>
                <w:b/>
                <w:bCs/>
                <w:color w:val="FFFFFF" w:themeColor="background1"/>
                <w:sz w:val="18"/>
                <w:szCs w:val="18"/>
              </w:rPr>
              <w:t>Planejamento das Políticas Públicas</w:t>
            </w:r>
          </w:p>
        </w:tc>
      </w:tr>
      <w:tr w:rsidR="00364680" w:rsidRPr="00CE3EE4" w14:paraId="5DB825C3" w14:textId="77777777" w:rsidTr="00C06E75">
        <w:tc>
          <w:tcPr>
            <w:tcW w:w="4300" w:type="dxa"/>
            <w:shd w:val="clear" w:color="auto" w:fill="D9F2D0" w:themeFill="accent6" w:themeFillTint="33"/>
            <w:vAlign w:val="center"/>
          </w:tcPr>
          <w:p w14:paraId="612E9CB4" w14:textId="77777777" w:rsidR="00364680" w:rsidRPr="0016592E" w:rsidRDefault="00364680" w:rsidP="00C06E75">
            <w:pPr>
              <w:rPr>
                <w:rFonts w:ascii="Arial" w:hAnsi="Arial" w:cs="Arial"/>
                <w:color w:val="000000"/>
                <w:sz w:val="18"/>
                <w:szCs w:val="18"/>
              </w:rPr>
            </w:pPr>
            <w:r w:rsidRPr="0016592E">
              <w:rPr>
                <w:rFonts w:ascii="Arial" w:eastAsia="Times New Roman" w:hAnsi="Arial" w:cs="Arial"/>
                <w:color w:val="000000"/>
                <w:sz w:val="18"/>
                <w:szCs w:val="18"/>
              </w:rPr>
              <w:t>2 - Planejamento das Políticas Públicas - Legislação Local</w:t>
            </w:r>
          </w:p>
        </w:tc>
        <w:tc>
          <w:tcPr>
            <w:tcW w:w="1373" w:type="dxa"/>
            <w:shd w:val="clear" w:color="auto" w:fill="D9F2D0" w:themeFill="accent6" w:themeFillTint="33"/>
            <w:vAlign w:val="center"/>
          </w:tcPr>
          <w:p w14:paraId="543E9329" w14:textId="77777777" w:rsidR="00364680" w:rsidRPr="0016592E" w:rsidRDefault="00364680" w:rsidP="00C06E75">
            <w:pPr>
              <w:rPr>
                <w:rFonts w:ascii="Arial" w:hAnsi="Arial" w:cs="Arial"/>
                <w:color w:val="000000"/>
                <w:sz w:val="18"/>
                <w:szCs w:val="18"/>
              </w:rPr>
            </w:pPr>
            <w:r w:rsidRPr="0016592E">
              <w:rPr>
                <w:rFonts w:ascii="Arial" w:eastAsia="Times New Roman" w:hAnsi="Arial" w:cs="Arial"/>
                <w:color w:val="000000"/>
                <w:sz w:val="18"/>
                <w:szCs w:val="18"/>
              </w:rPr>
              <w:t>SEFAZ-4</w:t>
            </w:r>
          </w:p>
        </w:tc>
        <w:tc>
          <w:tcPr>
            <w:tcW w:w="1126" w:type="dxa"/>
            <w:shd w:val="clear" w:color="auto" w:fill="D9F2D0" w:themeFill="accent6" w:themeFillTint="33"/>
            <w:vAlign w:val="center"/>
          </w:tcPr>
          <w:p w14:paraId="7FA069B4" w14:textId="77777777" w:rsidR="00364680" w:rsidRPr="0016592E" w:rsidRDefault="00364680" w:rsidP="00C06E75">
            <w:pPr>
              <w:rPr>
                <w:rFonts w:ascii="Arial" w:hAnsi="Arial" w:cs="Arial"/>
                <w:color w:val="000000"/>
                <w:sz w:val="18"/>
                <w:szCs w:val="18"/>
              </w:rPr>
            </w:pPr>
            <w:r w:rsidRPr="0016592E">
              <w:rPr>
                <w:rFonts w:ascii="Arial" w:hAnsi="Arial" w:cs="Arial"/>
                <w:color w:val="000000"/>
                <w:sz w:val="18"/>
                <w:szCs w:val="18"/>
              </w:rPr>
              <w:t>Adequado</w:t>
            </w:r>
          </w:p>
        </w:tc>
        <w:tc>
          <w:tcPr>
            <w:tcW w:w="3392" w:type="dxa"/>
            <w:shd w:val="clear" w:color="auto" w:fill="D9F2D0" w:themeFill="accent6" w:themeFillTint="33"/>
            <w:vAlign w:val="center"/>
          </w:tcPr>
          <w:p w14:paraId="4804081D" w14:textId="77777777" w:rsidR="00364680" w:rsidRPr="0016592E" w:rsidRDefault="00364680" w:rsidP="00C06E75">
            <w:pPr>
              <w:rPr>
                <w:rFonts w:ascii="Arial" w:hAnsi="Arial" w:cs="Arial"/>
                <w:color w:val="000000"/>
                <w:sz w:val="18"/>
                <w:szCs w:val="18"/>
              </w:rPr>
            </w:pPr>
            <w:r w:rsidRPr="0016592E">
              <w:rPr>
                <w:rFonts w:ascii="Arial" w:hAnsi="Arial" w:cs="Arial"/>
                <w:color w:val="000000"/>
                <w:sz w:val="18"/>
                <w:szCs w:val="18"/>
              </w:rPr>
              <w:t>-</w:t>
            </w:r>
          </w:p>
        </w:tc>
      </w:tr>
      <w:tr w:rsidR="00364680" w:rsidRPr="00795531" w14:paraId="1174E9D1" w14:textId="77777777" w:rsidTr="00C06E75">
        <w:tc>
          <w:tcPr>
            <w:tcW w:w="10191" w:type="dxa"/>
            <w:gridSpan w:val="4"/>
            <w:shd w:val="clear" w:color="auto" w:fill="153D63" w:themeFill="text2" w:themeFillTint="E6"/>
            <w:vAlign w:val="center"/>
          </w:tcPr>
          <w:p w14:paraId="0983698D" w14:textId="77777777" w:rsidR="00364680" w:rsidRPr="00795531" w:rsidRDefault="00364680" w:rsidP="00C06E75">
            <w:pPr>
              <w:rPr>
                <w:rFonts w:ascii="Arial" w:hAnsi="Arial" w:cs="Arial"/>
                <w:b/>
                <w:bCs/>
                <w:color w:val="000000"/>
                <w:sz w:val="18"/>
                <w:szCs w:val="18"/>
              </w:rPr>
            </w:pPr>
            <w:r w:rsidRPr="00795531">
              <w:rPr>
                <w:rFonts w:ascii="Arial" w:hAnsi="Arial" w:cs="Arial"/>
                <w:b/>
                <w:bCs/>
                <w:color w:val="FFFFFF" w:themeColor="background1"/>
                <w:sz w:val="18"/>
                <w:szCs w:val="18"/>
              </w:rPr>
              <w:t>Gestão Orçamentária</w:t>
            </w:r>
          </w:p>
        </w:tc>
      </w:tr>
      <w:tr w:rsidR="00364680" w:rsidRPr="00CE3EE4" w14:paraId="3D1BB264" w14:textId="77777777" w:rsidTr="00C06E75">
        <w:tc>
          <w:tcPr>
            <w:tcW w:w="4300" w:type="dxa"/>
            <w:shd w:val="clear" w:color="auto" w:fill="FAE2D5" w:themeFill="accent2" w:themeFillTint="33"/>
            <w:vAlign w:val="center"/>
          </w:tcPr>
          <w:p w14:paraId="4D3AB51E"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3 - Gestão Orçamentária - Fiscalização e Legalidade</w:t>
            </w:r>
            <w:r>
              <w:rPr>
                <w:rFonts w:ascii="Arial" w:hAnsi="Arial" w:cs="Arial"/>
                <w:color w:val="000000"/>
                <w:sz w:val="18"/>
                <w:szCs w:val="18"/>
              </w:rPr>
              <w:t xml:space="preserve"> </w:t>
            </w:r>
          </w:p>
        </w:tc>
        <w:tc>
          <w:tcPr>
            <w:tcW w:w="1373" w:type="dxa"/>
            <w:shd w:val="clear" w:color="auto" w:fill="FAE2D5" w:themeFill="accent2" w:themeFillTint="33"/>
            <w:vAlign w:val="center"/>
          </w:tcPr>
          <w:p w14:paraId="60431098"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FAE2D5" w:themeFill="accent2" w:themeFillTint="33"/>
            <w:vAlign w:val="center"/>
          </w:tcPr>
          <w:p w14:paraId="07E0891D"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(3.8, 3.11, 3.14, 3.15 e 3.18)</w:t>
            </w:r>
          </w:p>
        </w:tc>
        <w:tc>
          <w:tcPr>
            <w:tcW w:w="3392" w:type="dxa"/>
            <w:shd w:val="clear" w:color="auto" w:fill="FAE2D5" w:themeFill="accent2" w:themeFillTint="33"/>
            <w:vAlign w:val="center"/>
          </w:tcPr>
          <w:p w14:paraId="4BF8D49B" w14:textId="77777777" w:rsidR="00364680" w:rsidRPr="00CE3EE4" w:rsidRDefault="00364680" w:rsidP="00C06E75">
            <w:pPr>
              <w:rPr>
                <w:rFonts w:ascii="Arial" w:eastAsia="Times New Roman" w:hAnsi="Arial" w:cs="Arial"/>
                <w:color w:val="000000"/>
                <w:sz w:val="18"/>
                <w:szCs w:val="18"/>
              </w:rPr>
            </w:pPr>
            <w:r w:rsidRPr="00CE3EE4">
              <w:rPr>
                <w:rFonts w:ascii="Arial" w:eastAsia="Times New Roman" w:hAnsi="Arial" w:cs="Arial"/>
                <w:color w:val="000000"/>
                <w:sz w:val="18"/>
                <w:szCs w:val="18"/>
              </w:rPr>
              <w:t xml:space="preserve">Acompanhar a equalização </w:t>
            </w:r>
            <w:r>
              <w:rPr>
                <w:rFonts w:ascii="Arial" w:eastAsia="Times New Roman" w:hAnsi="Arial" w:cs="Arial"/>
                <w:color w:val="000000"/>
                <w:sz w:val="18"/>
                <w:szCs w:val="18"/>
              </w:rPr>
              <w:t xml:space="preserve">dos indicadores desfavoráveis </w:t>
            </w:r>
            <w:r w:rsidRPr="00CE3EE4">
              <w:rPr>
                <w:rFonts w:ascii="Arial" w:eastAsia="Times New Roman" w:hAnsi="Arial" w:cs="Arial"/>
                <w:color w:val="000000"/>
                <w:sz w:val="18"/>
                <w:szCs w:val="18"/>
              </w:rPr>
              <w:t>no decorrer do exercício;</w:t>
            </w:r>
          </w:p>
          <w:p w14:paraId="24012B8E" w14:textId="77777777" w:rsidR="00364680" w:rsidRDefault="00364680" w:rsidP="00C06E75">
            <w:pPr>
              <w:rPr>
                <w:rFonts w:ascii="Arial" w:hAnsi="Arial" w:cs="Arial"/>
                <w:sz w:val="18"/>
                <w:szCs w:val="18"/>
              </w:rPr>
            </w:pPr>
          </w:p>
          <w:p w14:paraId="5BF0B9FB" w14:textId="77777777" w:rsidR="00364680" w:rsidRPr="00125142" w:rsidRDefault="00364680" w:rsidP="00C06E75">
            <w:pPr>
              <w:rPr>
                <w:rFonts w:ascii="Arial" w:hAnsi="Arial" w:cs="Arial"/>
                <w:sz w:val="18"/>
                <w:szCs w:val="18"/>
              </w:rPr>
            </w:pPr>
            <w:r w:rsidRPr="00125142">
              <w:rPr>
                <w:rFonts w:ascii="Arial" w:hAnsi="Arial" w:cs="Arial"/>
                <w:sz w:val="18"/>
                <w:szCs w:val="18"/>
              </w:rPr>
              <w:t>Atentar-se ao limite prudencial disposto pelo §1º do artigo 167-A da Constituição Federal. E, se oportuno e conveniente, implantar as ações previstas na CF/88.</w:t>
            </w:r>
          </w:p>
        </w:tc>
      </w:tr>
      <w:tr w:rsidR="00364680" w:rsidRPr="00795531" w14:paraId="526A344A" w14:textId="77777777" w:rsidTr="00C06E75">
        <w:tc>
          <w:tcPr>
            <w:tcW w:w="10191" w:type="dxa"/>
            <w:gridSpan w:val="4"/>
            <w:shd w:val="clear" w:color="auto" w:fill="153D63" w:themeFill="text2" w:themeFillTint="E6"/>
            <w:vAlign w:val="center"/>
          </w:tcPr>
          <w:p w14:paraId="6A9788DB" w14:textId="77777777" w:rsidR="00364680" w:rsidRPr="00795531" w:rsidRDefault="00364680" w:rsidP="00C06E75">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t>Gestão Contábil Financeira</w:t>
            </w:r>
          </w:p>
        </w:tc>
      </w:tr>
      <w:tr w:rsidR="00364680" w:rsidRPr="00CE3EE4" w14:paraId="4C826E3B" w14:textId="77777777" w:rsidTr="00C06E75">
        <w:tc>
          <w:tcPr>
            <w:tcW w:w="4300" w:type="dxa"/>
            <w:shd w:val="clear" w:color="auto" w:fill="D9F2D0" w:themeFill="accent6" w:themeFillTint="33"/>
            <w:vAlign w:val="center"/>
          </w:tcPr>
          <w:p w14:paraId="4F64E8F4"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5 - Operações de Créditos e Limite das Dívidas Consolidada e Mobiliária</w:t>
            </w:r>
          </w:p>
        </w:tc>
        <w:tc>
          <w:tcPr>
            <w:tcW w:w="1373" w:type="dxa"/>
            <w:shd w:val="clear" w:color="auto" w:fill="D9F2D0" w:themeFill="accent6" w:themeFillTint="33"/>
            <w:vAlign w:val="center"/>
          </w:tcPr>
          <w:p w14:paraId="6D49ABF5"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3E56D59B"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44D820A" w14:textId="14546156" w:rsidR="00364680" w:rsidRPr="00CE3EE4" w:rsidRDefault="005D2338" w:rsidP="00C06E75">
            <w:pPr>
              <w:rPr>
                <w:rFonts w:ascii="Arial" w:hAnsi="Arial" w:cs="Arial"/>
                <w:color w:val="000000"/>
                <w:sz w:val="18"/>
                <w:szCs w:val="18"/>
              </w:rPr>
            </w:pPr>
            <w:r>
              <w:rPr>
                <w:rFonts w:ascii="Arial" w:hAnsi="Arial" w:cs="Arial"/>
                <w:color w:val="000000"/>
                <w:sz w:val="18"/>
                <w:szCs w:val="18"/>
              </w:rPr>
              <w:t>Alerta: Estudar o relevante saldo de Restos a Pagar, especialmente de Não Processados.</w:t>
            </w:r>
          </w:p>
        </w:tc>
      </w:tr>
      <w:tr w:rsidR="00364680" w:rsidRPr="00CE3EE4" w14:paraId="7D417385" w14:textId="77777777" w:rsidTr="00C06E75">
        <w:tc>
          <w:tcPr>
            <w:tcW w:w="4300" w:type="dxa"/>
            <w:shd w:val="clear" w:color="auto" w:fill="D9F2D0" w:themeFill="accent6" w:themeFillTint="33"/>
            <w:vAlign w:val="center"/>
          </w:tcPr>
          <w:p w14:paraId="42CBBAE7"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6 - Restos a Pagar - Inscrição e Controle</w:t>
            </w:r>
          </w:p>
        </w:tc>
        <w:tc>
          <w:tcPr>
            <w:tcW w:w="1373" w:type="dxa"/>
            <w:shd w:val="clear" w:color="auto" w:fill="D9F2D0" w:themeFill="accent6" w:themeFillTint="33"/>
            <w:vAlign w:val="center"/>
          </w:tcPr>
          <w:p w14:paraId="1CCE1838"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2983F031"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45A24518"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w:t>
            </w:r>
          </w:p>
        </w:tc>
      </w:tr>
      <w:tr w:rsidR="00364680" w:rsidRPr="00CE3EE4" w14:paraId="2455D66A" w14:textId="77777777" w:rsidTr="00C06E75">
        <w:tc>
          <w:tcPr>
            <w:tcW w:w="4300" w:type="dxa"/>
            <w:shd w:val="clear" w:color="auto" w:fill="D9F2D0" w:themeFill="accent6" w:themeFillTint="33"/>
            <w:vAlign w:val="center"/>
          </w:tcPr>
          <w:p w14:paraId="52F9B24C"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7 - Avais e Garantias - Concessão e Controle</w:t>
            </w:r>
          </w:p>
        </w:tc>
        <w:tc>
          <w:tcPr>
            <w:tcW w:w="1373" w:type="dxa"/>
            <w:shd w:val="clear" w:color="auto" w:fill="D9F2D0" w:themeFill="accent6" w:themeFillTint="33"/>
            <w:vAlign w:val="center"/>
          </w:tcPr>
          <w:p w14:paraId="5039E68C"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584E7A00"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5AB367A"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w:t>
            </w:r>
          </w:p>
        </w:tc>
      </w:tr>
      <w:tr w:rsidR="00364680" w:rsidRPr="00795531" w14:paraId="474E8B98" w14:textId="77777777" w:rsidTr="00C06E75">
        <w:tc>
          <w:tcPr>
            <w:tcW w:w="10191" w:type="dxa"/>
            <w:gridSpan w:val="4"/>
            <w:shd w:val="clear" w:color="auto" w:fill="153D63" w:themeFill="text2" w:themeFillTint="E6"/>
            <w:vAlign w:val="center"/>
          </w:tcPr>
          <w:p w14:paraId="0C0F7029" w14:textId="77777777" w:rsidR="00364680" w:rsidRPr="00795531" w:rsidRDefault="00364680" w:rsidP="00C06E75">
            <w:pPr>
              <w:rPr>
                <w:rFonts w:ascii="Arial" w:hAnsi="Arial" w:cs="Arial"/>
                <w:b/>
                <w:bCs/>
                <w:color w:val="FFFFFF" w:themeColor="background1"/>
                <w:sz w:val="18"/>
                <w:szCs w:val="18"/>
              </w:rPr>
            </w:pPr>
            <w:r w:rsidRPr="00795531">
              <w:rPr>
                <w:rFonts w:ascii="Arial" w:hAnsi="Arial" w:cs="Arial"/>
                <w:b/>
                <w:bCs/>
                <w:color w:val="FFFFFF" w:themeColor="background1"/>
                <w:sz w:val="18"/>
                <w:szCs w:val="18"/>
              </w:rPr>
              <w:t>Gestão Patrimonial</w:t>
            </w:r>
          </w:p>
        </w:tc>
      </w:tr>
      <w:tr w:rsidR="00364680" w:rsidRPr="00CE3EE4" w14:paraId="05F815E1" w14:textId="77777777" w:rsidTr="00C06E75">
        <w:tc>
          <w:tcPr>
            <w:tcW w:w="4300" w:type="dxa"/>
            <w:shd w:val="clear" w:color="auto" w:fill="D9F2D0" w:themeFill="accent6" w:themeFillTint="33"/>
            <w:vAlign w:val="center"/>
          </w:tcPr>
          <w:p w14:paraId="2B4E10A0"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10 - Controle Patrimonial e Alienação de Ativos</w:t>
            </w:r>
          </w:p>
        </w:tc>
        <w:tc>
          <w:tcPr>
            <w:tcW w:w="1373" w:type="dxa"/>
            <w:shd w:val="clear" w:color="auto" w:fill="D9F2D0" w:themeFill="accent6" w:themeFillTint="33"/>
            <w:vAlign w:val="center"/>
          </w:tcPr>
          <w:p w14:paraId="6CE08BC3"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7D5E962C"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30B40A33"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632B73FC" w14:textId="77777777" w:rsidTr="00C06E75">
        <w:tc>
          <w:tcPr>
            <w:tcW w:w="10191" w:type="dxa"/>
            <w:gridSpan w:val="4"/>
            <w:shd w:val="clear" w:color="auto" w:fill="153D63" w:themeFill="text2" w:themeFillTint="E6"/>
            <w:vAlign w:val="center"/>
          </w:tcPr>
          <w:p w14:paraId="196C19EE" w14:textId="77777777" w:rsidR="00364680" w:rsidRPr="00CE3EE4" w:rsidRDefault="00364680" w:rsidP="00C06E75">
            <w:pPr>
              <w:rPr>
                <w:rFonts w:ascii="Arial" w:hAnsi="Arial" w:cs="Arial"/>
                <w:color w:val="000000"/>
                <w:sz w:val="18"/>
                <w:szCs w:val="18"/>
              </w:rPr>
            </w:pPr>
            <w:r w:rsidRPr="00795531">
              <w:rPr>
                <w:rFonts w:ascii="Arial" w:hAnsi="Arial" w:cs="Arial"/>
                <w:b/>
                <w:bCs/>
                <w:color w:val="FFFFFF" w:themeColor="background1"/>
                <w:sz w:val="18"/>
                <w:szCs w:val="18"/>
              </w:rPr>
              <w:t>Limites Constitucionais e LRF</w:t>
            </w:r>
          </w:p>
        </w:tc>
      </w:tr>
      <w:tr w:rsidR="00364680" w:rsidRPr="00CE3EE4" w14:paraId="19B545E3" w14:textId="77777777" w:rsidTr="00C06E75">
        <w:tc>
          <w:tcPr>
            <w:tcW w:w="4300" w:type="dxa"/>
            <w:shd w:val="clear" w:color="auto" w:fill="D9F2D0" w:themeFill="accent6" w:themeFillTint="33"/>
            <w:vAlign w:val="center"/>
          </w:tcPr>
          <w:p w14:paraId="150D710D"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12 - Despesas com Pessoal - Limites e Concessão de Vantagens</w:t>
            </w:r>
          </w:p>
        </w:tc>
        <w:tc>
          <w:tcPr>
            <w:tcW w:w="1373" w:type="dxa"/>
            <w:shd w:val="clear" w:color="auto" w:fill="D9F2D0" w:themeFill="accent6" w:themeFillTint="33"/>
            <w:vAlign w:val="center"/>
          </w:tcPr>
          <w:p w14:paraId="3FB6C5C8"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61CE5D20"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44D77BCD"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3ADE1D5C" w14:textId="77777777" w:rsidTr="00C06E75">
        <w:tc>
          <w:tcPr>
            <w:tcW w:w="4300" w:type="dxa"/>
            <w:shd w:val="clear" w:color="auto" w:fill="D9F2D0" w:themeFill="accent6" w:themeFillTint="33"/>
            <w:vAlign w:val="center"/>
          </w:tcPr>
          <w:p w14:paraId="5A46C3D8"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14 - Cumprimento dos Limites de Despesas do Legislativo</w:t>
            </w:r>
          </w:p>
        </w:tc>
        <w:tc>
          <w:tcPr>
            <w:tcW w:w="1373" w:type="dxa"/>
            <w:shd w:val="clear" w:color="auto" w:fill="D9F2D0" w:themeFill="accent6" w:themeFillTint="33"/>
            <w:vAlign w:val="center"/>
          </w:tcPr>
          <w:p w14:paraId="67D42004"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4FDD1E88"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0E92284" w14:textId="77777777" w:rsidR="00364680" w:rsidRPr="00CE3EE4" w:rsidRDefault="00364680" w:rsidP="00C06E75">
            <w:pPr>
              <w:rPr>
                <w:rFonts w:ascii="Arial" w:hAnsi="Arial" w:cs="Arial"/>
                <w:color w:val="000000"/>
                <w:sz w:val="18"/>
                <w:szCs w:val="18"/>
              </w:rPr>
            </w:pPr>
            <w:r w:rsidRPr="003B5459">
              <w:rPr>
                <w:rFonts w:ascii="Arial" w:eastAsia="Times New Roman" w:hAnsi="Arial" w:cs="Arial"/>
                <w:color w:val="000000"/>
                <w:sz w:val="18"/>
                <w:szCs w:val="18"/>
              </w:rPr>
              <w:t>A</w:t>
            </w:r>
            <w:r>
              <w:rPr>
                <w:rFonts w:ascii="Arial" w:eastAsia="Times New Roman" w:hAnsi="Arial" w:cs="Arial"/>
                <w:color w:val="000000"/>
                <w:sz w:val="18"/>
                <w:szCs w:val="18"/>
              </w:rPr>
              <w:t>lerta: A</w:t>
            </w:r>
            <w:r w:rsidRPr="003B5459">
              <w:rPr>
                <w:rFonts w:ascii="Arial" w:eastAsia="Times New Roman" w:hAnsi="Arial" w:cs="Arial"/>
                <w:color w:val="000000"/>
                <w:sz w:val="18"/>
                <w:szCs w:val="18"/>
              </w:rPr>
              <w:t>nalisar a contabilização das devoluções de duodécimos.</w:t>
            </w:r>
          </w:p>
        </w:tc>
      </w:tr>
      <w:tr w:rsidR="000337BA" w:rsidRPr="00CE3EE4" w14:paraId="26E3E52D" w14:textId="77777777" w:rsidTr="000337BA">
        <w:tc>
          <w:tcPr>
            <w:tcW w:w="4300" w:type="dxa"/>
            <w:shd w:val="clear" w:color="auto" w:fill="D9F2D0" w:themeFill="accent6" w:themeFillTint="33"/>
            <w:vAlign w:val="center"/>
          </w:tcPr>
          <w:p w14:paraId="7619328D" w14:textId="77777777"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15 - Ensino - Acompanhamento das Despesas e Aplicações Constitucionais</w:t>
            </w:r>
          </w:p>
        </w:tc>
        <w:tc>
          <w:tcPr>
            <w:tcW w:w="1373" w:type="dxa"/>
            <w:shd w:val="clear" w:color="auto" w:fill="D9F2D0" w:themeFill="accent6" w:themeFillTint="33"/>
            <w:vAlign w:val="center"/>
          </w:tcPr>
          <w:p w14:paraId="3FB54D26" w14:textId="77777777" w:rsidR="000337BA" w:rsidRPr="00CE3EE4" w:rsidRDefault="000337BA" w:rsidP="000337BA">
            <w:pPr>
              <w:rPr>
                <w:rFonts w:ascii="Arial" w:hAnsi="Arial" w:cs="Arial"/>
                <w:color w:val="000000"/>
                <w:sz w:val="18"/>
                <w:szCs w:val="18"/>
              </w:rPr>
            </w:pPr>
            <w:r>
              <w:rPr>
                <w:rFonts w:ascii="Arial" w:hAnsi="Arial" w:cs="Arial"/>
                <w:color w:val="000000"/>
                <w:sz w:val="18"/>
                <w:szCs w:val="18"/>
              </w:rPr>
              <w:t>SE</w:t>
            </w:r>
          </w:p>
        </w:tc>
        <w:tc>
          <w:tcPr>
            <w:tcW w:w="1126" w:type="dxa"/>
            <w:shd w:val="clear" w:color="auto" w:fill="D9F2D0" w:themeFill="accent6" w:themeFillTint="33"/>
            <w:vAlign w:val="center"/>
          </w:tcPr>
          <w:p w14:paraId="295D8372" w14:textId="060A0A79"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038881B0" w14:textId="27DC1BDC" w:rsidR="000337BA" w:rsidRPr="00D8134D" w:rsidRDefault="000337BA" w:rsidP="000337BA">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2915EAEA" w14:textId="77777777" w:rsidTr="00C06E75">
        <w:tc>
          <w:tcPr>
            <w:tcW w:w="4300" w:type="dxa"/>
            <w:shd w:val="clear" w:color="auto" w:fill="D9F2D0" w:themeFill="accent6" w:themeFillTint="33"/>
            <w:vAlign w:val="center"/>
          </w:tcPr>
          <w:p w14:paraId="0FDBB795"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16 - Saúde - Acompanhamento das Despesas e Aplicação Constitucional</w:t>
            </w:r>
          </w:p>
        </w:tc>
        <w:tc>
          <w:tcPr>
            <w:tcW w:w="1373" w:type="dxa"/>
            <w:shd w:val="clear" w:color="auto" w:fill="D9F2D0" w:themeFill="accent6" w:themeFillTint="33"/>
            <w:vAlign w:val="center"/>
          </w:tcPr>
          <w:p w14:paraId="7B1E867F"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SS</w:t>
            </w:r>
          </w:p>
        </w:tc>
        <w:tc>
          <w:tcPr>
            <w:tcW w:w="1126" w:type="dxa"/>
            <w:shd w:val="clear" w:color="auto" w:fill="D9F2D0" w:themeFill="accent6" w:themeFillTint="33"/>
            <w:vAlign w:val="center"/>
          </w:tcPr>
          <w:p w14:paraId="5D1ABF41"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6280A09" w14:textId="12618ABD" w:rsidR="00364680" w:rsidRPr="00CE3EE4" w:rsidRDefault="000337BA" w:rsidP="00C06E75">
            <w:pPr>
              <w:rPr>
                <w:rFonts w:ascii="Arial" w:hAnsi="Arial" w:cs="Arial"/>
                <w:color w:val="000000"/>
                <w:sz w:val="18"/>
                <w:szCs w:val="18"/>
              </w:rPr>
            </w:pPr>
            <w:r>
              <w:rPr>
                <w:rFonts w:ascii="Arial" w:hAnsi="Arial" w:cs="Arial"/>
                <w:color w:val="000000"/>
                <w:sz w:val="18"/>
                <w:szCs w:val="18"/>
              </w:rPr>
              <w:t>Alerta: Atender tempestivamente às solicitações desta Unidade Central de Controle Interno, considerando que o quesito não foi respondido pela SS</w:t>
            </w:r>
            <w:r w:rsidR="00932E86">
              <w:rPr>
                <w:rFonts w:ascii="Arial" w:hAnsi="Arial" w:cs="Arial"/>
                <w:color w:val="000000"/>
                <w:sz w:val="18"/>
                <w:szCs w:val="18"/>
              </w:rPr>
              <w:t xml:space="preserve"> </w:t>
            </w:r>
            <w:r>
              <w:rPr>
                <w:rFonts w:ascii="Arial" w:hAnsi="Arial" w:cs="Arial"/>
                <w:color w:val="000000"/>
                <w:sz w:val="18"/>
                <w:szCs w:val="18"/>
              </w:rPr>
              <w:t>apesar do extenso prazo.</w:t>
            </w:r>
          </w:p>
        </w:tc>
      </w:tr>
      <w:tr w:rsidR="00364680" w:rsidRPr="00CE3EE4" w14:paraId="4B0BD107" w14:textId="77777777" w:rsidTr="00C06E75">
        <w:tc>
          <w:tcPr>
            <w:tcW w:w="10191" w:type="dxa"/>
            <w:gridSpan w:val="4"/>
            <w:shd w:val="clear" w:color="auto" w:fill="153D63" w:themeFill="text2" w:themeFillTint="E6"/>
            <w:vAlign w:val="center"/>
          </w:tcPr>
          <w:p w14:paraId="7D1FE11B" w14:textId="77777777" w:rsidR="00364680" w:rsidRPr="00CE3EE4" w:rsidRDefault="00364680" w:rsidP="00C06E75">
            <w:pPr>
              <w:rPr>
                <w:rFonts w:ascii="Arial" w:hAnsi="Arial" w:cs="Arial"/>
                <w:color w:val="000000"/>
                <w:sz w:val="18"/>
                <w:szCs w:val="18"/>
              </w:rPr>
            </w:pPr>
            <w:r w:rsidRPr="00456CB9">
              <w:rPr>
                <w:rFonts w:ascii="Arial" w:hAnsi="Arial" w:cs="Arial"/>
                <w:b/>
                <w:bCs/>
                <w:color w:val="FFFFFF" w:themeColor="background1"/>
                <w:sz w:val="18"/>
                <w:szCs w:val="18"/>
              </w:rPr>
              <w:t>Encargos Sociais</w:t>
            </w:r>
          </w:p>
        </w:tc>
      </w:tr>
      <w:tr w:rsidR="00364680" w:rsidRPr="00CE3EE4" w14:paraId="31ECE683" w14:textId="77777777" w:rsidTr="00C06E75">
        <w:tc>
          <w:tcPr>
            <w:tcW w:w="4300" w:type="dxa"/>
            <w:shd w:val="clear" w:color="auto" w:fill="D9F2D0" w:themeFill="accent6" w:themeFillTint="33"/>
            <w:vAlign w:val="center"/>
          </w:tcPr>
          <w:p w14:paraId="1F5EDC13" w14:textId="77777777" w:rsidR="00364680" w:rsidRPr="00CE3EE4" w:rsidRDefault="00364680" w:rsidP="00C06E75">
            <w:pPr>
              <w:rPr>
                <w:rFonts w:ascii="Arial" w:hAnsi="Arial" w:cs="Arial"/>
                <w:color w:val="000000"/>
                <w:sz w:val="18"/>
                <w:szCs w:val="18"/>
              </w:rPr>
            </w:pPr>
            <w:r w:rsidRPr="003B5459">
              <w:rPr>
                <w:rFonts w:ascii="Arial" w:hAnsi="Arial" w:cs="Arial"/>
                <w:color w:val="000000"/>
                <w:sz w:val="18"/>
                <w:szCs w:val="18"/>
              </w:rPr>
              <w:t>20 - Encargos Sociais - Adimplemento</w:t>
            </w:r>
          </w:p>
        </w:tc>
        <w:tc>
          <w:tcPr>
            <w:tcW w:w="1373" w:type="dxa"/>
            <w:shd w:val="clear" w:color="auto" w:fill="D9F2D0" w:themeFill="accent6" w:themeFillTint="33"/>
            <w:vAlign w:val="center"/>
          </w:tcPr>
          <w:p w14:paraId="152D9946" w14:textId="77777777" w:rsidR="00364680" w:rsidRDefault="00364680" w:rsidP="00C06E75">
            <w:pPr>
              <w:rPr>
                <w:rFonts w:ascii="Arial" w:hAnsi="Arial" w:cs="Arial"/>
                <w:color w:val="000000"/>
                <w:sz w:val="18"/>
                <w:szCs w:val="18"/>
              </w:rPr>
            </w:pPr>
            <w:r>
              <w:rPr>
                <w:rFonts w:ascii="Arial" w:hAnsi="Arial" w:cs="Arial"/>
                <w:color w:val="000000"/>
                <w:sz w:val="18"/>
                <w:szCs w:val="18"/>
              </w:rPr>
              <w:t>SEFAZ-3</w:t>
            </w:r>
          </w:p>
        </w:tc>
        <w:tc>
          <w:tcPr>
            <w:tcW w:w="1126" w:type="dxa"/>
            <w:shd w:val="clear" w:color="auto" w:fill="D9F2D0" w:themeFill="accent6" w:themeFillTint="33"/>
            <w:vAlign w:val="center"/>
          </w:tcPr>
          <w:p w14:paraId="115DDA24"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8864409"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77265EBB" w14:textId="77777777" w:rsidTr="00C06E75">
        <w:tc>
          <w:tcPr>
            <w:tcW w:w="10191" w:type="dxa"/>
            <w:gridSpan w:val="4"/>
            <w:shd w:val="clear" w:color="auto" w:fill="153D63" w:themeFill="text2" w:themeFillTint="E6"/>
            <w:vAlign w:val="center"/>
          </w:tcPr>
          <w:p w14:paraId="6853EFE0" w14:textId="77777777" w:rsidR="00364680" w:rsidRPr="00456CB9" w:rsidRDefault="00364680" w:rsidP="00C06E75">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Almoxarifado</w:t>
            </w:r>
          </w:p>
        </w:tc>
      </w:tr>
      <w:tr w:rsidR="00364680" w:rsidRPr="00CE3EE4" w14:paraId="3F335F65" w14:textId="77777777" w:rsidTr="00C06E75">
        <w:tc>
          <w:tcPr>
            <w:tcW w:w="4300" w:type="dxa"/>
            <w:shd w:val="clear" w:color="auto" w:fill="D9F2D0" w:themeFill="accent6" w:themeFillTint="33"/>
            <w:vAlign w:val="center"/>
          </w:tcPr>
          <w:p w14:paraId="160D1D87" w14:textId="77777777" w:rsidR="00364680" w:rsidRPr="00CE3EE4" w:rsidRDefault="00364680" w:rsidP="00C06E75">
            <w:pPr>
              <w:rPr>
                <w:rFonts w:ascii="Arial" w:hAnsi="Arial" w:cs="Arial"/>
                <w:color w:val="000000"/>
                <w:sz w:val="18"/>
                <w:szCs w:val="18"/>
              </w:rPr>
            </w:pPr>
            <w:r w:rsidRPr="0047761A">
              <w:rPr>
                <w:rFonts w:ascii="Arial" w:hAnsi="Arial" w:cs="Arial"/>
                <w:color w:val="000000"/>
                <w:sz w:val="18"/>
                <w:szCs w:val="18"/>
              </w:rPr>
              <w:t>21 - Almoxarifado</w:t>
            </w:r>
          </w:p>
        </w:tc>
        <w:tc>
          <w:tcPr>
            <w:tcW w:w="1373" w:type="dxa"/>
            <w:shd w:val="clear" w:color="auto" w:fill="D9F2D0" w:themeFill="accent6" w:themeFillTint="33"/>
            <w:vAlign w:val="center"/>
          </w:tcPr>
          <w:p w14:paraId="1032859C" w14:textId="77777777" w:rsidR="00364680" w:rsidRDefault="00364680" w:rsidP="00C06E75">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7D3C62AC"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10A258BF"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069FD370" w14:textId="77777777" w:rsidTr="00C06E75">
        <w:tc>
          <w:tcPr>
            <w:tcW w:w="10191" w:type="dxa"/>
            <w:gridSpan w:val="4"/>
            <w:shd w:val="clear" w:color="auto" w:fill="153D63" w:themeFill="text2" w:themeFillTint="E6"/>
            <w:vAlign w:val="center"/>
          </w:tcPr>
          <w:p w14:paraId="30DF6E86" w14:textId="77777777" w:rsidR="00364680" w:rsidRPr="00CE3EE4" w:rsidRDefault="00364680" w:rsidP="00C06E75">
            <w:pPr>
              <w:rPr>
                <w:rFonts w:ascii="Arial" w:hAnsi="Arial" w:cs="Arial"/>
                <w:color w:val="000000"/>
                <w:sz w:val="18"/>
                <w:szCs w:val="18"/>
              </w:rPr>
            </w:pPr>
            <w:r>
              <w:rPr>
                <w:rFonts w:ascii="Arial" w:hAnsi="Arial" w:cs="Arial"/>
                <w:b/>
                <w:bCs/>
                <w:color w:val="FFFFFF" w:themeColor="background1"/>
                <w:sz w:val="18"/>
                <w:szCs w:val="18"/>
              </w:rPr>
              <w:t>Dívida Ativa</w:t>
            </w:r>
          </w:p>
        </w:tc>
      </w:tr>
      <w:tr w:rsidR="00364680" w:rsidRPr="00CE3EE4" w14:paraId="721CF4D8" w14:textId="77777777" w:rsidTr="00C06E75">
        <w:tc>
          <w:tcPr>
            <w:tcW w:w="4300" w:type="dxa"/>
            <w:shd w:val="clear" w:color="auto" w:fill="FAE2D5" w:themeFill="accent2" w:themeFillTint="33"/>
            <w:vAlign w:val="center"/>
          </w:tcPr>
          <w:p w14:paraId="3C7F317A" w14:textId="77777777" w:rsidR="00364680" w:rsidRPr="0047761A" w:rsidRDefault="00364680" w:rsidP="00C06E75">
            <w:pPr>
              <w:rPr>
                <w:rFonts w:ascii="Arial" w:hAnsi="Arial" w:cs="Arial"/>
                <w:color w:val="000000"/>
                <w:sz w:val="18"/>
                <w:szCs w:val="18"/>
              </w:rPr>
            </w:pPr>
            <w:r w:rsidRPr="00CE3EE4">
              <w:rPr>
                <w:rFonts w:ascii="Arial" w:hAnsi="Arial" w:cs="Arial"/>
                <w:color w:val="000000"/>
                <w:sz w:val="18"/>
                <w:szCs w:val="18"/>
              </w:rPr>
              <w:t>45 - Direitos e Haveres - Arrecadação, Dívida Ativa e Renúncia de Receitas</w:t>
            </w:r>
          </w:p>
        </w:tc>
        <w:tc>
          <w:tcPr>
            <w:tcW w:w="1373" w:type="dxa"/>
            <w:shd w:val="clear" w:color="auto" w:fill="FAE2D5" w:themeFill="accent2" w:themeFillTint="33"/>
            <w:vAlign w:val="center"/>
          </w:tcPr>
          <w:p w14:paraId="7699DB3A" w14:textId="77777777" w:rsidR="00364680" w:rsidRDefault="00364680" w:rsidP="00C06E75">
            <w:pPr>
              <w:rPr>
                <w:rFonts w:ascii="Arial" w:hAnsi="Arial" w:cs="Arial"/>
                <w:color w:val="000000"/>
                <w:sz w:val="18"/>
                <w:szCs w:val="18"/>
              </w:rPr>
            </w:pPr>
            <w:r>
              <w:rPr>
                <w:rFonts w:ascii="Arial" w:hAnsi="Arial" w:cs="Arial"/>
                <w:color w:val="000000"/>
                <w:sz w:val="18"/>
                <w:szCs w:val="18"/>
              </w:rPr>
              <w:t>PGM-2</w:t>
            </w:r>
          </w:p>
        </w:tc>
        <w:tc>
          <w:tcPr>
            <w:tcW w:w="1126" w:type="dxa"/>
            <w:shd w:val="clear" w:color="auto" w:fill="FAE2D5" w:themeFill="accent2" w:themeFillTint="33"/>
            <w:vAlign w:val="center"/>
          </w:tcPr>
          <w:p w14:paraId="077C2BF9" w14:textId="77777777" w:rsidR="00364680" w:rsidRPr="00CE3EE4" w:rsidRDefault="00364680" w:rsidP="00C06E75">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w:t>
            </w:r>
            <w:r>
              <w:rPr>
                <w:rFonts w:ascii="Arial" w:hAnsi="Arial" w:cs="Arial"/>
                <w:color w:val="000000"/>
                <w:sz w:val="18"/>
                <w:szCs w:val="18"/>
              </w:rPr>
              <w:lastRenderedPageBreak/>
              <w:t>(45.2 e 45.2.1)</w:t>
            </w:r>
          </w:p>
        </w:tc>
        <w:tc>
          <w:tcPr>
            <w:tcW w:w="3392" w:type="dxa"/>
            <w:shd w:val="clear" w:color="auto" w:fill="FAE2D5" w:themeFill="accent2" w:themeFillTint="33"/>
            <w:vAlign w:val="center"/>
          </w:tcPr>
          <w:p w14:paraId="41AF9226" w14:textId="18AA2F18" w:rsidR="00364680" w:rsidRDefault="00364680" w:rsidP="00C06E75">
            <w:pPr>
              <w:rPr>
                <w:rFonts w:ascii="Arial" w:hAnsi="Arial" w:cs="Arial"/>
                <w:color w:val="000000"/>
                <w:sz w:val="18"/>
                <w:szCs w:val="18"/>
              </w:rPr>
            </w:pPr>
            <w:r w:rsidRPr="003518C7">
              <w:rPr>
                <w:rFonts w:ascii="Arial" w:hAnsi="Arial" w:cs="Arial"/>
                <w:color w:val="000000"/>
                <w:sz w:val="18"/>
                <w:szCs w:val="18"/>
              </w:rPr>
              <w:lastRenderedPageBreak/>
              <w:t>Monitorar a incidência de cancelamentos que atualmente s</w:t>
            </w:r>
            <w:r w:rsidR="000337BA">
              <w:rPr>
                <w:rFonts w:ascii="Arial" w:hAnsi="Arial" w:cs="Arial"/>
                <w:color w:val="000000"/>
                <w:sz w:val="18"/>
                <w:szCs w:val="18"/>
              </w:rPr>
              <w:t>uperam o dobro</w:t>
            </w:r>
            <w:r w:rsidRPr="003518C7">
              <w:rPr>
                <w:rFonts w:ascii="Arial" w:hAnsi="Arial" w:cs="Arial"/>
                <w:color w:val="000000"/>
                <w:sz w:val="18"/>
                <w:szCs w:val="18"/>
              </w:rPr>
              <w:t xml:space="preserve"> </w:t>
            </w:r>
            <w:r w:rsidR="000337BA">
              <w:rPr>
                <w:rFonts w:ascii="Arial" w:hAnsi="Arial" w:cs="Arial"/>
                <w:color w:val="000000"/>
                <w:sz w:val="18"/>
                <w:szCs w:val="18"/>
              </w:rPr>
              <w:t>d</w:t>
            </w:r>
            <w:r w:rsidRPr="003518C7">
              <w:rPr>
                <w:rFonts w:ascii="Arial" w:hAnsi="Arial" w:cs="Arial"/>
                <w:color w:val="000000"/>
                <w:sz w:val="18"/>
                <w:szCs w:val="18"/>
              </w:rPr>
              <w:t>os recebimentos;</w:t>
            </w:r>
          </w:p>
          <w:p w14:paraId="07869978" w14:textId="77777777" w:rsidR="00364680" w:rsidRPr="003518C7" w:rsidRDefault="00364680" w:rsidP="00C06E75">
            <w:pPr>
              <w:rPr>
                <w:rFonts w:ascii="Arial" w:hAnsi="Arial" w:cs="Arial"/>
                <w:color w:val="000000"/>
                <w:sz w:val="18"/>
                <w:szCs w:val="18"/>
              </w:rPr>
            </w:pPr>
          </w:p>
          <w:p w14:paraId="51BA4604" w14:textId="77777777" w:rsidR="00364680" w:rsidRPr="00CE3EE4" w:rsidRDefault="00364680" w:rsidP="00C06E75">
            <w:pPr>
              <w:rPr>
                <w:rFonts w:ascii="Arial" w:hAnsi="Arial" w:cs="Arial"/>
                <w:color w:val="000000"/>
                <w:sz w:val="18"/>
                <w:szCs w:val="18"/>
              </w:rPr>
            </w:pPr>
            <w:r w:rsidRPr="003518C7">
              <w:rPr>
                <w:rFonts w:ascii="Arial" w:eastAsia="Times New Roman" w:hAnsi="Arial" w:cs="Arial"/>
                <w:color w:val="000000"/>
                <w:sz w:val="18"/>
                <w:szCs w:val="18"/>
              </w:rPr>
              <w:t>Confrontar os valores que compõem os controles da PGM-2 com aqueles expressos nos registros contábeis a fim de assegurar a fidedignidade das informações.</w:t>
            </w:r>
          </w:p>
        </w:tc>
      </w:tr>
      <w:tr w:rsidR="00364680" w:rsidRPr="00CE3EE4" w14:paraId="3C94C54D" w14:textId="77777777" w:rsidTr="00C06E75">
        <w:tc>
          <w:tcPr>
            <w:tcW w:w="10191" w:type="dxa"/>
            <w:gridSpan w:val="4"/>
            <w:shd w:val="clear" w:color="auto" w:fill="153D63" w:themeFill="text2" w:themeFillTint="E6"/>
            <w:vAlign w:val="center"/>
          </w:tcPr>
          <w:p w14:paraId="5BEA0A2A" w14:textId="77777777" w:rsidR="00364680" w:rsidRPr="00456CB9" w:rsidRDefault="00364680" w:rsidP="00C06E75">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lastRenderedPageBreak/>
              <w:t>Terceiro Setor</w:t>
            </w:r>
          </w:p>
        </w:tc>
      </w:tr>
      <w:tr w:rsidR="000337BA" w:rsidRPr="00CE3EE4" w14:paraId="3F9D034D" w14:textId="77777777" w:rsidTr="000337BA">
        <w:tc>
          <w:tcPr>
            <w:tcW w:w="4300" w:type="dxa"/>
            <w:shd w:val="clear" w:color="auto" w:fill="D9F2D0" w:themeFill="accent6" w:themeFillTint="33"/>
            <w:vAlign w:val="center"/>
          </w:tcPr>
          <w:p w14:paraId="3261DEDC" w14:textId="77777777" w:rsidR="000337BA" w:rsidRPr="00CE3EE4" w:rsidRDefault="000337BA" w:rsidP="000337BA">
            <w:pPr>
              <w:rPr>
                <w:rFonts w:ascii="Arial" w:hAnsi="Arial" w:cs="Arial"/>
                <w:color w:val="000000"/>
                <w:sz w:val="18"/>
                <w:szCs w:val="18"/>
              </w:rPr>
            </w:pPr>
            <w:r w:rsidRPr="0047761A">
              <w:rPr>
                <w:rFonts w:ascii="Arial" w:hAnsi="Arial" w:cs="Arial"/>
                <w:color w:val="000000"/>
                <w:sz w:val="18"/>
                <w:szCs w:val="18"/>
              </w:rPr>
              <w:t>46 - Repasses ao Terceiro Setor - Secretaria de Educação</w:t>
            </w:r>
          </w:p>
        </w:tc>
        <w:tc>
          <w:tcPr>
            <w:tcW w:w="1373" w:type="dxa"/>
            <w:shd w:val="clear" w:color="auto" w:fill="D9F2D0" w:themeFill="accent6" w:themeFillTint="33"/>
            <w:vAlign w:val="center"/>
          </w:tcPr>
          <w:p w14:paraId="6FAF6720" w14:textId="77777777" w:rsidR="000337BA" w:rsidRDefault="000337BA" w:rsidP="000337BA">
            <w:pPr>
              <w:rPr>
                <w:rFonts w:ascii="Arial" w:hAnsi="Arial" w:cs="Arial"/>
                <w:color w:val="000000"/>
                <w:sz w:val="18"/>
                <w:szCs w:val="18"/>
              </w:rPr>
            </w:pPr>
            <w:r>
              <w:rPr>
                <w:rFonts w:ascii="Arial" w:hAnsi="Arial" w:cs="Arial"/>
                <w:color w:val="000000"/>
                <w:sz w:val="18"/>
                <w:szCs w:val="18"/>
              </w:rPr>
              <w:t>SE</w:t>
            </w:r>
          </w:p>
        </w:tc>
        <w:tc>
          <w:tcPr>
            <w:tcW w:w="1126" w:type="dxa"/>
            <w:shd w:val="clear" w:color="auto" w:fill="D9F2D0" w:themeFill="accent6" w:themeFillTint="33"/>
            <w:vAlign w:val="center"/>
          </w:tcPr>
          <w:p w14:paraId="37142239" w14:textId="09E7839F"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4A29C5FB" w14:textId="51B6E948"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w:t>
            </w:r>
          </w:p>
        </w:tc>
      </w:tr>
      <w:tr w:rsidR="00364680" w:rsidRPr="00CE3EE4" w14:paraId="3C8A5374" w14:textId="77777777" w:rsidTr="00C06E75">
        <w:tc>
          <w:tcPr>
            <w:tcW w:w="4300" w:type="dxa"/>
            <w:shd w:val="clear" w:color="auto" w:fill="D9F2D0" w:themeFill="accent6" w:themeFillTint="33"/>
            <w:vAlign w:val="center"/>
          </w:tcPr>
          <w:p w14:paraId="05948801" w14:textId="77777777" w:rsidR="00364680" w:rsidRPr="00CE3EE4" w:rsidRDefault="00364680" w:rsidP="00C06E75">
            <w:pPr>
              <w:rPr>
                <w:rFonts w:ascii="Arial" w:hAnsi="Arial" w:cs="Arial"/>
                <w:color w:val="000000"/>
                <w:sz w:val="18"/>
                <w:szCs w:val="18"/>
              </w:rPr>
            </w:pPr>
            <w:r w:rsidRPr="0047761A">
              <w:rPr>
                <w:rFonts w:ascii="Arial" w:hAnsi="Arial" w:cs="Arial"/>
                <w:color w:val="000000"/>
                <w:sz w:val="18"/>
                <w:szCs w:val="18"/>
              </w:rPr>
              <w:t>47 - Repasses ao Terceiro Setor - Secretaria de Desenvolvimento Social e Cidadania</w:t>
            </w:r>
          </w:p>
        </w:tc>
        <w:tc>
          <w:tcPr>
            <w:tcW w:w="1373" w:type="dxa"/>
            <w:shd w:val="clear" w:color="auto" w:fill="D9F2D0" w:themeFill="accent6" w:themeFillTint="33"/>
            <w:vAlign w:val="center"/>
          </w:tcPr>
          <w:p w14:paraId="2E323879" w14:textId="77777777" w:rsidR="00364680" w:rsidRDefault="00364680" w:rsidP="00C06E75">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D9F2D0" w:themeFill="accent6" w:themeFillTint="33"/>
            <w:vAlign w:val="center"/>
          </w:tcPr>
          <w:p w14:paraId="57AD56F1"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Adequado</w:t>
            </w:r>
          </w:p>
        </w:tc>
        <w:tc>
          <w:tcPr>
            <w:tcW w:w="3392" w:type="dxa"/>
            <w:shd w:val="clear" w:color="auto" w:fill="D9F2D0" w:themeFill="accent6" w:themeFillTint="33"/>
            <w:vAlign w:val="center"/>
          </w:tcPr>
          <w:p w14:paraId="2FED455A" w14:textId="77777777" w:rsidR="00364680" w:rsidRPr="00CE3EE4" w:rsidRDefault="00364680" w:rsidP="00C06E75">
            <w:pPr>
              <w:rPr>
                <w:rFonts w:ascii="Arial" w:hAnsi="Arial" w:cs="Arial"/>
                <w:color w:val="000000"/>
                <w:sz w:val="18"/>
                <w:szCs w:val="18"/>
              </w:rPr>
            </w:pPr>
            <w:r>
              <w:rPr>
                <w:rFonts w:ascii="Arial" w:hAnsi="Arial" w:cs="Arial"/>
                <w:color w:val="000000"/>
                <w:sz w:val="18"/>
                <w:szCs w:val="18"/>
              </w:rPr>
              <w:t>-</w:t>
            </w:r>
          </w:p>
        </w:tc>
      </w:tr>
      <w:tr w:rsidR="000337BA" w:rsidRPr="00CE3EE4" w14:paraId="38ABE24A" w14:textId="77777777" w:rsidTr="000337BA">
        <w:tc>
          <w:tcPr>
            <w:tcW w:w="4300" w:type="dxa"/>
            <w:shd w:val="clear" w:color="auto" w:fill="D9F2D0" w:themeFill="accent6" w:themeFillTint="33"/>
            <w:vAlign w:val="center"/>
          </w:tcPr>
          <w:p w14:paraId="21B0671A" w14:textId="77777777" w:rsidR="000337BA" w:rsidRPr="00CE3EE4" w:rsidRDefault="000337BA" w:rsidP="000337BA">
            <w:pPr>
              <w:rPr>
                <w:rFonts w:ascii="Arial" w:hAnsi="Arial" w:cs="Arial"/>
                <w:color w:val="000000"/>
                <w:sz w:val="18"/>
                <w:szCs w:val="18"/>
              </w:rPr>
            </w:pPr>
            <w:r w:rsidRPr="0047761A">
              <w:rPr>
                <w:rFonts w:ascii="Arial" w:hAnsi="Arial" w:cs="Arial"/>
                <w:color w:val="000000"/>
                <w:sz w:val="18"/>
                <w:szCs w:val="18"/>
              </w:rPr>
              <w:t>48 - Repasses ao Terceiro Setor - Fundo Social de Solidariedade</w:t>
            </w:r>
          </w:p>
        </w:tc>
        <w:tc>
          <w:tcPr>
            <w:tcW w:w="1373" w:type="dxa"/>
            <w:shd w:val="clear" w:color="auto" w:fill="D9F2D0" w:themeFill="accent6" w:themeFillTint="33"/>
            <w:vAlign w:val="center"/>
          </w:tcPr>
          <w:p w14:paraId="077021BF" w14:textId="77777777" w:rsidR="000337BA" w:rsidRDefault="000337BA" w:rsidP="000337BA">
            <w:pPr>
              <w:rPr>
                <w:rFonts w:ascii="Arial" w:hAnsi="Arial" w:cs="Arial"/>
                <w:color w:val="000000"/>
                <w:sz w:val="18"/>
                <w:szCs w:val="18"/>
              </w:rPr>
            </w:pPr>
            <w:r>
              <w:rPr>
                <w:rFonts w:ascii="Arial" w:hAnsi="Arial" w:cs="Arial"/>
                <w:color w:val="000000"/>
                <w:sz w:val="18"/>
                <w:szCs w:val="18"/>
              </w:rPr>
              <w:t>FSS</w:t>
            </w:r>
          </w:p>
        </w:tc>
        <w:tc>
          <w:tcPr>
            <w:tcW w:w="1126" w:type="dxa"/>
            <w:shd w:val="clear" w:color="auto" w:fill="D9F2D0" w:themeFill="accent6" w:themeFillTint="33"/>
            <w:vAlign w:val="center"/>
          </w:tcPr>
          <w:p w14:paraId="5A397DA7" w14:textId="442C4F10"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02560289" w14:textId="62CD4F54" w:rsidR="000337BA" w:rsidRPr="00CE3EE4" w:rsidRDefault="000337BA" w:rsidP="000337BA">
            <w:pPr>
              <w:rPr>
                <w:rFonts w:ascii="Arial" w:hAnsi="Arial" w:cs="Arial"/>
                <w:color w:val="000000"/>
                <w:sz w:val="18"/>
                <w:szCs w:val="18"/>
              </w:rPr>
            </w:pPr>
            <w:r w:rsidRPr="00CE3EE4">
              <w:rPr>
                <w:rFonts w:ascii="Arial" w:hAnsi="Arial" w:cs="Arial"/>
                <w:color w:val="000000"/>
                <w:sz w:val="18"/>
                <w:szCs w:val="18"/>
              </w:rPr>
              <w:t>-</w:t>
            </w:r>
          </w:p>
        </w:tc>
      </w:tr>
      <w:tr w:rsidR="00932E86" w:rsidRPr="00CE3EE4" w14:paraId="75E215C0" w14:textId="77777777" w:rsidTr="000337BA">
        <w:tc>
          <w:tcPr>
            <w:tcW w:w="4300" w:type="dxa"/>
            <w:shd w:val="clear" w:color="auto" w:fill="D9F2D0" w:themeFill="accent6" w:themeFillTint="33"/>
            <w:vAlign w:val="center"/>
          </w:tcPr>
          <w:p w14:paraId="35150448"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49 - Repasses ao Terceiro Setor - Secretaria de Esportes e Lazer</w:t>
            </w:r>
          </w:p>
        </w:tc>
        <w:tc>
          <w:tcPr>
            <w:tcW w:w="1373" w:type="dxa"/>
            <w:shd w:val="clear" w:color="auto" w:fill="D9F2D0" w:themeFill="accent6" w:themeFillTint="33"/>
            <w:vAlign w:val="center"/>
          </w:tcPr>
          <w:p w14:paraId="02520F02" w14:textId="77777777" w:rsidR="00932E86" w:rsidRDefault="00932E86" w:rsidP="00932E86">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D9F2D0" w:themeFill="accent6" w:themeFillTint="33"/>
            <w:vAlign w:val="center"/>
          </w:tcPr>
          <w:p w14:paraId="75400435" w14:textId="6775827D"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9D1EF9D" w14:textId="34F7DE6B" w:rsidR="00932E86" w:rsidRPr="00CE3EE4" w:rsidRDefault="00932E86" w:rsidP="00932E86">
            <w:pPr>
              <w:rPr>
                <w:rFonts w:ascii="Arial" w:hAnsi="Arial" w:cs="Arial"/>
                <w:color w:val="000000"/>
                <w:sz w:val="18"/>
                <w:szCs w:val="18"/>
              </w:rPr>
            </w:pPr>
            <w:r>
              <w:rPr>
                <w:rFonts w:ascii="Arial" w:hAnsi="Arial" w:cs="Arial"/>
                <w:color w:val="000000"/>
                <w:sz w:val="18"/>
                <w:szCs w:val="18"/>
              </w:rPr>
              <w:t>Alerta: Encartar documentos comprobatórios nas próximas avaliações do Controle Interno.</w:t>
            </w:r>
          </w:p>
        </w:tc>
      </w:tr>
      <w:tr w:rsidR="00932E86" w:rsidRPr="00CE3EE4" w14:paraId="7DCFD507" w14:textId="77777777" w:rsidTr="00C06E75">
        <w:tc>
          <w:tcPr>
            <w:tcW w:w="4300" w:type="dxa"/>
            <w:shd w:val="clear" w:color="auto" w:fill="D9F2D0" w:themeFill="accent6" w:themeFillTint="33"/>
            <w:vAlign w:val="center"/>
          </w:tcPr>
          <w:p w14:paraId="7D695E08"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50 - Repasses ao Terceiro Setor - Secretaria de Meio Ambiente, Sustentabilidade e Proteção Animal</w:t>
            </w:r>
          </w:p>
        </w:tc>
        <w:tc>
          <w:tcPr>
            <w:tcW w:w="1373" w:type="dxa"/>
            <w:shd w:val="clear" w:color="auto" w:fill="D9F2D0" w:themeFill="accent6" w:themeFillTint="33"/>
            <w:vAlign w:val="center"/>
          </w:tcPr>
          <w:p w14:paraId="4E495FB4" w14:textId="77777777" w:rsidR="00932E86" w:rsidRDefault="00932E86" w:rsidP="00932E86">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6FE94D89"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314DE0C" w14:textId="77777777" w:rsidR="00932E86" w:rsidRDefault="00932E86" w:rsidP="00932E86">
            <w:pPr>
              <w:rPr>
                <w:rFonts w:ascii="Arial" w:hAnsi="Arial" w:cs="Arial"/>
                <w:color w:val="000000"/>
                <w:sz w:val="18"/>
                <w:szCs w:val="18"/>
              </w:rPr>
            </w:pPr>
            <w:r>
              <w:rPr>
                <w:rFonts w:ascii="Arial" w:hAnsi="Arial" w:cs="Arial"/>
                <w:color w:val="000000"/>
                <w:sz w:val="18"/>
                <w:szCs w:val="18"/>
              </w:rPr>
              <w:t>Alertas: Encartar documentos comprobatórios nas próximas avaliações do Controle Interno;</w:t>
            </w:r>
          </w:p>
          <w:p w14:paraId="0297775C" w14:textId="77777777" w:rsidR="00932E86" w:rsidRDefault="00932E86" w:rsidP="00932E86">
            <w:pPr>
              <w:rPr>
                <w:rFonts w:ascii="Arial" w:hAnsi="Arial" w:cs="Arial"/>
                <w:color w:val="000000"/>
                <w:sz w:val="18"/>
                <w:szCs w:val="18"/>
              </w:rPr>
            </w:pPr>
          </w:p>
          <w:p w14:paraId="6450761B" w14:textId="07CAC7C9" w:rsidR="00932E86" w:rsidRPr="00CE3EE4" w:rsidRDefault="00932E86" w:rsidP="00932E86">
            <w:pPr>
              <w:rPr>
                <w:rFonts w:ascii="Arial" w:hAnsi="Arial" w:cs="Arial"/>
                <w:color w:val="000000"/>
                <w:sz w:val="18"/>
                <w:szCs w:val="18"/>
              </w:rPr>
            </w:pPr>
            <w:r>
              <w:rPr>
                <w:rFonts w:ascii="Arial" w:hAnsi="Arial" w:cs="Arial"/>
                <w:color w:val="000000"/>
                <w:sz w:val="18"/>
                <w:szCs w:val="18"/>
              </w:rPr>
              <w:t>Ofertar o Parecer do Responsável pela Área Setorial nas avaliações e encaminhar as respostas tempestivamente à Controladoria.</w:t>
            </w:r>
          </w:p>
        </w:tc>
      </w:tr>
      <w:tr w:rsidR="00932E86" w:rsidRPr="00CE3EE4" w14:paraId="28AE14E0" w14:textId="77777777" w:rsidTr="00C06E75">
        <w:tc>
          <w:tcPr>
            <w:tcW w:w="4300" w:type="dxa"/>
            <w:shd w:val="clear" w:color="auto" w:fill="FAE2D5" w:themeFill="accent2" w:themeFillTint="33"/>
            <w:vAlign w:val="center"/>
          </w:tcPr>
          <w:p w14:paraId="292C6AFA"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51 - Repasses ao Terceiro Setor - Secretaria de Saúde</w:t>
            </w:r>
          </w:p>
        </w:tc>
        <w:tc>
          <w:tcPr>
            <w:tcW w:w="1373" w:type="dxa"/>
            <w:shd w:val="clear" w:color="auto" w:fill="FAE2D5" w:themeFill="accent2" w:themeFillTint="33"/>
            <w:vAlign w:val="center"/>
          </w:tcPr>
          <w:p w14:paraId="2810AEFF" w14:textId="77777777" w:rsidR="00932E86" w:rsidRDefault="00932E86" w:rsidP="00932E86">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23162CA1" w14:textId="3193B892"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(51.1.19, 51.15 e 51.16)</w:t>
            </w:r>
          </w:p>
        </w:tc>
        <w:tc>
          <w:tcPr>
            <w:tcW w:w="3392" w:type="dxa"/>
            <w:shd w:val="clear" w:color="auto" w:fill="FAE2D5" w:themeFill="accent2" w:themeFillTint="33"/>
            <w:vAlign w:val="center"/>
          </w:tcPr>
          <w:p w14:paraId="65372BBE" w14:textId="77777777" w:rsidR="00932E86" w:rsidRDefault="00932E86" w:rsidP="00932E86">
            <w:pPr>
              <w:rPr>
                <w:rFonts w:ascii="Arial" w:hAnsi="Arial" w:cs="Arial"/>
                <w:color w:val="000000"/>
                <w:sz w:val="18"/>
                <w:szCs w:val="18"/>
              </w:rPr>
            </w:pPr>
            <w:r>
              <w:rPr>
                <w:rFonts w:ascii="Arial" w:hAnsi="Arial" w:cs="Arial"/>
                <w:color w:val="000000"/>
                <w:sz w:val="18"/>
                <w:szCs w:val="18"/>
              </w:rPr>
              <w:t>Garantir e fomentar a utilização da plataforma Portal das Parcerias pelas entidades de terceiro setor de forma que os documentos sejam inseridos em tempo real e assim as prestações de contas estejam tempestivas e subsidiem o controle das parcerias.</w:t>
            </w:r>
          </w:p>
          <w:p w14:paraId="109614C8" w14:textId="77777777" w:rsidR="00932E86" w:rsidRDefault="00932E86" w:rsidP="00932E86">
            <w:pPr>
              <w:rPr>
                <w:rFonts w:ascii="Arial" w:hAnsi="Arial" w:cs="Arial"/>
                <w:color w:val="000000"/>
                <w:sz w:val="18"/>
                <w:szCs w:val="18"/>
              </w:rPr>
            </w:pPr>
          </w:p>
          <w:p w14:paraId="03D8A13B" w14:textId="6767EF79" w:rsidR="00932E86" w:rsidRPr="007533E4" w:rsidRDefault="00932E86" w:rsidP="00932E86">
            <w:pPr>
              <w:rPr>
                <w:rFonts w:ascii="Arial" w:hAnsi="Arial" w:cs="Arial"/>
                <w:color w:val="000000"/>
                <w:sz w:val="18"/>
                <w:szCs w:val="18"/>
              </w:rPr>
            </w:pPr>
            <w:r>
              <w:rPr>
                <w:rFonts w:ascii="Arial" w:hAnsi="Arial" w:cs="Arial"/>
                <w:color w:val="000000"/>
                <w:sz w:val="18"/>
                <w:szCs w:val="18"/>
              </w:rPr>
              <w:t>Alerta: Analisar a ausência de informações acerca dos salários dos dirigentes, os quais devem observar o padrão do mercado e ser coerentes com a política interna de remuneração.</w:t>
            </w:r>
          </w:p>
        </w:tc>
      </w:tr>
      <w:tr w:rsidR="00932E86" w:rsidRPr="00CE3EE4" w14:paraId="3BBC56E7" w14:textId="77777777" w:rsidTr="00C06E75">
        <w:tc>
          <w:tcPr>
            <w:tcW w:w="10191" w:type="dxa"/>
            <w:gridSpan w:val="4"/>
            <w:shd w:val="clear" w:color="auto" w:fill="153D63" w:themeFill="text2" w:themeFillTint="E6"/>
            <w:vAlign w:val="center"/>
          </w:tcPr>
          <w:p w14:paraId="396390F2" w14:textId="77777777" w:rsidR="00932E86" w:rsidRPr="00456CB9" w:rsidRDefault="00932E86" w:rsidP="00932E86">
            <w:pPr>
              <w:rPr>
                <w:rFonts w:ascii="Arial" w:hAnsi="Arial" w:cs="Arial"/>
                <w:b/>
                <w:bCs/>
                <w:color w:val="FFFFFF" w:themeColor="background1"/>
                <w:sz w:val="18"/>
                <w:szCs w:val="18"/>
              </w:rPr>
            </w:pPr>
            <w:r w:rsidRPr="00456CB9">
              <w:rPr>
                <w:rFonts w:ascii="Arial" w:hAnsi="Arial" w:cs="Arial"/>
                <w:b/>
                <w:bCs/>
                <w:color w:val="FFFFFF" w:themeColor="background1"/>
                <w:sz w:val="18"/>
                <w:szCs w:val="18"/>
              </w:rPr>
              <w:t>Recursos Vinculados</w:t>
            </w:r>
          </w:p>
        </w:tc>
      </w:tr>
      <w:tr w:rsidR="00932E86" w:rsidRPr="00CE3EE4" w14:paraId="47F2A0FC" w14:textId="77777777" w:rsidTr="000337BA">
        <w:tc>
          <w:tcPr>
            <w:tcW w:w="4300" w:type="dxa"/>
            <w:shd w:val="clear" w:color="auto" w:fill="FAE2D5" w:themeFill="accent2" w:themeFillTint="33"/>
            <w:vAlign w:val="center"/>
          </w:tcPr>
          <w:p w14:paraId="435E9E3B" w14:textId="77777777" w:rsidR="00932E86" w:rsidRPr="00CE3EE4" w:rsidRDefault="00932E86" w:rsidP="00932E86">
            <w:pPr>
              <w:rPr>
                <w:rFonts w:ascii="Arial" w:hAnsi="Arial" w:cs="Arial"/>
                <w:color w:val="000000"/>
                <w:sz w:val="18"/>
                <w:szCs w:val="18"/>
              </w:rPr>
            </w:pPr>
            <w:r w:rsidRPr="003B5459">
              <w:rPr>
                <w:rFonts w:ascii="Arial" w:hAnsi="Arial" w:cs="Arial"/>
                <w:color w:val="000000"/>
                <w:sz w:val="18"/>
                <w:szCs w:val="18"/>
              </w:rPr>
              <w:t>56 - Aplicação de Recursos Vinculados - Secretaria de Transportes, Mobilidade e Infraestrutura</w:t>
            </w:r>
          </w:p>
        </w:tc>
        <w:tc>
          <w:tcPr>
            <w:tcW w:w="1373" w:type="dxa"/>
            <w:shd w:val="clear" w:color="auto" w:fill="FAE2D5" w:themeFill="accent2" w:themeFillTint="33"/>
            <w:vAlign w:val="center"/>
          </w:tcPr>
          <w:p w14:paraId="1FE90DC2" w14:textId="77777777" w:rsidR="00932E86" w:rsidRDefault="00932E86" w:rsidP="00932E86">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FAE2D5" w:themeFill="accent2" w:themeFillTint="33"/>
            <w:vAlign w:val="center"/>
          </w:tcPr>
          <w:p w14:paraId="4AC19A87" w14:textId="07522717" w:rsidR="00932E86" w:rsidRPr="00CE3EE4" w:rsidRDefault="00932E86" w:rsidP="00932E86">
            <w:pPr>
              <w:rPr>
                <w:rFonts w:ascii="Arial" w:hAnsi="Arial" w:cs="Arial"/>
                <w:color w:val="000000"/>
                <w:sz w:val="18"/>
                <w:szCs w:val="18"/>
              </w:rPr>
            </w:pPr>
            <w:r>
              <w:rPr>
                <w:rFonts w:ascii="Arial" w:hAnsi="Arial" w:cs="Arial"/>
                <w:color w:val="000000"/>
                <w:sz w:val="18"/>
                <w:szCs w:val="18"/>
              </w:rPr>
              <w:t>Em adequação (56.1.1)</w:t>
            </w:r>
          </w:p>
        </w:tc>
        <w:tc>
          <w:tcPr>
            <w:tcW w:w="3392" w:type="dxa"/>
            <w:shd w:val="clear" w:color="auto" w:fill="FAE2D5" w:themeFill="accent2" w:themeFillTint="33"/>
            <w:vAlign w:val="center"/>
          </w:tcPr>
          <w:p w14:paraId="63BF9637" w14:textId="75B2443E" w:rsidR="00932E86" w:rsidRPr="00CE3EE4" w:rsidRDefault="00932E86" w:rsidP="00932E86">
            <w:pPr>
              <w:rPr>
                <w:rFonts w:ascii="Arial" w:hAnsi="Arial" w:cs="Arial"/>
                <w:color w:val="000000"/>
                <w:sz w:val="18"/>
                <w:szCs w:val="18"/>
              </w:rPr>
            </w:pPr>
            <w:r>
              <w:rPr>
                <w:rFonts w:ascii="Arial" w:hAnsi="Arial" w:cs="Arial"/>
                <w:color w:val="000000"/>
                <w:sz w:val="18"/>
                <w:szCs w:val="18"/>
              </w:rPr>
              <w:t>Aprimorar os controles relativos à gestão de recursos vinculados ao FATRAN e à CIDE.</w:t>
            </w:r>
          </w:p>
        </w:tc>
      </w:tr>
      <w:tr w:rsidR="00932E86" w:rsidRPr="00CE3EE4" w14:paraId="7EB9C1A2" w14:textId="77777777" w:rsidTr="00C06E75">
        <w:tc>
          <w:tcPr>
            <w:tcW w:w="10191" w:type="dxa"/>
            <w:gridSpan w:val="4"/>
            <w:shd w:val="clear" w:color="auto" w:fill="153D63" w:themeFill="text2" w:themeFillTint="E6"/>
            <w:vAlign w:val="center"/>
          </w:tcPr>
          <w:p w14:paraId="4216C614" w14:textId="77777777" w:rsidR="00932E86" w:rsidRPr="002531E5" w:rsidRDefault="00932E86" w:rsidP="00932E86">
            <w:pPr>
              <w:rPr>
                <w:rFonts w:ascii="Arial" w:hAnsi="Arial" w:cs="Arial"/>
                <w:b/>
                <w:bCs/>
                <w:color w:val="000000"/>
                <w:sz w:val="18"/>
                <w:szCs w:val="18"/>
              </w:rPr>
            </w:pPr>
            <w:r w:rsidRPr="002531E5">
              <w:rPr>
                <w:rFonts w:ascii="Arial" w:hAnsi="Arial" w:cs="Arial"/>
                <w:b/>
                <w:bCs/>
                <w:color w:val="FFFFFF" w:themeColor="background1"/>
                <w:sz w:val="18"/>
                <w:szCs w:val="18"/>
              </w:rPr>
              <w:t>Obras</w:t>
            </w:r>
          </w:p>
        </w:tc>
      </w:tr>
      <w:tr w:rsidR="00932E86" w:rsidRPr="00CE3EE4" w14:paraId="2B0E5909" w14:textId="77777777" w:rsidTr="00C06E75">
        <w:tc>
          <w:tcPr>
            <w:tcW w:w="4300" w:type="dxa"/>
            <w:shd w:val="clear" w:color="auto" w:fill="D9F2D0" w:themeFill="accent6" w:themeFillTint="33"/>
            <w:vAlign w:val="center"/>
          </w:tcPr>
          <w:p w14:paraId="374651EC"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27 - Acompanhamento de Execução Contratual de Obras Edificações</w:t>
            </w:r>
          </w:p>
        </w:tc>
        <w:tc>
          <w:tcPr>
            <w:tcW w:w="1373" w:type="dxa"/>
            <w:shd w:val="clear" w:color="auto" w:fill="D9F2D0" w:themeFill="accent6" w:themeFillTint="33"/>
            <w:vAlign w:val="center"/>
          </w:tcPr>
          <w:p w14:paraId="1FC19E22" w14:textId="77777777" w:rsidR="00932E86" w:rsidRDefault="00932E86" w:rsidP="00932E86">
            <w:pPr>
              <w:rPr>
                <w:rFonts w:ascii="Arial" w:hAnsi="Arial" w:cs="Arial"/>
                <w:color w:val="000000"/>
                <w:sz w:val="18"/>
                <w:szCs w:val="18"/>
              </w:rPr>
            </w:pPr>
            <w:r>
              <w:rPr>
                <w:rFonts w:ascii="Arial" w:hAnsi="Arial" w:cs="Arial"/>
                <w:color w:val="000000"/>
                <w:sz w:val="18"/>
                <w:szCs w:val="18"/>
              </w:rPr>
              <w:t>SPO</w:t>
            </w:r>
          </w:p>
        </w:tc>
        <w:tc>
          <w:tcPr>
            <w:tcW w:w="1126" w:type="dxa"/>
            <w:shd w:val="clear" w:color="auto" w:fill="D9F2D0" w:themeFill="accent6" w:themeFillTint="33"/>
            <w:vAlign w:val="center"/>
          </w:tcPr>
          <w:p w14:paraId="61DC3832"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5864B8B2" w14:textId="77777777" w:rsidR="00932E86" w:rsidRPr="00456CB9" w:rsidRDefault="00932E86" w:rsidP="00932E86">
            <w:pPr>
              <w:rPr>
                <w:rFonts w:ascii="Arial" w:hAnsi="Arial" w:cs="Arial"/>
                <w:color w:val="000000"/>
                <w:sz w:val="18"/>
                <w:szCs w:val="18"/>
              </w:rPr>
            </w:pPr>
            <w:r w:rsidRPr="00CE3EE4">
              <w:rPr>
                <w:rFonts w:ascii="Arial" w:hAnsi="Arial" w:cs="Arial"/>
                <w:color w:val="000000"/>
                <w:sz w:val="18"/>
                <w:szCs w:val="18"/>
              </w:rPr>
              <w:t>-</w:t>
            </w:r>
          </w:p>
        </w:tc>
      </w:tr>
      <w:tr w:rsidR="00932E86" w:rsidRPr="00CE3EE4" w14:paraId="2BDCC2F6" w14:textId="77777777" w:rsidTr="00C06E75">
        <w:tc>
          <w:tcPr>
            <w:tcW w:w="4300" w:type="dxa"/>
            <w:shd w:val="clear" w:color="auto" w:fill="FAE2D5" w:themeFill="accent2" w:themeFillTint="33"/>
            <w:vAlign w:val="center"/>
          </w:tcPr>
          <w:p w14:paraId="607A75F9"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57 - Acompanhamento de Execução Contratual de Obras e Edificações - Secretaria de Educação</w:t>
            </w:r>
            <w:r w:rsidRPr="00456CB9">
              <w:rPr>
                <w:rFonts w:ascii="Arial" w:hAnsi="Arial" w:cs="Arial"/>
                <w:color w:val="000000"/>
                <w:sz w:val="18"/>
                <w:szCs w:val="18"/>
              </w:rPr>
              <w:br/>
            </w:r>
          </w:p>
        </w:tc>
        <w:tc>
          <w:tcPr>
            <w:tcW w:w="1373" w:type="dxa"/>
            <w:shd w:val="clear" w:color="auto" w:fill="FAE2D5" w:themeFill="accent2" w:themeFillTint="33"/>
            <w:vAlign w:val="center"/>
          </w:tcPr>
          <w:p w14:paraId="550CCB24" w14:textId="77777777" w:rsidR="00932E86" w:rsidRDefault="00932E86" w:rsidP="00932E86">
            <w:pPr>
              <w:rPr>
                <w:rFonts w:ascii="Arial" w:hAnsi="Arial" w:cs="Arial"/>
                <w:color w:val="000000"/>
                <w:sz w:val="18"/>
                <w:szCs w:val="18"/>
              </w:rPr>
            </w:pPr>
            <w:r>
              <w:rPr>
                <w:rFonts w:ascii="Arial" w:hAnsi="Arial" w:cs="Arial"/>
                <w:color w:val="000000"/>
                <w:sz w:val="18"/>
                <w:szCs w:val="18"/>
              </w:rPr>
              <w:t>SE</w:t>
            </w:r>
          </w:p>
        </w:tc>
        <w:tc>
          <w:tcPr>
            <w:tcW w:w="1126" w:type="dxa"/>
            <w:shd w:val="clear" w:color="auto" w:fill="FAE2D5" w:themeFill="accent2" w:themeFillTint="33"/>
            <w:vAlign w:val="center"/>
          </w:tcPr>
          <w:p w14:paraId="66D9FD51" w14:textId="44C0A3E1"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(57.16)</w:t>
            </w:r>
          </w:p>
        </w:tc>
        <w:tc>
          <w:tcPr>
            <w:tcW w:w="3392" w:type="dxa"/>
            <w:shd w:val="clear" w:color="auto" w:fill="FAE2D5" w:themeFill="accent2" w:themeFillTint="33"/>
            <w:vAlign w:val="center"/>
          </w:tcPr>
          <w:p w14:paraId="292C8450" w14:textId="35C5E074" w:rsidR="00932E86" w:rsidRPr="00CE3EE4" w:rsidRDefault="00932E86" w:rsidP="00932E86">
            <w:pPr>
              <w:rPr>
                <w:rFonts w:ascii="Arial" w:hAnsi="Arial" w:cs="Arial"/>
                <w:color w:val="000000"/>
                <w:sz w:val="18"/>
                <w:szCs w:val="18"/>
              </w:rPr>
            </w:pPr>
            <w:r>
              <w:rPr>
                <w:rFonts w:ascii="Arial" w:hAnsi="Arial" w:cs="Arial"/>
                <w:color w:val="000000"/>
                <w:sz w:val="18"/>
                <w:szCs w:val="18"/>
              </w:rPr>
              <w:t>Aprimorar o controle das obras para evitar inconsistências nas informações prestadas.</w:t>
            </w:r>
          </w:p>
        </w:tc>
      </w:tr>
      <w:tr w:rsidR="00932E86" w:rsidRPr="00CE3EE4" w14:paraId="336FBCC7" w14:textId="77777777" w:rsidTr="00C06E75">
        <w:tc>
          <w:tcPr>
            <w:tcW w:w="4300" w:type="dxa"/>
            <w:shd w:val="clear" w:color="auto" w:fill="D9F2D0" w:themeFill="accent6" w:themeFillTint="33"/>
            <w:vAlign w:val="center"/>
          </w:tcPr>
          <w:p w14:paraId="4F301F4C"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58 - Acompanhamento de Execução Contratual de Obras e Edificações - Secretaria de Desenvolvimento Social e Cidadania</w:t>
            </w:r>
          </w:p>
        </w:tc>
        <w:tc>
          <w:tcPr>
            <w:tcW w:w="1373" w:type="dxa"/>
            <w:shd w:val="clear" w:color="auto" w:fill="D9F2D0" w:themeFill="accent6" w:themeFillTint="33"/>
            <w:vAlign w:val="center"/>
          </w:tcPr>
          <w:p w14:paraId="042D8ED7" w14:textId="77777777" w:rsidR="00932E86" w:rsidRDefault="00932E86" w:rsidP="00932E86">
            <w:pPr>
              <w:rPr>
                <w:rFonts w:ascii="Arial" w:hAnsi="Arial" w:cs="Arial"/>
                <w:color w:val="000000"/>
                <w:sz w:val="18"/>
                <w:szCs w:val="18"/>
              </w:rPr>
            </w:pPr>
            <w:r>
              <w:rPr>
                <w:rFonts w:ascii="Arial" w:hAnsi="Arial" w:cs="Arial"/>
                <w:color w:val="000000"/>
                <w:sz w:val="18"/>
                <w:szCs w:val="18"/>
              </w:rPr>
              <w:t>SEDESC</w:t>
            </w:r>
          </w:p>
        </w:tc>
        <w:tc>
          <w:tcPr>
            <w:tcW w:w="1126" w:type="dxa"/>
            <w:shd w:val="clear" w:color="auto" w:fill="D9F2D0" w:themeFill="accent6" w:themeFillTint="33"/>
            <w:vAlign w:val="center"/>
          </w:tcPr>
          <w:p w14:paraId="62CD749E"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7EFFB92C"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w:t>
            </w:r>
          </w:p>
        </w:tc>
      </w:tr>
      <w:tr w:rsidR="00932E86" w:rsidRPr="00CE3EE4" w14:paraId="4DB3CDCD" w14:textId="77777777" w:rsidTr="00C06E75">
        <w:tc>
          <w:tcPr>
            <w:tcW w:w="4300" w:type="dxa"/>
            <w:shd w:val="clear" w:color="auto" w:fill="D9F2D0" w:themeFill="accent6" w:themeFillTint="33"/>
            <w:vAlign w:val="center"/>
          </w:tcPr>
          <w:p w14:paraId="60A9F86E" w14:textId="77777777" w:rsidR="00932E86" w:rsidRPr="00CE3EE4" w:rsidRDefault="00932E86" w:rsidP="00932E86">
            <w:pPr>
              <w:rPr>
                <w:rFonts w:ascii="Arial" w:hAnsi="Arial" w:cs="Arial"/>
                <w:color w:val="000000"/>
                <w:sz w:val="18"/>
                <w:szCs w:val="18"/>
              </w:rPr>
            </w:pPr>
            <w:r w:rsidRPr="0047761A">
              <w:rPr>
                <w:rFonts w:ascii="Arial" w:hAnsi="Arial" w:cs="Arial"/>
                <w:color w:val="000000"/>
                <w:sz w:val="18"/>
                <w:szCs w:val="18"/>
              </w:rPr>
              <w:t>59 - Acompanhamento de Execução Contratual de Obras e Edificações - Secretaria de Administração</w:t>
            </w:r>
          </w:p>
        </w:tc>
        <w:tc>
          <w:tcPr>
            <w:tcW w:w="1373" w:type="dxa"/>
            <w:shd w:val="clear" w:color="auto" w:fill="D9F2D0" w:themeFill="accent6" w:themeFillTint="33"/>
            <w:vAlign w:val="center"/>
          </w:tcPr>
          <w:p w14:paraId="73AC8181" w14:textId="77777777" w:rsidR="00932E86" w:rsidRDefault="00932E86" w:rsidP="00932E86">
            <w:pPr>
              <w:rPr>
                <w:rFonts w:ascii="Arial" w:hAnsi="Arial" w:cs="Arial"/>
                <w:color w:val="000000"/>
                <w:sz w:val="18"/>
                <w:szCs w:val="18"/>
              </w:rPr>
            </w:pPr>
            <w:r>
              <w:rPr>
                <w:rFonts w:ascii="Arial" w:hAnsi="Arial" w:cs="Arial"/>
                <w:color w:val="000000"/>
                <w:sz w:val="18"/>
                <w:szCs w:val="18"/>
              </w:rPr>
              <w:t>SA</w:t>
            </w:r>
          </w:p>
        </w:tc>
        <w:tc>
          <w:tcPr>
            <w:tcW w:w="1126" w:type="dxa"/>
            <w:shd w:val="clear" w:color="auto" w:fill="D9F2D0" w:themeFill="accent6" w:themeFillTint="33"/>
            <w:vAlign w:val="center"/>
          </w:tcPr>
          <w:p w14:paraId="3BF12122"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C90E527"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w:t>
            </w:r>
          </w:p>
        </w:tc>
      </w:tr>
      <w:tr w:rsidR="00932E86" w:rsidRPr="00CE3EE4" w14:paraId="509803DA" w14:textId="77777777" w:rsidTr="00C06E75">
        <w:tc>
          <w:tcPr>
            <w:tcW w:w="4300" w:type="dxa"/>
            <w:shd w:val="clear" w:color="auto" w:fill="FAE2D5" w:themeFill="accent2" w:themeFillTint="33"/>
            <w:vAlign w:val="center"/>
          </w:tcPr>
          <w:p w14:paraId="05EB1A00"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t>60 - Acompanhamento de Execução Contratual de Obras e Edificações - Secretaria de Saúde</w:t>
            </w:r>
          </w:p>
        </w:tc>
        <w:tc>
          <w:tcPr>
            <w:tcW w:w="1373" w:type="dxa"/>
            <w:shd w:val="clear" w:color="auto" w:fill="FAE2D5" w:themeFill="accent2" w:themeFillTint="33"/>
            <w:vAlign w:val="center"/>
          </w:tcPr>
          <w:p w14:paraId="27513463" w14:textId="77777777" w:rsidR="00932E86" w:rsidRDefault="00932E86" w:rsidP="00932E86">
            <w:pPr>
              <w:rPr>
                <w:rFonts w:ascii="Arial" w:hAnsi="Arial" w:cs="Arial"/>
                <w:color w:val="000000"/>
                <w:sz w:val="18"/>
                <w:szCs w:val="18"/>
              </w:rPr>
            </w:pPr>
            <w:r>
              <w:rPr>
                <w:rFonts w:ascii="Arial" w:hAnsi="Arial" w:cs="Arial"/>
                <w:color w:val="000000"/>
                <w:sz w:val="18"/>
                <w:szCs w:val="18"/>
              </w:rPr>
              <w:t>SS</w:t>
            </w:r>
          </w:p>
        </w:tc>
        <w:tc>
          <w:tcPr>
            <w:tcW w:w="1126" w:type="dxa"/>
            <w:shd w:val="clear" w:color="auto" w:fill="FAE2D5" w:themeFill="accent2" w:themeFillTint="33"/>
            <w:vAlign w:val="center"/>
          </w:tcPr>
          <w:p w14:paraId="71539141" w14:textId="417346E3"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(60.16 e 60.16.2)</w:t>
            </w:r>
          </w:p>
        </w:tc>
        <w:tc>
          <w:tcPr>
            <w:tcW w:w="3392" w:type="dxa"/>
            <w:shd w:val="clear" w:color="auto" w:fill="FAE2D5" w:themeFill="accent2" w:themeFillTint="33"/>
            <w:vAlign w:val="center"/>
          </w:tcPr>
          <w:p w14:paraId="28403E24" w14:textId="77777777" w:rsidR="00932E86" w:rsidRDefault="00932E86" w:rsidP="00932E86">
            <w:pPr>
              <w:rPr>
                <w:rFonts w:ascii="Arial" w:eastAsia="Times New Roman" w:hAnsi="Arial" w:cs="Arial"/>
                <w:color w:val="000000"/>
                <w:sz w:val="18"/>
                <w:szCs w:val="18"/>
              </w:rPr>
            </w:pPr>
            <w:r w:rsidRPr="00594AF2">
              <w:rPr>
                <w:rFonts w:ascii="Arial" w:hAnsi="Arial" w:cs="Arial"/>
                <w:color w:val="000000"/>
                <w:sz w:val="18"/>
                <w:szCs w:val="18"/>
              </w:rPr>
              <w:t>Acompanhar a obra paralisada (</w:t>
            </w:r>
            <w:r w:rsidRPr="00594AF2">
              <w:rPr>
                <w:rFonts w:ascii="Arial" w:eastAsia="Times New Roman" w:hAnsi="Arial" w:cs="Arial"/>
                <w:color w:val="000000"/>
                <w:sz w:val="18"/>
                <w:szCs w:val="18"/>
              </w:rPr>
              <w:t xml:space="preserve">contrato nº </w:t>
            </w:r>
            <w:r>
              <w:rPr>
                <w:rFonts w:ascii="Arial" w:eastAsia="Times New Roman" w:hAnsi="Arial" w:cs="Arial"/>
                <w:color w:val="000000"/>
                <w:sz w:val="18"/>
                <w:szCs w:val="18"/>
              </w:rPr>
              <w:t>143</w:t>
            </w:r>
            <w:r w:rsidRPr="00594AF2">
              <w:rPr>
                <w:rFonts w:ascii="Arial" w:eastAsia="Times New Roman" w:hAnsi="Arial" w:cs="Arial"/>
                <w:color w:val="000000"/>
                <w:sz w:val="18"/>
                <w:szCs w:val="18"/>
              </w:rPr>
              <w:t>/2023</w:t>
            </w:r>
            <w:r>
              <w:rPr>
                <w:rFonts w:ascii="Arial" w:eastAsia="Times New Roman" w:hAnsi="Arial" w:cs="Arial"/>
                <w:color w:val="000000"/>
                <w:sz w:val="18"/>
                <w:szCs w:val="18"/>
              </w:rPr>
              <w:t>);</w:t>
            </w:r>
          </w:p>
          <w:p w14:paraId="439CA24D" w14:textId="77777777" w:rsidR="00932E86" w:rsidRDefault="00932E86" w:rsidP="00932E86">
            <w:pPr>
              <w:rPr>
                <w:rFonts w:ascii="Arial" w:eastAsia="Times New Roman" w:hAnsi="Arial" w:cs="Arial"/>
                <w:color w:val="000000"/>
                <w:sz w:val="18"/>
                <w:szCs w:val="18"/>
              </w:rPr>
            </w:pPr>
          </w:p>
          <w:p w14:paraId="6B0B38CA" w14:textId="2ED143AB" w:rsidR="00932E86" w:rsidRDefault="00932E86" w:rsidP="00932E86">
            <w:pPr>
              <w:rPr>
                <w:rFonts w:ascii="Arial" w:eastAsia="Times New Roman" w:hAnsi="Arial" w:cs="Arial"/>
                <w:color w:val="000000"/>
                <w:sz w:val="18"/>
                <w:szCs w:val="18"/>
              </w:rPr>
            </w:pPr>
            <w:r>
              <w:rPr>
                <w:rFonts w:ascii="Arial" w:hAnsi="Arial" w:cs="Arial"/>
                <w:color w:val="000000"/>
                <w:sz w:val="18"/>
                <w:szCs w:val="18"/>
              </w:rPr>
              <w:t xml:space="preserve">Informar a condição de “em execução” da obra (contrato nº 108/2024) que </w:t>
            </w:r>
            <w:r>
              <w:rPr>
                <w:rFonts w:ascii="Arial" w:hAnsi="Arial" w:cs="Arial"/>
                <w:color w:val="000000"/>
                <w:sz w:val="18"/>
                <w:szCs w:val="18"/>
              </w:rPr>
              <w:lastRenderedPageBreak/>
              <w:t xml:space="preserve">ainda consta como paralisada </w:t>
            </w:r>
            <w:r w:rsidRPr="00594AF2">
              <w:rPr>
                <w:rFonts w:ascii="Arial" w:eastAsia="Times New Roman" w:hAnsi="Arial" w:cs="Arial"/>
                <w:color w:val="000000"/>
                <w:sz w:val="18"/>
                <w:szCs w:val="18"/>
              </w:rPr>
              <w:t xml:space="preserve">na Fase IV do Sistema </w:t>
            </w:r>
            <w:proofErr w:type="spellStart"/>
            <w:r w:rsidRPr="00594AF2">
              <w:rPr>
                <w:rFonts w:ascii="Arial" w:eastAsia="Times New Roman" w:hAnsi="Arial" w:cs="Arial"/>
                <w:color w:val="000000"/>
                <w:sz w:val="18"/>
                <w:szCs w:val="18"/>
              </w:rPr>
              <w:t>A</w:t>
            </w:r>
            <w:r>
              <w:rPr>
                <w:rFonts w:ascii="Arial" w:eastAsia="Times New Roman" w:hAnsi="Arial" w:cs="Arial"/>
                <w:color w:val="000000"/>
                <w:sz w:val="18"/>
                <w:szCs w:val="18"/>
              </w:rPr>
              <w:t>udesp</w:t>
            </w:r>
            <w:proofErr w:type="spellEnd"/>
            <w:r>
              <w:rPr>
                <w:rFonts w:ascii="Arial" w:eastAsia="Times New Roman" w:hAnsi="Arial" w:cs="Arial"/>
                <w:color w:val="000000"/>
                <w:sz w:val="18"/>
                <w:szCs w:val="18"/>
              </w:rPr>
              <w:t>;</w:t>
            </w:r>
          </w:p>
          <w:p w14:paraId="288E8EE7" w14:textId="77777777" w:rsidR="00932E86" w:rsidRDefault="00932E86" w:rsidP="00932E86">
            <w:pPr>
              <w:rPr>
                <w:rFonts w:ascii="Arial" w:eastAsia="Times New Roman" w:hAnsi="Arial" w:cs="Arial"/>
                <w:color w:val="000000"/>
                <w:sz w:val="18"/>
                <w:szCs w:val="18"/>
              </w:rPr>
            </w:pPr>
          </w:p>
          <w:p w14:paraId="000CEE97" w14:textId="12C3CE8B" w:rsidR="00932E86" w:rsidRDefault="00932E86" w:rsidP="00932E86">
            <w:pPr>
              <w:rPr>
                <w:rFonts w:ascii="Arial" w:hAnsi="Arial" w:cs="Arial"/>
                <w:color w:val="000000"/>
                <w:sz w:val="18"/>
                <w:szCs w:val="18"/>
              </w:rPr>
            </w:pPr>
            <w:r>
              <w:rPr>
                <w:rFonts w:ascii="Arial" w:hAnsi="Arial" w:cs="Arial"/>
                <w:color w:val="000000"/>
                <w:sz w:val="18"/>
                <w:szCs w:val="18"/>
              </w:rPr>
              <w:t xml:space="preserve">Corrigir as pendências de conclusão nos cadastros das obras na Fase IV do Sistema </w:t>
            </w:r>
            <w:proofErr w:type="spellStart"/>
            <w:r>
              <w:rPr>
                <w:rFonts w:ascii="Arial" w:hAnsi="Arial" w:cs="Arial"/>
                <w:color w:val="000000"/>
                <w:sz w:val="18"/>
                <w:szCs w:val="18"/>
              </w:rPr>
              <w:t>Audesp</w:t>
            </w:r>
            <w:proofErr w:type="spellEnd"/>
            <w:r>
              <w:rPr>
                <w:rFonts w:ascii="Arial" w:hAnsi="Arial" w:cs="Arial"/>
                <w:color w:val="000000"/>
                <w:sz w:val="18"/>
                <w:szCs w:val="18"/>
              </w:rPr>
              <w:t>;</w:t>
            </w:r>
          </w:p>
          <w:p w14:paraId="0B29D2F4" w14:textId="77777777" w:rsidR="00932E86" w:rsidRDefault="00932E86" w:rsidP="00932E86">
            <w:pPr>
              <w:rPr>
                <w:rFonts w:ascii="Arial" w:hAnsi="Arial" w:cs="Arial"/>
                <w:color w:val="000000"/>
                <w:sz w:val="18"/>
                <w:szCs w:val="18"/>
              </w:rPr>
            </w:pPr>
          </w:p>
          <w:p w14:paraId="5D52E7EB" w14:textId="7D8035EB" w:rsidR="00932E86" w:rsidRPr="00594AF2" w:rsidRDefault="00932E86" w:rsidP="00932E86">
            <w:pPr>
              <w:rPr>
                <w:rFonts w:ascii="Arial" w:hAnsi="Arial" w:cs="Arial"/>
                <w:color w:val="000000"/>
                <w:sz w:val="18"/>
                <w:szCs w:val="18"/>
              </w:rPr>
            </w:pPr>
            <w:r>
              <w:rPr>
                <w:rFonts w:ascii="Arial" w:hAnsi="Arial" w:cs="Arial"/>
                <w:color w:val="000000"/>
                <w:sz w:val="18"/>
                <w:szCs w:val="18"/>
              </w:rPr>
              <w:t xml:space="preserve">Aprimorar o controle das obras para evitar inconsistências nas informações prestadas tanto à Controladoria quanto ao Sistema </w:t>
            </w:r>
            <w:proofErr w:type="spellStart"/>
            <w:r>
              <w:rPr>
                <w:rFonts w:ascii="Arial" w:hAnsi="Arial" w:cs="Arial"/>
                <w:color w:val="000000"/>
                <w:sz w:val="18"/>
                <w:szCs w:val="18"/>
              </w:rPr>
              <w:t>Audesp</w:t>
            </w:r>
            <w:proofErr w:type="spellEnd"/>
            <w:r>
              <w:rPr>
                <w:rFonts w:ascii="Arial" w:hAnsi="Arial" w:cs="Arial"/>
                <w:color w:val="000000"/>
                <w:sz w:val="18"/>
                <w:szCs w:val="18"/>
              </w:rPr>
              <w:t>.</w:t>
            </w:r>
          </w:p>
        </w:tc>
      </w:tr>
      <w:tr w:rsidR="00932E86" w:rsidRPr="00CE3EE4" w14:paraId="10689591" w14:textId="77777777" w:rsidTr="00C06E75">
        <w:tc>
          <w:tcPr>
            <w:tcW w:w="4300" w:type="dxa"/>
            <w:shd w:val="clear" w:color="auto" w:fill="FAE2D5" w:themeFill="accent2" w:themeFillTint="33"/>
            <w:vAlign w:val="center"/>
          </w:tcPr>
          <w:p w14:paraId="72D8A818"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lastRenderedPageBreak/>
              <w:t>61 - Acompanhamento de Execução Contratual de Obras e Edificações - Secretaria de Esportes e Lazer</w:t>
            </w:r>
          </w:p>
        </w:tc>
        <w:tc>
          <w:tcPr>
            <w:tcW w:w="1373" w:type="dxa"/>
            <w:shd w:val="clear" w:color="auto" w:fill="FAE2D5" w:themeFill="accent2" w:themeFillTint="33"/>
            <w:vAlign w:val="center"/>
          </w:tcPr>
          <w:p w14:paraId="7CB5A21E" w14:textId="77777777" w:rsidR="00932E86" w:rsidRDefault="00932E86" w:rsidP="00932E86">
            <w:pPr>
              <w:rPr>
                <w:rFonts w:ascii="Arial" w:hAnsi="Arial" w:cs="Arial"/>
                <w:color w:val="000000"/>
                <w:sz w:val="18"/>
                <w:szCs w:val="18"/>
              </w:rPr>
            </w:pPr>
            <w:r>
              <w:rPr>
                <w:rFonts w:ascii="Arial" w:hAnsi="Arial" w:cs="Arial"/>
                <w:color w:val="000000"/>
                <w:sz w:val="18"/>
                <w:szCs w:val="18"/>
              </w:rPr>
              <w:t>SESP</w:t>
            </w:r>
          </w:p>
        </w:tc>
        <w:tc>
          <w:tcPr>
            <w:tcW w:w="1126" w:type="dxa"/>
            <w:shd w:val="clear" w:color="auto" w:fill="FAE2D5" w:themeFill="accent2" w:themeFillTint="33"/>
            <w:vAlign w:val="center"/>
          </w:tcPr>
          <w:p w14:paraId="5F194D69" w14:textId="16229480"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Em adequação</w:t>
            </w:r>
            <w:r>
              <w:rPr>
                <w:rFonts w:ascii="Arial" w:hAnsi="Arial" w:cs="Arial"/>
                <w:color w:val="000000"/>
                <w:sz w:val="18"/>
                <w:szCs w:val="18"/>
              </w:rPr>
              <w:t xml:space="preserve"> (61.16.2)</w:t>
            </w:r>
          </w:p>
        </w:tc>
        <w:tc>
          <w:tcPr>
            <w:tcW w:w="3392" w:type="dxa"/>
            <w:shd w:val="clear" w:color="auto" w:fill="FAE2D5" w:themeFill="accent2" w:themeFillTint="33"/>
            <w:vAlign w:val="center"/>
          </w:tcPr>
          <w:p w14:paraId="06A28D78" w14:textId="77777777" w:rsidR="00932E86" w:rsidRDefault="00932E86" w:rsidP="00932E86">
            <w:pPr>
              <w:rPr>
                <w:rFonts w:ascii="Arial" w:hAnsi="Arial" w:cs="Arial"/>
                <w:color w:val="000000"/>
                <w:sz w:val="18"/>
                <w:szCs w:val="18"/>
              </w:rPr>
            </w:pPr>
            <w:r>
              <w:rPr>
                <w:rFonts w:ascii="Arial" w:hAnsi="Arial" w:cs="Arial"/>
                <w:color w:val="000000"/>
                <w:sz w:val="18"/>
                <w:szCs w:val="18"/>
              </w:rPr>
              <w:t xml:space="preserve">Informar a condição de retomada (“em execução”) da obra de contrato </w:t>
            </w:r>
            <w:r w:rsidRPr="00594AF2">
              <w:rPr>
                <w:rFonts w:ascii="Arial" w:hAnsi="Arial" w:cs="Arial"/>
                <w:color w:val="000000"/>
                <w:sz w:val="18"/>
                <w:szCs w:val="18"/>
              </w:rPr>
              <w:t>(contrato nº 0</w:t>
            </w:r>
            <w:r>
              <w:rPr>
                <w:rFonts w:ascii="Arial" w:hAnsi="Arial" w:cs="Arial"/>
                <w:color w:val="000000"/>
                <w:sz w:val="18"/>
                <w:szCs w:val="18"/>
              </w:rPr>
              <w:t>10</w:t>
            </w:r>
            <w:r w:rsidRPr="00594AF2">
              <w:rPr>
                <w:rFonts w:ascii="Arial" w:hAnsi="Arial" w:cs="Arial"/>
                <w:color w:val="000000"/>
                <w:sz w:val="18"/>
                <w:szCs w:val="18"/>
              </w:rPr>
              <w:t>/2025)</w:t>
            </w:r>
            <w:r>
              <w:rPr>
                <w:rFonts w:ascii="Arial" w:hAnsi="Arial" w:cs="Arial"/>
                <w:color w:val="000000"/>
                <w:sz w:val="18"/>
                <w:szCs w:val="18"/>
              </w:rPr>
              <w:t xml:space="preserve"> </w:t>
            </w:r>
            <w:r w:rsidRPr="00594AF2">
              <w:rPr>
                <w:rFonts w:ascii="Arial" w:eastAsia="Times New Roman" w:hAnsi="Arial" w:cs="Arial"/>
                <w:color w:val="000000"/>
                <w:sz w:val="18"/>
                <w:szCs w:val="18"/>
              </w:rPr>
              <w:t>na Fase IV</w:t>
            </w:r>
            <w:r w:rsidRPr="00594AF2">
              <w:rPr>
                <w:rFonts w:ascii="Arial" w:hAnsi="Arial" w:cs="Arial"/>
                <w:color w:val="000000"/>
                <w:sz w:val="18"/>
                <w:szCs w:val="18"/>
              </w:rPr>
              <w:t>;</w:t>
            </w:r>
          </w:p>
          <w:p w14:paraId="2519E7FF" w14:textId="77777777" w:rsidR="00932E86" w:rsidRPr="00594AF2" w:rsidRDefault="00932E86" w:rsidP="00932E86">
            <w:pPr>
              <w:rPr>
                <w:rFonts w:ascii="Arial" w:hAnsi="Arial" w:cs="Arial"/>
                <w:color w:val="000000"/>
                <w:sz w:val="18"/>
                <w:szCs w:val="18"/>
              </w:rPr>
            </w:pPr>
          </w:p>
          <w:p w14:paraId="6DE5EC56" w14:textId="0147148D" w:rsidR="00932E86" w:rsidRDefault="00932E86" w:rsidP="00932E86">
            <w:pPr>
              <w:rPr>
                <w:rFonts w:ascii="Arial" w:eastAsia="Times New Roman"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 xml:space="preserve">tempestividade das informações prestadas na Fase IV do Sistema </w:t>
            </w:r>
            <w:proofErr w:type="spellStart"/>
            <w:r w:rsidRPr="00594AF2">
              <w:rPr>
                <w:rFonts w:ascii="Arial" w:eastAsia="Times New Roman" w:hAnsi="Arial" w:cs="Arial"/>
                <w:color w:val="000000"/>
                <w:sz w:val="18"/>
                <w:szCs w:val="18"/>
              </w:rPr>
              <w:t>A</w:t>
            </w:r>
            <w:r>
              <w:rPr>
                <w:rFonts w:ascii="Arial" w:eastAsia="Times New Roman" w:hAnsi="Arial" w:cs="Arial"/>
                <w:color w:val="000000"/>
                <w:sz w:val="18"/>
                <w:szCs w:val="18"/>
              </w:rPr>
              <w:t>udesp</w:t>
            </w:r>
            <w:proofErr w:type="spellEnd"/>
            <w:r>
              <w:rPr>
                <w:rFonts w:ascii="Arial" w:eastAsia="Times New Roman" w:hAnsi="Arial" w:cs="Arial"/>
                <w:color w:val="000000"/>
                <w:sz w:val="18"/>
                <w:szCs w:val="18"/>
              </w:rPr>
              <w:t>;</w:t>
            </w:r>
          </w:p>
          <w:p w14:paraId="28A8A31E" w14:textId="77777777" w:rsidR="00932E86" w:rsidRDefault="00932E86" w:rsidP="00932E86">
            <w:pPr>
              <w:rPr>
                <w:rFonts w:ascii="Arial" w:eastAsia="Times New Roman" w:hAnsi="Arial" w:cs="Arial"/>
                <w:color w:val="000000"/>
                <w:sz w:val="18"/>
                <w:szCs w:val="18"/>
              </w:rPr>
            </w:pPr>
          </w:p>
          <w:p w14:paraId="137BD35F" w14:textId="688683BF" w:rsidR="00932E86" w:rsidRPr="00594AF2" w:rsidRDefault="00932E86" w:rsidP="00932E86">
            <w:pPr>
              <w:rPr>
                <w:rFonts w:ascii="Arial" w:hAnsi="Arial" w:cs="Arial"/>
                <w:color w:val="000000"/>
                <w:sz w:val="18"/>
                <w:szCs w:val="18"/>
              </w:rPr>
            </w:pPr>
            <w:r>
              <w:rPr>
                <w:rFonts w:ascii="Arial" w:hAnsi="Arial" w:cs="Arial"/>
                <w:color w:val="000000"/>
                <w:sz w:val="18"/>
                <w:szCs w:val="18"/>
              </w:rPr>
              <w:t>Aprimorar o controle das obras para evitar inconsistências nas informações prestadas.</w:t>
            </w:r>
          </w:p>
        </w:tc>
      </w:tr>
      <w:tr w:rsidR="00932E86" w:rsidRPr="00CE3EE4" w14:paraId="53E32515" w14:textId="77777777" w:rsidTr="00C06E75">
        <w:tc>
          <w:tcPr>
            <w:tcW w:w="4300" w:type="dxa"/>
            <w:shd w:val="clear" w:color="auto" w:fill="D9F2D0" w:themeFill="accent6" w:themeFillTint="33"/>
            <w:vAlign w:val="center"/>
          </w:tcPr>
          <w:p w14:paraId="173EA78B"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t>62 - Acompanhamento de Execução Contratual de Obras e Edificações - Secretaria de Meio Ambiente, Sustentabilidade e Proteção Animal</w:t>
            </w:r>
          </w:p>
        </w:tc>
        <w:tc>
          <w:tcPr>
            <w:tcW w:w="1373" w:type="dxa"/>
            <w:shd w:val="clear" w:color="auto" w:fill="D9F2D0" w:themeFill="accent6" w:themeFillTint="33"/>
            <w:vAlign w:val="center"/>
          </w:tcPr>
          <w:p w14:paraId="59AE42BE" w14:textId="77777777" w:rsidR="00932E86" w:rsidRDefault="00932E86" w:rsidP="00932E86">
            <w:pPr>
              <w:rPr>
                <w:rFonts w:ascii="Arial" w:hAnsi="Arial" w:cs="Arial"/>
                <w:color w:val="000000"/>
                <w:sz w:val="18"/>
                <w:szCs w:val="18"/>
              </w:rPr>
            </w:pPr>
            <w:r>
              <w:rPr>
                <w:rFonts w:ascii="Arial" w:hAnsi="Arial" w:cs="Arial"/>
                <w:color w:val="000000"/>
                <w:sz w:val="18"/>
                <w:szCs w:val="18"/>
              </w:rPr>
              <w:t>SEMAS</w:t>
            </w:r>
          </w:p>
        </w:tc>
        <w:tc>
          <w:tcPr>
            <w:tcW w:w="1126" w:type="dxa"/>
            <w:shd w:val="clear" w:color="auto" w:fill="D9F2D0" w:themeFill="accent6" w:themeFillTint="33"/>
            <w:vAlign w:val="center"/>
          </w:tcPr>
          <w:p w14:paraId="0D4360E9" w14:textId="77777777"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6CE97966" w14:textId="462E91D9" w:rsidR="00932E86" w:rsidRPr="00CE3EE4" w:rsidRDefault="00932E86" w:rsidP="00932E86">
            <w:pPr>
              <w:rPr>
                <w:rFonts w:ascii="Arial" w:hAnsi="Arial" w:cs="Arial"/>
                <w:color w:val="000000"/>
                <w:sz w:val="18"/>
                <w:szCs w:val="18"/>
              </w:rPr>
            </w:pPr>
            <w:r>
              <w:rPr>
                <w:rFonts w:ascii="Arial" w:hAnsi="Arial" w:cs="Arial"/>
                <w:color w:val="000000"/>
                <w:sz w:val="18"/>
                <w:szCs w:val="18"/>
              </w:rPr>
              <w:t>Alerta: Ofertar o Parecer do Responsável pela Área Setorial nas avaliações e encaminhar as respostas tempestivamente à Controladoria.</w:t>
            </w:r>
          </w:p>
        </w:tc>
      </w:tr>
      <w:tr w:rsidR="00932E86" w:rsidRPr="00CE3EE4" w14:paraId="4CF884AD" w14:textId="77777777" w:rsidTr="00C06E75">
        <w:tc>
          <w:tcPr>
            <w:tcW w:w="4300" w:type="dxa"/>
            <w:shd w:val="clear" w:color="auto" w:fill="FAE2D5" w:themeFill="accent2" w:themeFillTint="33"/>
            <w:vAlign w:val="center"/>
          </w:tcPr>
          <w:p w14:paraId="4C12672D"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t>63 - Acompanhamento de Execução Contratual de Obras e Edificações - Secretaria de Transportes, Mobilidade e Infraestrutura</w:t>
            </w:r>
          </w:p>
        </w:tc>
        <w:tc>
          <w:tcPr>
            <w:tcW w:w="1373" w:type="dxa"/>
            <w:shd w:val="clear" w:color="auto" w:fill="FAE2D5" w:themeFill="accent2" w:themeFillTint="33"/>
            <w:vAlign w:val="center"/>
          </w:tcPr>
          <w:p w14:paraId="790D0D4D" w14:textId="77777777" w:rsidR="00932E86" w:rsidRDefault="00932E86" w:rsidP="00932E86">
            <w:pPr>
              <w:rPr>
                <w:rFonts w:ascii="Arial" w:hAnsi="Arial" w:cs="Arial"/>
                <w:color w:val="000000"/>
                <w:sz w:val="18"/>
                <w:szCs w:val="18"/>
              </w:rPr>
            </w:pPr>
            <w:r>
              <w:rPr>
                <w:rFonts w:ascii="Arial" w:hAnsi="Arial" w:cs="Arial"/>
                <w:color w:val="000000"/>
                <w:sz w:val="18"/>
                <w:szCs w:val="18"/>
              </w:rPr>
              <w:t>STMI</w:t>
            </w:r>
          </w:p>
        </w:tc>
        <w:tc>
          <w:tcPr>
            <w:tcW w:w="1126" w:type="dxa"/>
            <w:shd w:val="clear" w:color="auto" w:fill="FAE2D5" w:themeFill="accent2" w:themeFillTint="33"/>
            <w:vAlign w:val="center"/>
          </w:tcPr>
          <w:p w14:paraId="04C428A7" w14:textId="77777777" w:rsidR="00932E86" w:rsidRDefault="00932E86" w:rsidP="00932E86">
            <w:pPr>
              <w:rPr>
                <w:rFonts w:ascii="Arial" w:hAnsi="Arial" w:cs="Arial"/>
                <w:color w:val="000000"/>
                <w:sz w:val="18"/>
                <w:szCs w:val="18"/>
              </w:rPr>
            </w:pPr>
            <w:r w:rsidRPr="00CE3EE4">
              <w:rPr>
                <w:rFonts w:ascii="Arial" w:hAnsi="Arial" w:cs="Arial"/>
                <w:color w:val="000000"/>
                <w:sz w:val="18"/>
                <w:szCs w:val="18"/>
              </w:rPr>
              <w:t>Em adequação</w:t>
            </w:r>
          </w:p>
          <w:p w14:paraId="745854DF" w14:textId="77777777" w:rsidR="00932E86" w:rsidRPr="00CE3EE4" w:rsidRDefault="00932E86" w:rsidP="00932E86">
            <w:pPr>
              <w:rPr>
                <w:rFonts w:ascii="Arial" w:hAnsi="Arial" w:cs="Arial"/>
                <w:color w:val="000000"/>
                <w:sz w:val="18"/>
                <w:szCs w:val="18"/>
              </w:rPr>
            </w:pPr>
            <w:r>
              <w:rPr>
                <w:rFonts w:ascii="Arial" w:hAnsi="Arial" w:cs="Arial"/>
                <w:color w:val="000000"/>
                <w:sz w:val="18"/>
                <w:szCs w:val="18"/>
              </w:rPr>
              <w:t>(63.16 e 63.16.2)</w:t>
            </w:r>
          </w:p>
        </w:tc>
        <w:tc>
          <w:tcPr>
            <w:tcW w:w="3392" w:type="dxa"/>
            <w:shd w:val="clear" w:color="auto" w:fill="FAE2D5" w:themeFill="accent2" w:themeFillTint="33"/>
            <w:vAlign w:val="center"/>
          </w:tcPr>
          <w:p w14:paraId="7D07FD77" w14:textId="77777777" w:rsidR="00932E86" w:rsidRDefault="00932E86" w:rsidP="00932E86">
            <w:pPr>
              <w:rPr>
                <w:rFonts w:ascii="Arial" w:hAnsi="Arial" w:cs="Arial"/>
                <w:color w:val="000000"/>
                <w:sz w:val="18"/>
                <w:szCs w:val="18"/>
              </w:rPr>
            </w:pPr>
            <w:r w:rsidRPr="00594AF2">
              <w:rPr>
                <w:rFonts w:ascii="Arial" w:hAnsi="Arial" w:cs="Arial"/>
                <w:color w:val="000000"/>
                <w:sz w:val="18"/>
                <w:szCs w:val="18"/>
              </w:rPr>
              <w:t>Acompanhar as obras paralisadas (</w:t>
            </w:r>
            <w:r w:rsidRPr="00594AF2">
              <w:rPr>
                <w:rFonts w:ascii="Arial" w:eastAsia="Times New Roman" w:hAnsi="Arial" w:cs="Arial"/>
                <w:color w:val="000000"/>
                <w:sz w:val="18"/>
                <w:szCs w:val="18"/>
              </w:rPr>
              <w:t>contratos nº 020/2023, nº 049/2023,</w:t>
            </w:r>
            <w:r>
              <w:rPr>
                <w:rFonts w:ascii="Arial" w:eastAsia="Times New Roman" w:hAnsi="Arial" w:cs="Arial"/>
                <w:color w:val="000000"/>
                <w:sz w:val="18"/>
                <w:szCs w:val="18"/>
              </w:rPr>
              <w:t xml:space="preserve"> nº 114/2023,</w:t>
            </w:r>
            <w:r w:rsidRPr="00594AF2">
              <w:rPr>
                <w:rFonts w:ascii="Arial" w:eastAsia="Times New Roman" w:hAnsi="Arial" w:cs="Arial"/>
                <w:color w:val="000000"/>
                <w:sz w:val="18"/>
                <w:szCs w:val="18"/>
              </w:rPr>
              <w:t xml:space="preserve"> nº 132/2023, nº 137/2023, nº 138/2023, nº 139/2023, nº 140/2023, nº 141/2023, nº 164/2024 e nº 171/2024)</w:t>
            </w:r>
            <w:r w:rsidRPr="00594AF2">
              <w:rPr>
                <w:rFonts w:ascii="Arial" w:hAnsi="Arial" w:cs="Arial"/>
                <w:color w:val="000000"/>
                <w:sz w:val="18"/>
                <w:szCs w:val="18"/>
              </w:rPr>
              <w:t>;</w:t>
            </w:r>
          </w:p>
          <w:p w14:paraId="3693BBF6" w14:textId="77777777" w:rsidR="00932E86" w:rsidRDefault="00932E86" w:rsidP="00932E86">
            <w:pPr>
              <w:rPr>
                <w:rFonts w:ascii="Arial" w:hAnsi="Arial" w:cs="Arial"/>
                <w:color w:val="000000"/>
                <w:sz w:val="18"/>
                <w:szCs w:val="18"/>
              </w:rPr>
            </w:pPr>
          </w:p>
          <w:p w14:paraId="5C9E9E6A" w14:textId="6922156E" w:rsidR="00932E86" w:rsidRDefault="00932E86" w:rsidP="00932E86">
            <w:pPr>
              <w:rPr>
                <w:rFonts w:ascii="Arial" w:eastAsia="Times New Roman" w:hAnsi="Arial" w:cs="Arial"/>
                <w:color w:val="000000"/>
                <w:sz w:val="18"/>
                <w:szCs w:val="18"/>
              </w:rPr>
            </w:pPr>
            <w:bookmarkStart w:id="0" w:name="_Hlk219989727"/>
            <w:r>
              <w:rPr>
                <w:rFonts w:ascii="Arial" w:hAnsi="Arial" w:cs="Arial"/>
                <w:color w:val="000000"/>
                <w:sz w:val="18"/>
                <w:szCs w:val="18"/>
              </w:rPr>
              <w:t>Informar a condição de paralisada para a obra de contrato nº 141/2023 e eliminar a pendência de conclusão (gravação) da obra de contrato nº 140/2023</w:t>
            </w:r>
            <w:bookmarkEnd w:id="0"/>
            <w:r>
              <w:rPr>
                <w:rFonts w:ascii="Arial" w:hAnsi="Arial" w:cs="Arial"/>
                <w:color w:val="000000"/>
                <w:sz w:val="18"/>
                <w:szCs w:val="18"/>
              </w:rPr>
              <w:t xml:space="preserve">, ambas </w:t>
            </w:r>
            <w:r w:rsidRPr="00594AF2">
              <w:rPr>
                <w:rFonts w:ascii="Arial" w:eastAsia="Times New Roman" w:hAnsi="Arial" w:cs="Arial"/>
                <w:color w:val="000000"/>
                <w:sz w:val="18"/>
                <w:szCs w:val="18"/>
              </w:rPr>
              <w:t xml:space="preserve">na Fase IV do Sistema </w:t>
            </w:r>
            <w:proofErr w:type="spellStart"/>
            <w:r>
              <w:rPr>
                <w:rFonts w:ascii="Arial" w:eastAsia="Times New Roman" w:hAnsi="Arial" w:cs="Arial"/>
                <w:color w:val="000000"/>
                <w:sz w:val="18"/>
                <w:szCs w:val="18"/>
              </w:rPr>
              <w:t>Audesp</w:t>
            </w:r>
            <w:proofErr w:type="spellEnd"/>
            <w:r>
              <w:rPr>
                <w:rFonts w:ascii="Arial" w:eastAsia="Times New Roman" w:hAnsi="Arial" w:cs="Arial"/>
                <w:color w:val="000000"/>
                <w:sz w:val="18"/>
                <w:szCs w:val="18"/>
              </w:rPr>
              <w:t>;</w:t>
            </w:r>
          </w:p>
          <w:p w14:paraId="4C301E60" w14:textId="77777777" w:rsidR="00932E86" w:rsidRDefault="00932E86" w:rsidP="00932E86">
            <w:pPr>
              <w:rPr>
                <w:rFonts w:ascii="Arial" w:hAnsi="Arial" w:cs="Arial"/>
                <w:color w:val="000000"/>
                <w:sz w:val="18"/>
                <w:szCs w:val="18"/>
              </w:rPr>
            </w:pPr>
          </w:p>
          <w:p w14:paraId="6D0A28DB" w14:textId="7FE6B067" w:rsidR="00932E86" w:rsidRDefault="00932E86" w:rsidP="00932E86">
            <w:pPr>
              <w:rPr>
                <w:rFonts w:ascii="Arial" w:eastAsia="Times New Roman"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 xml:space="preserve">tempestividade das informações prestadas na Fase IV do Sistema </w:t>
            </w:r>
            <w:proofErr w:type="spellStart"/>
            <w:r w:rsidRPr="00594AF2">
              <w:rPr>
                <w:rFonts w:ascii="Arial" w:eastAsia="Times New Roman" w:hAnsi="Arial" w:cs="Arial"/>
                <w:color w:val="000000"/>
                <w:sz w:val="18"/>
                <w:szCs w:val="18"/>
              </w:rPr>
              <w:t>A</w:t>
            </w:r>
            <w:r>
              <w:rPr>
                <w:rFonts w:ascii="Arial" w:eastAsia="Times New Roman" w:hAnsi="Arial" w:cs="Arial"/>
                <w:color w:val="000000"/>
                <w:sz w:val="18"/>
                <w:szCs w:val="18"/>
              </w:rPr>
              <w:t>udesp</w:t>
            </w:r>
            <w:proofErr w:type="spellEnd"/>
            <w:r>
              <w:rPr>
                <w:rFonts w:ascii="Arial" w:eastAsia="Times New Roman" w:hAnsi="Arial" w:cs="Arial"/>
                <w:color w:val="000000"/>
                <w:sz w:val="18"/>
                <w:szCs w:val="18"/>
              </w:rPr>
              <w:t>;</w:t>
            </w:r>
          </w:p>
          <w:p w14:paraId="360F5F96" w14:textId="77777777" w:rsidR="005D416C" w:rsidRDefault="005D416C" w:rsidP="00932E86">
            <w:pPr>
              <w:rPr>
                <w:rFonts w:ascii="Arial" w:eastAsia="Times New Roman" w:hAnsi="Arial" w:cs="Arial"/>
                <w:color w:val="000000"/>
                <w:sz w:val="18"/>
                <w:szCs w:val="18"/>
              </w:rPr>
            </w:pPr>
          </w:p>
          <w:p w14:paraId="5FEE1DC2" w14:textId="39CE4D8C" w:rsidR="00932E86" w:rsidRPr="00594AF2" w:rsidRDefault="00932E86" w:rsidP="00932E86">
            <w:pPr>
              <w:rPr>
                <w:rFonts w:ascii="Arial" w:hAnsi="Arial" w:cs="Arial"/>
                <w:color w:val="000000"/>
                <w:sz w:val="18"/>
                <w:szCs w:val="18"/>
              </w:rPr>
            </w:pPr>
            <w:r>
              <w:rPr>
                <w:rFonts w:ascii="Arial" w:hAnsi="Arial" w:cs="Arial"/>
                <w:color w:val="000000"/>
                <w:sz w:val="18"/>
                <w:szCs w:val="18"/>
              </w:rPr>
              <w:t>Aprimorar o controle das obras para evitar inconsistências nas informações prestadas.</w:t>
            </w:r>
          </w:p>
        </w:tc>
      </w:tr>
      <w:tr w:rsidR="00932E86" w:rsidRPr="00CE3EE4" w14:paraId="3A067498" w14:textId="77777777" w:rsidTr="00C06E75">
        <w:tc>
          <w:tcPr>
            <w:tcW w:w="4300" w:type="dxa"/>
            <w:shd w:val="clear" w:color="auto" w:fill="D9F2D0" w:themeFill="accent6" w:themeFillTint="33"/>
            <w:vAlign w:val="center"/>
          </w:tcPr>
          <w:p w14:paraId="7506BB95"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t>64 - Acompanhamento de Execução Contratual de Obras e Edificações - Secretaria de Habitação</w:t>
            </w:r>
          </w:p>
        </w:tc>
        <w:tc>
          <w:tcPr>
            <w:tcW w:w="1373" w:type="dxa"/>
            <w:shd w:val="clear" w:color="auto" w:fill="D9F2D0" w:themeFill="accent6" w:themeFillTint="33"/>
            <w:vAlign w:val="center"/>
          </w:tcPr>
          <w:p w14:paraId="1E57420F" w14:textId="77777777" w:rsidR="00932E86" w:rsidRDefault="00932E86" w:rsidP="00932E86">
            <w:pPr>
              <w:rPr>
                <w:rFonts w:ascii="Arial" w:hAnsi="Arial" w:cs="Arial"/>
                <w:color w:val="000000"/>
                <w:sz w:val="18"/>
                <w:szCs w:val="18"/>
              </w:rPr>
            </w:pPr>
            <w:r>
              <w:rPr>
                <w:rFonts w:ascii="Arial" w:hAnsi="Arial" w:cs="Arial"/>
                <w:color w:val="000000"/>
                <w:sz w:val="18"/>
                <w:szCs w:val="18"/>
              </w:rPr>
              <w:t>SEHAB</w:t>
            </w:r>
          </w:p>
        </w:tc>
        <w:tc>
          <w:tcPr>
            <w:tcW w:w="1126" w:type="dxa"/>
            <w:shd w:val="clear" w:color="auto" w:fill="D9F2D0" w:themeFill="accent6" w:themeFillTint="33"/>
            <w:vAlign w:val="center"/>
          </w:tcPr>
          <w:p w14:paraId="148E07E7" w14:textId="2D39A65F" w:rsidR="00932E86" w:rsidRPr="00CE3EE4" w:rsidRDefault="00932E86" w:rsidP="00932E86">
            <w:pPr>
              <w:rPr>
                <w:rFonts w:ascii="Arial" w:hAnsi="Arial" w:cs="Arial"/>
                <w:color w:val="000000"/>
                <w:sz w:val="18"/>
                <w:szCs w:val="18"/>
              </w:rPr>
            </w:pPr>
            <w:r w:rsidRPr="00CE3EE4">
              <w:rPr>
                <w:rFonts w:ascii="Arial" w:hAnsi="Arial" w:cs="Arial"/>
                <w:color w:val="000000"/>
                <w:sz w:val="18"/>
                <w:szCs w:val="18"/>
              </w:rPr>
              <w:t>Adequado</w:t>
            </w:r>
          </w:p>
        </w:tc>
        <w:tc>
          <w:tcPr>
            <w:tcW w:w="3392" w:type="dxa"/>
            <w:shd w:val="clear" w:color="auto" w:fill="D9F2D0" w:themeFill="accent6" w:themeFillTint="33"/>
            <w:vAlign w:val="center"/>
          </w:tcPr>
          <w:p w14:paraId="27D1E337" w14:textId="69310C8D" w:rsidR="00932E86" w:rsidRPr="00CE3EE4" w:rsidRDefault="00932E86" w:rsidP="00932E86">
            <w:pPr>
              <w:rPr>
                <w:rFonts w:ascii="Arial" w:hAnsi="Arial" w:cs="Arial"/>
                <w:color w:val="000000"/>
                <w:sz w:val="18"/>
                <w:szCs w:val="18"/>
              </w:rPr>
            </w:pPr>
            <w:r>
              <w:rPr>
                <w:rFonts w:ascii="Arial" w:hAnsi="Arial" w:cs="Arial"/>
                <w:color w:val="000000"/>
                <w:sz w:val="18"/>
                <w:szCs w:val="18"/>
              </w:rPr>
              <w:t>Alerta: Verificar os cadastros das obras contratos nº 042/2021 e nº 074/2023 para eliminar as pendências de gravação.</w:t>
            </w:r>
          </w:p>
        </w:tc>
      </w:tr>
      <w:tr w:rsidR="00932E86" w:rsidRPr="00CE3EE4" w14:paraId="6F3CE4B1" w14:textId="77777777" w:rsidTr="00C06E75">
        <w:tc>
          <w:tcPr>
            <w:tcW w:w="4300" w:type="dxa"/>
            <w:shd w:val="clear" w:color="auto" w:fill="FAE2D5" w:themeFill="accent2" w:themeFillTint="33"/>
            <w:vAlign w:val="center"/>
          </w:tcPr>
          <w:p w14:paraId="24B3CD3A" w14:textId="77777777" w:rsidR="00932E86" w:rsidRPr="0047761A" w:rsidRDefault="00932E86" w:rsidP="00932E86">
            <w:pPr>
              <w:rPr>
                <w:rFonts w:ascii="Arial" w:hAnsi="Arial" w:cs="Arial"/>
                <w:color w:val="000000"/>
                <w:sz w:val="18"/>
                <w:szCs w:val="18"/>
              </w:rPr>
            </w:pPr>
            <w:r w:rsidRPr="0047761A">
              <w:rPr>
                <w:rFonts w:ascii="Arial" w:hAnsi="Arial" w:cs="Arial"/>
                <w:color w:val="000000"/>
                <w:sz w:val="18"/>
                <w:szCs w:val="18"/>
              </w:rPr>
              <w:t>65 - Acompanhamento de Execução Contratual de Obras e Edificações - Secretaria de Serviços Urbanos</w:t>
            </w:r>
          </w:p>
        </w:tc>
        <w:tc>
          <w:tcPr>
            <w:tcW w:w="1373" w:type="dxa"/>
            <w:shd w:val="clear" w:color="auto" w:fill="FAE2D5" w:themeFill="accent2" w:themeFillTint="33"/>
            <w:vAlign w:val="center"/>
          </w:tcPr>
          <w:p w14:paraId="20D4F407" w14:textId="77777777" w:rsidR="00932E86" w:rsidRDefault="00932E86" w:rsidP="00932E86">
            <w:pPr>
              <w:rPr>
                <w:rFonts w:ascii="Arial" w:hAnsi="Arial" w:cs="Arial"/>
                <w:color w:val="000000"/>
                <w:sz w:val="18"/>
                <w:szCs w:val="18"/>
              </w:rPr>
            </w:pPr>
            <w:r>
              <w:rPr>
                <w:rFonts w:ascii="Arial" w:hAnsi="Arial" w:cs="Arial"/>
                <w:color w:val="000000"/>
                <w:sz w:val="18"/>
                <w:szCs w:val="18"/>
              </w:rPr>
              <w:t>SU</w:t>
            </w:r>
          </w:p>
        </w:tc>
        <w:tc>
          <w:tcPr>
            <w:tcW w:w="1126" w:type="dxa"/>
            <w:shd w:val="clear" w:color="auto" w:fill="FAE2D5" w:themeFill="accent2" w:themeFillTint="33"/>
            <w:vAlign w:val="center"/>
          </w:tcPr>
          <w:p w14:paraId="7413534A" w14:textId="77777777" w:rsidR="00932E86" w:rsidRDefault="00932E86" w:rsidP="00932E86">
            <w:pPr>
              <w:rPr>
                <w:rFonts w:ascii="Arial" w:hAnsi="Arial" w:cs="Arial"/>
                <w:color w:val="000000"/>
                <w:sz w:val="18"/>
                <w:szCs w:val="18"/>
              </w:rPr>
            </w:pPr>
            <w:r w:rsidRPr="00CE3EE4">
              <w:rPr>
                <w:rFonts w:ascii="Arial" w:hAnsi="Arial" w:cs="Arial"/>
                <w:color w:val="000000"/>
                <w:sz w:val="18"/>
                <w:szCs w:val="18"/>
              </w:rPr>
              <w:t>Em adequação</w:t>
            </w:r>
          </w:p>
          <w:p w14:paraId="067EF300" w14:textId="246F3997" w:rsidR="00932E86" w:rsidRPr="00CE3EE4" w:rsidRDefault="00932E86" w:rsidP="00932E86">
            <w:pPr>
              <w:rPr>
                <w:rFonts w:ascii="Arial" w:hAnsi="Arial" w:cs="Arial"/>
                <w:color w:val="000000"/>
                <w:sz w:val="18"/>
                <w:szCs w:val="18"/>
              </w:rPr>
            </w:pPr>
            <w:r>
              <w:rPr>
                <w:rFonts w:ascii="Arial" w:hAnsi="Arial" w:cs="Arial"/>
                <w:color w:val="000000"/>
                <w:sz w:val="18"/>
                <w:szCs w:val="18"/>
              </w:rPr>
              <w:t>(65.15, 65.16, 65.16.2)</w:t>
            </w:r>
          </w:p>
        </w:tc>
        <w:tc>
          <w:tcPr>
            <w:tcW w:w="3392" w:type="dxa"/>
            <w:shd w:val="clear" w:color="auto" w:fill="FAE2D5" w:themeFill="accent2" w:themeFillTint="33"/>
            <w:vAlign w:val="center"/>
          </w:tcPr>
          <w:p w14:paraId="79EE9893" w14:textId="77777777" w:rsidR="00932E86" w:rsidRDefault="00932E86" w:rsidP="00932E86">
            <w:pPr>
              <w:rPr>
                <w:rFonts w:ascii="Arial" w:hAnsi="Arial" w:cs="Arial"/>
                <w:color w:val="000000"/>
                <w:sz w:val="18"/>
                <w:szCs w:val="18"/>
              </w:rPr>
            </w:pPr>
            <w:r w:rsidRPr="00594AF2">
              <w:rPr>
                <w:rFonts w:ascii="Arial" w:hAnsi="Arial" w:cs="Arial"/>
                <w:color w:val="000000"/>
                <w:sz w:val="18"/>
                <w:szCs w:val="18"/>
              </w:rPr>
              <w:t>Acompanhar a obra paralisada (</w:t>
            </w:r>
            <w:r w:rsidRPr="00594AF2">
              <w:rPr>
                <w:rFonts w:ascii="Arial" w:eastAsia="Times New Roman" w:hAnsi="Arial" w:cs="Arial"/>
                <w:color w:val="000000"/>
                <w:sz w:val="18"/>
                <w:szCs w:val="18"/>
              </w:rPr>
              <w:t>contrato nº 1</w:t>
            </w:r>
            <w:r>
              <w:rPr>
                <w:rFonts w:ascii="Arial" w:eastAsia="Times New Roman" w:hAnsi="Arial" w:cs="Arial"/>
                <w:color w:val="000000"/>
                <w:sz w:val="18"/>
                <w:szCs w:val="18"/>
              </w:rPr>
              <w:t>76</w:t>
            </w:r>
            <w:r w:rsidRPr="00594AF2">
              <w:rPr>
                <w:rFonts w:ascii="Arial" w:eastAsia="Times New Roman" w:hAnsi="Arial" w:cs="Arial"/>
                <w:color w:val="000000"/>
                <w:sz w:val="18"/>
                <w:szCs w:val="18"/>
              </w:rPr>
              <w:t>/2023)</w:t>
            </w:r>
            <w:r>
              <w:rPr>
                <w:rFonts w:ascii="Arial" w:hAnsi="Arial" w:cs="Arial"/>
                <w:color w:val="000000"/>
                <w:sz w:val="18"/>
                <w:szCs w:val="18"/>
              </w:rPr>
              <w:t>;</w:t>
            </w:r>
          </w:p>
          <w:p w14:paraId="51603FC1" w14:textId="77777777" w:rsidR="00932E86" w:rsidRDefault="00932E86" w:rsidP="00932E86">
            <w:pPr>
              <w:rPr>
                <w:rFonts w:ascii="Arial" w:hAnsi="Arial" w:cs="Arial"/>
                <w:color w:val="000000"/>
                <w:sz w:val="18"/>
                <w:szCs w:val="18"/>
              </w:rPr>
            </w:pPr>
          </w:p>
          <w:p w14:paraId="747AAECB" w14:textId="2F4EB0B1" w:rsidR="00932E86" w:rsidRDefault="00932E86" w:rsidP="00932E86">
            <w:pPr>
              <w:rPr>
                <w:rFonts w:ascii="Arial" w:eastAsia="Times New Roman" w:hAnsi="Arial" w:cs="Arial"/>
                <w:color w:val="000000"/>
                <w:sz w:val="18"/>
                <w:szCs w:val="18"/>
              </w:rPr>
            </w:pPr>
            <w:r>
              <w:rPr>
                <w:rFonts w:ascii="Arial" w:hAnsi="Arial" w:cs="Arial"/>
                <w:color w:val="000000"/>
                <w:sz w:val="18"/>
                <w:szCs w:val="18"/>
              </w:rPr>
              <w:t xml:space="preserve">Reportar a condição de retomada (“em execução”) da obra de contrato nº 007/2025 que ainda consta como “paralisada” na </w:t>
            </w:r>
            <w:r w:rsidRPr="00594AF2">
              <w:rPr>
                <w:rFonts w:ascii="Arial" w:eastAsia="Times New Roman" w:hAnsi="Arial" w:cs="Arial"/>
                <w:color w:val="000000"/>
                <w:sz w:val="18"/>
                <w:szCs w:val="18"/>
              </w:rPr>
              <w:t xml:space="preserve">Fase IV do Sistema </w:t>
            </w:r>
            <w:proofErr w:type="spellStart"/>
            <w:r w:rsidRPr="00594AF2">
              <w:rPr>
                <w:rFonts w:ascii="Arial" w:eastAsia="Times New Roman" w:hAnsi="Arial" w:cs="Arial"/>
                <w:color w:val="000000"/>
                <w:sz w:val="18"/>
                <w:szCs w:val="18"/>
              </w:rPr>
              <w:t>A</w:t>
            </w:r>
            <w:r>
              <w:rPr>
                <w:rFonts w:ascii="Arial" w:eastAsia="Times New Roman" w:hAnsi="Arial" w:cs="Arial"/>
                <w:color w:val="000000"/>
                <w:sz w:val="18"/>
                <w:szCs w:val="18"/>
              </w:rPr>
              <w:t>udesp</w:t>
            </w:r>
            <w:proofErr w:type="spellEnd"/>
            <w:r>
              <w:rPr>
                <w:rFonts w:ascii="Arial" w:eastAsia="Times New Roman" w:hAnsi="Arial" w:cs="Arial"/>
                <w:color w:val="000000"/>
                <w:sz w:val="18"/>
                <w:szCs w:val="18"/>
              </w:rPr>
              <w:t>;</w:t>
            </w:r>
          </w:p>
          <w:p w14:paraId="2190A03A" w14:textId="77777777" w:rsidR="00932E86" w:rsidRDefault="00932E86" w:rsidP="00932E86">
            <w:pPr>
              <w:rPr>
                <w:rFonts w:ascii="Arial" w:eastAsia="Times New Roman" w:hAnsi="Arial" w:cs="Arial"/>
                <w:color w:val="000000"/>
                <w:sz w:val="18"/>
                <w:szCs w:val="18"/>
              </w:rPr>
            </w:pPr>
          </w:p>
          <w:p w14:paraId="445F9BEC" w14:textId="77777777" w:rsidR="00932E86" w:rsidRDefault="00932E86" w:rsidP="00932E86">
            <w:pPr>
              <w:rPr>
                <w:rFonts w:ascii="Arial" w:hAnsi="Arial" w:cs="Arial"/>
                <w:color w:val="000000"/>
                <w:sz w:val="18"/>
                <w:szCs w:val="18"/>
              </w:rPr>
            </w:pPr>
            <w:r>
              <w:rPr>
                <w:rFonts w:ascii="Arial" w:hAnsi="Arial" w:cs="Arial"/>
                <w:color w:val="000000"/>
                <w:sz w:val="18"/>
                <w:szCs w:val="18"/>
              </w:rPr>
              <w:lastRenderedPageBreak/>
              <w:t>Verificar os cadastros das obras na Fase IV para eliminar as diversas pendências de gravação;</w:t>
            </w:r>
          </w:p>
          <w:p w14:paraId="22ED982F" w14:textId="77777777" w:rsidR="00932E86" w:rsidRDefault="00932E86" w:rsidP="00932E86">
            <w:pPr>
              <w:rPr>
                <w:rFonts w:ascii="Arial" w:hAnsi="Arial" w:cs="Arial"/>
                <w:color w:val="000000"/>
                <w:sz w:val="18"/>
                <w:szCs w:val="18"/>
              </w:rPr>
            </w:pPr>
          </w:p>
          <w:p w14:paraId="0FF408B0" w14:textId="4ABD890D" w:rsidR="00932E86" w:rsidRDefault="00932E86" w:rsidP="00932E86">
            <w:pPr>
              <w:rPr>
                <w:rFonts w:ascii="Arial" w:eastAsia="Times New Roman" w:hAnsi="Arial" w:cs="Arial"/>
                <w:color w:val="000000"/>
                <w:sz w:val="18"/>
                <w:szCs w:val="18"/>
              </w:rPr>
            </w:pPr>
            <w:r w:rsidRPr="00594AF2">
              <w:rPr>
                <w:rFonts w:ascii="Arial" w:hAnsi="Arial" w:cs="Arial"/>
                <w:color w:val="000000"/>
                <w:sz w:val="18"/>
                <w:szCs w:val="18"/>
              </w:rPr>
              <w:t xml:space="preserve">Atentar à </w:t>
            </w:r>
            <w:r w:rsidRPr="00594AF2">
              <w:rPr>
                <w:rFonts w:ascii="Arial" w:eastAsia="Times New Roman" w:hAnsi="Arial" w:cs="Arial"/>
                <w:color w:val="000000"/>
                <w:sz w:val="18"/>
                <w:szCs w:val="18"/>
              </w:rPr>
              <w:t xml:space="preserve">tempestividade das informações prestadas na Fase IV do Sistema </w:t>
            </w:r>
            <w:proofErr w:type="spellStart"/>
            <w:r w:rsidRPr="00594AF2">
              <w:rPr>
                <w:rFonts w:ascii="Arial" w:eastAsia="Times New Roman" w:hAnsi="Arial" w:cs="Arial"/>
                <w:color w:val="000000"/>
                <w:sz w:val="18"/>
                <w:szCs w:val="18"/>
              </w:rPr>
              <w:t>A</w:t>
            </w:r>
            <w:r>
              <w:rPr>
                <w:rFonts w:ascii="Arial" w:eastAsia="Times New Roman" w:hAnsi="Arial" w:cs="Arial"/>
                <w:color w:val="000000"/>
                <w:sz w:val="18"/>
                <w:szCs w:val="18"/>
              </w:rPr>
              <w:t>udesp</w:t>
            </w:r>
            <w:proofErr w:type="spellEnd"/>
            <w:r>
              <w:rPr>
                <w:rFonts w:ascii="Arial" w:eastAsia="Times New Roman" w:hAnsi="Arial" w:cs="Arial"/>
                <w:color w:val="000000"/>
                <w:sz w:val="18"/>
                <w:szCs w:val="18"/>
              </w:rPr>
              <w:t>;</w:t>
            </w:r>
          </w:p>
          <w:p w14:paraId="1FFDF19A" w14:textId="77777777" w:rsidR="00932E86" w:rsidRDefault="00932E86" w:rsidP="00932E86">
            <w:pPr>
              <w:rPr>
                <w:rFonts w:ascii="Arial" w:eastAsia="Times New Roman" w:hAnsi="Arial" w:cs="Arial"/>
                <w:color w:val="000000"/>
                <w:sz w:val="18"/>
                <w:szCs w:val="18"/>
              </w:rPr>
            </w:pPr>
          </w:p>
          <w:p w14:paraId="4F3CEC2A" w14:textId="6C2A541E" w:rsidR="00932E86" w:rsidRPr="00CE3EE4" w:rsidRDefault="00932E86" w:rsidP="00932E86">
            <w:pPr>
              <w:rPr>
                <w:rFonts w:ascii="Arial" w:hAnsi="Arial" w:cs="Arial"/>
                <w:color w:val="000000"/>
                <w:sz w:val="18"/>
                <w:szCs w:val="18"/>
              </w:rPr>
            </w:pPr>
            <w:r>
              <w:rPr>
                <w:rFonts w:ascii="Arial" w:hAnsi="Arial" w:cs="Arial"/>
                <w:color w:val="000000"/>
                <w:sz w:val="18"/>
                <w:szCs w:val="18"/>
              </w:rPr>
              <w:t>Aprimorar o controle das obras para evitar inconsistências nas informações prestadas.</w:t>
            </w:r>
          </w:p>
        </w:tc>
      </w:tr>
    </w:tbl>
    <w:p w14:paraId="6CC310C1" w14:textId="77777777" w:rsidR="00364680" w:rsidRDefault="00364680" w:rsidP="00364680">
      <w:pPr>
        <w:tabs>
          <w:tab w:val="left" w:pos="1418"/>
        </w:tabs>
        <w:spacing w:after="120" w:line="360" w:lineRule="auto"/>
        <w:ind w:firstLine="709"/>
        <w:jc w:val="both"/>
        <w:rPr>
          <w:rFonts w:ascii="Arial" w:hAnsi="Arial" w:cs="Arial"/>
          <w:sz w:val="20"/>
          <w:szCs w:val="20"/>
        </w:rPr>
      </w:pPr>
    </w:p>
    <w:p w14:paraId="1266A9F6" w14:textId="77777777" w:rsidR="00364680" w:rsidRPr="007E1399" w:rsidRDefault="00364680" w:rsidP="00364680">
      <w:pPr>
        <w:tabs>
          <w:tab w:val="left" w:pos="1418"/>
        </w:tabs>
        <w:spacing w:after="120" w:line="360" w:lineRule="auto"/>
        <w:ind w:firstLine="709"/>
        <w:jc w:val="both"/>
        <w:rPr>
          <w:rFonts w:ascii="Arial" w:hAnsi="Arial" w:cs="Arial"/>
          <w:sz w:val="20"/>
          <w:szCs w:val="20"/>
        </w:rPr>
      </w:pPr>
      <w:r>
        <w:rPr>
          <w:rFonts w:ascii="Arial" w:hAnsi="Arial" w:cs="Arial"/>
          <w:sz w:val="20"/>
          <w:szCs w:val="20"/>
        </w:rPr>
        <w:t>D</w:t>
      </w:r>
      <w:r w:rsidRPr="007E1399">
        <w:rPr>
          <w:rFonts w:ascii="Arial" w:hAnsi="Arial" w:cs="Arial"/>
          <w:sz w:val="20"/>
          <w:szCs w:val="20"/>
        </w:rPr>
        <w:t>estaca-se que o presente relatório foi desenvolvido e validado pelos servidores da Controladoria</w:t>
      </w:r>
      <w:r>
        <w:rPr>
          <w:rFonts w:ascii="Arial" w:hAnsi="Arial" w:cs="Arial"/>
          <w:sz w:val="20"/>
          <w:szCs w:val="20"/>
        </w:rPr>
        <w:t>-Geral do Município,</w:t>
      </w:r>
      <w:r w:rsidRPr="007E1399">
        <w:rPr>
          <w:rFonts w:ascii="Arial" w:hAnsi="Arial" w:cs="Arial"/>
          <w:sz w:val="20"/>
          <w:szCs w:val="20"/>
        </w:rPr>
        <w:t xml:space="preserve"> conforme subscrição, seguindo para ciência e consideração do Exmo. Sr. Prefeito.</w:t>
      </w:r>
    </w:p>
    <w:p w14:paraId="079300F0" w14:textId="77777777" w:rsidR="00364680" w:rsidRPr="007E1399" w:rsidRDefault="00364680" w:rsidP="00364680">
      <w:pPr>
        <w:spacing w:after="120"/>
        <w:ind w:firstLine="708"/>
        <w:jc w:val="both"/>
        <w:rPr>
          <w:rFonts w:ascii="Arial" w:hAnsi="Arial" w:cs="Arial"/>
          <w:sz w:val="20"/>
          <w:szCs w:val="20"/>
        </w:rPr>
      </w:pPr>
    </w:p>
    <w:p w14:paraId="2D979E00" w14:textId="2C934851" w:rsidR="00364680" w:rsidRDefault="00364680" w:rsidP="00364680">
      <w:pPr>
        <w:tabs>
          <w:tab w:val="left" w:pos="3844"/>
        </w:tabs>
        <w:spacing w:after="120"/>
        <w:jc w:val="center"/>
        <w:rPr>
          <w:rFonts w:ascii="Arial" w:hAnsi="Arial" w:cs="Arial"/>
          <w:sz w:val="20"/>
          <w:szCs w:val="20"/>
        </w:rPr>
      </w:pPr>
      <w:r w:rsidRPr="007E1399">
        <w:rPr>
          <w:rFonts w:ascii="Arial" w:hAnsi="Arial" w:cs="Arial"/>
          <w:sz w:val="20"/>
          <w:szCs w:val="20"/>
        </w:rPr>
        <w:t xml:space="preserve">São Bernardo do Campo, </w:t>
      </w:r>
      <w:r w:rsidR="002A5F44">
        <w:rPr>
          <w:rFonts w:ascii="Arial" w:hAnsi="Arial" w:cs="Arial"/>
          <w:sz w:val="20"/>
          <w:szCs w:val="20"/>
        </w:rPr>
        <w:t>04</w:t>
      </w:r>
      <w:r w:rsidRPr="007E1399">
        <w:rPr>
          <w:rFonts w:ascii="Arial" w:hAnsi="Arial" w:cs="Arial"/>
          <w:sz w:val="20"/>
          <w:szCs w:val="20"/>
        </w:rPr>
        <w:t xml:space="preserve"> de </w:t>
      </w:r>
      <w:r w:rsidR="002A5F44">
        <w:rPr>
          <w:rFonts w:ascii="Arial" w:hAnsi="Arial" w:cs="Arial"/>
          <w:sz w:val="20"/>
          <w:szCs w:val="20"/>
        </w:rPr>
        <w:t>març</w:t>
      </w:r>
      <w:r>
        <w:rPr>
          <w:rFonts w:ascii="Arial" w:hAnsi="Arial" w:cs="Arial"/>
          <w:sz w:val="20"/>
          <w:szCs w:val="20"/>
        </w:rPr>
        <w:t>o</w:t>
      </w:r>
      <w:r w:rsidRPr="007E1399">
        <w:rPr>
          <w:rFonts w:ascii="Arial" w:hAnsi="Arial" w:cs="Arial"/>
          <w:sz w:val="20"/>
          <w:szCs w:val="20"/>
        </w:rPr>
        <w:t xml:space="preserve"> de 202</w:t>
      </w:r>
      <w:r w:rsidR="009647F9">
        <w:rPr>
          <w:rFonts w:ascii="Arial" w:hAnsi="Arial" w:cs="Arial"/>
          <w:sz w:val="20"/>
          <w:szCs w:val="20"/>
        </w:rPr>
        <w:t>6</w:t>
      </w:r>
      <w:r w:rsidRPr="007E1399">
        <w:rPr>
          <w:rFonts w:ascii="Arial" w:hAnsi="Arial" w:cs="Arial"/>
          <w:sz w:val="20"/>
          <w:szCs w:val="20"/>
        </w:rPr>
        <w:t>.</w:t>
      </w:r>
    </w:p>
    <w:p w14:paraId="2C95434A" w14:textId="77777777" w:rsidR="00364680" w:rsidRPr="007E1399" w:rsidRDefault="00364680" w:rsidP="00364680">
      <w:pPr>
        <w:tabs>
          <w:tab w:val="left" w:pos="3844"/>
        </w:tabs>
        <w:spacing w:after="120"/>
        <w:jc w:val="center"/>
        <w:rPr>
          <w:rFonts w:ascii="Arial" w:hAnsi="Arial" w:cs="Arial"/>
          <w:sz w:val="20"/>
          <w:szCs w:val="20"/>
        </w:rPr>
      </w:pPr>
    </w:p>
    <w:p w14:paraId="754326D3" w14:textId="77777777" w:rsidR="00364680" w:rsidRPr="007E1399" w:rsidRDefault="00364680" w:rsidP="00364680">
      <w:pPr>
        <w:tabs>
          <w:tab w:val="left" w:pos="3844"/>
        </w:tabs>
        <w:jc w:val="center"/>
        <w:rPr>
          <w:rFonts w:ascii="Arial" w:hAnsi="Arial" w:cs="Arial"/>
          <w:b/>
          <w:bCs/>
          <w:sz w:val="20"/>
          <w:szCs w:val="20"/>
        </w:rPr>
      </w:pPr>
      <w:r w:rsidRPr="007E1399">
        <w:rPr>
          <w:rFonts w:ascii="Arial" w:hAnsi="Arial" w:cs="Arial"/>
          <w:b/>
          <w:bCs/>
          <w:sz w:val="20"/>
          <w:szCs w:val="20"/>
        </w:rPr>
        <w:t>LET</w:t>
      </w:r>
      <w:r>
        <w:rPr>
          <w:rFonts w:ascii="Arial" w:hAnsi="Arial" w:cs="Arial"/>
          <w:b/>
          <w:bCs/>
          <w:sz w:val="20"/>
          <w:szCs w:val="20"/>
        </w:rPr>
        <w:t>Í</w:t>
      </w:r>
      <w:r w:rsidRPr="007E1399">
        <w:rPr>
          <w:rFonts w:ascii="Arial" w:hAnsi="Arial" w:cs="Arial"/>
          <w:b/>
          <w:bCs/>
          <w:sz w:val="20"/>
          <w:szCs w:val="20"/>
        </w:rPr>
        <w:t>CIA RITA DE SOUZA</w:t>
      </w:r>
    </w:p>
    <w:p w14:paraId="2C356EA8" w14:textId="77777777" w:rsidR="00364680" w:rsidRDefault="00364680" w:rsidP="00364680">
      <w:pPr>
        <w:tabs>
          <w:tab w:val="left" w:pos="3844"/>
        </w:tabs>
        <w:jc w:val="center"/>
        <w:rPr>
          <w:rFonts w:ascii="Arial" w:hAnsi="Arial" w:cs="Arial"/>
          <w:sz w:val="20"/>
          <w:szCs w:val="20"/>
        </w:rPr>
      </w:pPr>
      <w:r w:rsidRPr="007E1399">
        <w:rPr>
          <w:rFonts w:ascii="Arial" w:hAnsi="Arial" w:cs="Arial"/>
          <w:sz w:val="20"/>
          <w:szCs w:val="20"/>
        </w:rPr>
        <w:t>Contadora</w:t>
      </w:r>
      <w:r>
        <w:rPr>
          <w:rFonts w:ascii="Arial" w:hAnsi="Arial" w:cs="Arial"/>
          <w:sz w:val="20"/>
          <w:szCs w:val="20"/>
        </w:rPr>
        <w:t xml:space="preserve"> – CG.011</w:t>
      </w:r>
    </w:p>
    <w:p w14:paraId="7B72D3AC" w14:textId="77777777" w:rsidR="000337BA" w:rsidRDefault="000337BA" w:rsidP="00364680">
      <w:pPr>
        <w:tabs>
          <w:tab w:val="left" w:pos="3844"/>
        </w:tabs>
        <w:jc w:val="center"/>
        <w:rPr>
          <w:rFonts w:ascii="Arial" w:hAnsi="Arial" w:cs="Arial"/>
          <w:sz w:val="20"/>
          <w:szCs w:val="20"/>
        </w:rPr>
      </w:pPr>
    </w:p>
    <w:p w14:paraId="57F4BD1A" w14:textId="77777777" w:rsidR="000337BA" w:rsidRPr="007E1399" w:rsidRDefault="000337BA" w:rsidP="00364680">
      <w:pPr>
        <w:tabs>
          <w:tab w:val="left" w:pos="3844"/>
        </w:tabs>
        <w:jc w:val="center"/>
        <w:rPr>
          <w:rFonts w:ascii="Arial" w:hAnsi="Arial" w:cs="Arial"/>
          <w:sz w:val="20"/>
          <w:szCs w:val="20"/>
        </w:rPr>
      </w:pPr>
    </w:p>
    <w:p w14:paraId="511BD254" w14:textId="77777777" w:rsidR="000337BA" w:rsidRPr="00735F51" w:rsidRDefault="000337BA" w:rsidP="000337BA">
      <w:pPr>
        <w:tabs>
          <w:tab w:val="left" w:pos="3844"/>
        </w:tabs>
        <w:jc w:val="center"/>
        <w:rPr>
          <w:rFonts w:ascii="Arial" w:hAnsi="Arial" w:cs="Arial"/>
          <w:b/>
          <w:sz w:val="20"/>
          <w:szCs w:val="20"/>
        </w:rPr>
      </w:pPr>
      <w:r w:rsidRPr="00735F51">
        <w:rPr>
          <w:rFonts w:ascii="Arial" w:hAnsi="Arial" w:cs="Arial"/>
          <w:b/>
          <w:sz w:val="20"/>
          <w:szCs w:val="20"/>
        </w:rPr>
        <w:t>MARÍLIA GABRIELA FERRREIRA DE CAMARGO</w:t>
      </w:r>
    </w:p>
    <w:p w14:paraId="3360B184" w14:textId="77777777" w:rsidR="000337BA" w:rsidRPr="00735F51" w:rsidRDefault="000337BA" w:rsidP="000337BA">
      <w:pPr>
        <w:tabs>
          <w:tab w:val="left" w:pos="3844"/>
        </w:tabs>
        <w:jc w:val="center"/>
        <w:rPr>
          <w:rFonts w:ascii="Arial" w:hAnsi="Arial" w:cs="Arial"/>
          <w:b/>
          <w:bCs/>
          <w:sz w:val="20"/>
          <w:szCs w:val="20"/>
        </w:rPr>
      </w:pPr>
      <w:r w:rsidRPr="00735F51">
        <w:rPr>
          <w:rFonts w:ascii="Arial" w:hAnsi="Arial" w:cs="Arial"/>
          <w:bCs/>
          <w:sz w:val="20"/>
          <w:szCs w:val="20"/>
        </w:rPr>
        <w:t>Diretora de Seção de Acompanhamento de Indicadores do TCESP – CG.011</w:t>
      </w:r>
    </w:p>
    <w:p w14:paraId="12CC3E3A" w14:textId="77777777" w:rsidR="000337BA" w:rsidRPr="00735F51" w:rsidRDefault="000337BA" w:rsidP="000337BA">
      <w:pPr>
        <w:tabs>
          <w:tab w:val="left" w:pos="3844"/>
        </w:tabs>
        <w:jc w:val="center"/>
        <w:rPr>
          <w:rFonts w:ascii="Arial" w:hAnsi="Arial" w:cs="Arial"/>
          <w:sz w:val="20"/>
          <w:szCs w:val="20"/>
        </w:rPr>
      </w:pPr>
    </w:p>
    <w:p w14:paraId="407BFF74" w14:textId="77777777" w:rsidR="000337BA" w:rsidRPr="00735F51" w:rsidRDefault="000337BA" w:rsidP="000337BA">
      <w:pPr>
        <w:tabs>
          <w:tab w:val="left" w:pos="3844"/>
        </w:tabs>
        <w:jc w:val="center"/>
        <w:rPr>
          <w:rFonts w:ascii="Arial" w:hAnsi="Arial" w:cs="Arial"/>
          <w:sz w:val="20"/>
          <w:szCs w:val="20"/>
        </w:rPr>
      </w:pPr>
    </w:p>
    <w:p w14:paraId="7003CA72" w14:textId="77777777" w:rsidR="000337BA" w:rsidRPr="00735F51" w:rsidRDefault="000337BA" w:rsidP="000337BA">
      <w:pPr>
        <w:jc w:val="center"/>
        <w:rPr>
          <w:rFonts w:ascii="Arial" w:hAnsi="Arial" w:cs="Arial"/>
          <w:b/>
          <w:sz w:val="20"/>
          <w:szCs w:val="20"/>
        </w:rPr>
      </w:pPr>
      <w:r w:rsidRPr="00735F51">
        <w:rPr>
          <w:rFonts w:ascii="Arial" w:hAnsi="Arial" w:cs="Arial"/>
          <w:b/>
          <w:sz w:val="20"/>
          <w:szCs w:val="20"/>
        </w:rPr>
        <w:t>IGOR DE ALMEIDA DIAS</w:t>
      </w:r>
    </w:p>
    <w:p w14:paraId="5C7A784A" w14:textId="77777777" w:rsidR="000337BA" w:rsidRPr="00735F51" w:rsidRDefault="000337BA" w:rsidP="000337BA">
      <w:pPr>
        <w:jc w:val="center"/>
        <w:rPr>
          <w:rFonts w:ascii="Arial" w:hAnsi="Arial" w:cs="Arial"/>
          <w:sz w:val="20"/>
          <w:szCs w:val="20"/>
        </w:rPr>
      </w:pPr>
      <w:r w:rsidRPr="00735F51">
        <w:rPr>
          <w:rFonts w:ascii="Arial" w:hAnsi="Arial" w:cs="Arial"/>
          <w:sz w:val="20"/>
          <w:szCs w:val="20"/>
        </w:rPr>
        <w:t>Diretor da Divisão de Atendimento ao Tribunal de Contas e Acompanhamento das Auditorias – CG.01</w:t>
      </w:r>
    </w:p>
    <w:p w14:paraId="11A7D6F3" w14:textId="77777777" w:rsidR="000337BA" w:rsidRPr="00735F51" w:rsidRDefault="000337BA" w:rsidP="000337BA">
      <w:pPr>
        <w:jc w:val="center"/>
        <w:rPr>
          <w:rFonts w:ascii="Arial" w:hAnsi="Arial" w:cs="Arial"/>
          <w:sz w:val="20"/>
          <w:szCs w:val="20"/>
        </w:rPr>
      </w:pPr>
    </w:p>
    <w:p w14:paraId="6EEDD382" w14:textId="77777777" w:rsidR="000337BA" w:rsidRPr="00735F51" w:rsidRDefault="000337BA" w:rsidP="000337BA">
      <w:pPr>
        <w:jc w:val="center"/>
        <w:rPr>
          <w:rFonts w:ascii="Arial" w:hAnsi="Arial" w:cs="Arial"/>
          <w:sz w:val="20"/>
          <w:szCs w:val="20"/>
        </w:rPr>
      </w:pPr>
    </w:p>
    <w:p w14:paraId="34D81B03" w14:textId="77777777" w:rsidR="000337BA" w:rsidRPr="00735F51" w:rsidRDefault="000337BA" w:rsidP="000337BA">
      <w:pPr>
        <w:jc w:val="center"/>
        <w:rPr>
          <w:rFonts w:ascii="Arial" w:hAnsi="Arial" w:cs="Arial"/>
          <w:sz w:val="20"/>
          <w:szCs w:val="20"/>
        </w:rPr>
      </w:pPr>
      <w:r w:rsidRPr="00735F51">
        <w:rPr>
          <w:rFonts w:ascii="Arial" w:hAnsi="Arial" w:cs="Arial"/>
          <w:b/>
          <w:sz w:val="20"/>
          <w:szCs w:val="20"/>
        </w:rPr>
        <w:t>ALCIR PIRANI</w:t>
      </w:r>
    </w:p>
    <w:p w14:paraId="6191146F" w14:textId="203513C0" w:rsidR="000337BA" w:rsidRDefault="000337BA" w:rsidP="000337BA">
      <w:pPr>
        <w:jc w:val="center"/>
        <w:rPr>
          <w:rFonts w:ascii="Arial" w:hAnsi="Arial" w:cs="Arial"/>
          <w:sz w:val="20"/>
          <w:szCs w:val="20"/>
        </w:rPr>
      </w:pPr>
      <w:r w:rsidRPr="00735F51">
        <w:rPr>
          <w:rFonts w:ascii="Arial" w:hAnsi="Arial" w:cs="Arial"/>
          <w:sz w:val="20"/>
          <w:szCs w:val="20"/>
        </w:rPr>
        <w:t xml:space="preserve">Controlador-Geral do Município </w:t>
      </w:r>
      <w:r w:rsidR="009647F9">
        <w:rPr>
          <w:rFonts w:ascii="Arial" w:hAnsi="Arial" w:cs="Arial"/>
          <w:sz w:val="20"/>
          <w:szCs w:val="20"/>
        </w:rPr>
        <w:t>–</w:t>
      </w:r>
      <w:r w:rsidRPr="00735F51">
        <w:rPr>
          <w:rFonts w:ascii="Arial" w:hAnsi="Arial" w:cs="Arial"/>
          <w:sz w:val="20"/>
          <w:szCs w:val="20"/>
        </w:rPr>
        <w:t xml:space="preserve"> CG</w:t>
      </w:r>
    </w:p>
    <w:p w14:paraId="579A0AED" w14:textId="77777777" w:rsidR="009647F9" w:rsidRDefault="009647F9" w:rsidP="000337BA">
      <w:pPr>
        <w:jc w:val="center"/>
        <w:rPr>
          <w:rFonts w:ascii="Arial" w:hAnsi="Arial" w:cs="Arial"/>
          <w:sz w:val="20"/>
          <w:szCs w:val="20"/>
        </w:rPr>
      </w:pPr>
    </w:p>
    <w:p w14:paraId="49EB9EEB" w14:textId="77777777" w:rsidR="009647F9" w:rsidRDefault="009647F9" w:rsidP="000337BA">
      <w:pPr>
        <w:jc w:val="center"/>
        <w:rPr>
          <w:rFonts w:ascii="Arial" w:hAnsi="Arial" w:cs="Arial"/>
          <w:sz w:val="20"/>
          <w:szCs w:val="20"/>
        </w:rPr>
      </w:pPr>
    </w:p>
    <w:p w14:paraId="7F0C34E5" w14:textId="77777777" w:rsidR="009647F9" w:rsidRDefault="009647F9" w:rsidP="000337BA">
      <w:pPr>
        <w:jc w:val="center"/>
        <w:rPr>
          <w:rFonts w:ascii="Arial" w:hAnsi="Arial" w:cs="Arial"/>
          <w:sz w:val="20"/>
          <w:szCs w:val="20"/>
        </w:rPr>
      </w:pPr>
    </w:p>
    <w:p w14:paraId="117BE7BC" w14:textId="77777777" w:rsidR="009647F9" w:rsidRDefault="009647F9" w:rsidP="000337BA">
      <w:pPr>
        <w:jc w:val="center"/>
        <w:rPr>
          <w:rFonts w:ascii="Arial" w:hAnsi="Arial" w:cs="Arial"/>
          <w:sz w:val="20"/>
          <w:szCs w:val="20"/>
        </w:rPr>
      </w:pPr>
    </w:p>
    <w:p w14:paraId="15B1CDF6" w14:textId="77777777" w:rsidR="009647F9" w:rsidRDefault="009647F9" w:rsidP="000337BA">
      <w:pPr>
        <w:jc w:val="center"/>
        <w:rPr>
          <w:rFonts w:ascii="Arial" w:hAnsi="Arial" w:cs="Arial"/>
          <w:sz w:val="20"/>
          <w:szCs w:val="20"/>
        </w:rPr>
      </w:pPr>
    </w:p>
    <w:p w14:paraId="17001AF7" w14:textId="77777777" w:rsidR="009647F9" w:rsidRDefault="009647F9" w:rsidP="000337BA">
      <w:pPr>
        <w:jc w:val="center"/>
        <w:rPr>
          <w:rFonts w:ascii="Arial" w:hAnsi="Arial" w:cs="Arial"/>
          <w:sz w:val="20"/>
          <w:szCs w:val="20"/>
        </w:rPr>
      </w:pPr>
    </w:p>
    <w:p w14:paraId="648F13B1" w14:textId="77777777" w:rsidR="009647F9" w:rsidRDefault="009647F9" w:rsidP="000337BA">
      <w:pPr>
        <w:jc w:val="center"/>
        <w:rPr>
          <w:rFonts w:ascii="Arial" w:hAnsi="Arial" w:cs="Arial"/>
          <w:sz w:val="20"/>
          <w:szCs w:val="20"/>
        </w:rPr>
      </w:pPr>
    </w:p>
    <w:p w14:paraId="1763CF0F" w14:textId="77777777" w:rsidR="009647F9" w:rsidRDefault="009647F9" w:rsidP="000337BA">
      <w:pPr>
        <w:jc w:val="center"/>
        <w:rPr>
          <w:rFonts w:ascii="Arial" w:hAnsi="Arial" w:cs="Arial"/>
          <w:sz w:val="20"/>
          <w:szCs w:val="20"/>
        </w:rPr>
      </w:pPr>
    </w:p>
    <w:p w14:paraId="25088ECA" w14:textId="77777777" w:rsidR="009647F9" w:rsidRDefault="009647F9" w:rsidP="000337BA">
      <w:pPr>
        <w:jc w:val="center"/>
        <w:rPr>
          <w:rFonts w:ascii="Arial" w:hAnsi="Arial" w:cs="Arial"/>
          <w:sz w:val="20"/>
          <w:szCs w:val="20"/>
        </w:rPr>
      </w:pPr>
    </w:p>
    <w:p w14:paraId="34E1B4A9" w14:textId="77777777" w:rsidR="009647F9" w:rsidRDefault="009647F9" w:rsidP="000337BA">
      <w:pPr>
        <w:jc w:val="center"/>
        <w:rPr>
          <w:rFonts w:ascii="Arial" w:hAnsi="Arial" w:cs="Arial"/>
          <w:sz w:val="20"/>
          <w:szCs w:val="20"/>
        </w:rPr>
      </w:pPr>
    </w:p>
    <w:p w14:paraId="11D9E938" w14:textId="77777777" w:rsidR="009647F9" w:rsidRDefault="009647F9" w:rsidP="000337BA">
      <w:pPr>
        <w:jc w:val="center"/>
        <w:rPr>
          <w:rFonts w:ascii="Arial" w:hAnsi="Arial" w:cs="Arial"/>
          <w:sz w:val="20"/>
          <w:szCs w:val="20"/>
        </w:rPr>
      </w:pPr>
    </w:p>
    <w:p w14:paraId="50428B9D" w14:textId="77777777" w:rsidR="009647F9" w:rsidRDefault="009647F9" w:rsidP="000337BA">
      <w:pPr>
        <w:jc w:val="center"/>
        <w:rPr>
          <w:rFonts w:ascii="Arial" w:hAnsi="Arial" w:cs="Arial"/>
          <w:sz w:val="20"/>
          <w:szCs w:val="20"/>
        </w:rPr>
      </w:pPr>
    </w:p>
    <w:p w14:paraId="39CDCBAA" w14:textId="77777777" w:rsidR="009647F9" w:rsidRDefault="009647F9" w:rsidP="000337BA">
      <w:pPr>
        <w:jc w:val="center"/>
        <w:rPr>
          <w:rFonts w:ascii="Arial" w:hAnsi="Arial" w:cs="Arial"/>
          <w:sz w:val="20"/>
          <w:szCs w:val="20"/>
        </w:rPr>
      </w:pPr>
    </w:p>
    <w:p w14:paraId="6F428456" w14:textId="77777777" w:rsidR="009647F9" w:rsidRDefault="009647F9" w:rsidP="000337BA">
      <w:pPr>
        <w:jc w:val="center"/>
        <w:rPr>
          <w:rFonts w:ascii="Arial" w:hAnsi="Arial" w:cs="Arial"/>
          <w:sz w:val="20"/>
          <w:szCs w:val="20"/>
        </w:rPr>
      </w:pPr>
    </w:p>
    <w:p w14:paraId="3D5B085E" w14:textId="77777777" w:rsidR="009647F9" w:rsidRDefault="009647F9" w:rsidP="000337BA">
      <w:pPr>
        <w:jc w:val="center"/>
        <w:rPr>
          <w:rFonts w:ascii="Arial" w:hAnsi="Arial" w:cs="Arial"/>
          <w:sz w:val="20"/>
          <w:szCs w:val="20"/>
        </w:rPr>
      </w:pPr>
    </w:p>
    <w:p w14:paraId="4EB6E0FC" w14:textId="77777777" w:rsidR="009647F9" w:rsidRDefault="009647F9" w:rsidP="000337BA">
      <w:pPr>
        <w:jc w:val="center"/>
        <w:rPr>
          <w:rFonts w:ascii="Arial" w:hAnsi="Arial" w:cs="Arial"/>
          <w:sz w:val="20"/>
          <w:szCs w:val="20"/>
        </w:rPr>
      </w:pPr>
    </w:p>
    <w:p w14:paraId="710A6D67" w14:textId="77777777" w:rsidR="009647F9" w:rsidRDefault="009647F9" w:rsidP="000337BA">
      <w:pPr>
        <w:jc w:val="center"/>
        <w:rPr>
          <w:rFonts w:ascii="Arial" w:hAnsi="Arial" w:cs="Arial"/>
          <w:sz w:val="20"/>
          <w:szCs w:val="20"/>
        </w:rPr>
      </w:pPr>
    </w:p>
    <w:p w14:paraId="6F995BC0" w14:textId="77777777" w:rsidR="009647F9" w:rsidRDefault="009647F9" w:rsidP="000337BA">
      <w:pPr>
        <w:jc w:val="center"/>
        <w:rPr>
          <w:rFonts w:ascii="Arial" w:hAnsi="Arial" w:cs="Arial"/>
          <w:sz w:val="20"/>
          <w:szCs w:val="20"/>
        </w:rPr>
      </w:pPr>
    </w:p>
    <w:p w14:paraId="677B9A3F" w14:textId="77777777" w:rsidR="009647F9" w:rsidRDefault="009647F9" w:rsidP="000337BA">
      <w:pPr>
        <w:jc w:val="center"/>
        <w:rPr>
          <w:rFonts w:ascii="Arial" w:hAnsi="Arial" w:cs="Arial"/>
          <w:sz w:val="20"/>
          <w:szCs w:val="20"/>
        </w:rPr>
      </w:pPr>
    </w:p>
    <w:p w14:paraId="0ED93EDA" w14:textId="77777777" w:rsidR="009647F9" w:rsidRPr="004E6BC1" w:rsidRDefault="009647F9" w:rsidP="009647F9">
      <w:pPr>
        <w:pageBreakBefore/>
        <w:rPr>
          <w:rFonts w:ascii="Arial" w:hAnsi="Arial" w:cs="Arial"/>
          <w:b/>
          <w:sz w:val="27"/>
          <w:szCs w:val="27"/>
        </w:rPr>
      </w:pPr>
      <w:r w:rsidRPr="004E6BC1">
        <w:rPr>
          <w:rFonts w:ascii="Arial" w:hAnsi="Arial" w:cs="Arial"/>
          <w:b/>
          <w:sz w:val="27"/>
          <w:szCs w:val="27"/>
        </w:rPr>
        <w:lastRenderedPageBreak/>
        <w:t>CIÊNCIA D</w:t>
      </w:r>
      <w:r>
        <w:rPr>
          <w:rFonts w:ascii="Arial" w:hAnsi="Arial" w:cs="Arial"/>
          <w:b/>
          <w:sz w:val="27"/>
          <w:szCs w:val="27"/>
        </w:rPr>
        <w:t>A</w:t>
      </w:r>
      <w:r w:rsidRPr="004E6BC1">
        <w:rPr>
          <w:rFonts w:ascii="Arial" w:hAnsi="Arial" w:cs="Arial"/>
          <w:b/>
          <w:sz w:val="27"/>
          <w:szCs w:val="27"/>
        </w:rPr>
        <w:t xml:space="preserve"> SR. PREFEIT</w:t>
      </w:r>
      <w:r>
        <w:rPr>
          <w:rFonts w:ascii="Arial" w:hAnsi="Arial" w:cs="Arial"/>
          <w:b/>
          <w:sz w:val="27"/>
          <w:szCs w:val="27"/>
        </w:rPr>
        <w:t>O</w:t>
      </w:r>
    </w:p>
    <w:p w14:paraId="3F4CFCF3" w14:textId="77777777" w:rsidR="009647F9" w:rsidRPr="00BA3E93" w:rsidRDefault="009647F9" w:rsidP="009647F9">
      <w:pPr>
        <w:spacing w:after="120"/>
        <w:rPr>
          <w:rFonts w:cstheme="minorHAnsi"/>
        </w:rPr>
      </w:pPr>
    </w:p>
    <w:p w14:paraId="0790C242" w14:textId="77777777" w:rsidR="009647F9" w:rsidRDefault="009647F9" w:rsidP="009647F9">
      <w:pPr>
        <w:spacing w:after="120" w:line="360" w:lineRule="auto"/>
        <w:ind w:firstLine="1134"/>
        <w:jc w:val="both"/>
        <w:rPr>
          <w:rFonts w:ascii="Arial" w:hAnsi="Arial" w:cs="Arial"/>
          <w:sz w:val="20"/>
          <w:szCs w:val="20"/>
        </w:rPr>
      </w:pPr>
      <w:r>
        <w:rPr>
          <w:rFonts w:ascii="Arial" w:hAnsi="Arial" w:cs="Arial"/>
          <w:sz w:val="20"/>
          <w:szCs w:val="20"/>
        </w:rPr>
        <w:t>Com a</w:t>
      </w:r>
      <w:r w:rsidRPr="002141DD">
        <w:rPr>
          <w:rFonts w:ascii="Arial" w:hAnsi="Arial" w:cs="Arial"/>
          <w:sz w:val="20"/>
          <w:szCs w:val="20"/>
        </w:rPr>
        <w:t xml:space="preserve"> ciência</w:t>
      </w:r>
      <w:r>
        <w:rPr>
          <w:rFonts w:ascii="Arial" w:hAnsi="Arial" w:cs="Arial"/>
          <w:sz w:val="20"/>
          <w:szCs w:val="20"/>
        </w:rPr>
        <w:t xml:space="preserve"> do conteúdo</w:t>
      </w:r>
      <w:r w:rsidRPr="002141DD">
        <w:rPr>
          <w:rFonts w:ascii="Arial" w:hAnsi="Arial" w:cs="Arial"/>
          <w:sz w:val="20"/>
          <w:szCs w:val="20"/>
        </w:rPr>
        <w:t xml:space="preserve"> do Relatório </w:t>
      </w:r>
      <w:r>
        <w:rPr>
          <w:rFonts w:ascii="Arial" w:hAnsi="Arial" w:cs="Arial"/>
          <w:sz w:val="20"/>
          <w:szCs w:val="20"/>
        </w:rPr>
        <w:t>produzido pela Controladoria-Geral do Município,</w:t>
      </w:r>
      <w:r w:rsidRPr="0052449F">
        <w:rPr>
          <w:rFonts w:ascii="Arial" w:hAnsi="Arial" w:cs="Arial"/>
          <w:color w:val="001D35"/>
          <w:sz w:val="27"/>
          <w:szCs w:val="27"/>
        </w:rPr>
        <w:t xml:space="preserve"> </w:t>
      </w:r>
      <w:r w:rsidRPr="0052449F">
        <w:rPr>
          <w:rFonts w:ascii="Arial" w:hAnsi="Arial" w:cs="Arial"/>
          <w:sz w:val="20"/>
          <w:szCs w:val="20"/>
        </w:rPr>
        <w:t xml:space="preserve">que </w:t>
      </w:r>
      <w:r>
        <w:rPr>
          <w:rFonts w:ascii="Arial" w:hAnsi="Arial" w:cs="Arial"/>
          <w:sz w:val="20"/>
          <w:szCs w:val="20"/>
        </w:rPr>
        <w:t>avaliou</w:t>
      </w:r>
      <w:r w:rsidRPr="0052449F">
        <w:rPr>
          <w:rFonts w:ascii="Arial" w:hAnsi="Arial" w:cs="Arial"/>
          <w:sz w:val="20"/>
          <w:szCs w:val="20"/>
        </w:rPr>
        <w:t xml:space="preserve"> a legalidade, legitimidade e eficiência dos atos administrativos, além de avaliar os resultados financeiros, patrimoniais e operacionais das unidades da administração</w:t>
      </w:r>
      <w:r>
        <w:rPr>
          <w:rFonts w:ascii="Arial" w:hAnsi="Arial" w:cs="Arial"/>
          <w:sz w:val="20"/>
          <w:szCs w:val="20"/>
        </w:rPr>
        <w:t>, atestando</w:t>
      </w:r>
      <w:r w:rsidRPr="002141DD">
        <w:rPr>
          <w:rFonts w:ascii="Arial" w:hAnsi="Arial" w:cs="Arial"/>
          <w:sz w:val="20"/>
          <w:szCs w:val="20"/>
        </w:rPr>
        <w:t xml:space="preserve"> a regularidade da matéria e apresent</w:t>
      </w:r>
      <w:r>
        <w:rPr>
          <w:rFonts w:ascii="Arial" w:hAnsi="Arial" w:cs="Arial"/>
          <w:sz w:val="20"/>
          <w:szCs w:val="20"/>
        </w:rPr>
        <w:t>ando</w:t>
      </w:r>
      <w:r w:rsidRPr="002141DD">
        <w:rPr>
          <w:rFonts w:ascii="Arial" w:hAnsi="Arial" w:cs="Arial"/>
          <w:sz w:val="20"/>
          <w:szCs w:val="20"/>
        </w:rPr>
        <w:t xml:space="preserve"> recomendações.</w:t>
      </w:r>
    </w:p>
    <w:p w14:paraId="5779187F" w14:textId="77777777" w:rsidR="009647F9" w:rsidRDefault="009647F9" w:rsidP="009647F9">
      <w:pPr>
        <w:spacing w:after="120" w:line="360" w:lineRule="auto"/>
        <w:ind w:firstLine="1134"/>
        <w:jc w:val="both"/>
        <w:rPr>
          <w:rFonts w:ascii="Arial" w:hAnsi="Arial" w:cs="Arial"/>
          <w:sz w:val="20"/>
          <w:szCs w:val="20"/>
        </w:rPr>
      </w:pPr>
      <w:r w:rsidRPr="002141DD">
        <w:rPr>
          <w:rFonts w:ascii="Arial" w:hAnsi="Arial" w:cs="Arial"/>
          <w:sz w:val="20"/>
          <w:szCs w:val="20"/>
        </w:rPr>
        <w:t xml:space="preserve">Determino que </w:t>
      </w:r>
      <w:r>
        <w:rPr>
          <w:rFonts w:ascii="Arial" w:hAnsi="Arial" w:cs="Arial"/>
          <w:sz w:val="20"/>
          <w:szCs w:val="20"/>
        </w:rPr>
        <w:t>as Secretarias e o</w:t>
      </w:r>
      <w:r w:rsidRPr="002141DD">
        <w:rPr>
          <w:rFonts w:ascii="Arial" w:hAnsi="Arial" w:cs="Arial"/>
          <w:sz w:val="20"/>
          <w:szCs w:val="20"/>
        </w:rPr>
        <w:t xml:space="preserve">s Departamentos envolvidos adotem as recomendações nele contidas e envidem esforços </w:t>
      </w:r>
      <w:r>
        <w:rPr>
          <w:rFonts w:ascii="Arial" w:hAnsi="Arial" w:cs="Arial"/>
          <w:sz w:val="20"/>
          <w:szCs w:val="20"/>
        </w:rPr>
        <w:t>para sua implementação efetiva.</w:t>
      </w:r>
    </w:p>
    <w:p w14:paraId="5BAD94A8" w14:textId="77777777" w:rsidR="009647F9" w:rsidRPr="00DA7155" w:rsidRDefault="009647F9" w:rsidP="009647F9">
      <w:pPr>
        <w:spacing w:after="120" w:line="360" w:lineRule="auto"/>
        <w:ind w:firstLine="1134"/>
        <w:jc w:val="both"/>
        <w:rPr>
          <w:rFonts w:ascii="Arial" w:hAnsi="Arial" w:cs="Arial"/>
          <w:sz w:val="20"/>
          <w:szCs w:val="20"/>
        </w:rPr>
      </w:pPr>
    </w:p>
    <w:p w14:paraId="2D2CC6AD" w14:textId="3EBA6DAD" w:rsidR="009647F9" w:rsidRDefault="009647F9" w:rsidP="009647F9">
      <w:pPr>
        <w:tabs>
          <w:tab w:val="left" w:pos="3844"/>
        </w:tabs>
        <w:spacing w:after="120"/>
        <w:jc w:val="center"/>
        <w:rPr>
          <w:rFonts w:ascii="Arial" w:hAnsi="Arial" w:cs="Arial"/>
          <w:sz w:val="20"/>
          <w:szCs w:val="20"/>
        </w:rPr>
      </w:pPr>
      <w:r w:rsidRPr="007E1399">
        <w:rPr>
          <w:rFonts w:ascii="Arial" w:hAnsi="Arial" w:cs="Arial"/>
          <w:sz w:val="20"/>
          <w:szCs w:val="20"/>
        </w:rPr>
        <w:t xml:space="preserve">São Bernardo do Campo, </w:t>
      </w:r>
      <w:r w:rsidR="002A5F44">
        <w:rPr>
          <w:rFonts w:ascii="Arial" w:hAnsi="Arial" w:cs="Arial"/>
          <w:sz w:val="20"/>
          <w:szCs w:val="20"/>
        </w:rPr>
        <w:t>04</w:t>
      </w:r>
      <w:r w:rsidRPr="007E1399">
        <w:rPr>
          <w:rFonts w:ascii="Arial" w:hAnsi="Arial" w:cs="Arial"/>
          <w:sz w:val="20"/>
          <w:szCs w:val="20"/>
        </w:rPr>
        <w:t xml:space="preserve"> de </w:t>
      </w:r>
      <w:r w:rsidR="002A5F44">
        <w:rPr>
          <w:rFonts w:ascii="Arial" w:hAnsi="Arial" w:cs="Arial"/>
          <w:sz w:val="20"/>
          <w:szCs w:val="20"/>
        </w:rPr>
        <w:t>març</w:t>
      </w:r>
      <w:r>
        <w:rPr>
          <w:rFonts w:ascii="Arial" w:hAnsi="Arial" w:cs="Arial"/>
          <w:sz w:val="20"/>
          <w:szCs w:val="20"/>
        </w:rPr>
        <w:t>o</w:t>
      </w:r>
      <w:r w:rsidRPr="007E1399">
        <w:rPr>
          <w:rFonts w:ascii="Arial" w:hAnsi="Arial" w:cs="Arial"/>
          <w:sz w:val="20"/>
          <w:szCs w:val="20"/>
        </w:rPr>
        <w:t xml:space="preserve"> de 202</w:t>
      </w:r>
      <w:r>
        <w:rPr>
          <w:rFonts w:ascii="Arial" w:hAnsi="Arial" w:cs="Arial"/>
          <w:sz w:val="20"/>
          <w:szCs w:val="20"/>
        </w:rPr>
        <w:t>6</w:t>
      </w:r>
      <w:r w:rsidRPr="007E1399">
        <w:rPr>
          <w:rFonts w:ascii="Arial" w:hAnsi="Arial" w:cs="Arial"/>
          <w:sz w:val="20"/>
          <w:szCs w:val="20"/>
        </w:rPr>
        <w:t>.</w:t>
      </w:r>
    </w:p>
    <w:p w14:paraId="29CEA5ED" w14:textId="77777777" w:rsidR="009647F9" w:rsidRDefault="009647F9" w:rsidP="009647F9">
      <w:pPr>
        <w:spacing w:after="120"/>
        <w:jc w:val="both"/>
        <w:rPr>
          <w:rFonts w:ascii="Arial" w:hAnsi="Arial" w:cs="Arial"/>
          <w:sz w:val="20"/>
          <w:szCs w:val="20"/>
        </w:rPr>
      </w:pPr>
    </w:p>
    <w:p w14:paraId="77C04F15" w14:textId="77777777" w:rsidR="009647F9" w:rsidRPr="00DA7155" w:rsidRDefault="009647F9" w:rsidP="009647F9">
      <w:pPr>
        <w:spacing w:after="120"/>
        <w:jc w:val="both"/>
        <w:rPr>
          <w:rFonts w:ascii="Arial" w:hAnsi="Arial" w:cs="Arial"/>
          <w:sz w:val="20"/>
          <w:szCs w:val="20"/>
        </w:rPr>
      </w:pPr>
    </w:p>
    <w:p w14:paraId="27A6DE9A" w14:textId="77777777" w:rsidR="009647F9" w:rsidRPr="00DA7155" w:rsidRDefault="009647F9" w:rsidP="009647F9">
      <w:pPr>
        <w:jc w:val="center"/>
        <w:rPr>
          <w:rFonts w:ascii="Arial" w:hAnsi="Arial" w:cs="Arial"/>
          <w:b/>
          <w:sz w:val="20"/>
          <w:szCs w:val="20"/>
        </w:rPr>
      </w:pPr>
      <w:r>
        <w:rPr>
          <w:rFonts w:ascii="Arial" w:hAnsi="Arial" w:cs="Arial"/>
          <w:b/>
          <w:sz w:val="20"/>
          <w:szCs w:val="20"/>
        </w:rPr>
        <w:t>MARCELO DE LIMA FERNANDES</w:t>
      </w:r>
    </w:p>
    <w:p w14:paraId="47B68B18" w14:textId="77777777" w:rsidR="009647F9" w:rsidRPr="00DA7155" w:rsidRDefault="009647F9" w:rsidP="009647F9">
      <w:pPr>
        <w:jc w:val="center"/>
        <w:rPr>
          <w:rFonts w:ascii="Arial" w:hAnsi="Arial" w:cs="Arial"/>
          <w:sz w:val="20"/>
          <w:szCs w:val="20"/>
        </w:rPr>
      </w:pPr>
      <w:r>
        <w:rPr>
          <w:rFonts w:ascii="Arial" w:hAnsi="Arial" w:cs="Arial"/>
          <w:sz w:val="20"/>
          <w:szCs w:val="20"/>
        </w:rPr>
        <w:t>Prefeito</w:t>
      </w:r>
    </w:p>
    <w:p w14:paraId="4102E6B2" w14:textId="77777777" w:rsidR="009647F9" w:rsidRDefault="009647F9" w:rsidP="009647F9">
      <w:pPr>
        <w:spacing w:line="375" w:lineRule="atLeast"/>
        <w:rPr>
          <w:rFonts w:eastAsia="Times New Roman"/>
        </w:rPr>
      </w:pPr>
    </w:p>
    <w:p w14:paraId="2C81E920" w14:textId="77777777" w:rsidR="009647F9" w:rsidRPr="00735F51" w:rsidRDefault="009647F9" w:rsidP="000337BA">
      <w:pPr>
        <w:jc w:val="center"/>
        <w:rPr>
          <w:rFonts w:ascii="Arial" w:hAnsi="Arial" w:cs="Arial"/>
          <w:sz w:val="20"/>
          <w:szCs w:val="20"/>
        </w:rPr>
      </w:pPr>
    </w:p>
    <w:sectPr w:rsidR="009647F9" w:rsidRPr="00735F51">
      <w:headerReference w:type="default" r:id="rId57"/>
      <w:footerReference w:type="default" r:id="rId58"/>
      <w:pgSz w:w="11906" w:h="16838"/>
      <w:pgMar w:top="567" w:right="567" w:bottom="567"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DD00C" w14:textId="77777777" w:rsidR="005916F1" w:rsidRDefault="005916F1">
      <w:r>
        <w:separator/>
      </w:r>
    </w:p>
  </w:endnote>
  <w:endnote w:type="continuationSeparator" w:id="0">
    <w:p w14:paraId="21D9FC9D" w14:textId="77777777" w:rsidR="005916F1" w:rsidRDefault="00591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75"/>
      <w:gridCol w:w="3037"/>
      <w:gridCol w:w="3740"/>
      <w:gridCol w:w="3053"/>
    </w:tblGrid>
    <w:tr w:rsidR="0072170C" w14:paraId="2C040289" w14:textId="77777777">
      <w:trPr>
        <w:tblCellSpacing w:w="15" w:type="dxa"/>
        <w:jc w:val="center"/>
      </w:trPr>
      <w:tc>
        <w:tcPr>
          <w:tcW w:w="0" w:type="auto"/>
          <w:gridSpan w:val="4"/>
          <w:vAlign w:val="center"/>
          <w:hideMark/>
        </w:tcPr>
        <w:p w14:paraId="5A4534B6" w14:textId="77777777" w:rsidR="00BC168D" w:rsidRDefault="005916F1">
          <w:pPr>
            <w:rPr>
              <w:rFonts w:eastAsia="Times New Roman"/>
            </w:rPr>
          </w:pPr>
          <w:r>
            <w:rPr>
              <w:rFonts w:eastAsia="Times New Roman"/>
            </w:rPr>
            <w:pict w14:anchorId="62037BBB">
              <v:rect id="_x0000_i1254" style="width:510.25pt;height:.75pt" o:hralign="center" o:hrstd="t" o:hrnoshade="t" o:hr="t" fillcolor="black" stroked="f"/>
            </w:pict>
          </w:r>
        </w:p>
      </w:tc>
    </w:tr>
    <w:tr w:rsidR="0072170C" w14:paraId="15EA939A" w14:textId="77777777">
      <w:trPr>
        <w:tblCellSpacing w:w="15" w:type="dxa"/>
        <w:jc w:val="center"/>
      </w:trPr>
      <w:tc>
        <w:tcPr>
          <w:tcW w:w="150" w:type="pct"/>
          <w:vAlign w:val="center"/>
          <w:hideMark/>
        </w:tcPr>
        <w:p w14:paraId="30E20222" w14:textId="77777777" w:rsidR="00BC168D" w:rsidRDefault="00BC168D">
          <w:pPr>
            <w:rPr>
              <w:rFonts w:eastAsia="Times New Roman"/>
            </w:rPr>
          </w:pPr>
          <w:r>
            <w:rPr>
              <w:rFonts w:eastAsia="Times New Roman"/>
              <w:noProof/>
            </w:rPr>
            <w:drawing>
              <wp:anchor distT="0" distB="0" distL="0" distR="0" simplePos="0" relativeHeight="251659264" behindDoc="0" locked="0" layoutInCell="1" allowOverlap="0" wp14:anchorId="3AAEA507" wp14:editId="58FDCD31">
                <wp:simplePos x="0" y="0"/>
                <wp:positionH relativeFrom="column">
                  <wp:align>left</wp:align>
                </wp:positionH>
                <wp:positionV relativeFrom="line">
                  <wp:posOffset>0</wp:posOffset>
                </wp:positionV>
                <wp:extent cx="190500" cy="20955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00" w:type="pct"/>
          <w:vAlign w:val="center"/>
          <w:hideMark/>
        </w:tcPr>
        <w:p w14:paraId="6978AD50" w14:textId="77777777" w:rsidR="00BC168D" w:rsidRDefault="00BC168D">
          <w:pPr>
            <w:rPr>
              <w:rFonts w:ascii="Arial" w:eastAsia="Times New Roman" w:hAnsi="Arial" w:cs="Arial"/>
              <w:sz w:val="15"/>
              <w:szCs w:val="15"/>
            </w:rPr>
          </w:pPr>
          <w:r>
            <w:rPr>
              <w:rFonts w:ascii="Arial" w:eastAsia="Times New Roman" w:hAnsi="Arial" w:cs="Arial"/>
              <w:sz w:val="15"/>
              <w:szCs w:val="15"/>
            </w:rPr>
            <w:t>Prefeitura Municipal de São Bernardo do Campo</w:t>
          </w:r>
        </w:p>
      </w:tc>
      <w:tc>
        <w:tcPr>
          <w:tcW w:w="1850" w:type="pct"/>
          <w:vAlign w:val="center"/>
          <w:hideMark/>
        </w:tcPr>
        <w:p w14:paraId="559DC388" w14:textId="77777777" w:rsidR="00BC168D" w:rsidRDefault="00BC168D">
          <w:pPr>
            <w:jc w:val="center"/>
            <w:rPr>
              <w:rFonts w:ascii="Arial" w:eastAsia="Times New Roman" w:hAnsi="Arial" w:cs="Arial"/>
              <w:sz w:val="15"/>
              <w:szCs w:val="15"/>
            </w:rPr>
          </w:pPr>
          <w:r>
            <w:rPr>
              <w:rFonts w:ascii="Arial" w:eastAsia="Times New Roman" w:hAnsi="Arial" w:cs="Arial"/>
              <w:sz w:val="15"/>
              <w:szCs w:val="15"/>
            </w:rPr>
            <w:t>Relatório do Controle Interno</w:t>
          </w:r>
          <w:r>
            <w:rPr>
              <w:rFonts w:ascii="Arial" w:eastAsia="Times New Roman" w:hAnsi="Arial" w:cs="Arial"/>
              <w:sz w:val="15"/>
              <w:szCs w:val="15"/>
            </w:rPr>
            <w:br/>
            <w:t xml:space="preserve">Emitido em 12/12/2025 07:12:35 </w:t>
          </w:r>
        </w:p>
      </w:tc>
      <w:tc>
        <w:tcPr>
          <w:tcW w:w="1500" w:type="pct"/>
          <w:vAlign w:val="center"/>
          <w:hideMark/>
        </w:tcPr>
        <w:p w14:paraId="206320B5" w14:textId="77777777" w:rsidR="00BC168D" w:rsidRDefault="00BC168D">
          <w:pPr>
            <w:pStyle w:val="Rodap"/>
            <w:jc w:val="right"/>
            <w:rPr>
              <w:sz w:val="15"/>
              <w:szCs w:val="15"/>
            </w:rPr>
          </w:pPr>
          <w:r>
            <w:rPr>
              <w:sz w:val="15"/>
              <w:szCs w:val="15"/>
            </w:rPr>
            <w:t xml:space="preserve">Página </w:t>
          </w:r>
          <w:r>
            <w:rPr>
              <w:sz w:val="15"/>
              <w:szCs w:val="15"/>
            </w:rPr>
            <w:fldChar w:fldCharType="begin"/>
          </w:r>
          <w:r>
            <w:rPr>
              <w:sz w:val="15"/>
              <w:szCs w:val="15"/>
            </w:rPr>
            <w:instrText>PAGE</w:instrText>
          </w:r>
          <w:r>
            <w:rPr>
              <w:sz w:val="15"/>
              <w:szCs w:val="15"/>
            </w:rPr>
            <w:fldChar w:fldCharType="separate"/>
          </w:r>
          <w:r w:rsidR="0008163A">
            <w:rPr>
              <w:noProof/>
              <w:sz w:val="15"/>
              <w:szCs w:val="15"/>
            </w:rPr>
            <w:t>1</w:t>
          </w:r>
          <w:r>
            <w:rPr>
              <w:sz w:val="15"/>
              <w:szCs w:val="15"/>
            </w:rPr>
            <w:fldChar w:fldCharType="end"/>
          </w:r>
          <w:r>
            <w:rPr>
              <w:sz w:val="15"/>
              <w:szCs w:val="15"/>
            </w:rPr>
            <w:t xml:space="preserve"> de </w:t>
          </w:r>
          <w:r>
            <w:rPr>
              <w:sz w:val="15"/>
              <w:szCs w:val="15"/>
            </w:rPr>
            <w:fldChar w:fldCharType="begin"/>
          </w:r>
          <w:r>
            <w:rPr>
              <w:sz w:val="15"/>
              <w:szCs w:val="15"/>
            </w:rPr>
            <w:instrText>NUMPAGES</w:instrText>
          </w:r>
          <w:r>
            <w:rPr>
              <w:sz w:val="15"/>
              <w:szCs w:val="15"/>
            </w:rPr>
            <w:fldChar w:fldCharType="separate"/>
          </w:r>
          <w:r w:rsidR="0008163A">
            <w:rPr>
              <w:noProof/>
              <w:sz w:val="15"/>
              <w:szCs w:val="15"/>
            </w:rPr>
            <w:t>2</w:t>
          </w:r>
          <w:r>
            <w:rPr>
              <w:sz w:val="15"/>
              <w:szCs w:val="15"/>
            </w:rPr>
            <w:fldChar w:fldCharType="end"/>
          </w:r>
          <w:r>
            <w:rPr>
              <w:sz w:val="15"/>
              <w:szCs w:val="15"/>
            </w:rP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1E8B7" w14:textId="77777777" w:rsidR="005916F1" w:rsidRDefault="005916F1">
      <w:r>
        <w:separator/>
      </w:r>
    </w:p>
  </w:footnote>
  <w:footnote w:type="continuationSeparator" w:id="0">
    <w:p w14:paraId="67E72072" w14:textId="77777777" w:rsidR="005916F1" w:rsidRDefault="005916F1">
      <w:r>
        <w:continuationSeparator/>
      </w:r>
    </w:p>
  </w:footnote>
  <w:footnote w:id="1">
    <w:p w14:paraId="19094A5D" w14:textId="77777777" w:rsidR="0008163A" w:rsidRPr="00923D3F" w:rsidRDefault="0008163A" w:rsidP="0008163A">
      <w:pPr>
        <w:pStyle w:val="Textodenotaderodap"/>
        <w:rPr>
          <w:rFonts w:ascii="Arial" w:hAnsi="Arial" w:cs="Arial"/>
          <w:sz w:val="16"/>
          <w:szCs w:val="16"/>
        </w:rPr>
      </w:pPr>
      <w:r w:rsidRPr="00923D3F">
        <w:rPr>
          <w:rStyle w:val="Refdenotaderodap"/>
          <w:rFonts w:ascii="Arial" w:hAnsi="Arial" w:cs="Arial"/>
          <w:sz w:val="16"/>
          <w:szCs w:val="16"/>
        </w:rPr>
        <w:footnoteRef/>
      </w:r>
      <w:r w:rsidRPr="00923D3F">
        <w:rPr>
          <w:rFonts w:ascii="Arial" w:hAnsi="Arial" w:cs="Arial"/>
          <w:sz w:val="16"/>
          <w:szCs w:val="16"/>
        </w:rPr>
        <w:t xml:space="preserve"> https://www.tce.sp.gov.br/audesp/documentacao/demonstrativos-audesp-modelos-e-metodologias-</w:t>
      </w:r>
      <w:r w:rsidRPr="000C1CC1">
        <w:rPr>
          <w:rFonts w:ascii="Arial" w:hAnsi="Arial" w:cs="Arial"/>
          <w:sz w:val="16"/>
          <w:szCs w:val="16"/>
        </w:rPr>
        <w:t>calculo-lrf-2025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26"/>
      <w:gridCol w:w="6754"/>
      <w:gridCol w:w="1725"/>
    </w:tblGrid>
    <w:tr w:rsidR="0072170C" w14:paraId="5D5E391C" w14:textId="77777777">
      <w:trPr>
        <w:tblCellSpacing w:w="15" w:type="dxa"/>
      </w:trPr>
      <w:tc>
        <w:tcPr>
          <w:tcW w:w="750" w:type="pct"/>
          <w:vAlign w:val="center"/>
          <w:hideMark/>
        </w:tcPr>
        <w:p w14:paraId="641F7A72" w14:textId="77777777" w:rsidR="00BC168D" w:rsidRDefault="00BC168D">
          <w:pPr>
            <w:jc w:val="center"/>
            <w:rPr>
              <w:rFonts w:eastAsia="Times New Roman"/>
            </w:rPr>
          </w:pPr>
          <w:r>
            <w:rPr>
              <w:rFonts w:eastAsia="Times New Roman"/>
              <w:noProof/>
            </w:rPr>
            <w:drawing>
              <wp:inline distT="0" distB="0" distL="0" distR="0" wp14:anchorId="3C2FEB59" wp14:editId="15648E46">
                <wp:extent cx="762000" cy="857250"/>
                <wp:effectExtent l="0" t="0" r="0" b="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762000" cy="857250"/>
                        </a:xfrm>
                        <a:prstGeom prst="rect">
                          <a:avLst/>
                        </a:prstGeom>
                        <a:noFill/>
                        <a:ln>
                          <a:noFill/>
                        </a:ln>
                      </pic:spPr>
                    </pic:pic>
                  </a:graphicData>
                </a:graphic>
              </wp:inline>
            </w:drawing>
          </w:r>
        </w:p>
      </w:tc>
      <w:tc>
        <w:tcPr>
          <w:tcW w:w="3000" w:type="pct"/>
          <w:vAlign w:val="center"/>
          <w:hideMark/>
        </w:tcPr>
        <w:p w14:paraId="26A9406E" w14:textId="77777777" w:rsidR="00BC168D" w:rsidRDefault="00BC168D">
          <w:pPr>
            <w:jc w:val="center"/>
            <w:rPr>
              <w:rFonts w:eastAsia="Times New Roman"/>
            </w:rPr>
          </w:pPr>
          <w:r>
            <w:rPr>
              <w:rFonts w:eastAsia="Times New Roman"/>
            </w:rPr>
            <w:br/>
          </w:r>
          <w:r>
            <w:rPr>
              <w:rStyle w:val="textonegritog1"/>
              <w:rFonts w:eastAsia="Times New Roman"/>
              <w:sz w:val="33"/>
              <w:szCs w:val="33"/>
            </w:rPr>
            <w:t xml:space="preserve">Relatório do Controle Interno </w:t>
          </w:r>
        </w:p>
      </w:tc>
      <w:tc>
        <w:tcPr>
          <w:tcW w:w="750" w:type="pct"/>
          <w:vAlign w:val="center"/>
          <w:hideMark/>
        </w:tcPr>
        <w:p w14:paraId="46198DB5" w14:textId="77777777" w:rsidR="00BC168D" w:rsidRDefault="00BC168D">
          <w:pPr>
            <w:rPr>
              <w:rFonts w:eastAsia="Times New Roman"/>
            </w:rPr>
          </w:pPr>
          <w:r>
            <w:rPr>
              <w:rFonts w:eastAsia="Times New Roman"/>
            </w:rPr>
            <w:t> </w:t>
          </w:r>
        </w:p>
      </w:tc>
    </w:tr>
    <w:tr w:rsidR="0072170C" w14:paraId="617A7AB4" w14:textId="77777777">
      <w:trPr>
        <w:tblCellSpacing w:w="15" w:type="dxa"/>
      </w:trPr>
      <w:tc>
        <w:tcPr>
          <w:tcW w:w="0" w:type="auto"/>
          <w:gridSpan w:val="3"/>
          <w:vAlign w:val="center"/>
          <w:hideMark/>
        </w:tcPr>
        <w:p w14:paraId="02C1D7A5" w14:textId="374E0956" w:rsidR="00BC168D" w:rsidRDefault="00BC168D">
          <w:pPr>
            <w:jc w:val="right"/>
            <w:rPr>
              <w:rFonts w:eastAsia="Times New Roman"/>
            </w:rPr>
          </w:pPr>
          <w:r>
            <w:rPr>
              <w:rStyle w:val="label1"/>
              <w:rFonts w:eastAsia="Times New Roman"/>
            </w:rPr>
            <w:t>Período</w:t>
          </w:r>
          <w:r w:rsidR="0008163A">
            <w:rPr>
              <w:rStyle w:val="label1"/>
              <w:rFonts w:eastAsia="Times New Roman"/>
            </w:rPr>
            <w:t>:</w:t>
          </w:r>
          <w:r>
            <w:rPr>
              <w:rStyle w:val="label1"/>
              <w:rFonts w:eastAsia="Times New Roman"/>
            </w:rPr>
            <w:t xml:space="preserve"> </w:t>
          </w:r>
          <w:r w:rsidR="0008163A">
            <w:rPr>
              <w:rStyle w:val="label1"/>
              <w:rFonts w:eastAsia="Times New Roman"/>
            </w:rPr>
            <w:t>2</w:t>
          </w:r>
          <w:r w:rsidR="0008163A">
            <w:rPr>
              <w:rStyle w:val="label1"/>
            </w:rPr>
            <w:t>º Quadrimestre de 2025</w:t>
          </w:r>
          <w:r>
            <w:rPr>
              <w:rStyle w:val="texto1"/>
              <w:rFonts w:eastAsia="Times New Roman"/>
            </w:rPr>
            <w:t xml:space="preserve"> </w:t>
          </w:r>
        </w:p>
      </w:tc>
    </w:tr>
    <w:tr w:rsidR="0072170C" w14:paraId="60400CE5" w14:textId="77777777">
      <w:trPr>
        <w:tblCellSpacing w:w="15" w:type="dxa"/>
      </w:trPr>
      <w:tc>
        <w:tcPr>
          <w:tcW w:w="0" w:type="auto"/>
          <w:gridSpan w:val="3"/>
          <w:vAlign w:val="center"/>
          <w:hideMark/>
        </w:tcPr>
        <w:p w14:paraId="32C23A37" w14:textId="77777777" w:rsidR="00BC168D" w:rsidRDefault="005916F1">
          <w:pPr>
            <w:rPr>
              <w:rFonts w:eastAsia="Times New Roman"/>
            </w:rPr>
          </w:pPr>
          <w:r>
            <w:rPr>
              <w:rFonts w:eastAsia="Times New Roman"/>
            </w:rPr>
            <w:pict w14:anchorId="4DB2DE35">
              <v:rect id="_x0000_i1253" style="width:0;height:.75pt" o:hralign="center" o:hrstd="t" o:hrnoshade="t" o:hr="t" fillcolor="black" stroked="f"/>
            </w:pict>
          </w:r>
        </w:p>
      </w:tc>
    </w:tr>
    <w:tr w:rsidR="0072170C" w14:paraId="4E97C2F6" w14:textId="77777777">
      <w:trPr>
        <w:trHeight w:val="75"/>
        <w:tblCellSpacing w:w="15" w:type="dxa"/>
      </w:trPr>
      <w:tc>
        <w:tcPr>
          <w:tcW w:w="0" w:type="auto"/>
          <w:gridSpan w:val="3"/>
          <w:vAlign w:val="center"/>
          <w:hideMark/>
        </w:tcPr>
        <w:p w14:paraId="143BA0E2" w14:textId="77777777" w:rsidR="00BC168D" w:rsidRDefault="00BC168D">
          <w:pPr>
            <w:rPr>
              <w:rFonts w:eastAsia="Times New Roman"/>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2B50358"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0736FB5"/>
    <w:multiLevelType w:val="hybridMultilevel"/>
    <w:tmpl w:val="79B814C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2C73C3C"/>
    <w:multiLevelType w:val="hybridMultilevel"/>
    <w:tmpl w:val="09008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7D072DC"/>
    <w:multiLevelType w:val="hybridMultilevel"/>
    <w:tmpl w:val="43C2D99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99A197C"/>
    <w:multiLevelType w:val="hybridMultilevel"/>
    <w:tmpl w:val="1722B3D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EF73F28"/>
    <w:multiLevelType w:val="hybridMultilevel"/>
    <w:tmpl w:val="4BC8D11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37A51D6"/>
    <w:multiLevelType w:val="hybridMultilevel"/>
    <w:tmpl w:val="45A4330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4D447BC"/>
    <w:multiLevelType w:val="hybridMultilevel"/>
    <w:tmpl w:val="D4F6A11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6AE4DED"/>
    <w:multiLevelType w:val="hybridMultilevel"/>
    <w:tmpl w:val="93AE069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6E62F90"/>
    <w:multiLevelType w:val="hybridMultilevel"/>
    <w:tmpl w:val="E3F4AD9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8021553"/>
    <w:multiLevelType w:val="hybridMultilevel"/>
    <w:tmpl w:val="A51CD59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A6B0594"/>
    <w:multiLevelType w:val="hybridMultilevel"/>
    <w:tmpl w:val="D270BD5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0C066FE"/>
    <w:multiLevelType w:val="hybridMultilevel"/>
    <w:tmpl w:val="C9D8DE6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BB97218"/>
    <w:multiLevelType w:val="hybridMultilevel"/>
    <w:tmpl w:val="527E254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77229DF"/>
    <w:multiLevelType w:val="hybridMultilevel"/>
    <w:tmpl w:val="CE82000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D7538F0"/>
    <w:multiLevelType w:val="hybridMultilevel"/>
    <w:tmpl w:val="45C033B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6385F32"/>
    <w:multiLevelType w:val="hybridMultilevel"/>
    <w:tmpl w:val="8954FB8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A9A189B"/>
    <w:multiLevelType w:val="hybridMultilevel"/>
    <w:tmpl w:val="11621CE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1845BB9"/>
    <w:multiLevelType w:val="hybridMultilevel"/>
    <w:tmpl w:val="3434153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7BF63CB"/>
    <w:multiLevelType w:val="hybridMultilevel"/>
    <w:tmpl w:val="7674D8E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8E67CA1"/>
    <w:multiLevelType w:val="hybridMultilevel"/>
    <w:tmpl w:val="EDEAEA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A55739F"/>
    <w:multiLevelType w:val="hybridMultilevel"/>
    <w:tmpl w:val="ECF889A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B9A0FEB"/>
    <w:multiLevelType w:val="hybridMultilevel"/>
    <w:tmpl w:val="9E021EE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D6858B1"/>
    <w:multiLevelType w:val="hybridMultilevel"/>
    <w:tmpl w:val="CF30F7E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DCC553A"/>
    <w:multiLevelType w:val="hybridMultilevel"/>
    <w:tmpl w:val="A1E0826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E3B7BBF"/>
    <w:multiLevelType w:val="hybridMultilevel"/>
    <w:tmpl w:val="62EC5A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2127699454">
    <w:abstractNumId w:val="14"/>
  </w:num>
  <w:num w:numId="2" w16cid:durableId="1363900607">
    <w:abstractNumId w:val="21"/>
  </w:num>
  <w:num w:numId="3" w16cid:durableId="886455083">
    <w:abstractNumId w:val="5"/>
  </w:num>
  <w:num w:numId="4" w16cid:durableId="1378581781">
    <w:abstractNumId w:val="16"/>
  </w:num>
  <w:num w:numId="5" w16cid:durableId="1619293461">
    <w:abstractNumId w:val="24"/>
  </w:num>
  <w:num w:numId="6" w16cid:durableId="168757159">
    <w:abstractNumId w:val="12"/>
  </w:num>
  <w:num w:numId="7" w16cid:durableId="722799020">
    <w:abstractNumId w:val="11"/>
  </w:num>
  <w:num w:numId="8" w16cid:durableId="989481761">
    <w:abstractNumId w:val="22"/>
  </w:num>
  <w:num w:numId="9" w16cid:durableId="1076979031">
    <w:abstractNumId w:val="2"/>
  </w:num>
  <w:num w:numId="10" w16cid:durableId="913973210">
    <w:abstractNumId w:val="8"/>
  </w:num>
  <w:num w:numId="11" w16cid:durableId="47386748">
    <w:abstractNumId w:val="10"/>
  </w:num>
  <w:num w:numId="12" w16cid:durableId="1086077866">
    <w:abstractNumId w:val="9"/>
  </w:num>
  <w:num w:numId="13" w16cid:durableId="1987127854">
    <w:abstractNumId w:val="15"/>
  </w:num>
  <w:num w:numId="14" w16cid:durableId="2075660828">
    <w:abstractNumId w:val="1"/>
  </w:num>
  <w:num w:numId="15" w16cid:durableId="1315600901">
    <w:abstractNumId w:val="19"/>
  </w:num>
  <w:num w:numId="16" w16cid:durableId="339505206">
    <w:abstractNumId w:val="3"/>
  </w:num>
  <w:num w:numId="17" w16cid:durableId="563376332">
    <w:abstractNumId w:val="0"/>
  </w:num>
  <w:num w:numId="18" w16cid:durableId="247429631">
    <w:abstractNumId w:val="23"/>
  </w:num>
  <w:num w:numId="19" w16cid:durableId="124661959">
    <w:abstractNumId w:val="20"/>
  </w:num>
  <w:num w:numId="20" w16cid:durableId="1106579679">
    <w:abstractNumId w:val="18"/>
  </w:num>
  <w:num w:numId="21" w16cid:durableId="1374889159">
    <w:abstractNumId w:val="4"/>
  </w:num>
  <w:num w:numId="22" w16cid:durableId="431358852">
    <w:abstractNumId w:val="6"/>
  </w:num>
  <w:num w:numId="23" w16cid:durableId="151989162">
    <w:abstractNumId w:val="17"/>
  </w:num>
  <w:num w:numId="24" w16cid:durableId="1464422530">
    <w:abstractNumId w:val="13"/>
  </w:num>
  <w:num w:numId="25" w16cid:durableId="1050067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3A"/>
    <w:rsid w:val="00013FFC"/>
    <w:rsid w:val="00016091"/>
    <w:rsid w:val="000179C7"/>
    <w:rsid w:val="00020742"/>
    <w:rsid w:val="000337BA"/>
    <w:rsid w:val="0003601F"/>
    <w:rsid w:val="00037DBA"/>
    <w:rsid w:val="0004194B"/>
    <w:rsid w:val="000450BA"/>
    <w:rsid w:val="00051A44"/>
    <w:rsid w:val="000625E4"/>
    <w:rsid w:val="000639F7"/>
    <w:rsid w:val="0007629A"/>
    <w:rsid w:val="00077C58"/>
    <w:rsid w:val="0008163A"/>
    <w:rsid w:val="00082FD0"/>
    <w:rsid w:val="000911B3"/>
    <w:rsid w:val="000A7F2F"/>
    <w:rsid w:val="000B1691"/>
    <w:rsid w:val="000B253E"/>
    <w:rsid w:val="000D7BD7"/>
    <w:rsid w:val="000E25AC"/>
    <w:rsid w:val="000E5F1E"/>
    <w:rsid w:val="000E6383"/>
    <w:rsid w:val="000F1F81"/>
    <w:rsid w:val="00104CB0"/>
    <w:rsid w:val="0011065F"/>
    <w:rsid w:val="00117B02"/>
    <w:rsid w:val="00152D92"/>
    <w:rsid w:val="00153D73"/>
    <w:rsid w:val="001548EA"/>
    <w:rsid w:val="00161688"/>
    <w:rsid w:val="00163842"/>
    <w:rsid w:val="001755F6"/>
    <w:rsid w:val="001823D0"/>
    <w:rsid w:val="0018684A"/>
    <w:rsid w:val="00186C15"/>
    <w:rsid w:val="001878F9"/>
    <w:rsid w:val="001914F6"/>
    <w:rsid w:val="00196CAD"/>
    <w:rsid w:val="001C3671"/>
    <w:rsid w:val="001D328B"/>
    <w:rsid w:val="001D3A5B"/>
    <w:rsid w:val="001D6AA0"/>
    <w:rsid w:val="001F1305"/>
    <w:rsid w:val="001F566E"/>
    <w:rsid w:val="00207415"/>
    <w:rsid w:val="00211A87"/>
    <w:rsid w:val="0022441E"/>
    <w:rsid w:val="00255A9A"/>
    <w:rsid w:val="0028444C"/>
    <w:rsid w:val="002A014F"/>
    <w:rsid w:val="002A0E5D"/>
    <w:rsid w:val="002A5F44"/>
    <w:rsid w:val="002D27F5"/>
    <w:rsid w:val="002F7635"/>
    <w:rsid w:val="0030485C"/>
    <w:rsid w:val="00313AE8"/>
    <w:rsid w:val="00345B40"/>
    <w:rsid w:val="003517E9"/>
    <w:rsid w:val="003528EA"/>
    <w:rsid w:val="0036391A"/>
    <w:rsid w:val="00364680"/>
    <w:rsid w:val="003802E8"/>
    <w:rsid w:val="003C1836"/>
    <w:rsid w:val="004045EF"/>
    <w:rsid w:val="0040494A"/>
    <w:rsid w:val="0041589D"/>
    <w:rsid w:val="00415E91"/>
    <w:rsid w:val="004256CD"/>
    <w:rsid w:val="00427D99"/>
    <w:rsid w:val="004345A5"/>
    <w:rsid w:val="00434A54"/>
    <w:rsid w:val="00442677"/>
    <w:rsid w:val="0044784D"/>
    <w:rsid w:val="00450D7F"/>
    <w:rsid w:val="0045757D"/>
    <w:rsid w:val="004579A5"/>
    <w:rsid w:val="00461350"/>
    <w:rsid w:val="00470778"/>
    <w:rsid w:val="0047313D"/>
    <w:rsid w:val="00474A0C"/>
    <w:rsid w:val="00486416"/>
    <w:rsid w:val="004A00DA"/>
    <w:rsid w:val="004C1181"/>
    <w:rsid w:val="004C1C64"/>
    <w:rsid w:val="004D76AC"/>
    <w:rsid w:val="004E2153"/>
    <w:rsid w:val="004E7831"/>
    <w:rsid w:val="004F0425"/>
    <w:rsid w:val="0050087B"/>
    <w:rsid w:val="00511334"/>
    <w:rsid w:val="0051210B"/>
    <w:rsid w:val="005140A7"/>
    <w:rsid w:val="00520F9C"/>
    <w:rsid w:val="00540414"/>
    <w:rsid w:val="005405E4"/>
    <w:rsid w:val="00554312"/>
    <w:rsid w:val="00554A8A"/>
    <w:rsid w:val="00560D6E"/>
    <w:rsid w:val="00563AE6"/>
    <w:rsid w:val="00574E21"/>
    <w:rsid w:val="00577012"/>
    <w:rsid w:val="005916F1"/>
    <w:rsid w:val="005947E5"/>
    <w:rsid w:val="005A5C14"/>
    <w:rsid w:val="005D2338"/>
    <w:rsid w:val="005D416C"/>
    <w:rsid w:val="005D6D9F"/>
    <w:rsid w:val="005E0CC7"/>
    <w:rsid w:val="00604013"/>
    <w:rsid w:val="00620E15"/>
    <w:rsid w:val="00634910"/>
    <w:rsid w:val="006359BF"/>
    <w:rsid w:val="00683EF2"/>
    <w:rsid w:val="006B476D"/>
    <w:rsid w:val="006C1AE8"/>
    <w:rsid w:val="006D3DEA"/>
    <w:rsid w:val="006D4067"/>
    <w:rsid w:val="006E241B"/>
    <w:rsid w:val="006E7CB0"/>
    <w:rsid w:val="006F297C"/>
    <w:rsid w:val="006F70F5"/>
    <w:rsid w:val="00716B6C"/>
    <w:rsid w:val="0072170C"/>
    <w:rsid w:val="00721A46"/>
    <w:rsid w:val="00732005"/>
    <w:rsid w:val="0073525F"/>
    <w:rsid w:val="00735F51"/>
    <w:rsid w:val="007415A4"/>
    <w:rsid w:val="0074514B"/>
    <w:rsid w:val="00764EAB"/>
    <w:rsid w:val="007967E9"/>
    <w:rsid w:val="007B1DD5"/>
    <w:rsid w:val="007D0CE0"/>
    <w:rsid w:val="007F4C32"/>
    <w:rsid w:val="00806EF6"/>
    <w:rsid w:val="00811CC0"/>
    <w:rsid w:val="00812120"/>
    <w:rsid w:val="0082554C"/>
    <w:rsid w:val="008412C6"/>
    <w:rsid w:val="008445D6"/>
    <w:rsid w:val="00853767"/>
    <w:rsid w:val="00861B61"/>
    <w:rsid w:val="00884D91"/>
    <w:rsid w:val="00885C32"/>
    <w:rsid w:val="008907A8"/>
    <w:rsid w:val="00894643"/>
    <w:rsid w:val="008B2885"/>
    <w:rsid w:val="008B4D3C"/>
    <w:rsid w:val="008E0520"/>
    <w:rsid w:val="008E4CF3"/>
    <w:rsid w:val="008E7A65"/>
    <w:rsid w:val="008F1525"/>
    <w:rsid w:val="00927C7F"/>
    <w:rsid w:val="00932E86"/>
    <w:rsid w:val="0093449C"/>
    <w:rsid w:val="0093642C"/>
    <w:rsid w:val="00936560"/>
    <w:rsid w:val="0094024D"/>
    <w:rsid w:val="0094251C"/>
    <w:rsid w:val="00944078"/>
    <w:rsid w:val="00946F9E"/>
    <w:rsid w:val="00947D41"/>
    <w:rsid w:val="00957803"/>
    <w:rsid w:val="009647F9"/>
    <w:rsid w:val="00972AA3"/>
    <w:rsid w:val="00980347"/>
    <w:rsid w:val="00992BF7"/>
    <w:rsid w:val="009B692B"/>
    <w:rsid w:val="009B7E53"/>
    <w:rsid w:val="009C1E70"/>
    <w:rsid w:val="009C6A87"/>
    <w:rsid w:val="009F2D0A"/>
    <w:rsid w:val="00A00182"/>
    <w:rsid w:val="00A00281"/>
    <w:rsid w:val="00A115D7"/>
    <w:rsid w:val="00A323AF"/>
    <w:rsid w:val="00A36AC2"/>
    <w:rsid w:val="00A442D1"/>
    <w:rsid w:val="00A460AC"/>
    <w:rsid w:val="00A8030F"/>
    <w:rsid w:val="00AA27C9"/>
    <w:rsid w:val="00AA4241"/>
    <w:rsid w:val="00AC36D4"/>
    <w:rsid w:val="00AC41A6"/>
    <w:rsid w:val="00AE1C80"/>
    <w:rsid w:val="00AE1D11"/>
    <w:rsid w:val="00AF240A"/>
    <w:rsid w:val="00AF29B0"/>
    <w:rsid w:val="00B10B7E"/>
    <w:rsid w:val="00B1363B"/>
    <w:rsid w:val="00B13907"/>
    <w:rsid w:val="00B15A16"/>
    <w:rsid w:val="00B303E1"/>
    <w:rsid w:val="00B403B9"/>
    <w:rsid w:val="00B4147F"/>
    <w:rsid w:val="00B42FA3"/>
    <w:rsid w:val="00B45C0F"/>
    <w:rsid w:val="00B543D8"/>
    <w:rsid w:val="00B706B1"/>
    <w:rsid w:val="00B74642"/>
    <w:rsid w:val="00B76903"/>
    <w:rsid w:val="00B84AC5"/>
    <w:rsid w:val="00B84DF6"/>
    <w:rsid w:val="00B92504"/>
    <w:rsid w:val="00BA2408"/>
    <w:rsid w:val="00BA651A"/>
    <w:rsid w:val="00BB1C0A"/>
    <w:rsid w:val="00BC168D"/>
    <w:rsid w:val="00BC5648"/>
    <w:rsid w:val="00BD18B4"/>
    <w:rsid w:val="00BD2CB6"/>
    <w:rsid w:val="00BE26E1"/>
    <w:rsid w:val="00BE29BC"/>
    <w:rsid w:val="00BE342E"/>
    <w:rsid w:val="00BE5132"/>
    <w:rsid w:val="00BF73B5"/>
    <w:rsid w:val="00C27E77"/>
    <w:rsid w:val="00C61740"/>
    <w:rsid w:val="00C637A9"/>
    <w:rsid w:val="00C744CD"/>
    <w:rsid w:val="00C75227"/>
    <w:rsid w:val="00C84433"/>
    <w:rsid w:val="00C9682D"/>
    <w:rsid w:val="00CA06AE"/>
    <w:rsid w:val="00CB0950"/>
    <w:rsid w:val="00CB2A68"/>
    <w:rsid w:val="00CD3EB2"/>
    <w:rsid w:val="00CD58EE"/>
    <w:rsid w:val="00CE0DD8"/>
    <w:rsid w:val="00CE6BDC"/>
    <w:rsid w:val="00CF5095"/>
    <w:rsid w:val="00D346B6"/>
    <w:rsid w:val="00D441FC"/>
    <w:rsid w:val="00D44E7B"/>
    <w:rsid w:val="00D60439"/>
    <w:rsid w:val="00D62DCB"/>
    <w:rsid w:val="00D7191D"/>
    <w:rsid w:val="00D77D54"/>
    <w:rsid w:val="00DC4569"/>
    <w:rsid w:val="00DD1704"/>
    <w:rsid w:val="00DD7D3E"/>
    <w:rsid w:val="00DE5013"/>
    <w:rsid w:val="00DF70F1"/>
    <w:rsid w:val="00E11044"/>
    <w:rsid w:val="00E2353C"/>
    <w:rsid w:val="00E309E9"/>
    <w:rsid w:val="00E47239"/>
    <w:rsid w:val="00E6182A"/>
    <w:rsid w:val="00E749EF"/>
    <w:rsid w:val="00E806F9"/>
    <w:rsid w:val="00E80CBD"/>
    <w:rsid w:val="00E82E95"/>
    <w:rsid w:val="00E83007"/>
    <w:rsid w:val="00E91132"/>
    <w:rsid w:val="00EA3FB4"/>
    <w:rsid w:val="00EB656F"/>
    <w:rsid w:val="00EB707C"/>
    <w:rsid w:val="00EC396F"/>
    <w:rsid w:val="00ED48B0"/>
    <w:rsid w:val="00ED7720"/>
    <w:rsid w:val="00F04235"/>
    <w:rsid w:val="00F11CAE"/>
    <w:rsid w:val="00F2145C"/>
    <w:rsid w:val="00F2624F"/>
    <w:rsid w:val="00F275BB"/>
    <w:rsid w:val="00F32C61"/>
    <w:rsid w:val="00F4074C"/>
    <w:rsid w:val="00F43C37"/>
    <w:rsid w:val="00F572E0"/>
    <w:rsid w:val="00F66487"/>
    <w:rsid w:val="00F70B3A"/>
    <w:rsid w:val="00F876F4"/>
    <w:rsid w:val="00F933F7"/>
    <w:rsid w:val="00F97C64"/>
    <w:rsid w:val="00FC5160"/>
    <w:rsid w:val="00FE6E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BC1B1"/>
  <w15:chartTrackingRefBased/>
  <w15:docId w15:val="{237E5A6C-55BD-45AE-B39F-F2B6ACCE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Rodap">
    <w:name w:val="footer"/>
    <w:basedOn w:val="Normal"/>
    <w:link w:val="RodapChar"/>
    <w:uiPriority w:val="99"/>
    <w:unhideWhenUsed/>
    <w:pPr>
      <w:tabs>
        <w:tab w:val="right" w:pos="1440"/>
      </w:tabs>
    </w:pPr>
    <w:rPr>
      <w:rFonts w:ascii="Arial" w:hAnsi="Arial" w:cs="Arial"/>
      <w:sz w:val="20"/>
      <w:szCs w:val="20"/>
    </w:rPr>
  </w:style>
  <w:style w:type="character" w:customStyle="1" w:styleId="RodapChar">
    <w:name w:val="Rodapé Char"/>
    <w:basedOn w:val="Fontepargpadro"/>
    <w:link w:val="Rodap"/>
    <w:uiPriority w:val="99"/>
    <w:rPr>
      <w:rFonts w:eastAsiaTheme="minorEastAsia"/>
      <w:sz w:val="24"/>
      <w:szCs w:val="24"/>
    </w:rPr>
  </w:style>
  <w:style w:type="paragraph" w:customStyle="1" w:styleId="texto">
    <w:name w:val="texto"/>
    <w:basedOn w:val="Normal"/>
    <w:pPr>
      <w:spacing w:before="100" w:beforeAutospacing="1" w:after="100" w:afterAutospacing="1" w:line="375" w:lineRule="atLeast"/>
    </w:pPr>
    <w:rPr>
      <w:rFonts w:ascii="Arial" w:hAnsi="Arial" w:cs="Arial"/>
      <w:color w:val="000000"/>
      <w:sz w:val="20"/>
      <w:szCs w:val="20"/>
    </w:rPr>
  </w:style>
  <w:style w:type="paragraph" w:customStyle="1" w:styleId="titulo">
    <w:name w:val="titulo"/>
    <w:basedOn w:val="Normal"/>
    <w:pPr>
      <w:spacing w:before="100" w:beforeAutospacing="1" w:after="100" w:afterAutospacing="1"/>
    </w:pPr>
    <w:rPr>
      <w:rFonts w:ascii="Arial" w:hAnsi="Arial" w:cs="Arial"/>
      <w:color w:val="000000"/>
      <w:sz w:val="20"/>
      <w:szCs w:val="20"/>
    </w:rPr>
  </w:style>
  <w:style w:type="paragraph" w:customStyle="1" w:styleId="label">
    <w:name w:val="label"/>
    <w:basedOn w:val="Normal"/>
    <w:pPr>
      <w:spacing w:before="100" w:beforeAutospacing="1" w:after="100" w:afterAutospacing="1"/>
    </w:pPr>
    <w:rPr>
      <w:rFonts w:ascii="Arial" w:hAnsi="Arial" w:cs="Arial"/>
      <w:b/>
      <w:bCs/>
      <w:color w:val="000000"/>
      <w:sz w:val="18"/>
      <w:szCs w:val="18"/>
    </w:rPr>
  </w:style>
  <w:style w:type="paragraph" w:customStyle="1" w:styleId="textonegrito">
    <w:name w:val="textonegrito"/>
    <w:basedOn w:val="Normal"/>
    <w:pPr>
      <w:spacing w:before="100" w:beforeAutospacing="1" w:after="100" w:afterAutospacing="1"/>
    </w:pPr>
    <w:rPr>
      <w:rFonts w:ascii="Arial" w:hAnsi="Arial" w:cs="Arial"/>
      <w:b/>
      <w:bCs/>
      <w:color w:val="000000"/>
      <w:sz w:val="21"/>
      <w:szCs w:val="21"/>
    </w:rPr>
  </w:style>
  <w:style w:type="paragraph" w:customStyle="1" w:styleId="textonegritog">
    <w:name w:val="textonegritog"/>
    <w:basedOn w:val="Normal"/>
    <w:pPr>
      <w:spacing w:before="100" w:beforeAutospacing="1" w:after="100" w:afterAutospacing="1"/>
    </w:pPr>
    <w:rPr>
      <w:rFonts w:ascii="Arial" w:hAnsi="Arial" w:cs="Arial"/>
      <w:b/>
      <w:bCs/>
      <w:color w:val="000000"/>
      <w:sz w:val="27"/>
      <w:szCs w:val="27"/>
    </w:rPr>
  </w:style>
  <w:style w:type="paragraph" w:customStyle="1" w:styleId="ropade">
    <w:name w:val="ropade"/>
    <w:basedOn w:val="Normal"/>
    <w:pPr>
      <w:spacing w:before="100" w:beforeAutospacing="1" w:after="100" w:afterAutospacing="1"/>
    </w:pPr>
    <w:rPr>
      <w:rFonts w:ascii="Arial" w:hAnsi="Arial" w:cs="Arial"/>
      <w:color w:val="000000"/>
      <w:sz w:val="15"/>
      <w:szCs w:val="15"/>
    </w:rPr>
  </w:style>
  <w:style w:type="paragraph" w:styleId="NormalWeb">
    <w:name w:val="Normal (Web)"/>
    <w:basedOn w:val="Normal"/>
    <w:uiPriority w:val="99"/>
    <w:unhideWhenUsed/>
    <w:pPr>
      <w:spacing w:before="100" w:beforeAutospacing="1" w:after="100" w:afterAutospacing="1"/>
    </w:pPr>
  </w:style>
  <w:style w:type="character" w:customStyle="1" w:styleId="label1">
    <w:name w:val="label1"/>
    <w:basedOn w:val="Fontepargpadro"/>
    <w:rPr>
      <w:rFonts w:ascii="Arial" w:hAnsi="Arial" w:cs="Arial" w:hint="default"/>
      <w:b/>
      <w:bCs/>
      <w:color w:val="000000"/>
      <w:sz w:val="18"/>
      <w:szCs w:val="18"/>
    </w:rPr>
  </w:style>
  <w:style w:type="character" w:customStyle="1" w:styleId="texto1">
    <w:name w:val="texto1"/>
    <w:basedOn w:val="Fontepargpadro"/>
    <w:rPr>
      <w:rFonts w:ascii="Arial" w:hAnsi="Arial" w:cs="Arial" w:hint="default"/>
      <w:color w:val="000000"/>
      <w:sz w:val="20"/>
      <w:szCs w:val="20"/>
    </w:rPr>
  </w:style>
  <w:style w:type="character" w:customStyle="1" w:styleId="textonegrito1">
    <w:name w:val="textonegrito1"/>
    <w:basedOn w:val="Fontepargpadro"/>
    <w:rPr>
      <w:rFonts w:ascii="Arial" w:hAnsi="Arial" w:cs="Arial" w:hint="default"/>
      <w:b/>
      <w:bCs/>
      <w:color w:val="000000"/>
      <w:sz w:val="21"/>
      <w:szCs w:val="21"/>
    </w:rPr>
  </w:style>
  <w:style w:type="character" w:styleId="ExemploHTML">
    <w:name w:val="HTML Sample"/>
    <w:basedOn w:val="Fontepargpadro"/>
    <w:uiPriority w:val="99"/>
    <w:semiHidden/>
    <w:unhideWhenUsed/>
    <w:rPr>
      <w:rFonts w:ascii="Courier New" w:eastAsiaTheme="minorEastAsia" w:hAnsi="Courier New" w:cs="Courier New"/>
    </w:rPr>
  </w:style>
  <w:style w:type="paragraph" w:styleId="Cabealho">
    <w:name w:val="header"/>
    <w:basedOn w:val="Normal"/>
    <w:link w:val="CabealhoChar"/>
    <w:uiPriority w:val="99"/>
    <w:unhideWhenUsed/>
    <w:pPr>
      <w:spacing w:before="100" w:beforeAutospacing="1" w:after="100" w:afterAutospacing="1"/>
    </w:pPr>
  </w:style>
  <w:style w:type="character" w:customStyle="1" w:styleId="CabealhoChar">
    <w:name w:val="Cabeçalho Char"/>
    <w:basedOn w:val="Fontepargpadro"/>
    <w:link w:val="Cabealho"/>
    <w:uiPriority w:val="99"/>
    <w:rPr>
      <w:rFonts w:eastAsiaTheme="minorEastAsia"/>
      <w:sz w:val="24"/>
      <w:szCs w:val="24"/>
    </w:rPr>
  </w:style>
  <w:style w:type="character" w:customStyle="1" w:styleId="textonegritog1">
    <w:name w:val="textonegritog1"/>
    <w:basedOn w:val="Fontepargpadro"/>
    <w:rPr>
      <w:rFonts w:ascii="Arial" w:hAnsi="Arial" w:cs="Arial" w:hint="default"/>
      <w:b/>
      <w:bCs/>
      <w:color w:val="000000"/>
      <w:sz w:val="27"/>
      <w:szCs w:val="27"/>
    </w:rPr>
  </w:style>
  <w:style w:type="paragraph" w:styleId="Textodenotaderodap">
    <w:name w:val="footnote text"/>
    <w:basedOn w:val="Normal"/>
    <w:link w:val="TextodenotaderodapChar"/>
    <w:uiPriority w:val="99"/>
    <w:unhideWhenUsed/>
    <w:rsid w:val="0008163A"/>
    <w:rPr>
      <w:rFonts w:ascii="Aptos" w:eastAsia="Times New Roman" w:hAnsi="Aptos"/>
      <w:sz w:val="20"/>
      <w:szCs w:val="20"/>
      <w:lang w:eastAsia="en-US"/>
    </w:rPr>
  </w:style>
  <w:style w:type="character" w:customStyle="1" w:styleId="TextodenotaderodapChar">
    <w:name w:val="Texto de nota de rodapé Char"/>
    <w:basedOn w:val="Fontepargpadro"/>
    <w:link w:val="Textodenotaderodap"/>
    <w:uiPriority w:val="99"/>
    <w:rsid w:val="0008163A"/>
    <w:rPr>
      <w:rFonts w:ascii="Aptos" w:hAnsi="Aptos"/>
      <w:lang w:eastAsia="en-US"/>
    </w:rPr>
  </w:style>
  <w:style w:type="character" w:styleId="Refdenotaderodap">
    <w:name w:val="footnote reference"/>
    <w:uiPriority w:val="99"/>
    <w:semiHidden/>
    <w:unhideWhenUsed/>
    <w:rsid w:val="0008163A"/>
    <w:rPr>
      <w:vertAlign w:val="superscript"/>
    </w:rPr>
  </w:style>
  <w:style w:type="character" w:styleId="Hyperlink">
    <w:name w:val="Hyperlink"/>
    <w:basedOn w:val="Fontepargpadro"/>
    <w:uiPriority w:val="99"/>
    <w:unhideWhenUsed/>
    <w:rsid w:val="00161688"/>
    <w:rPr>
      <w:color w:val="467886" w:themeColor="hyperlink"/>
      <w:u w:val="single"/>
    </w:rPr>
  </w:style>
  <w:style w:type="character" w:styleId="MenoPendente">
    <w:name w:val="Unresolved Mention"/>
    <w:basedOn w:val="Fontepargpadro"/>
    <w:uiPriority w:val="99"/>
    <w:semiHidden/>
    <w:unhideWhenUsed/>
    <w:rsid w:val="00161688"/>
    <w:rPr>
      <w:color w:val="605E5C"/>
      <w:shd w:val="clear" w:color="auto" w:fill="E1DFDD"/>
    </w:rPr>
  </w:style>
  <w:style w:type="paragraph" w:styleId="PargrafodaLista">
    <w:name w:val="List Paragraph"/>
    <w:basedOn w:val="Normal"/>
    <w:uiPriority w:val="34"/>
    <w:qFormat/>
    <w:rsid w:val="00861B61"/>
    <w:pPr>
      <w:ind w:left="720"/>
      <w:contextualSpacing/>
    </w:pPr>
  </w:style>
  <w:style w:type="paragraph" w:styleId="SemEspaamento">
    <w:name w:val="No Spacing"/>
    <w:uiPriority w:val="1"/>
    <w:qFormat/>
    <w:rsid w:val="00E806F9"/>
    <w:rPr>
      <w:rFonts w:eastAsiaTheme="minorEastAsia"/>
      <w:sz w:val="24"/>
      <w:szCs w:val="24"/>
    </w:rPr>
  </w:style>
  <w:style w:type="table" w:styleId="Tabelacomgrade">
    <w:name w:val="Table Grid"/>
    <w:basedOn w:val="Tabelanormal"/>
    <w:uiPriority w:val="59"/>
    <w:rsid w:val="00364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78770">
      <w:marLeft w:val="0"/>
      <w:marRight w:val="0"/>
      <w:marTop w:val="0"/>
      <w:marBottom w:val="0"/>
      <w:divBdr>
        <w:top w:val="none" w:sz="0" w:space="0" w:color="auto"/>
        <w:left w:val="none" w:sz="0" w:space="0" w:color="auto"/>
        <w:bottom w:val="none" w:sz="0" w:space="0" w:color="auto"/>
        <w:right w:val="none" w:sz="0" w:space="0" w:color="auto"/>
      </w:divBdr>
    </w:div>
    <w:div w:id="47265127">
      <w:marLeft w:val="0"/>
      <w:marRight w:val="0"/>
      <w:marTop w:val="0"/>
      <w:marBottom w:val="0"/>
      <w:divBdr>
        <w:top w:val="none" w:sz="0" w:space="0" w:color="auto"/>
        <w:left w:val="none" w:sz="0" w:space="0" w:color="auto"/>
        <w:bottom w:val="none" w:sz="0" w:space="0" w:color="auto"/>
        <w:right w:val="none" w:sz="0" w:space="0" w:color="auto"/>
      </w:divBdr>
    </w:div>
    <w:div w:id="50152346">
      <w:marLeft w:val="0"/>
      <w:marRight w:val="0"/>
      <w:marTop w:val="0"/>
      <w:marBottom w:val="0"/>
      <w:divBdr>
        <w:top w:val="none" w:sz="0" w:space="0" w:color="auto"/>
        <w:left w:val="none" w:sz="0" w:space="0" w:color="auto"/>
        <w:bottom w:val="none" w:sz="0" w:space="0" w:color="auto"/>
        <w:right w:val="none" w:sz="0" w:space="0" w:color="auto"/>
      </w:divBdr>
    </w:div>
    <w:div w:id="79186311">
      <w:marLeft w:val="0"/>
      <w:marRight w:val="0"/>
      <w:marTop w:val="0"/>
      <w:marBottom w:val="0"/>
      <w:divBdr>
        <w:top w:val="none" w:sz="0" w:space="0" w:color="auto"/>
        <w:left w:val="none" w:sz="0" w:space="0" w:color="auto"/>
        <w:bottom w:val="none" w:sz="0" w:space="0" w:color="auto"/>
        <w:right w:val="none" w:sz="0" w:space="0" w:color="auto"/>
      </w:divBdr>
    </w:div>
    <w:div w:id="87819838">
      <w:marLeft w:val="0"/>
      <w:marRight w:val="0"/>
      <w:marTop w:val="0"/>
      <w:marBottom w:val="0"/>
      <w:divBdr>
        <w:top w:val="none" w:sz="0" w:space="0" w:color="auto"/>
        <w:left w:val="none" w:sz="0" w:space="0" w:color="auto"/>
        <w:bottom w:val="none" w:sz="0" w:space="0" w:color="auto"/>
        <w:right w:val="none" w:sz="0" w:space="0" w:color="auto"/>
      </w:divBdr>
    </w:div>
    <w:div w:id="96873348">
      <w:marLeft w:val="0"/>
      <w:marRight w:val="0"/>
      <w:marTop w:val="0"/>
      <w:marBottom w:val="0"/>
      <w:divBdr>
        <w:top w:val="none" w:sz="0" w:space="0" w:color="auto"/>
        <w:left w:val="none" w:sz="0" w:space="0" w:color="auto"/>
        <w:bottom w:val="none" w:sz="0" w:space="0" w:color="auto"/>
        <w:right w:val="none" w:sz="0" w:space="0" w:color="auto"/>
      </w:divBdr>
    </w:div>
    <w:div w:id="105275530">
      <w:marLeft w:val="0"/>
      <w:marRight w:val="0"/>
      <w:marTop w:val="0"/>
      <w:marBottom w:val="0"/>
      <w:divBdr>
        <w:top w:val="none" w:sz="0" w:space="0" w:color="auto"/>
        <w:left w:val="none" w:sz="0" w:space="0" w:color="auto"/>
        <w:bottom w:val="none" w:sz="0" w:space="0" w:color="auto"/>
        <w:right w:val="none" w:sz="0" w:space="0" w:color="auto"/>
      </w:divBdr>
    </w:div>
    <w:div w:id="131487495">
      <w:marLeft w:val="0"/>
      <w:marRight w:val="0"/>
      <w:marTop w:val="0"/>
      <w:marBottom w:val="0"/>
      <w:divBdr>
        <w:top w:val="none" w:sz="0" w:space="0" w:color="auto"/>
        <w:left w:val="none" w:sz="0" w:space="0" w:color="auto"/>
        <w:bottom w:val="none" w:sz="0" w:space="0" w:color="auto"/>
        <w:right w:val="none" w:sz="0" w:space="0" w:color="auto"/>
      </w:divBdr>
    </w:div>
    <w:div w:id="152914210">
      <w:marLeft w:val="0"/>
      <w:marRight w:val="0"/>
      <w:marTop w:val="0"/>
      <w:marBottom w:val="0"/>
      <w:divBdr>
        <w:top w:val="none" w:sz="0" w:space="0" w:color="auto"/>
        <w:left w:val="none" w:sz="0" w:space="0" w:color="auto"/>
        <w:bottom w:val="none" w:sz="0" w:space="0" w:color="auto"/>
        <w:right w:val="none" w:sz="0" w:space="0" w:color="auto"/>
      </w:divBdr>
    </w:div>
    <w:div w:id="158427158">
      <w:marLeft w:val="0"/>
      <w:marRight w:val="0"/>
      <w:marTop w:val="0"/>
      <w:marBottom w:val="0"/>
      <w:divBdr>
        <w:top w:val="none" w:sz="0" w:space="0" w:color="auto"/>
        <w:left w:val="none" w:sz="0" w:space="0" w:color="auto"/>
        <w:bottom w:val="none" w:sz="0" w:space="0" w:color="auto"/>
        <w:right w:val="none" w:sz="0" w:space="0" w:color="auto"/>
      </w:divBdr>
    </w:div>
    <w:div w:id="163514199">
      <w:marLeft w:val="0"/>
      <w:marRight w:val="0"/>
      <w:marTop w:val="0"/>
      <w:marBottom w:val="0"/>
      <w:divBdr>
        <w:top w:val="none" w:sz="0" w:space="0" w:color="auto"/>
        <w:left w:val="none" w:sz="0" w:space="0" w:color="auto"/>
        <w:bottom w:val="none" w:sz="0" w:space="0" w:color="auto"/>
        <w:right w:val="none" w:sz="0" w:space="0" w:color="auto"/>
      </w:divBdr>
    </w:div>
    <w:div w:id="170922957">
      <w:marLeft w:val="0"/>
      <w:marRight w:val="0"/>
      <w:marTop w:val="0"/>
      <w:marBottom w:val="0"/>
      <w:divBdr>
        <w:top w:val="none" w:sz="0" w:space="0" w:color="auto"/>
        <w:left w:val="none" w:sz="0" w:space="0" w:color="auto"/>
        <w:bottom w:val="none" w:sz="0" w:space="0" w:color="auto"/>
        <w:right w:val="none" w:sz="0" w:space="0" w:color="auto"/>
      </w:divBdr>
    </w:div>
    <w:div w:id="179977709">
      <w:marLeft w:val="0"/>
      <w:marRight w:val="0"/>
      <w:marTop w:val="0"/>
      <w:marBottom w:val="0"/>
      <w:divBdr>
        <w:top w:val="none" w:sz="0" w:space="0" w:color="auto"/>
        <w:left w:val="none" w:sz="0" w:space="0" w:color="auto"/>
        <w:bottom w:val="none" w:sz="0" w:space="0" w:color="auto"/>
        <w:right w:val="none" w:sz="0" w:space="0" w:color="auto"/>
      </w:divBdr>
    </w:div>
    <w:div w:id="182669546">
      <w:marLeft w:val="0"/>
      <w:marRight w:val="0"/>
      <w:marTop w:val="0"/>
      <w:marBottom w:val="0"/>
      <w:divBdr>
        <w:top w:val="none" w:sz="0" w:space="0" w:color="auto"/>
        <w:left w:val="none" w:sz="0" w:space="0" w:color="auto"/>
        <w:bottom w:val="none" w:sz="0" w:space="0" w:color="auto"/>
        <w:right w:val="none" w:sz="0" w:space="0" w:color="auto"/>
      </w:divBdr>
    </w:div>
    <w:div w:id="208415464">
      <w:marLeft w:val="0"/>
      <w:marRight w:val="0"/>
      <w:marTop w:val="0"/>
      <w:marBottom w:val="0"/>
      <w:divBdr>
        <w:top w:val="none" w:sz="0" w:space="0" w:color="auto"/>
        <w:left w:val="none" w:sz="0" w:space="0" w:color="auto"/>
        <w:bottom w:val="none" w:sz="0" w:space="0" w:color="auto"/>
        <w:right w:val="none" w:sz="0" w:space="0" w:color="auto"/>
      </w:divBdr>
    </w:div>
    <w:div w:id="210918719">
      <w:marLeft w:val="0"/>
      <w:marRight w:val="0"/>
      <w:marTop w:val="0"/>
      <w:marBottom w:val="0"/>
      <w:divBdr>
        <w:top w:val="none" w:sz="0" w:space="0" w:color="auto"/>
        <w:left w:val="none" w:sz="0" w:space="0" w:color="auto"/>
        <w:bottom w:val="none" w:sz="0" w:space="0" w:color="auto"/>
        <w:right w:val="none" w:sz="0" w:space="0" w:color="auto"/>
      </w:divBdr>
    </w:div>
    <w:div w:id="220022610">
      <w:marLeft w:val="0"/>
      <w:marRight w:val="0"/>
      <w:marTop w:val="0"/>
      <w:marBottom w:val="0"/>
      <w:divBdr>
        <w:top w:val="none" w:sz="0" w:space="0" w:color="auto"/>
        <w:left w:val="none" w:sz="0" w:space="0" w:color="auto"/>
        <w:bottom w:val="none" w:sz="0" w:space="0" w:color="auto"/>
        <w:right w:val="none" w:sz="0" w:space="0" w:color="auto"/>
      </w:divBdr>
    </w:div>
    <w:div w:id="237181461">
      <w:marLeft w:val="0"/>
      <w:marRight w:val="0"/>
      <w:marTop w:val="0"/>
      <w:marBottom w:val="0"/>
      <w:divBdr>
        <w:top w:val="none" w:sz="0" w:space="0" w:color="auto"/>
        <w:left w:val="none" w:sz="0" w:space="0" w:color="auto"/>
        <w:bottom w:val="none" w:sz="0" w:space="0" w:color="auto"/>
        <w:right w:val="none" w:sz="0" w:space="0" w:color="auto"/>
      </w:divBdr>
    </w:div>
    <w:div w:id="274869078">
      <w:marLeft w:val="0"/>
      <w:marRight w:val="0"/>
      <w:marTop w:val="0"/>
      <w:marBottom w:val="0"/>
      <w:divBdr>
        <w:top w:val="none" w:sz="0" w:space="0" w:color="auto"/>
        <w:left w:val="none" w:sz="0" w:space="0" w:color="auto"/>
        <w:bottom w:val="none" w:sz="0" w:space="0" w:color="auto"/>
        <w:right w:val="none" w:sz="0" w:space="0" w:color="auto"/>
      </w:divBdr>
    </w:div>
    <w:div w:id="310983875">
      <w:marLeft w:val="0"/>
      <w:marRight w:val="0"/>
      <w:marTop w:val="0"/>
      <w:marBottom w:val="0"/>
      <w:divBdr>
        <w:top w:val="none" w:sz="0" w:space="0" w:color="auto"/>
        <w:left w:val="none" w:sz="0" w:space="0" w:color="auto"/>
        <w:bottom w:val="none" w:sz="0" w:space="0" w:color="auto"/>
        <w:right w:val="none" w:sz="0" w:space="0" w:color="auto"/>
      </w:divBdr>
    </w:div>
    <w:div w:id="311374897">
      <w:marLeft w:val="0"/>
      <w:marRight w:val="0"/>
      <w:marTop w:val="0"/>
      <w:marBottom w:val="0"/>
      <w:divBdr>
        <w:top w:val="none" w:sz="0" w:space="0" w:color="auto"/>
        <w:left w:val="none" w:sz="0" w:space="0" w:color="auto"/>
        <w:bottom w:val="none" w:sz="0" w:space="0" w:color="auto"/>
        <w:right w:val="none" w:sz="0" w:space="0" w:color="auto"/>
      </w:divBdr>
    </w:div>
    <w:div w:id="322050846">
      <w:marLeft w:val="0"/>
      <w:marRight w:val="0"/>
      <w:marTop w:val="0"/>
      <w:marBottom w:val="0"/>
      <w:divBdr>
        <w:top w:val="none" w:sz="0" w:space="0" w:color="auto"/>
        <w:left w:val="none" w:sz="0" w:space="0" w:color="auto"/>
        <w:bottom w:val="none" w:sz="0" w:space="0" w:color="auto"/>
        <w:right w:val="none" w:sz="0" w:space="0" w:color="auto"/>
      </w:divBdr>
    </w:div>
    <w:div w:id="347289681">
      <w:marLeft w:val="0"/>
      <w:marRight w:val="0"/>
      <w:marTop w:val="0"/>
      <w:marBottom w:val="0"/>
      <w:divBdr>
        <w:top w:val="none" w:sz="0" w:space="0" w:color="auto"/>
        <w:left w:val="none" w:sz="0" w:space="0" w:color="auto"/>
        <w:bottom w:val="none" w:sz="0" w:space="0" w:color="auto"/>
        <w:right w:val="none" w:sz="0" w:space="0" w:color="auto"/>
      </w:divBdr>
    </w:div>
    <w:div w:id="352070080">
      <w:marLeft w:val="0"/>
      <w:marRight w:val="0"/>
      <w:marTop w:val="0"/>
      <w:marBottom w:val="0"/>
      <w:divBdr>
        <w:top w:val="none" w:sz="0" w:space="0" w:color="auto"/>
        <w:left w:val="none" w:sz="0" w:space="0" w:color="auto"/>
        <w:bottom w:val="none" w:sz="0" w:space="0" w:color="auto"/>
        <w:right w:val="none" w:sz="0" w:space="0" w:color="auto"/>
      </w:divBdr>
    </w:div>
    <w:div w:id="356127832">
      <w:marLeft w:val="0"/>
      <w:marRight w:val="0"/>
      <w:marTop w:val="0"/>
      <w:marBottom w:val="0"/>
      <w:divBdr>
        <w:top w:val="none" w:sz="0" w:space="0" w:color="auto"/>
        <w:left w:val="none" w:sz="0" w:space="0" w:color="auto"/>
        <w:bottom w:val="none" w:sz="0" w:space="0" w:color="auto"/>
        <w:right w:val="none" w:sz="0" w:space="0" w:color="auto"/>
      </w:divBdr>
    </w:div>
    <w:div w:id="371616808">
      <w:marLeft w:val="0"/>
      <w:marRight w:val="0"/>
      <w:marTop w:val="0"/>
      <w:marBottom w:val="0"/>
      <w:divBdr>
        <w:top w:val="none" w:sz="0" w:space="0" w:color="auto"/>
        <w:left w:val="none" w:sz="0" w:space="0" w:color="auto"/>
        <w:bottom w:val="none" w:sz="0" w:space="0" w:color="auto"/>
        <w:right w:val="none" w:sz="0" w:space="0" w:color="auto"/>
      </w:divBdr>
    </w:div>
    <w:div w:id="422803890">
      <w:marLeft w:val="0"/>
      <w:marRight w:val="0"/>
      <w:marTop w:val="0"/>
      <w:marBottom w:val="0"/>
      <w:divBdr>
        <w:top w:val="none" w:sz="0" w:space="0" w:color="auto"/>
        <w:left w:val="none" w:sz="0" w:space="0" w:color="auto"/>
        <w:bottom w:val="none" w:sz="0" w:space="0" w:color="auto"/>
        <w:right w:val="none" w:sz="0" w:space="0" w:color="auto"/>
      </w:divBdr>
    </w:div>
    <w:div w:id="432897476">
      <w:marLeft w:val="0"/>
      <w:marRight w:val="0"/>
      <w:marTop w:val="0"/>
      <w:marBottom w:val="0"/>
      <w:divBdr>
        <w:top w:val="none" w:sz="0" w:space="0" w:color="auto"/>
        <w:left w:val="none" w:sz="0" w:space="0" w:color="auto"/>
        <w:bottom w:val="none" w:sz="0" w:space="0" w:color="auto"/>
        <w:right w:val="none" w:sz="0" w:space="0" w:color="auto"/>
      </w:divBdr>
    </w:div>
    <w:div w:id="452142317">
      <w:marLeft w:val="0"/>
      <w:marRight w:val="0"/>
      <w:marTop w:val="0"/>
      <w:marBottom w:val="0"/>
      <w:divBdr>
        <w:top w:val="none" w:sz="0" w:space="0" w:color="auto"/>
        <w:left w:val="none" w:sz="0" w:space="0" w:color="auto"/>
        <w:bottom w:val="none" w:sz="0" w:space="0" w:color="auto"/>
        <w:right w:val="none" w:sz="0" w:space="0" w:color="auto"/>
      </w:divBdr>
    </w:div>
    <w:div w:id="499540424">
      <w:marLeft w:val="0"/>
      <w:marRight w:val="0"/>
      <w:marTop w:val="0"/>
      <w:marBottom w:val="0"/>
      <w:divBdr>
        <w:top w:val="none" w:sz="0" w:space="0" w:color="auto"/>
        <w:left w:val="none" w:sz="0" w:space="0" w:color="auto"/>
        <w:bottom w:val="none" w:sz="0" w:space="0" w:color="auto"/>
        <w:right w:val="none" w:sz="0" w:space="0" w:color="auto"/>
      </w:divBdr>
    </w:div>
    <w:div w:id="516768726">
      <w:marLeft w:val="0"/>
      <w:marRight w:val="0"/>
      <w:marTop w:val="0"/>
      <w:marBottom w:val="0"/>
      <w:divBdr>
        <w:top w:val="none" w:sz="0" w:space="0" w:color="auto"/>
        <w:left w:val="none" w:sz="0" w:space="0" w:color="auto"/>
        <w:bottom w:val="none" w:sz="0" w:space="0" w:color="auto"/>
        <w:right w:val="none" w:sz="0" w:space="0" w:color="auto"/>
      </w:divBdr>
    </w:div>
    <w:div w:id="530073444">
      <w:marLeft w:val="0"/>
      <w:marRight w:val="0"/>
      <w:marTop w:val="0"/>
      <w:marBottom w:val="0"/>
      <w:divBdr>
        <w:top w:val="none" w:sz="0" w:space="0" w:color="auto"/>
        <w:left w:val="none" w:sz="0" w:space="0" w:color="auto"/>
        <w:bottom w:val="none" w:sz="0" w:space="0" w:color="auto"/>
        <w:right w:val="none" w:sz="0" w:space="0" w:color="auto"/>
      </w:divBdr>
    </w:div>
    <w:div w:id="532962016">
      <w:marLeft w:val="0"/>
      <w:marRight w:val="0"/>
      <w:marTop w:val="0"/>
      <w:marBottom w:val="0"/>
      <w:divBdr>
        <w:top w:val="none" w:sz="0" w:space="0" w:color="auto"/>
        <w:left w:val="none" w:sz="0" w:space="0" w:color="auto"/>
        <w:bottom w:val="none" w:sz="0" w:space="0" w:color="auto"/>
        <w:right w:val="none" w:sz="0" w:space="0" w:color="auto"/>
      </w:divBdr>
    </w:div>
    <w:div w:id="602231818">
      <w:marLeft w:val="0"/>
      <w:marRight w:val="0"/>
      <w:marTop w:val="0"/>
      <w:marBottom w:val="0"/>
      <w:divBdr>
        <w:top w:val="none" w:sz="0" w:space="0" w:color="auto"/>
        <w:left w:val="none" w:sz="0" w:space="0" w:color="auto"/>
        <w:bottom w:val="none" w:sz="0" w:space="0" w:color="auto"/>
        <w:right w:val="none" w:sz="0" w:space="0" w:color="auto"/>
      </w:divBdr>
    </w:div>
    <w:div w:id="621350127">
      <w:marLeft w:val="0"/>
      <w:marRight w:val="0"/>
      <w:marTop w:val="0"/>
      <w:marBottom w:val="0"/>
      <w:divBdr>
        <w:top w:val="none" w:sz="0" w:space="0" w:color="auto"/>
        <w:left w:val="none" w:sz="0" w:space="0" w:color="auto"/>
        <w:bottom w:val="none" w:sz="0" w:space="0" w:color="auto"/>
        <w:right w:val="none" w:sz="0" w:space="0" w:color="auto"/>
      </w:divBdr>
    </w:div>
    <w:div w:id="634726454">
      <w:marLeft w:val="0"/>
      <w:marRight w:val="0"/>
      <w:marTop w:val="0"/>
      <w:marBottom w:val="0"/>
      <w:divBdr>
        <w:top w:val="none" w:sz="0" w:space="0" w:color="auto"/>
        <w:left w:val="none" w:sz="0" w:space="0" w:color="auto"/>
        <w:bottom w:val="none" w:sz="0" w:space="0" w:color="auto"/>
        <w:right w:val="none" w:sz="0" w:space="0" w:color="auto"/>
      </w:divBdr>
    </w:div>
    <w:div w:id="669333522">
      <w:marLeft w:val="0"/>
      <w:marRight w:val="0"/>
      <w:marTop w:val="0"/>
      <w:marBottom w:val="0"/>
      <w:divBdr>
        <w:top w:val="none" w:sz="0" w:space="0" w:color="auto"/>
        <w:left w:val="none" w:sz="0" w:space="0" w:color="auto"/>
        <w:bottom w:val="none" w:sz="0" w:space="0" w:color="auto"/>
        <w:right w:val="none" w:sz="0" w:space="0" w:color="auto"/>
      </w:divBdr>
    </w:div>
    <w:div w:id="683943969">
      <w:marLeft w:val="0"/>
      <w:marRight w:val="0"/>
      <w:marTop w:val="0"/>
      <w:marBottom w:val="0"/>
      <w:divBdr>
        <w:top w:val="none" w:sz="0" w:space="0" w:color="auto"/>
        <w:left w:val="none" w:sz="0" w:space="0" w:color="auto"/>
        <w:bottom w:val="none" w:sz="0" w:space="0" w:color="auto"/>
        <w:right w:val="none" w:sz="0" w:space="0" w:color="auto"/>
      </w:divBdr>
    </w:div>
    <w:div w:id="691564857">
      <w:marLeft w:val="0"/>
      <w:marRight w:val="0"/>
      <w:marTop w:val="0"/>
      <w:marBottom w:val="0"/>
      <w:divBdr>
        <w:top w:val="none" w:sz="0" w:space="0" w:color="auto"/>
        <w:left w:val="none" w:sz="0" w:space="0" w:color="auto"/>
        <w:bottom w:val="none" w:sz="0" w:space="0" w:color="auto"/>
        <w:right w:val="none" w:sz="0" w:space="0" w:color="auto"/>
      </w:divBdr>
    </w:div>
    <w:div w:id="696085459">
      <w:marLeft w:val="0"/>
      <w:marRight w:val="0"/>
      <w:marTop w:val="0"/>
      <w:marBottom w:val="0"/>
      <w:divBdr>
        <w:top w:val="none" w:sz="0" w:space="0" w:color="auto"/>
        <w:left w:val="none" w:sz="0" w:space="0" w:color="auto"/>
        <w:bottom w:val="none" w:sz="0" w:space="0" w:color="auto"/>
        <w:right w:val="none" w:sz="0" w:space="0" w:color="auto"/>
      </w:divBdr>
    </w:div>
    <w:div w:id="700712289">
      <w:marLeft w:val="0"/>
      <w:marRight w:val="0"/>
      <w:marTop w:val="0"/>
      <w:marBottom w:val="0"/>
      <w:divBdr>
        <w:top w:val="none" w:sz="0" w:space="0" w:color="auto"/>
        <w:left w:val="none" w:sz="0" w:space="0" w:color="auto"/>
        <w:bottom w:val="none" w:sz="0" w:space="0" w:color="auto"/>
        <w:right w:val="none" w:sz="0" w:space="0" w:color="auto"/>
      </w:divBdr>
    </w:div>
    <w:div w:id="712539676">
      <w:marLeft w:val="0"/>
      <w:marRight w:val="0"/>
      <w:marTop w:val="0"/>
      <w:marBottom w:val="0"/>
      <w:divBdr>
        <w:top w:val="none" w:sz="0" w:space="0" w:color="auto"/>
        <w:left w:val="none" w:sz="0" w:space="0" w:color="auto"/>
        <w:bottom w:val="none" w:sz="0" w:space="0" w:color="auto"/>
        <w:right w:val="none" w:sz="0" w:space="0" w:color="auto"/>
      </w:divBdr>
    </w:div>
    <w:div w:id="713582078">
      <w:marLeft w:val="0"/>
      <w:marRight w:val="0"/>
      <w:marTop w:val="0"/>
      <w:marBottom w:val="0"/>
      <w:divBdr>
        <w:top w:val="none" w:sz="0" w:space="0" w:color="auto"/>
        <w:left w:val="none" w:sz="0" w:space="0" w:color="auto"/>
        <w:bottom w:val="none" w:sz="0" w:space="0" w:color="auto"/>
        <w:right w:val="none" w:sz="0" w:space="0" w:color="auto"/>
      </w:divBdr>
    </w:div>
    <w:div w:id="728578640">
      <w:marLeft w:val="0"/>
      <w:marRight w:val="0"/>
      <w:marTop w:val="0"/>
      <w:marBottom w:val="0"/>
      <w:divBdr>
        <w:top w:val="none" w:sz="0" w:space="0" w:color="auto"/>
        <w:left w:val="none" w:sz="0" w:space="0" w:color="auto"/>
        <w:bottom w:val="none" w:sz="0" w:space="0" w:color="auto"/>
        <w:right w:val="none" w:sz="0" w:space="0" w:color="auto"/>
      </w:divBdr>
    </w:div>
    <w:div w:id="755520614">
      <w:marLeft w:val="0"/>
      <w:marRight w:val="0"/>
      <w:marTop w:val="0"/>
      <w:marBottom w:val="0"/>
      <w:divBdr>
        <w:top w:val="none" w:sz="0" w:space="0" w:color="auto"/>
        <w:left w:val="none" w:sz="0" w:space="0" w:color="auto"/>
        <w:bottom w:val="none" w:sz="0" w:space="0" w:color="auto"/>
        <w:right w:val="none" w:sz="0" w:space="0" w:color="auto"/>
      </w:divBdr>
    </w:div>
    <w:div w:id="825511928">
      <w:marLeft w:val="0"/>
      <w:marRight w:val="0"/>
      <w:marTop w:val="0"/>
      <w:marBottom w:val="0"/>
      <w:divBdr>
        <w:top w:val="none" w:sz="0" w:space="0" w:color="auto"/>
        <w:left w:val="none" w:sz="0" w:space="0" w:color="auto"/>
        <w:bottom w:val="none" w:sz="0" w:space="0" w:color="auto"/>
        <w:right w:val="none" w:sz="0" w:space="0" w:color="auto"/>
      </w:divBdr>
    </w:div>
    <w:div w:id="828638735">
      <w:marLeft w:val="0"/>
      <w:marRight w:val="0"/>
      <w:marTop w:val="0"/>
      <w:marBottom w:val="0"/>
      <w:divBdr>
        <w:top w:val="none" w:sz="0" w:space="0" w:color="auto"/>
        <w:left w:val="none" w:sz="0" w:space="0" w:color="auto"/>
        <w:bottom w:val="none" w:sz="0" w:space="0" w:color="auto"/>
        <w:right w:val="none" w:sz="0" w:space="0" w:color="auto"/>
      </w:divBdr>
    </w:div>
    <w:div w:id="847526917">
      <w:marLeft w:val="0"/>
      <w:marRight w:val="0"/>
      <w:marTop w:val="0"/>
      <w:marBottom w:val="0"/>
      <w:divBdr>
        <w:top w:val="none" w:sz="0" w:space="0" w:color="auto"/>
        <w:left w:val="none" w:sz="0" w:space="0" w:color="auto"/>
        <w:bottom w:val="none" w:sz="0" w:space="0" w:color="auto"/>
        <w:right w:val="none" w:sz="0" w:space="0" w:color="auto"/>
      </w:divBdr>
    </w:div>
    <w:div w:id="847982586">
      <w:marLeft w:val="0"/>
      <w:marRight w:val="0"/>
      <w:marTop w:val="0"/>
      <w:marBottom w:val="0"/>
      <w:divBdr>
        <w:top w:val="none" w:sz="0" w:space="0" w:color="auto"/>
        <w:left w:val="none" w:sz="0" w:space="0" w:color="auto"/>
        <w:bottom w:val="none" w:sz="0" w:space="0" w:color="auto"/>
        <w:right w:val="none" w:sz="0" w:space="0" w:color="auto"/>
      </w:divBdr>
    </w:div>
    <w:div w:id="855848700">
      <w:marLeft w:val="0"/>
      <w:marRight w:val="0"/>
      <w:marTop w:val="0"/>
      <w:marBottom w:val="0"/>
      <w:divBdr>
        <w:top w:val="none" w:sz="0" w:space="0" w:color="auto"/>
        <w:left w:val="none" w:sz="0" w:space="0" w:color="auto"/>
        <w:bottom w:val="none" w:sz="0" w:space="0" w:color="auto"/>
        <w:right w:val="none" w:sz="0" w:space="0" w:color="auto"/>
      </w:divBdr>
    </w:div>
    <w:div w:id="870535204">
      <w:marLeft w:val="0"/>
      <w:marRight w:val="0"/>
      <w:marTop w:val="0"/>
      <w:marBottom w:val="0"/>
      <w:divBdr>
        <w:top w:val="none" w:sz="0" w:space="0" w:color="auto"/>
        <w:left w:val="none" w:sz="0" w:space="0" w:color="auto"/>
        <w:bottom w:val="none" w:sz="0" w:space="0" w:color="auto"/>
        <w:right w:val="none" w:sz="0" w:space="0" w:color="auto"/>
      </w:divBdr>
    </w:div>
    <w:div w:id="882794569">
      <w:marLeft w:val="0"/>
      <w:marRight w:val="0"/>
      <w:marTop w:val="0"/>
      <w:marBottom w:val="0"/>
      <w:divBdr>
        <w:top w:val="none" w:sz="0" w:space="0" w:color="auto"/>
        <w:left w:val="none" w:sz="0" w:space="0" w:color="auto"/>
        <w:bottom w:val="none" w:sz="0" w:space="0" w:color="auto"/>
        <w:right w:val="none" w:sz="0" w:space="0" w:color="auto"/>
      </w:divBdr>
    </w:div>
    <w:div w:id="887455733">
      <w:marLeft w:val="0"/>
      <w:marRight w:val="0"/>
      <w:marTop w:val="0"/>
      <w:marBottom w:val="0"/>
      <w:divBdr>
        <w:top w:val="none" w:sz="0" w:space="0" w:color="auto"/>
        <w:left w:val="none" w:sz="0" w:space="0" w:color="auto"/>
        <w:bottom w:val="none" w:sz="0" w:space="0" w:color="auto"/>
        <w:right w:val="none" w:sz="0" w:space="0" w:color="auto"/>
      </w:divBdr>
    </w:div>
    <w:div w:id="901791743">
      <w:marLeft w:val="0"/>
      <w:marRight w:val="0"/>
      <w:marTop w:val="0"/>
      <w:marBottom w:val="0"/>
      <w:divBdr>
        <w:top w:val="none" w:sz="0" w:space="0" w:color="auto"/>
        <w:left w:val="none" w:sz="0" w:space="0" w:color="auto"/>
        <w:bottom w:val="none" w:sz="0" w:space="0" w:color="auto"/>
        <w:right w:val="none" w:sz="0" w:space="0" w:color="auto"/>
      </w:divBdr>
    </w:div>
    <w:div w:id="955335361">
      <w:marLeft w:val="0"/>
      <w:marRight w:val="0"/>
      <w:marTop w:val="0"/>
      <w:marBottom w:val="0"/>
      <w:divBdr>
        <w:top w:val="none" w:sz="0" w:space="0" w:color="auto"/>
        <w:left w:val="none" w:sz="0" w:space="0" w:color="auto"/>
        <w:bottom w:val="none" w:sz="0" w:space="0" w:color="auto"/>
        <w:right w:val="none" w:sz="0" w:space="0" w:color="auto"/>
      </w:divBdr>
    </w:div>
    <w:div w:id="965161385">
      <w:marLeft w:val="0"/>
      <w:marRight w:val="0"/>
      <w:marTop w:val="0"/>
      <w:marBottom w:val="0"/>
      <w:divBdr>
        <w:top w:val="none" w:sz="0" w:space="0" w:color="auto"/>
        <w:left w:val="none" w:sz="0" w:space="0" w:color="auto"/>
        <w:bottom w:val="none" w:sz="0" w:space="0" w:color="auto"/>
        <w:right w:val="none" w:sz="0" w:space="0" w:color="auto"/>
      </w:divBdr>
    </w:div>
    <w:div w:id="967124860">
      <w:marLeft w:val="0"/>
      <w:marRight w:val="0"/>
      <w:marTop w:val="0"/>
      <w:marBottom w:val="0"/>
      <w:divBdr>
        <w:top w:val="none" w:sz="0" w:space="0" w:color="auto"/>
        <w:left w:val="none" w:sz="0" w:space="0" w:color="auto"/>
        <w:bottom w:val="none" w:sz="0" w:space="0" w:color="auto"/>
        <w:right w:val="none" w:sz="0" w:space="0" w:color="auto"/>
      </w:divBdr>
    </w:div>
    <w:div w:id="994379253">
      <w:marLeft w:val="0"/>
      <w:marRight w:val="0"/>
      <w:marTop w:val="0"/>
      <w:marBottom w:val="0"/>
      <w:divBdr>
        <w:top w:val="none" w:sz="0" w:space="0" w:color="auto"/>
        <w:left w:val="none" w:sz="0" w:space="0" w:color="auto"/>
        <w:bottom w:val="none" w:sz="0" w:space="0" w:color="auto"/>
        <w:right w:val="none" w:sz="0" w:space="0" w:color="auto"/>
      </w:divBdr>
    </w:div>
    <w:div w:id="1015771967">
      <w:marLeft w:val="0"/>
      <w:marRight w:val="0"/>
      <w:marTop w:val="0"/>
      <w:marBottom w:val="0"/>
      <w:divBdr>
        <w:top w:val="none" w:sz="0" w:space="0" w:color="auto"/>
        <w:left w:val="none" w:sz="0" w:space="0" w:color="auto"/>
        <w:bottom w:val="none" w:sz="0" w:space="0" w:color="auto"/>
        <w:right w:val="none" w:sz="0" w:space="0" w:color="auto"/>
      </w:divBdr>
    </w:div>
    <w:div w:id="1045640606">
      <w:marLeft w:val="0"/>
      <w:marRight w:val="0"/>
      <w:marTop w:val="0"/>
      <w:marBottom w:val="0"/>
      <w:divBdr>
        <w:top w:val="none" w:sz="0" w:space="0" w:color="auto"/>
        <w:left w:val="none" w:sz="0" w:space="0" w:color="auto"/>
        <w:bottom w:val="none" w:sz="0" w:space="0" w:color="auto"/>
        <w:right w:val="none" w:sz="0" w:space="0" w:color="auto"/>
      </w:divBdr>
    </w:div>
    <w:div w:id="1060782881">
      <w:marLeft w:val="0"/>
      <w:marRight w:val="0"/>
      <w:marTop w:val="0"/>
      <w:marBottom w:val="0"/>
      <w:divBdr>
        <w:top w:val="none" w:sz="0" w:space="0" w:color="auto"/>
        <w:left w:val="none" w:sz="0" w:space="0" w:color="auto"/>
        <w:bottom w:val="none" w:sz="0" w:space="0" w:color="auto"/>
        <w:right w:val="none" w:sz="0" w:space="0" w:color="auto"/>
      </w:divBdr>
    </w:div>
    <w:div w:id="1077089195">
      <w:marLeft w:val="0"/>
      <w:marRight w:val="0"/>
      <w:marTop w:val="0"/>
      <w:marBottom w:val="0"/>
      <w:divBdr>
        <w:top w:val="none" w:sz="0" w:space="0" w:color="auto"/>
        <w:left w:val="none" w:sz="0" w:space="0" w:color="auto"/>
        <w:bottom w:val="none" w:sz="0" w:space="0" w:color="auto"/>
        <w:right w:val="none" w:sz="0" w:space="0" w:color="auto"/>
      </w:divBdr>
    </w:div>
    <w:div w:id="1087264555">
      <w:marLeft w:val="0"/>
      <w:marRight w:val="0"/>
      <w:marTop w:val="0"/>
      <w:marBottom w:val="0"/>
      <w:divBdr>
        <w:top w:val="none" w:sz="0" w:space="0" w:color="auto"/>
        <w:left w:val="none" w:sz="0" w:space="0" w:color="auto"/>
        <w:bottom w:val="none" w:sz="0" w:space="0" w:color="auto"/>
        <w:right w:val="none" w:sz="0" w:space="0" w:color="auto"/>
      </w:divBdr>
    </w:div>
    <w:div w:id="1140221000">
      <w:marLeft w:val="0"/>
      <w:marRight w:val="0"/>
      <w:marTop w:val="0"/>
      <w:marBottom w:val="0"/>
      <w:divBdr>
        <w:top w:val="none" w:sz="0" w:space="0" w:color="auto"/>
        <w:left w:val="none" w:sz="0" w:space="0" w:color="auto"/>
        <w:bottom w:val="none" w:sz="0" w:space="0" w:color="auto"/>
        <w:right w:val="none" w:sz="0" w:space="0" w:color="auto"/>
      </w:divBdr>
    </w:div>
    <w:div w:id="1169249545">
      <w:marLeft w:val="0"/>
      <w:marRight w:val="0"/>
      <w:marTop w:val="0"/>
      <w:marBottom w:val="0"/>
      <w:divBdr>
        <w:top w:val="none" w:sz="0" w:space="0" w:color="auto"/>
        <w:left w:val="none" w:sz="0" w:space="0" w:color="auto"/>
        <w:bottom w:val="none" w:sz="0" w:space="0" w:color="auto"/>
        <w:right w:val="none" w:sz="0" w:space="0" w:color="auto"/>
      </w:divBdr>
    </w:div>
    <w:div w:id="1174881626">
      <w:marLeft w:val="0"/>
      <w:marRight w:val="0"/>
      <w:marTop w:val="0"/>
      <w:marBottom w:val="0"/>
      <w:divBdr>
        <w:top w:val="none" w:sz="0" w:space="0" w:color="auto"/>
        <w:left w:val="none" w:sz="0" w:space="0" w:color="auto"/>
        <w:bottom w:val="none" w:sz="0" w:space="0" w:color="auto"/>
        <w:right w:val="none" w:sz="0" w:space="0" w:color="auto"/>
      </w:divBdr>
    </w:div>
    <w:div w:id="1191600594">
      <w:marLeft w:val="0"/>
      <w:marRight w:val="0"/>
      <w:marTop w:val="0"/>
      <w:marBottom w:val="0"/>
      <w:divBdr>
        <w:top w:val="none" w:sz="0" w:space="0" w:color="auto"/>
        <w:left w:val="none" w:sz="0" w:space="0" w:color="auto"/>
        <w:bottom w:val="none" w:sz="0" w:space="0" w:color="auto"/>
        <w:right w:val="none" w:sz="0" w:space="0" w:color="auto"/>
      </w:divBdr>
    </w:div>
    <w:div w:id="1205483162">
      <w:marLeft w:val="0"/>
      <w:marRight w:val="0"/>
      <w:marTop w:val="0"/>
      <w:marBottom w:val="0"/>
      <w:divBdr>
        <w:top w:val="none" w:sz="0" w:space="0" w:color="auto"/>
        <w:left w:val="none" w:sz="0" w:space="0" w:color="auto"/>
        <w:bottom w:val="none" w:sz="0" w:space="0" w:color="auto"/>
        <w:right w:val="none" w:sz="0" w:space="0" w:color="auto"/>
      </w:divBdr>
    </w:div>
    <w:div w:id="1237208596">
      <w:marLeft w:val="0"/>
      <w:marRight w:val="0"/>
      <w:marTop w:val="0"/>
      <w:marBottom w:val="0"/>
      <w:divBdr>
        <w:top w:val="none" w:sz="0" w:space="0" w:color="auto"/>
        <w:left w:val="none" w:sz="0" w:space="0" w:color="auto"/>
        <w:bottom w:val="none" w:sz="0" w:space="0" w:color="auto"/>
        <w:right w:val="none" w:sz="0" w:space="0" w:color="auto"/>
      </w:divBdr>
    </w:div>
    <w:div w:id="1270695767">
      <w:marLeft w:val="0"/>
      <w:marRight w:val="0"/>
      <w:marTop w:val="0"/>
      <w:marBottom w:val="0"/>
      <w:divBdr>
        <w:top w:val="none" w:sz="0" w:space="0" w:color="auto"/>
        <w:left w:val="none" w:sz="0" w:space="0" w:color="auto"/>
        <w:bottom w:val="none" w:sz="0" w:space="0" w:color="auto"/>
        <w:right w:val="none" w:sz="0" w:space="0" w:color="auto"/>
      </w:divBdr>
    </w:div>
    <w:div w:id="1273779117">
      <w:marLeft w:val="0"/>
      <w:marRight w:val="0"/>
      <w:marTop w:val="0"/>
      <w:marBottom w:val="0"/>
      <w:divBdr>
        <w:top w:val="none" w:sz="0" w:space="0" w:color="auto"/>
        <w:left w:val="none" w:sz="0" w:space="0" w:color="auto"/>
        <w:bottom w:val="none" w:sz="0" w:space="0" w:color="auto"/>
        <w:right w:val="none" w:sz="0" w:space="0" w:color="auto"/>
      </w:divBdr>
    </w:div>
    <w:div w:id="1285188269">
      <w:marLeft w:val="0"/>
      <w:marRight w:val="0"/>
      <w:marTop w:val="0"/>
      <w:marBottom w:val="0"/>
      <w:divBdr>
        <w:top w:val="none" w:sz="0" w:space="0" w:color="auto"/>
        <w:left w:val="none" w:sz="0" w:space="0" w:color="auto"/>
        <w:bottom w:val="none" w:sz="0" w:space="0" w:color="auto"/>
        <w:right w:val="none" w:sz="0" w:space="0" w:color="auto"/>
      </w:divBdr>
    </w:div>
    <w:div w:id="1291322520">
      <w:marLeft w:val="0"/>
      <w:marRight w:val="0"/>
      <w:marTop w:val="0"/>
      <w:marBottom w:val="0"/>
      <w:divBdr>
        <w:top w:val="none" w:sz="0" w:space="0" w:color="auto"/>
        <w:left w:val="none" w:sz="0" w:space="0" w:color="auto"/>
        <w:bottom w:val="none" w:sz="0" w:space="0" w:color="auto"/>
        <w:right w:val="none" w:sz="0" w:space="0" w:color="auto"/>
      </w:divBdr>
    </w:div>
    <w:div w:id="1396467637">
      <w:marLeft w:val="0"/>
      <w:marRight w:val="0"/>
      <w:marTop w:val="0"/>
      <w:marBottom w:val="0"/>
      <w:divBdr>
        <w:top w:val="none" w:sz="0" w:space="0" w:color="auto"/>
        <w:left w:val="none" w:sz="0" w:space="0" w:color="auto"/>
        <w:bottom w:val="none" w:sz="0" w:space="0" w:color="auto"/>
        <w:right w:val="none" w:sz="0" w:space="0" w:color="auto"/>
      </w:divBdr>
    </w:div>
    <w:div w:id="1405299810">
      <w:marLeft w:val="0"/>
      <w:marRight w:val="0"/>
      <w:marTop w:val="0"/>
      <w:marBottom w:val="0"/>
      <w:divBdr>
        <w:top w:val="none" w:sz="0" w:space="0" w:color="auto"/>
        <w:left w:val="none" w:sz="0" w:space="0" w:color="auto"/>
        <w:bottom w:val="none" w:sz="0" w:space="0" w:color="auto"/>
        <w:right w:val="none" w:sz="0" w:space="0" w:color="auto"/>
      </w:divBdr>
    </w:div>
    <w:div w:id="1422600274">
      <w:marLeft w:val="0"/>
      <w:marRight w:val="0"/>
      <w:marTop w:val="0"/>
      <w:marBottom w:val="0"/>
      <w:divBdr>
        <w:top w:val="none" w:sz="0" w:space="0" w:color="auto"/>
        <w:left w:val="none" w:sz="0" w:space="0" w:color="auto"/>
        <w:bottom w:val="none" w:sz="0" w:space="0" w:color="auto"/>
        <w:right w:val="none" w:sz="0" w:space="0" w:color="auto"/>
      </w:divBdr>
    </w:div>
    <w:div w:id="1440105815">
      <w:marLeft w:val="0"/>
      <w:marRight w:val="0"/>
      <w:marTop w:val="0"/>
      <w:marBottom w:val="0"/>
      <w:divBdr>
        <w:top w:val="none" w:sz="0" w:space="0" w:color="auto"/>
        <w:left w:val="none" w:sz="0" w:space="0" w:color="auto"/>
        <w:bottom w:val="none" w:sz="0" w:space="0" w:color="auto"/>
        <w:right w:val="none" w:sz="0" w:space="0" w:color="auto"/>
      </w:divBdr>
    </w:div>
    <w:div w:id="1440875560">
      <w:marLeft w:val="0"/>
      <w:marRight w:val="0"/>
      <w:marTop w:val="0"/>
      <w:marBottom w:val="0"/>
      <w:divBdr>
        <w:top w:val="none" w:sz="0" w:space="0" w:color="auto"/>
        <w:left w:val="none" w:sz="0" w:space="0" w:color="auto"/>
        <w:bottom w:val="none" w:sz="0" w:space="0" w:color="auto"/>
        <w:right w:val="none" w:sz="0" w:space="0" w:color="auto"/>
      </w:divBdr>
    </w:div>
    <w:div w:id="1463383074">
      <w:marLeft w:val="0"/>
      <w:marRight w:val="0"/>
      <w:marTop w:val="0"/>
      <w:marBottom w:val="0"/>
      <w:divBdr>
        <w:top w:val="none" w:sz="0" w:space="0" w:color="auto"/>
        <w:left w:val="none" w:sz="0" w:space="0" w:color="auto"/>
        <w:bottom w:val="none" w:sz="0" w:space="0" w:color="auto"/>
        <w:right w:val="none" w:sz="0" w:space="0" w:color="auto"/>
      </w:divBdr>
    </w:div>
    <w:div w:id="1473982334">
      <w:marLeft w:val="0"/>
      <w:marRight w:val="0"/>
      <w:marTop w:val="0"/>
      <w:marBottom w:val="0"/>
      <w:divBdr>
        <w:top w:val="none" w:sz="0" w:space="0" w:color="auto"/>
        <w:left w:val="none" w:sz="0" w:space="0" w:color="auto"/>
        <w:bottom w:val="none" w:sz="0" w:space="0" w:color="auto"/>
        <w:right w:val="none" w:sz="0" w:space="0" w:color="auto"/>
      </w:divBdr>
    </w:div>
    <w:div w:id="1477843776">
      <w:marLeft w:val="0"/>
      <w:marRight w:val="0"/>
      <w:marTop w:val="0"/>
      <w:marBottom w:val="0"/>
      <w:divBdr>
        <w:top w:val="none" w:sz="0" w:space="0" w:color="auto"/>
        <w:left w:val="none" w:sz="0" w:space="0" w:color="auto"/>
        <w:bottom w:val="none" w:sz="0" w:space="0" w:color="auto"/>
        <w:right w:val="none" w:sz="0" w:space="0" w:color="auto"/>
      </w:divBdr>
    </w:div>
    <w:div w:id="1486163417">
      <w:marLeft w:val="0"/>
      <w:marRight w:val="0"/>
      <w:marTop w:val="0"/>
      <w:marBottom w:val="0"/>
      <w:divBdr>
        <w:top w:val="none" w:sz="0" w:space="0" w:color="auto"/>
        <w:left w:val="none" w:sz="0" w:space="0" w:color="auto"/>
        <w:bottom w:val="none" w:sz="0" w:space="0" w:color="auto"/>
        <w:right w:val="none" w:sz="0" w:space="0" w:color="auto"/>
      </w:divBdr>
    </w:div>
    <w:div w:id="1498228280">
      <w:marLeft w:val="0"/>
      <w:marRight w:val="0"/>
      <w:marTop w:val="0"/>
      <w:marBottom w:val="0"/>
      <w:divBdr>
        <w:top w:val="none" w:sz="0" w:space="0" w:color="auto"/>
        <w:left w:val="none" w:sz="0" w:space="0" w:color="auto"/>
        <w:bottom w:val="none" w:sz="0" w:space="0" w:color="auto"/>
        <w:right w:val="none" w:sz="0" w:space="0" w:color="auto"/>
      </w:divBdr>
    </w:div>
    <w:div w:id="1549293019">
      <w:marLeft w:val="0"/>
      <w:marRight w:val="0"/>
      <w:marTop w:val="0"/>
      <w:marBottom w:val="0"/>
      <w:divBdr>
        <w:top w:val="none" w:sz="0" w:space="0" w:color="auto"/>
        <w:left w:val="none" w:sz="0" w:space="0" w:color="auto"/>
        <w:bottom w:val="none" w:sz="0" w:space="0" w:color="auto"/>
        <w:right w:val="none" w:sz="0" w:space="0" w:color="auto"/>
      </w:divBdr>
    </w:div>
    <w:div w:id="1582913891">
      <w:marLeft w:val="0"/>
      <w:marRight w:val="0"/>
      <w:marTop w:val="0"/>
      <w:marBottom w:val="0"/>
      <w:divBdr>
        <w:top w:val="none" w:sz="0" w:space="0" w:color="auto"/>
        <w:left w:val="none" w:sz="0" w:space="0" w:color="auto"/>
        <w:bottom w:val="none" w:sz="0" w:space="0" w:color="auto"/>
        <w:right w:val="none" w:sz="0" w:space="0" w:color="auto"/>
      </w:divBdr>
    </w:div>
    <w:div w:id="1584491464">
      <w:marLeft w:val="0"/>
      <w:marRight w:val="0"/>
      <w:marTop w:val="0"/>
      <w:marBottom w:val="0"/>
      <w:divBdr>
        <w:top w:val="none" w:sz="0" w:space="0" w:color="auto"/>
        <w:left w:val="none" w:sz="0" w:space="0" w:color="auto"/>
        <w:bottom w:val="none" w:sz="0" w:space="0" w:color="auto"/>
        <w:right w:val="none" w:sz="0" w:space="0" w:color="auto"/>
      </w:divBdr>
    </w:div>
    <w:div w:id="1608390310">
      <w:marLeft w:val="0"/>
      <w:marRight w:val="0"/>
      <w:marTop w:val="0"/>
      <w:marBottom w:val="0"/>
      <w:divBdr>
        <w:top w:val="none" w:sz="0" w:space="0" w:color="auto"/>
        <w:left w:val="none" w:sz="0" w:space="0" w:color="auto"/>
        <w:bottom w:val="none" w:sz="0" w:space="0" w:color="auto"/>
        <w:right w:val="none" w:sz="0" w:space="0" w:color="auto"/>
      </w:divBdr>
    </w:div>
    <w:div w:id="1611930390">
      <w:marLeft w:val="0"/>
      <w:marRight w:val="0"/>
      <w:marTop w:val="0"/>
      <w:marBottom w:val="0"/>
      <w:divBdr>
        <w:top w:val="none" w:sz="0" w:space="0" w:color="auto"/>
        <w:left w:val="none" w:sz="0" w:space="0" w:color="auto"/>
        <w:bottom w:val="none" w:sz="0" w:space="0" w:color="auto"/>
        <w:right w:val="none" w:sz="0" w:space="0" w:color="auto"/>
      </w:divBdr>
    </w:div>
    <w:div w:id="1618103537">
      <w:marLeft w:val="0"/>
      <w:marRight w:val="0"/>
      <w:marTop w:val="0"/>
      <w:marBottom w:val="0"/>
      <w:divBdr>
        <w:top w:val="none" w:sz="0" w:space="0" w:color="auto"/>
        <w:left w:val="none" w:sz="0" w:space="0" w:color="auto"/>
        <w:bottom w:val="none" w:sz="0" w:space="0" w:color="auto"/>
        <w:right w:val="none" w:sz="0" w:space="0" w:color="auto"/>
      </w:divBdr>
    </w:div>
    <w:div w:id="1641306756">
      <w:marLeft w:val="0"/>
      <w:marRight w:val="0"/>
      <w:marTop w:val="0"/>
      <w:marBottom w:val="0"/>
      <w:divBdr>
        <w:top w:val="none" w:sz="0" w:space="0" w:color="auto"/>
        <w:left w:val="none" w:sz="0" w:space="0" w:color="auto"/>
        <w:bottom w:val="none" w:sz="0" w:space="0" w:color="auto"/>
        <w:right w:val="none" w:sz="0" w:space="0" w:color="auto"/>
      </w:divBdr>
    </w:div>
    <w:div w:id="1661737599">
      <w:marLeft w:val="0"/>
      <w:marRight w:val="0"/>
      <w:marTop w:val="0"/>
      <w:marBottom w:val="0"/>
      <w:divBdr>
        <w:top w:val="none" w:sz="0" w:space="0" w:color="auto"/>
        <w:left w:val="none" w:sz="0" w:space="0" w:color="auto"/>
        <w:bottom w:val="none" w:sz="0" w:space="0" w:color="auto"/>
        <w:right w:val="none" w:sz="0" w:space="0" w:color="auto"/>
      </w:divBdr>
    </w:div>
    <w:div w:id="1678145605">
      <w:marLeft w:val="0"/>
      <w:marRight w:val="0"/>
      <w:marTop w:val="0"/>
      <w:marBottom w:val="0"/>
      <w:divBdr>
        <w:top w:val="none" w:sz="0" w:space="0" w:color="auto"/>
        <w:left w:val="none" w:sz="0" w:space="0" w:color="auto"/>
        <w:bottom w:val="none" w:sz="0" w:space="0" w:color="auto"/>
        <w:right w:val="none" w:sz="0" w:space="0" w:color="auto"/>
      </w:divBdr>
    </w:div>
    <w:div w:id="1683583449">
      <w:marLeft w:val="0"/>
      <w:marRight w:val="0"/>
      <w:marTop w:val="0"/>
      <w:marBottom w:val="0"/>
      <w:divBdr>
        <w:top w:val="none" w:sz="0" w:space="0" w:color="auto"/>
        <w:left w:val="none" w:sz="0" w:space="0" w:color="auto"/>
        <w:bottom w:val="none" w:sz="0" w:space="0" w:color="auto"/>
        <w:right w:val="none" w:sz="0" w:space="0" w:color="auto"/>
      </w:divBdr>
    </w:div>
    <w:div w:id="1698581302">
      <w:marLeft w:val="0"/>
      <w:marRight w:val="0"/>
      <w:marTop w:val="0"/>
      <w:marBottom w:val="0"/>
      <w:divBdr>
        <w:top w:val="none" w:sz="0" w:space="0" w:color="auto"/>
        <w:left w:val="none" w:sz="0" w:space="0" w:color="auto"/>
        <w:bottom w:val="none" w:sz="0" w:space="0" w:color="auto"/>
        <w:right w:val="none" w:sz="0" w:space="0" w:color="auto"/>
      </w:divBdr>
    </w:div>
    <w:div w:id="1711220120">
      <w:marLeft w:val="0"/>
      <w:marRight w:val="0"/>
      <w:marTop w:val="0"/>
      <w:marBottom w:val="0"/>
      <w:divBdr>
        <w:top w:val="none" w:sz="0" w:space="0" w:color="auto"/>
        <w:left w:val="none" w:sz="0" w:space="0" w:color="auto"/>
        <w:bottom w:val="none" w:sz="0" w:space="0" w:color="auto"/>
        <w:right w:val="none" w:sz="0" w:space="0" w:color="auto"/>
      </w:divBdr>
    </w:div>
    <w:div w:id="1728799237">
      <w:marLeft w:val="0"/>
      <w:marRight w:val="0"/>
      <w:marTop w:val="0"/>
      <w:marBottom w:val="0"/>
      <w:divBdr>
        <w:top w:val="none" w:sz="0" w:space="0" w:color="auto"/>
        <w:left w:val="none" w:sz="0" w:space="0" w:color="auto"/>
        <w:bottom w:val="none" w:sz="0" w:space="0" w:color="auto"/>
        <w:right w:val="none" w:sz="0" w:space="0" w:color="auto"/>
      </w:divBdr>
    </w:div>
    <w:div w:id="1737243429">
      <w:marLeft w:val="0"/>
      <w:marRight w:val="0"/>
      <w:marTop w:val="0"/>
      <w:marBottom w:val="0"/>
      <w:divBdr>
        <w:top w:val="none" w:sz="0" w:space="0" w:color="auto"/>
        <w:left w:val="none" w:sz="0" w:space="0" w:color="auto"/>
        <w:bottom w:val="none" w:sz="0" w:space="0" w:color="auto"/>
        <w:right w:val="none" w:sz="0" w:space="0" w:color="auto"/>
      </w:divBdr>
    </w:div>
    <w:div w:id="1740784188">
      <w:marLeft w:val="0"/>
      <w:marRight w:val="0"/>
      <w:marTop w:val="0"/>
      <w:marBottom w:val="0"/>
      <w:divBdr>
        <w:top w:val="none" w:sz="0" w:space="0" w:color="auto"/>
        <w:left w:val="none" w:sz="0" w:space="0" w:color="auto"/>
        <w:bottom w:val="none" w:sz="0" w:space="0" w:color="auto"/>
        <w:right w:val="none" w:sz="0" w:space="0" w:color="auto"/>
      </w:divBdr>
    </w:div>
    <w:div w:id="1744595324">
      <w:marLeft w:val="0"/>
      <w:marRight w:val="0"/>
      <w:marTop w:val="0"/>
      <w:marBottom w:val="0"/>
      <w:divBdr>
        <w:top w:val="none" w:sz="0" w:space="0" w:color="auto"/>
        <w:left w:val="none" w:sz="0" w:space="0" w:color="auto"/>
        <w:bottom w:val="none" w:sz="0" w:space="0" w:color="auto"/>
        <w:right w:val="none" w:sz="0" w:space="0" w:color="auto"/>
      </w:divBdr>
    </w:div>
    <w:div w:id="1766850901">
      <w:marLeft w:val="0"/>
      <w:marRight w:val="0"/>
      <w:marTop w:val="0"/>
      <w:marBottom w:val="0"/>
      <w:divBdr>
        <w:top w:val="none" w:sz="0" w:space="0" w:color="auto"/>
        <w:left w:val="none" w:sz="0" w:space="0" w:color="auto"/>
        <w:bottom w:val="none" w:sz="0" w:space="0" w:color="auto"/>
        <w:right w:val="none" w:sz="0" w:space="0" w:color="auto"/>
      </w:divBdr>
    </w:div>
    <w:div w:id="1778254371">
      <w:marLeft w:val="0"/>
      <w:marRight w:val="0"/>
      <w:marTop w:val="0"/>
      <w:marBottom w:val="0"/>
      <w:divBdr>
        <w:top w:val="none" w:sz="0" w:space="0" w:color="auto"/>
        <w:left w:val="none" w:sz="0" w:space="0" w:color="auto"/>
        <w:bottom w:val="none" w:sz="0" w:space="0" w:color="auto"/>
        <w:right w:val="none" w:sz="0" w:space="0" w:color="auto"/>
      </w:divBdr>
    </w:div>
    <w:div w:id="1784231815">
      <w:marLeft w:val="0"/>
      <w:marRight w:val="0"/>
      <w:marTop w:val="0"/>
      <w:marBottom w:val="0"/>
      <w:divBdr>
        <w:top w:val="none" w:sz="0" w:space="0" w:color="auto"/>
        <w:left w:val="none" w:sz="0" w:space="0" w:color="auto"/>
        <w:bottom w:val="none" w:sz="0" w:space="0" w:color="auto"/>
        <w:right w:val="none" w:sz="0" w:space="0" w:color="auto"/>
      </w:divBdr>
    </w:div>
    <w:div w:id="1787263853">
      <w:marLeft w:val="0"/>
      <w:marRight w:val="0"/>
      <w:marTop w:val="0"/>
      <w:marBottom w:val="0"/>
      <w:divBdr>
        <w:top w:val="none" w:sz="0" w:space="0" w:color="auto"/>
        <w:left w:val="none" w:sz="0" w:space="0" w:color="auto"/>
        <w:bottom w:val="none" w:sz="0" w:space="0" w:color="auto"/>
        <w:right w:val="none" w:sz="0" w:space="0" w:color="auto"/>
      </w:divBdr>
    </w:div>
    <w:div w:id="1793283079">
      <w:marLeft w:val="0"/>
      <w:marRight w:val="0"/>
      <w:marTop w:val="0"/>
      <w:marBottom w:val="0"/>
      <w:divBdr>
        <w:top w:val="none" w:sz="0" w:space="0" w:color="auto"/>
        <w:left w:val="none" w:sz="0" w:space="0" w:color="auto"/>
        <w:bottom w:val="none" w:sz="0" w:space="0" w:color="auto"/>
        <w:right w:val="none" w:sz="0" w:space="0" w:color="auto"/>
      </w:divBdr>
    </w:div>
    <w:div w:id="1794210272">
      <w:marLeft w:val="0"/>
      <w:marRight w:val="0"/>
      <w:marTop w:val="0"/>
      <w:marBottom w:val="0"/>
      <w:divBdr>
        <w:top w:val="none" w:sz="0" w:space="0" w:color="auto"/>
        <w:left w:val="none" w:sz="0" w:space="0" w:color="auto"/>
        <w:bottom w:val="none" w:sz="0" w:space="0" w:color="auto"/>
        <w:right w:val="none" w:sz="0" w:space="0" w:color="auto"/>
      </w:divBdr>
    </w:div>
    <w:div w:id="1816289748">
      <w:marLeft w:val="0"/>
      <w:marRight w:val="0"/>
      <w:marTop w:val="0"/>
      <w:marBottom w:val="0"/>
      <w:divBdr>
        <w:top w:val="none" w:sz="0" w:space="0" w:color="auto"/>
        <w:left w:val="none" w:sz="0" w:space="0" w:color="auto"/>
        <w:bottom w:val="none" w:sz="0" w:space="0" w:color="auto"/>
        <w:right w:val="none" w:sz="0" w:space="0" w:color="auto"/>
      </w:divBdr>
    </w:div>
    <w:div w:id="1823352093">
      <w:marLeft w:val="0"/>
      <w:marRight w:val="0"/>
      <w:marTop w:val="0"/>
      <w:marBottom w:val="0"/>
      <w:divBdr>
        <w:top w:val="none" w:sz="0" w:space="0" w:color="auto"/>
        <w:left w:val="none" w:sz="0" w:space="0" w:color="auto"/>
        <w:bottom w:val="none" w:sz="0" w:space="0" w:color="auto"/>
        <w:right w:val="none" w:sz="0" w:space="0" w:color="auto"/>
      </w:divBdr>
    </w:div>
    <w:div w:id="1836216733">
      <w:marLeft w:val="0"/>
      <w:marRight w:val="0"/>
      <w:marTop w:val="0"/>
      <w:marBottom w:val="0"/>
      <w:divBdr>
        <w:top w:val="none" w:sz="0" w:space="0" w:color="auto"/>
        <w:left w:val="none" w:sz="0" w:space="0" w:color="auto"/>
        <w:bottom w:val="none" w:sz="0" w:space="0" w:color="auto"/>
        <w:right w:val="none" w:sz="0" w:space="0" w:color="auto"/>
      </w:divBdr>
    </w:div>
    <w:div w:id="1844541928">
      <w:marLeft w:val="0"/>
      <w:marRight w:val="0"/>
      <w:marTop w:val="0"/>
      <w:marBottom w:val="0"/>
      <w:divBdr>
        <w:top w:val="none" w:sz="0" w:space="0" w:color="auto"/>
        <w:left w:val="none" w:sz="0" w:space="0" w:color="auto"/>
        <w:bottom w:val="none" w:sz="0" w:space="0" w:color="auto"/>
        <w:right w:val="none" w:sz="0" w:space="0" w:color="auto"/>
      </w:divBdr>
    </w:div>
    <w:div w:id="1857619965">
      <w:marLeft w:val="0"/>
      <w:marRight w:val="0"/>
      <w:marTop w:val="0"/>
      <w:marBottom w:val="0"/>
      <w:divBdr>
        <w:top w:val="none" w:sz="0" w:space="0" w:color="auto"/>
        <w:left w:val="none" w:sz="0" w:space="0" w:color="auto"/>
        <w:bottom w:val="none" w:sz="0" w:space="0" w:color="auto"/>
        <w:right w:val="none" w:sz="0" w:space="0" w:color="auto"/>
      </w:divBdr>
    </w:div>
    <w:div w:id="1860773753">
      <w:marLeft w:val="0"/>
      <w:marRight w:val="0"/>
      <w:marTop w:val="0"/>
      <w:marBottom w:val="0"/>
      <w:divBdr>
        <w:top w:val="none" w:sz="0" w:space="0" w:color="auto"/>
        <w:left w:val="none" w:sz="0" w:space="0" w:color="auto"/>
        <w:bottom w:val="none" w:sz="0" w:space="0" w:color="auto"/>
        <w:right w:val="none" w:sz="0" w:space="0" w:color="auto"/>
      </w:divBdr>
    </w:div>
    <w:div w:id="1876770434">
      <w:marLeft w:val="0"/>
      <w:marRight w:val="0"/>
      <w:marTop w:val="0"/>
      <w:marBottom w:val="0"/>
      <w:divBdr>
        <w:top w:val="none" w:sz="0" w:space="0" w:color="auto"/>
        <w:left w:val="none" w:sz="0" w:space="0" w:color="auto"/>
        <w:bottom w:val="none" w:sz="0" w:space="0" w:color="auto"/>
        <w:right w:val="none" w:sz="0" w:space="0" w:color="auto"/>
      </w:divBdr>
    </w:div>
    <w:div w:id="1883975893">
      <w:marLeft w:val="0"/>
      <w:marRight w:val="0"/>
      <w:marTop w:val="0"/>
      <w:marBottom w:val="0"/>
      <w:divBdr>
        <w:top w:val="none" w:sz="0" w:space="0" w:color="auto"/>
        <w:left w:val="none" w:sz="0" w:space="0" w:color="auto"/>
        <w:bottom w:val="none" w:sz="0" w:space="0" w:color="auto"/>
        <w:right w:val="none" w:sz="0" w:space="0" w:color="auto"/>
      </w:divBdr>
    </w:div>
    <w:div w:id="1884903082">
      <w:marLeft w:val="0"/>
      <w:marRight w:val="0"/>
      <w:marTop w:val="0"/>
      <w:marBottom w:val="0"/>
      <w:divBdr>
        <w:top w:val="none" w:sz="0" w:space="0" w:color="auto"/>
        <w:left w:val="none" w:sz="0" w:space="0" w:color="auto"/>
        <w:bottom w:val="none" w:sz="0" w:space="0" w:color="auto"/>
        <w:right w:val="none" w:sz="0" w:space="0" w:color="auto"/>
      </w:divBdr>
    </w:div>
    <w:div w:id="1895236332">
      <w:marLeft w:val="0"/>
      <w:marRight w:val="0"/>
      <w:marTop w:val="0"/>
      <w:marBottom w:val="0"/>
      <w:divBdr>
        <w:top w:val="none" w:sz="0" w:space="0" w:color="auto"/>
        <w:left w:val="none" w:sz="0" w:space="0" w:color="auto"/>
        <w:bottom w:val="none" w:sz="0" w:space="0" w:color="auto"/>
        <w:right w:val="none" w:sz="0" w:space="0" w:color="auto"/>
      </w:divBdr>
    </w:div>
    <w:div w:id="1911496375">
      <w:marLeft w:val="0"/>
      <w:marRight w:val="0"/>
      <w:marTop w:val="0"/>
      <w:marBottom w:val="0"/>
      <w:divBdr>
        <w:top w:val="none" w:sz="0" w:space="0" w:color="auto"/>
        <w:left w:val="none" w:sz="0" w:space="0" w:color="auto"/>
        <w:bottom w:val="none" w:sz="0" w:space="0" w:color="auto"/>
        <w:right w:val="none" w:sz="0" w:space="0" w:color="auto"/>
      </w:divBdr>
    </w:div>
    <w:div w:id="1917477396">
      <w:marLeft w:val="0"/>
      <w:marRight w:val="0"/>
      <w:marTop w:val="0"/>
      <w:marBottom w:val="0"/>
      <w:divBdr>
        <w:top w:val="none" w:sz="0" w:space="0" w:color="auto"/>
        <w:left w:val="none" w:sz="0" w:space="0" w:color="auto"/>
        <w:bottom w:val="none" w:sz="0" w:space="0" w:color="auto"/>
        <w:right w:val="none" w:sz="0" w:space="0" w:color="auto"/>
      </w:divBdr>
    </w:div>
    <w:div w:id="1924217531">
      <w:marLeft w:val="0"/>
      <w:marRight w:val="0"/>
      <w:marTop w:val="0"/>
      <w:marBottom w:val="0"/>
      <w:divBdr>
        <w:top w:val="none" w:sz="0" w:space="0" w:color="auto"/>
        <w:left w:val="none" w:sz="0" w:space="0" w:color="auto"/>
        <w:bottom w:val="none" w:sz="0" w:space="0" w:color="auto"/>
        <w:right w:val="none" w:sz="0" w:space="0" w:color="auto"/>
      </w:divBdr>
    </w:div>
    <w:div w:id="1926260726">
      <w:marLeft w:val="0"/>
      <w:marRight w:val="0"/>
      <w:marTop w:val="0"/>
      <w:marBottom w:val="0"/>
      <w:divBdr>
        <w:top w:val="none" w:sz="0" w:space="0" w:color="auto"/>
        <w:left w:val="none" w:sz="0" w:space="0" w:color="auto"/>
        <w:bottom w:val="none" w:sz="0" w:space="0" w:color="auto"/>
        <w:right w:val="none" w:sz="0" w:space="0" w:color="auto"/>
      </w:divBdr>
    </w:div>
    <w:div w:id="1953439372">
      <w:marLeft w:val="0"/>
      <w:marRight w:val="0"/>
      <w:marTop w:val="0"/>
      <w:marBottom w:val="0"/>
      <w:divBdr>
        <w:top w:val="none" w:sz="0" w:space="0" w:color="auto"/>
        <w:left w:val="none" w:sz="0" w:space="0" w:color="auto"/>
        <w:bottom w:val="none" w:sz="0" w:space="0" w:color="auto"/>
        <w:right w:val="none" w:sz="0" w:space="0" w:color="auto"/>
      </w:divBdr>
    </w:div>
    <w:div w:id="1957246850">
      <w:marLeft w:val="0"/>
      <w:marRight w:val="0"/>
      <w:marTop w:val="0"/>
      <w:marBottom w:val="0"/>
      <w:divBdr>
        <w:top w:val="none" w:sz="0" w:space="0" w:color="auto"/>
        <w:left w:val="none" w:sz="0" w:space="0" w:color="auto"/>
        <w:bottom w:val="none" w:sz="0" w:space="0" w:color="auto"/>
        <w:right w:val="none" w:sz="0" w:space="0" w:color="auto"/>
      </w:divBdr>
    </w:div>
    <w:div w:id="1970160877">
      <w:marLeft w:val="0"/>
      <w:marRight w:val="0"/>
      <w:marTop w:val="0"/>
      <w:marBottom w:val="0"/>
      <w:divBdr>
        <w:top w:val="none" w:sz="0" w:space="0" w:color="auto"/>
        <w:left w:val="none" w:sz="0" w:space="0" w:color="auto"/>
        <w:bottom w:val="none" w:sz="0" w:space="0" w:color="auto"/>
        <w:right w:val="none" w:sz="0" w:space="0" w:color="auto"/>
      </w:divBdr>
    </w:div>
    <w:div w:id="1999379695">
      <w:marLeft w:val="0"/>
      <w:marRight w:val="0"/>
      <w:marTop w:val="0"/>
      <w:marBottom w:val="0"/>
      <w:divBdr>
        <w:top w:val="none" w:sz="0" w:space="0" w:color="auto"/>
        <w:left w:val="none" w:sz="0" w:space="0" w:color="auto"/>
        <w:bottom w:val="none" w:sz="0" w:space="0" w:color="auto"/>
        <w:right w:val="none" w:sz="0" w:space="0" w:color="auto"/>
      </w:divBdr>
    </w:div>
    <w:div w:id="2003387602">
      <w:marLeft w:val="0"/>
      <w:marRight w:val="0"/>
      <w:marTop w:val="0"/>
      <w:marBottom w:val="0"/>
      <w:divBdr>
        <w:top w:val="none" w:sz="0" w:space="0" w:color="auto"/>
        <w:left w:val="none" w:sz="0" w:space="0" w:color="auto"/>
        <w:bottom w:val="none" w:sz="0" w:space="0" w:color="auto"/>
        <w:right w:val="none" w:sz="0" w:space="0" w:color="auto"/>
      </w:divBdr>
    </w:div>
    <w:div w:id="2005815331">
      <w:marLeft w:val="0"/>
      <w:marRight w:val="0"/>
      <w:marTop w:val="0"/>
      <w:marBottom w:val="0"/>
      <w:divBdr>
        <w:top w:val="none" w:sz="0" w:space="0" w:color="auto"/>
        <w:left w:val="none" w:sz="0" w:space="0" w:color="auto"/>
        <w:bottom w:val="none" w:sz="0" w:space="0" w:color="auto"/>
        <w:right w:val="none" w:sz="0" w:space="0" w:color="auto"/>
      </w:divBdr>
    </w:div>
    <w:div w:id="2007171278">
      <w:marLeft w:val="0"/>
      <w:marRight w:val="0"/>
      <w:marTop w:val="0"/>
      <w:marBottom w:val="0"/>
      <w:divBdr>
        <w:top w:val="none" w:sz="0" w:space="0" w:color="auto"/>
        <w:left w:val="none" w:sz="0" w:space="0" w:color="auto"/>
        <w:bottom w:val="none" w:sz="0" w:space="0" w:color="auto"/>
        <w:right w:val="none" w:sz="0" w:space="0" w:color="auto"/>
      </w:divBdr>
    </w:div>
    <w:div w:id="2041317738">
      <w:marLeft w:val="0"/>
      <w:marRight w:val="0"/>
      <w:marTop w:val="0"/>
      <w:marBottom w:val="0"/>
      <w:divBdr>
        <w:top w:val="none" w:sz="0" w:space="0" w:color="auto"/>
        <w:left w:val="none" w:sz="0" w:space="0" w:color="auto"/>
        <w:bottom w:val="none" w:sz="0" w:space="0" w:color="auto"/>
        <w:right w:val="none" w:sz="0" w:space="0" w:color="auto"/>
      </w:divBdr>
    </w:div>
    <w:div w:id="2044137828">
      <w:marLeft w:val="0"/>
      <w:marRight w:val="0"/>
      <w:marTop w:val="0"/>
      <w:marBottom w:val="0"/>
      <w:divBdr>
        <w:top w:val="none" w:sz="0" w:space="0" w:color="auto"/>
        <w:left w:val="none" w:sz="0" w:space="0" w:color="auto"/>
        <w:bottom w:val="none" w:sz="0" w:space="0" w:color="auto"/>
        <w:right w:val="none" w:sz="0" w:space="0" w:color="auto"/>
      </w:divBdr>
    </w:div>
    <w:div w:id="2081252102">
      <w:marLeft w:val="0"/>
      <w:marRight w:val="0"/>
      <w:marTop w:val="0"/>
      <w:marBottom w:val="0"/>
      <w:divBdr>
        <w:top w:val="none" w:sz="0" w:space="0" w:color="auto"/>
        <w:left w:val="none" w:sz="0" w:space="0" w:color="auto"/>
        <w:bottom w:val="none" w:sz="0" w:space="0" w:color="auto"/>
        <w:right w:val="none" w:sz="0" w:space="0" w:color="auto"/>
      </w:divBdr>
    </w:div>
    <w:div w:id="211505021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2.990403195139" TargetMode="External"/><Relationship Id="rId26" Type="http://schemas.openxmlformats.org/officeDocument/2006/relationships/image" Target="https://pstgov.portalcontroleinterno.com.br/Econf/graph/render.php?namespace=webform&amp;project=Aci&amp;webform=RelPreventivoPrefeitura&amp;width=650&amp;height=200&amp;SCRIPT_FORCE_FILENAME=..%2Fadmin&amp;fn=GraficoControleFincLiquidaGrupo&amp;p%5B0%5D=516970420.1400&amp;p%5B1%5D=10710096.8900&amp;p%5B2%5D=66751102.0400&amp;p%5B3%5D=1438421631.1900" TargetMode="External"/><Relationship Id="rId39" Type="http://schemas.openxmlformats.org/officeDocument/2006/relationships/image" Target="https://pstgov.portalcontroleinterno.com.br/Econf/graph/render.php?namespace=webform&amp;project=Aci&amp;webform=RelPreventivoPrefeitura&amp;width=220&amp;height=130&amp;SCRIPT_FORCE_FILENAME=..%2Fadmin&amp;fn=GraficoDespesaPessoal&amp;p%5B0%5D=31.766497578517" TargetMode="External"/><Relationship Id="rId21"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9.45960052302" TargetMode="External"/><Relationship Id="rId34" Type="http://schemas.openxmlformats.org/officeDocument/2006/relationships/image" Target="media/image10.png"/><Relationship Id="rId42" Type="http://schemas.openxmlformats.org/officeDocument/2006/relationships/image" Target="https://pstgov.portalcontroleinterno.com.br/Econf/graph/render.php?namespace=webform&amp;project=Aci&amp;webform=RelPreventivoPrefeitura&amp;width=220&amp;height=130&amp;SCRIPT_FORCE_FILENAME=..%2Fadmin&amp;fn=GraficoFundeb60&amp;p%5B0%5D=73.851160954169&amp;p%5B1%5D=70" TargetMode="External"/><Relationship Id="rId47" Type="http://schemas.openxmlformats.org/officeDocument/2006/relationships/image" Target="media/image15.jpeg"/><Relationship Id="rId50" Type="http://schemas.openxmlformats.org/officeDocument/2006/relationships/image" Target="media/image18.png"/><Relationship Id="rId55" Type="http://schemas.openxmlformats.org/officeDocument/2006/relationships/image" Target="media/image2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0.23509244061032" TargetMode="External"/><Relationship Id="rId29" Type="http://schemas.openxmlformats.org/officeDocument/2006/relationships/image" Target="https://pstgov.portalcontroleinterno.com.br/Econf/graph/render.php?namespace=webform&amp;project=Aci&amp;webform=RelPreventivoPrefeitura&amp;width=220&amp;height=130&amp;SCRIPT_FORCE_FILENAME=..%2Fadmin&amp;fn=GraficoCreditosCreditos&amp;p%5B0%5D=0" TargetMode="External"/><Relationship Id="rId11" Type="http://schemas.openxmlformats.org/officeDocument/2006/relationships/hyperlink" Target="https://www.saobernardo.sp.gov.br/documents/640736/2016469/Relat%C3%B3rio+do+Controle+Interno+3%C2%BAQ.2024.pdf/c0126cae-2dfe-5f75-e97a-10690b4fb885" TargetMode="External"/><Relationship Id="rId24" Type="http://schemas.openxmlformats.org/officeDocument/2006/relationships/image" Target="https://pstgov.portalcontroleinterno.com.br/Econf/graph/render.php?namespace=webform&amp;project=Aci&amp;webform=RelPreventivoPrefeitura&amp;width=650&amp;height=200&amp;SCRIPT_FORCE_FILENAME=..%2Fadmin&amp;fn=GraficoControleFincGeralGrupo&amp;p%5B0%5D=516970420.1400&amp;p%5B1%5D=56342538.79&amp;p%5B2%5D=66751102.0400&amp;p%5B3%5D=1438421631.1900" TargetMode="External"/><Relationship Id="rId32" Type="http://schemas.openxmlformats.org/officeDocument/2006/relationships/image" Target="https://pstgov.portalcontroleinterno.com.br/Econf/graph/render.php?namespace=webform&amp;project=Aci&amp;webform=RelPreventivoPrefeitura&amp;width=220&amp;height=130&amp;SCRIPT_FORCE_FILENAME=..%2Fadmin&amp;fn=Graficode0ate50&amp;p%5B0%5D=0" TargetMode="External"/><Relationship Id="rId37" Type="http://schemas.openxmlformats.org/officeDocument/2006/relationships/image" Target="media/image11.jpg"/><Relationship Id="rId40" Type="http://schemas.openxmlformats.org/officeDocument/2006/relationships/image" Target="https://pstgov.portalcontroleinterno.com.br/Econf/graph/render.php?namespace=webform&amp;project=Aci&amp;webform=RelPreventivoPrefeitura&amp;width=220&amp;height=130&amp;SCRIPT_FORCE_FILENAME=..%2Fadmin&amp;fn=GraficoEducacaoEnsino&amp;p%5B0%5D=25.78638709963" TargetMode="External"/><Relationship Id="rId45" Type="http://schemas.openxmlformats.org/officeDocument/2006/relationships/image" Target="media/image13.jpg"/><Relationship Id="rId53" Type="http://schemas.openxmlformats.org/officeDocument/2006/relationships/image" Target="media/image20.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14.66634859633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11.203554887801" TargetMode="External"/><Relationship Id="rId27" Type="http://schemas.openxmlformats.org/officeDocument/2006/relationships/image" Target="media/image7.jpeg"/><Relationship Id="rId30" Type="http://schemas.openxmlformats.org/officeDocument/2006/relationships/image" Target="https://pstgov.portalcontroleinterno.com.br/Econf/graph/render.php?namespace=webform&amp;project=Aci&amp;webform=RelPreventivoPrefeitura&amp;width=220&amp;height=130&amp;SCRIPT_FORCE_FILENAME=..%2Fadmin&amp;fn=GraficoCreditosAntecipacao&amp;p%5B0%5D=0" TargetMode="External"/><Relationship Id="rId35" Type="http://schemas.openxmlformats.org/officeDocument/2006/relationships/image" Target="https://pstgov.portalcontroleinterno.com.br/Econf/graph/render.php?namespace=webform&amp;project=Aci&amp;webform=RelPreventivoPrefeitura&amp;width=220&amp;height=130&amp;SCRIPT_FORCE_FILENAME=..%2Fadmin&amp;fn=GraficoPagamentoRecurso&amp;p%5B0%5D=1.7147927635991" TargetMode="External"/><Relationship Id="rId43" Type="http://schemas.openxmlformats.org/officeDocument/2006/relationships/image" Target="https://pstgov.portalcontroleinterno.com.br/Econf/graph/render.php?namespace=webform&amp;project=Aci&amp;webform=RelPreventivoPrefeitura&amp;width=220&amp;height=130&amp;SCRIPT_FORCE_FILENAME=..%2Fadmin&amp;fn=GraficoFundeb40&amp;p%5B0%5D=25.091420895145" TargetMode="External"/><Relationship Id="rId48" Type="http://schemas.openxmlformats.org/officeDocument/2006/relationships/image" Target="media/image16.jpeg"/><Relationship Id="rId56" Type="http://schemas.openxmlformats.org/officeDocument/2006/relationships/image" Target="https://pstgov.portalcontroleinterno.com.br/Econf/inc/images/admin/img-capa-conclusao.jpg" TargetMode="External"/><Relationship Id="rId8" Type="http://schemas.openxmlformats.org/officeDocument/2006/relationships/image" Target="https://pstgov.portalcontroleinterno.com.br/Econf/inc/images/admin/img-capa-pci.jpg" TargetMode="External"/><Relationship Id="rId51" Type="http://schemas.openxmlformats.org/officeDocument/2006/relationships/hyperlink" Target="https://www.saobernardo.sp.gov.br/web/transparencia/repasses-ao-terceiro-setor"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23.124597817514" TargetMode="External"/><Relationship Id="rId25" Type="http://schemas.openxmlformats.org/officeDocument/2006/relationships/image" Target="https://pstgov.portalcontroleinterno.com.br/Econf/graph/render.php?namespace=webform&amp;project=Aci&amp;webform=RelPreventivoPrefeitura&amp;width=650&amp;height=200&amp;SCRIPT_FORCE_FILENAME=..%2Fadmin&amp;fn=GraficoControleFincLiquida&amp;p%5B0%5D=516970420.1400&amp;p%5B1%5D=10710096.8900&amp;p%5B2%5D=66751102.0400&amp;p%5B3%5D=1438421631.1900" TargetMode="External"/><Relationship Id="rId33" Type="http://schemas.openxmlformats.org/officeDocument/2006/relationships/image" Target="media/image9.png"/><Relationship Id="rId38" Type="http://schemas.openxmlformats.org/officeDocument/2006/relationships/image" Target="media/image12.jpeg"/><Relationship Id="rId46" Type="http://schemas.openxmlformats.org/officeDocument/2006/relationships/image" Target="media/image14.jpeg"/><Relationship Id="rId59" Type="http://schemas.openxmlformats.org/officeDocument/2006/relationships/fontTable" Target="fontTable.xml"/><Relationship Id="rId20" Type="http://schemas.openxmlformats.org/officeDocument/2006/relationships/image" Target="https://pstgov.portalcontroleinterno.com.br/Econf/graph/render.php?namespace=webform&amp;project=Aci&amp;webform=RelPreventivoPrefeitura&amp;width=220&amp;height=130&amp;SCRIPT_FORCE_FILENAME=..%2Fadmin&amp;fn=GraficoResponsabilidade&amp;p%5B0%5D=-28.12092781951" TargetMode="External"/><Relationship Id="rId41" Type="http://schemas.openxmlformats.org/officeDocument/2006/relationships/image" Target="https://pstgov.portalcontroleinterno.com.br/Econf/graph/render.php?namespace=webform&amp;project=Aci&amp;webform=RelPreventivoPrefeitura&amp;width=220&amp;height=130&amp;SCRIPT_FORCE_FILENAME=..%2Fadmin&amp;fn=GraficoAcompanhamentoDespesas&amp;p%5B0%5D=99.40145383151" TargetMode="External"/><Relationship Id="rId54"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https://pstgov.portalcontroleinterno.com.br/Econf/graph/render.php?namespace=webform&amp;project=Aci&amp;webform=RelPreventivoPrefeitura&amp;width=650&amp;height=200&amp;SCRIPT_FORCE_FILENAME=..%2Fadmin&amp;fn=GraficoControleFincGeral&amp;p%5B0%5D=516970420.1400&amp;p%5B1%5D=56342538.79&amp;p%5B2%5D=66751102.0400&amp;p%5B3%5D=1438421631.1900" TargetMode="External"/><Relationship Id="rId28" Type="http://schemas.openxmlformats.org/officeDocument/2006/relationships/image" Target="media/image8.jpeg"/><Relationship Id="rId36" Type="http://schemas.openxmlformats.org/officeDocument/2006/relationships/image" Target="https://pstgov.portalcontroleinterno.com.br/Econf/graph/render.php?namespace=webform&amp;project=Aci&amp;webform=RelPreventivoPrefeitura&amp;width=220&amp;height=130&amp;SCRIPT_FORCE_FILENAME=..%2Fadmin&amp;fn=GraficoMenos100ate100&amp;p%5B0%5D=5.7022486125976" TargetMode="External"/><Relationship Id="rId49" Type="http://schemas.openxmlformats.org/officeDocument/2006/relationships/image" Target="media/image17.png"/><Relationship Id="rId57" Type="http://schemas.openxmlformats.org/officeDocument/2006/relationships/header" Target="header1.xml"/><Relationship Id="rId10" Type="http://schemas.openxmlformats.org/officeDocument/2006/relationships/image" Target="media/image2.png"/><Relationship Id="rId31" Type="http://schemas.openxmlformats.org/officeDocument/2006/relationships/image" Target="https://pstgov.portalcontroleinterno.com.br/Econf/graph/render.php?namespace=webform&amp;project=Aci&amp;webform=RelPreventivoPrefeitura&amp;width=220&amp;height=130&amp;SCRIPT_FORCE_FILENAME=..%2Fadmin&amp;fn=GraficoCreditosPessoal&amp;p%5B0%5D=56.534401984313" TargetMode="External"/><Relationship Id="rId44" Type="http://schemas.openxmlformats.org/officeDocument/2006/relationships/image" Target="https://pstgov.portalcontroleinterno.com.br/Econf/graph/render.php?namespace=webform&amp;project=Aci&amp;webform=RelPreventivoPrefeitura&amp;width=220&amp;height=130&amp;SCRIPT_FORCE_FILENAME=..%2Fadmin&amp;fn=GraficoDespesasConstitucional&amp;p%5B0%5D=22.411684580875" TargetMode="External"/><Relationship Id="rId52" Type="http://schemas.openxmlformats.org/officeDocument/2006/relationships/image" Target="media/image19.png"/><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_rels/header1.xml.rels><?xml version="1.0" encoding="UTF-8" standalone="yes"?>
<Relationships xmlns="http://schemas.openxmlformats.org/package/2006/relationships"><Relationship Id="rId1" Type="http://schemas.openxmlformats.org/officeDocument/2006/relationships/image" Target="https://pstgov.portalcontroleinterno.com.br/Econf/filebox/tab_entidade/5ab1469edf3b4.jp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5442D-38D9-49D6-A883-A7EAC248F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TotalTime>
  <Pages>106</Pages>
  <Words>23092</Words>
  <Characters>124699</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Rita de Souza</dc:creator>
  <cp:keywords/>
  <dc:description/>
  <cp:lastModifiedBy>Leticia Rita de Souza</cp:lastModifiedBy>
  <cp:revision>186</cp:revision>
  <dcterms:created xsi:type="dcterms:W3CDTF">2025-12-15T12:38:00Z</dcterms:created>
  <dcterms:modified xsi:type="dcterms:W3CDTF">2026-03-04T12:48:00Z</dcterms:modified>
</cp:coreProperties>
</file>