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219798172"/>
    <w:bookmarkEnd w:id="0"/>
    <w:p w14:paraId="13A96F5D" w14:textId="583A01AF" w:rsidR="000746B2" w:rsidRPr="00EF46F9" w:rsidRDefault="006E4C9A" w:rsidP="00AD7C96">
      <w:pPr>
        <w:rPr>
          <w:b w:val="0"/>
          <w:lang w:eastAsia="pt-BR"/>
          <w14:ligatures w14:val="none"/>
        </w:rPr>
      </w:pPr>
      <w:r w:rsidRPr="00EF46F9">
        <w:rPr>
          <w:noProof/>
          <w:lang w:eastAsia="pt-BR"/>
        </w:rPr>
        <mc:AlternateContent>
          <mc:Choice Requires="wps">
            <w:drawing>
              <wp:anchor distT="0" distB="0" distL="114300" distR="114300" simplePos="0" relativeHeight="251660288" behindDoc="0" locked="0" layoutInCell="1" allowOverlap="1" wp14:anchorId="6AF1E3A6" wp14:editId="1C60E72C">
                <wp:simplePos x="0" y="0"/>
                <wp:positionH relativeFrom="column">
                  <wp:posOffset>-5644832</wp:posOffset>
                </wp:positionH>
                <wp:positionV relativeFrom="paragraph">
                  <wp:posOffset>754095</wp:posOffset>
                </wp:positionV>
                <wp:extent cx="8500696" cy="7749067"/>
                <wp:effectExtent l="0" t="1662748" r="1229043" b="1686242"/>
                <wp:wrapNone/>
                <wp:docPr id="1797641981" name="Triângulo Retângulo 18"/>
                <wp:cNvGraphicFramePr/>
                <a:graphic xmlns:a="http://schemas.openxmlformats.org/drawingml/2006/main">
                  <a:graphicData uri="http://schemas.microsoft.com/office/word/2010/wordprocessingShape">
                    <wps:wsp>
                      <wps:cNvSpPr/>
                      <wps:spPr>
                        <a:xfrm rot="13501848">
                          <a:off x="0" y="0"/>
                          <a:ext cx="8500696" cy="7749067"/>
                        </a:xfrm>
                        <a:prstGeom prst="rtTriangle">
                          <a:avLst/>
                        </a:prstGeom>
                        <a:gradFill flip="none" rotWithShape="1">
                          <a:gsLst>
                            <a:gs pos="0">
                              <a:schemeClr val="accent2">
                                <a:lumMod val="67000"/>
                              </a:schemeClr>
                            </a:gs>
                            <a:gs pos="48000">
                              <a:schemeClr val="accent2">
                                <a:lumMod val="97000"/>
                                <a:lumOff val="3000"/>
                              </a:schemeClr>
                            </a:gs>
                            <a:gs pos="100000">
                              <a:schemeClr val="accent2">
                                <a:lumMod val="60000"/>
                                <a:lumOff val="40000"/>
                              </a:schemeClr>
                            </a:gs>
                          </a:gsLst>
                          <a:lin ang="16200000" scaled="1"/>
                          <a:tileRect/>
                        </a:gradFill>
                        <a:ln>
                          <a:noFill/>
                        </a:ln>
                        <a:effectLst>
                          <a:glow rad="228600">
                            <a:schemeClr val="accent2">
                              <a:satMod val="175000"/>
                              <a:alpha val="40000"/>
                            </a:schemeClr>
                          </a:glow>
                        </a:effectLst>
                        <a:scene3d>
                          <a:camera prst="isometricOffAxis2Left"/>
                          <a:lightRig rig="threePt" dir="t"/>
                        </a:scene3d>
                      </wps:spPr>
                      <wps:style>
                        <a:lnRef idx="0">
                          <a:scrgbClr r="0" g="0" b="0"/>
                        </a:lnRef>
                        <a:fillRef idx="0">
                          <a:scrgbClr r="0" g="0" b="0"/>
                        </a:fillRef>
                        <a:effectRef idx="0">
                          <a:scrgbClr r="0" g="0" b="0"/>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A7A827" id="_x0000_t6" coordsize="21600,21600" o:spt="6" path="m,l,21600r21600,xe">
                <v:stroke joinstyle="miter"/>
                <v:path gradientshapeok="t" o:connecttype="custom" o:connectlocs="0,0;0,10800;0,21600;10800,21600;21600,21600;10800,10800" textboxrect="1800,12600,12600,19800"/>
              </v:shapetype>
              <v:shape id="Triângulo Retângulo 18" o:spid="_x0000_s1026" type="#_x0000_t6" style="position:absolute;margin-left:-444.45pt;margin-top:59.4pt;width:669.35pt;height:610.15pt;rotation:-8845341fd;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" fillcolor="#aa4612 [2149]" stroked="f">
                <v:fill color2="#f1a983 [1941]" rotate="t" angle="180" colors="0 #ab4712;31457f #ea7538;1 #f2aa84" focus="100%" type="gradient"/>
              </v:shape>
            </w:pict>
          </mc:Fallback>
        </mc:AlternateContent>
      </w:r>
      <w:r w:rsidR="004E3609" w:rsidRPr="00EF46F9">
        <w:rPr>
          <w:b w:val="0"/>
          <w:noProof/>
          <w:lang w:eastAsia="pt-BR"/>
        </w:rPr>
        <w:drawing>
          <wp:anchor distT="0" distB="0" distL="114300" distR="114300" simplePos="0" relativeHeight="251658240" behindDoc="0" locked="0" layoutInCell="1" allowOverlap="1" wp14:anchorId="20BB3D8D" wp14:editId="71F11864">
            <wp:simplePos x="0" y="0"/>
            <wp:positionH relativeFrom="column">
              <wp:posOffset>157480</wp:posOffset>
            </wp:positionH>
            <wp:positionV relativeFrom="paragraph">
              <wp:posOffset>0</wp:posOffset>
            </wp:positionV>
            <wp:extent cx="5142865" cy="942975"/>
            <wp:effectExtent l="0" t="0" r="0" b="0"/>
            <wp:wrapSquare wrapText="bothSides"/>
            <wp:docPr id="1240085232" name="Imagem 2"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085232" name="Imagem 2" descr="Texto&#10;&#10;O conteúdo gerado por IA pode estar incorreto."/>
                    <pic:cNvPicPr/>
                  </pic:nvPicPr>
                  <pic:blipFill rotWithShape="1">
                    <a:blip r:embed="rId8" cstate="print">
                      <a:extLst>
                        <a:ext uri="{28A0092B-C50C-407E-A947-70E740481C1C}">
                          <a14:useLocalDpi xmlns:a14="http://schemas.microsoft.com/office/drawing/2010/main" val="0"/>
                        </a:ext>
                      </a:extLst>
                    </a:blip>
                    <a:srcRect t="36371" b="31020"/>
                    <a:stretch>
                      <a:fillRect/>
                    </a:stretch>
                  </pic:blipFill>
                  <pic:spPr bwMode="auto">
                    <a:xfrm>
                      <a:off x="0" y="0"/>
                      <a:ext cx="5142865" cy="94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77791" w:rsidRPr="00EF46F9">
        <w:rPr>
          <w:b w:val="0"/>
          <w:noProof/>
          <w:lang w:eastAsia="pt-BR"/>
        </w:rPr>
        <w:drawing>
          <wp:anchor distT="0" distB="0" distL="114300" distR="114300" simplePos="0" relativeHeight="251665408" behindDoc="0" locked="0" layoutInCell="1" allowOverlap="1" wp14:anchorId="73D7D58A" wp14:editId="2484303F">
            <wp:simplePos x="0" y="0"/>
            <wp:positionH relativeFrom="column">
              <wp:posOffset>4155780</wp:posOffset>
            </wp:positionH>
            <wp:positionV relativeFrom="paragraph">
              <wp:posOffset>1252855</wp:posOffset>
            </wp:positionV>
            <wp:extent cx="2002155" cy="1333500"/>
            <wp:effectExtent l="152400" t="152400" r="360045" b="361950"/>
            <wp:wrapSquare wrapText="bothSides"/>
            <wp:docPr id="256475788" name="Imagem 20" descr="Placa de letreiro afixada em fachada de estabelecimento com toldo azul com letras branc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475788" name="Imagem 20" descr="Placa de letreiro afixada em fachada de estabelecimento com toldo azul com letras brancas&#10;&#10;O conteúdo gerado por IA pode estar incorre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002155" cy="1333500"/>
                    </a:xfrm>
                    <a:prstGeom prst="rect">
                      <a:avLst/>
                    </a:prstGeom>
                    <a:ln>
                      <a:noFill/>
                    </a:ln>
                    <a:effectLst>
                      <a:outerShdw blurRad="292100" dist="139700" dir="2700000" algn="tl" rotWithShape="0">
                        <a:srgbClr val="333333">
                          <a:alpha val="65000"/>
                        </a:srgbClr>
                      </a:outerShdw>
                    </a:effectLst>
                  </pic:spPr>
                </pic:pic>
              </a:graphicData>
            </a:graphic>
          </wp:anchor>
        </w:drawing>
      </w:r>
      <w:r w:rsidR="00377791" w:rsidRPr="00EF46F9">
        <w:rPr>
          <w:b w:val="0"/>
          <w:noProof/>
          <w:lang w:eastAsia="pt-BR"/>
        </w:rPr>
        <w:drawing>
          <wp:anchor distT="0" distB="0" distL="114300" distR="114300" simplePos="0" relativeHeight="251661312" behindDoc="0" locked="0" layoutInCell="1" allowOverlap="1" wp14:anchorId="40DAC96E" wp14:editId="5024FBAF">
            <wp:simplePos x="0" y="0"/>
            <wp:positionH relativeFrom="column">
              <wp:posOffset>1638935</wp:posOffset>
            </wp:positionH>
            <wp:positionV relativeFrom="paragraph">
              <wp:posOffset>1252855</wp:posOffset>
            </wp:positionV>
            <wp:extent cx="2331085" cy="1352550"/>
            <wp:effectExtent l="152400" t="152400" r="354965" b="361950"/>
            <wp:wrapSquare wrapText="bothSides"/>
            <wp:docPr id="1527783390" name="Imagem 15" descr="Uma imagem contendo edifício, placar, caminhão, guarda-chuv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83390" name="Imagem 15" descr="Uma imagem contendo edifício, placar, caminhão, guarda-chuva&#10;&#10;O conteúdo gerado por IA pode estar incorreto."/>
                    <pic:cNvPicPr/>
                  </pic:nvPicPr>
                  <pic:blipFill rotWithShape="1">
                    <a:blip r:embed="rId10" cstate="print">
                      <a:extLst>
                        <a:ext uri="{28A0092B-C50C-407E-A947-70E740481C1C}">
                          <a14:useLocalDpi xmlns:a14="http://schemas.microsoft.com/office/drawing/2010/main" val="0"/>
                        </a:ext>
                      </a:extLst>
                    </a:blip>
                    <a:srcRect/>
                    <a:stretch>
                      <a:fillRect/>
                    </a:stretch>
                  </pic:blipFill>
                  <pic:spPr bwMode="auto">
                    <a:xfrm>
                      <a:off x="0" y="0"/>
                      <a:ext cx="2331085" cy="13525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5552F5" w14:textId="3AD7B422" w:rsidR="000746B2" w:rsidRPr="00EF46F9" w:rsidRDefault="00BD2A47" w:rsidP="004E3609">
      <w:pPr>
        <w:rPr>
          <w:rFonts w:cs="Calibri"/>
          <w:sz w:val="22"/>
          <w:lang w:eastAsia="pt-BR"/>
          <w14:ligatures w14:val="none"/>
        </w:rPr>
      </w:pPr>
      <w:r w:rsidRPr="00EF46F9">
        <w:rPr>
          <w:rFonts w:cs="Calibri"/>
          <w:noProof/>
          <w:sz w:val="22"/>
          <w:lang w:eastAsia="pt-BR"/>
          <w14:ligatures w14:val="none"/>
        </w:rPr>
        <mc:AlternateContent>
          <mc:Choice Requires="wps">
            <w:drawing>
              <wp:anchor distT="45720" distB="45720" distL="114300" distR="114300" simplePos="0" relativeHeight="251669504" behindDoc="0" locked="0" layoutInCell="1" allowOverlap="1" wp14:anchorId="59B90364" wp14:editId="6519AD77">
                <wp:simplePos x="0" y="0"/>
                <wp:positionH relativeFrom="column">
                  <wp:posOffset>-1080135</wp:posOffset>
                </wp:positionH>
                <wp:positionV relativeFrom="paragraph">
                  <wp:posOffset>1045210</wp:posOffset>
                </wp:positionV>
                <wp:extent cx="3276600" cy="5227955"/>
                <wp:effectExtent l="0" t="0" r="0" b="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227955"/>
                        </a:xfrm>
                        <a:prstGeom prst="rect">
                          <a:avLst/>
                        </a:prstGeom>
                        <a:noFill/>
                        <a:ln w="9525">
                          <a:noFill/>
                          <a:miter lim="800000"/>
                          <a:headEnd/>
                          <a:tailEnd/>
                        </a:ln>
                      </wps:spPr>
                      <wps:txbx>
                        <w:txbxContent>
                          <w:p w14:paraId="5C370368" w14:textId="2BA1BF4E" w:rsidR="004E3609" w:rsidRPr="001C588F" w:rsidRDefault="006E4C9A"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RELATÓRIO</w:t>
                            </w:r>
                          </w:p>
                          <w:p w14:paraId="6DA07BD6" w14:textId="7B9F91B0" w:rsidR="004E3609" w:rsidRPr="001C588F" w:rsidRDefault="004E3609"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DE</w:t>
                            </w:r>
                          </w:p>
                          <w:p w14:paraId="16E6C495" w14:textId="458A81C0" w:rsidR="004E3609" w:rsidRPr="001C588F" w:rsidRDefault="004E3609"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FISCALIZAÇÃO IN LOCO</w:t>
                            </w:r>
                          </w:p>
                          <w:p w14:paraId="7C9F4820" w14:textId="657BF475" w:rsidR="004E3609" w:rsidRPr="001C588F" w:rsidRDefault="004E3609"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3º SETOR</w:t>
                            </w:r>
                          </w:p>
                          <w:p w14:paraId="002DA63F" w14:textId="77777777" w:rsidR="001A6827" w:rsidRPr="00EF46F9" w:rsidRDefault="001A6827" w:rsidP="00BD2A47">
                            <w:pPr>
                              <w:jc w:val="center"/>
                              <w:rPr>
                                <w:rFonts w:cs="Calibri"/>
                                <w:color w:val="FFFFFF" w:themeColor="background1"/>
                                <w:sz w:val="32"/>
                                <w:szCs w:val="32"/>
                                <w:lang w:eastAsia="pt-BR"/>
                              </w:rPr>
                            </w:pPr>
                          </w:p>
                          <w:p w14:paraId="5749BFCA" w14:textId="77777777" w:rsidR="001A6827" w:rsidRPr="001C588F" w:rsidRDefault="001A6827"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Contrato de Gestão SS nº 001/2022</w:t>
                            </w:r>
                          </w:p>
                          <w:p w14:paraId="434F9D32" w14:textId="2F8B5D77" w:rsidR="001A6827" w:rsidRPr="001C588F" w:rsidRDefault="001A6827"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Fundação do ABC – FUABC</w:t>
                            </w:r>
                          </w:p>
                          <w:p w14:paraId="5EE50FD8" w14:textId="77777777" w:rsidR="001A6827" w:rsidRPr="001C588F" w:rsidRDefault="001A6827" w:rsidP="00BD2A47">
                            <w:pPr>
                              <w:jc w:val="center"/>
                              <w:rPr>
                                <w:rFonts w:cs="Calibri"/>
                                <w:color w:val="FFFFFF" w:themeColor="background1"/>
                                <w:sz w:val="40"/>
                                <w:szCs w:val="40"/>
                                <w:lang w:eastAsia="pt-BR"/>
                              </w:rPr>
                            </w:pPr>
                          </w:p>
                          <w:p w14:paraId="01292E36" w14:textId="77777777" w:rsidR="001A6827" w:rsidRPr="001C588F" w:rsidRDefault="001A6827" w:rsidP="00BD2A47">
                            <w:pPr>
                              <w:jc w:val="center"/>
                              <w:rPr>
                                <w:rFonts w:cs="Calibri"/>
                                <w:color w:val="FFFFFF" w:themeColor="background1"/>
                                <w:sz w:val="40"/>
                                <w:szCs w:val="40"/>
                                <w:lang w:eastAsia="pt-BR"/>
                              </w:rPr>
                            </w:pPr>
                          </w:p>
                          <w:p w14:paraId="7F33134F" w14:textId="77777777" w:rsidR="0096386B" w:rsidRPr="001C588F" w:rsidRDefault="001A6827"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 xml:space="preserve">Janeiro a Agosto </w:t>
                            </w:r>
                          </w:p>
                          <w:p w14:paraId="7EAF0AEC" w14:textId="1BF7743D" w:rsidR="004E3609" w:rsidRPr="001C588F" w:rsidRDefault="004E3609"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2025</w:t>
                            </w:r>
                          </w:p>
                          <w:p w14:paraId="5FA3A7AF" w14:textId="6D72977D" w:rsidR="004E3609" w:rsidRPr="00EF46F9" w:rsidRDefault="004E3609" w:rsidP="00BD2A47">
                            <w:pPr>
                              <w:jc w:val="center"/>
                              <w:rPr>
                                <w:rFonts w:cs="Calibri"/>
                                <w:color w:val="FFFFFF" w:themeColor="background1"/>
                                <w:sz w:val="32"/>
                                <w:szCs w:val="32"/>
                                <w:lang w:eastAsia="pt-BR"/>
                              </w:rPr>
                            </w:pPr>
                          </w:p>
                          <w:p w14:paraId="232E36D8" w14:textId="05D5F0B1" w:rsidR="004E3609" w:rsidRPr="00EF46F9" w:rsidRDefault="004E3609" w:rsidP="00BD2A47">
                            <w:pPr>
                              <w:jc w:val="center"/>
                              <w:rPr>
                                <w:rFonts w:cs="Calibri"/>
                                <w:b w:val="0"/>
                                <w:bCs/>
                                <w:sz w:val="32"/>
                                <w:szCs w:val="3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9B90364" id="_x0000_t202" coordsize="21600,21600" o:spt="202" path="m,l,21600r21600,l21600,xe">
                <v:stroke joinstyle="miter"/>
                <v:path gradientshapeok="t" o:connecttype="rect"/>
              </v:shapetype>
              <v:shape id="Caixa de Texto 2" o:spid="_x0000_s1026" type="#_x0000_t202" style="position:absolute;margin-left:-85.05pt;margin-top:82.3pt;width:258pt;height:411.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" filled="f" stroked="f">
                <v:textbox>
                  <w:txbxContent>
                    <w:p w14:paraId="5C370368" w14:textId="2BA1BF4E" w:rsidR="004E3609" w:rsidRPr="001C588F" w:rsidRDefault="006E4C9A"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RELATÓRIO</w:t>
                      </w:r>
                    </w:p>
                    <w:p w14:paraId="6DA07BD6" w14:textId="7B9F91B0" w:rsidR="004E3609" w:rsidRPr="001C588F" w:rsidRDefault="004E3609"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DE</w:t>
                      </w:r>
                    </w:p>
                    <w:p w14:paraId="16E6C495" w14:textId="458A81C0" w:rsidR="004E3609" w:rsidRPr="001C588F" w:rsidRDefault="004E3609"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FISCALIZAÇÃO IN LOCO</w:t>
                      </w:r>
                    </w:p>
                    <w:p w14:paraId="7C9F4820" w14:textId="657BF475" w:rsidR="004E3609" w:rsidRPr="001C588F" w:rsidRDefault="004E3609"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3º SETOR</w:t>
                      </w:r>
                    </w:p>
                    <w:p w14:paraId="002DA63F" w14:textId="77777777" w:rsidR="001A6827" w:rsidRPr="00EF46F9" w:rsidRDefault="001A6827" w:rsidP="00BD2A47">
                      <w:pPr>
                        <w:jc w:val="center"/>
                        <w:rPr>
                          <w:rFonts w:cs="Calibri"/>
                          <w:color w:val="FFFFFF" w:themeColor="background1"/>
                          <w:sz w:val="32"/>
                          <w:szCs w:val="32"/>
                          <w:lang w:eastAsia="pt-BR"/>
                        </w:rPr>
                      </w:pPr>
                    </w:p>
                    <w:p w14:paraId="5749BFCA" w14:textId="77777777" w:rsidR="001A6827" w:rsidRPr="001C588F" w:rsidRDefault="001A6827"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Contrato de Gestão SS nº 001/2022</w:t>
                      </w:r>
                    </w:p>
                    <w:p w14:paraId="434F9D32" w14:textId="2F8B5D77" w:rsidR="001A6827" w:rsidRPr="001C588F" w:rsidRDefault="001A6827"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Fundação do ABC – FUABC</w:t>
                      </w:r>
                    </w:p>
                    <w:p w14:paraId="5EE50FD8" w14:textId="77777777" w:rsidR="001A6827" w:rsidRPr="001C588F" w:rsidRDefault="001A6827" w:rsidP="00BD2A47">
                      <w:pPr>
                        <w:jc w:val="center"/>
                        <w:rPr>
                          <w:rFonts w:cs="Calibri"/>
                          <w:color w:val="FFFFFF" w:themeColor="background1"/>
                          <w:sz w:val="40"/>
                          <w:szCs w:val="40"/>
                          <w:lang w:eastAsia="pt-BR"/>
                        </w:rPr>
                      </w:pPr>
                    </w:p>
                    <w:p w14:paraId="01292E36" w14:textId="77777777" w:rsidR="001A6827" w:rsidRPr="001C588F" w:rsidRDefault="001A6827" w:rsidP="00BD2A47">
                      <w:pPr>
                        <w:jc w:val="center"/>
                        <w:rPr>
                          <w:rFonts w:cs="Calibri"/>
                          <w:color w:val="FFFFFF" w:themeColor="background1"/>
                          <w:sz w:val="40"/>
                          <w:szCs w:val="40"/>
                          <w:lang w:eastAsia="pt-BR"/>
                        </w:rPr>
                      </w:pPr>
                    </w:p>
                    <w:p w14:paraId="7F33134F" w14:textId="77777777" w:rsidR="0096386B" w:rsidRPr="001C588F" w:rsidRDefault="001A6827"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 xml:space="preserve">Janeiro a Agosto </w:t>
                      </w:r>
                    </w:p>
                    <w:p w14:paraId="7EAF0AEC" w14:textId="1BF7743D" w:rsidR="004E3609" w:rsidRPr="001C588F" w:rsidRDefault="004E3609" w:rsidP="00BD2A47">
                      <w:pPr>
                        <w:jc w:val="center"/>
                        <w:rPr>
                          <w:rFonts w:cs="Calibri"/>
                          <w:color w:val="FFFFFF" w:themeColor="background1"/>
                          <w:sz w:val="40"/>
                          <w:szCs w:val="40"/>
                          <w:lang w:eastAsia="pt-BR"/>
                        </w:rPr>
                      </w:pPr>
                      <w:r w:rsidRPr="001C588F">
                        <w:rPr>
                          <w:rFonts w:cs="Calibri"/>
                          <w:color w:val="FFFFFF" w:themeColor="background1"/>
                          <w:sz w:val="40"/>
                          <w:szCs w:val="40"/>
                          <w:lang w:eastAsia="pt-BR"/>
                        </w:rPr>
                        <w:t>2025</w:t>
                      </w:r>
                    </w:p>
                    <w:p w14:paraId="5FA3A7AF" w14:textId="6D72977D" w:rsidR="004E3609" w:rsidRPr="00EF46F9" w:rsidRDefault="004E3609" w:rsidP="00BD2A47">
                      <w:pPr>
                        <w:jc w:val="center"/>
                        <w:rPr>
                          <w:rFonts w:cs="Calibri"/>
                          <w:color w:val="FFFFFF" w:themeColor="background1"/>
                          <w:sz w:val="32"/>
                          <w:szCs w:val="32"/>
                          <w:lang w:eastAsia="pt-BR"/>
                        </w:rPr>
                      </w:pPr>
                    </w:p>
                    <w:p w14:paraId="232E36D8" w14:textId="05D5F0B1" w:rsidR="004E3609" w:rsidRPr="00EF46F9" w:rsidRDefault="004E3609" w:rsidP="00BD2A47">
                      <w:pPr>
                        <w:jc w:val="center"/>
                        <w:rPr>
                          <w:rFonts w:cs="Calibri"/>
                          <w:b w:val="0"/>
                          <w:bCs/>
                          <w:sz w:val="32"/>
                          <w:szCs w:val="32"/>
                        </w:rPr>
                      </w:pPr>
                    </w:p>
                  </w:txbxContent>
                </v:textbox>
                <w10:wrap type="square"/>
              </v:shape>
            </w:pict>
          </mc:Fallback>
        </mc:AlternateContent>
      </w:r>
      <w:r w:rsidR="001A6827" w:rsidRPr="00EF46F9">
        <w:rPr>
          <w:rFonts w:cs="Calibri"/>
          <w:noProof/>
          <w:sz w:val="22"/>
          <w:lang w:eastAsia="pt-BR"/>
        </w:rPr>
        <w:drawing>
          <wp:anchor distT="0" distB="0" distL="114300" distR="114300" simplePos="0" relativeHeight="251667456" behindDoc="0" locked="0" layoutInCell="1" allowOverlap="1" wp14:anchorId="4826867B" wp14:editId="3A9C59D6">
            <wp:simplePos x="0" y="0"/>
            <wp:positionH relativeFrom="column">
              <wp:posOffset>1691640</wp:posOffset>
            </wp:positionH>
            <wp:positionV relativeFrom="paragraph">
              <wp:posOffset>6042025</wp:posOffset>
            </wp:positionV>
            <wp:extent cx="2059305" cy="1536700"/>
            <wp:effectExtent l="152400" t="152400" r="360045" b="368300"/>
            <wp:wrapNone/>
            <wp:docPr id="42247319" name="Imagem 18" descr="Uma imagem contendo geladeira, no interior, quarto,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47319" name="Imagem 18" descr="Uma imagem contendo geladeira, no interior, quarto, em pé&#10;&#10;O conteúdo gerado por IA pode estar incorre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59305" cy="15367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A6827" w:rsidRPr="00EF46F9">
        <w:rPr>
          <w:rFonts w:cs="Calibri"/>
          <w:noProof/>
          <w:sz w:val="22"/>
          <w:lang w:eastAsia="pt-BR"/>
        </w:rPr>
        <w:drawing>
          <wp:anchor distT="0" distB="0" distL="114300" distR="114300" simplePos="0" relativeHeight="251664384" behindDoc="0" locked="0" layoutInCell="1" allowOverlap="1" wp14:anchorId="38538D57" wp14:editId="1F6D11C5">
            <wp:simplePos x="0" y="0"/>
            <wp:positionH relativeFrom="column">
              <wp:posOffset>3882390</wp:posOffset>
            </wp:positionH>
            <wp:positionV relativeFrom="paragraph">
              <wp:posOffset>6042025</wp:posOffset>
            </wp:positionV>
            <wp:extent cx="2171700" cy="1543050"/>
            <wp:effectExtent l="152400" t="152400" r="361950" b="361950"/>
            <wp:wrapNone/>
            <wp:docPr id="1506118348" name="Imagem 21" descr="Balcão de loj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18348" name="Imagem 21" descr="Balcão de loja&#10;&#10;O conteúdo gerado por IA pode estar incorre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71700" cy="15430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3609" w:rsidRPr="00EF46F9">
        <w:rPr>
          <w:rFonts w:cs="Calibri"/>
          <w:noProof/>
          <w:sz w:val="22"/>
          <w:lang w:eastAsia="pt-BR"/>
        </w:rPr>
        <w:drawing>
          <wp:anchor distT="0" distB="0" distL="114300" distR="114300" simplePos="0" relativeHeight="251663360" behindDoc="0" locked="0" layoutInCell="1" allowOverlap="1" wp14:anchorId="5AC45D5F" wp14:editId="14171691">
            <wp:simplePos x="0" y="0"/>
            <wp:positionH relativeFrom="column">
              <wp:posOffset>3634740</wp:posOffset>
            </wp:positionH>
            <wp:positionV relativeFrom="paragraph">
              <wp:posOffset>4441825</wp:posOffset>
            </wp:positionV>
            <wp:extent cx="2190750" cy="1447800"/>
            <wp:effectExtent l="152400" t="152400" r="361950" b="361950"/>
            <wp:wrapSquare wrapText="bothSides"/>
            <wp:docPr id="1209893674" name="Imagem 19" descr="Escritório com computadore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893674" name="Imagem 19" descr="Escritório com computadores&#10;&#10;O conteúdo gerado por IA pode estar incorre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90750" cy="1447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4E3609" w:rsidRPr="00EF46F9">
        <w:rPr>
          <w:rFonts w:cs="Calibri"/>
          <w:noProof/>
          <w:sz w:val="22"/>
          <w:lang w:eastAsia="pt-BR"/>
        </w:rPr>
        <w:drawing>
          <wp:anchor distT="0" distB="0" distL="114300" distR="114300" simplePos="0" relativeHeight="251666432" behindDoc="0" locked="0" layoutInCell="1" allowOverlap="1" wp14:anchorId="151B2515" wp14:editId="126B2F47">
            <wp:simplePos x="0" y="0"/>
            <wp:positionH relativeFrom="column">
              <wp:posOffset>4295140</wp:posOffset>
            </wp:positionH>
            <wp:positionV relativeFrom="paragraph">
              <wp:posOffset>2974975</wp:posOffset>
            </wp:positionV>
            <wp:extent cx="2059305" cy="1371600"/>
            <wp:effectExtent l="152400" t="152400" r="360045" b="361950"/>
            <wp:wrapSquare wrapText="bothSides"/>
            <wp:docPr id="2038010368" name="Imagem 17" descr="Uma imagem contendo cerca, ao ar livre, edifício, fren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010368" name="Imagem 17" descr="Uma imagem contendo cerca, ao ar livre, edifício, frente&#10;&#10;O conteúdo gerado por IA pode estar incorret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59305" cy="13716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77791" w:rsidRPr="00EF46F9">
        <w:rPr>
          <w:rFonts w:cs="Calibri"/>
          <w:noProof/>
          <w:sz w:val="22"/>
          <w:lang w:eastAsia="pt-BR"/>
        </w:rPr>
        <w:drawing>
          <wp:anchor distT="0" distB="0" distL="114300" distR="114300" simplePos="0" relativeHeight="251662336" behindDoc="0" locked="0" layoutInCell="1" allowOverlap="1" wp14:anchorId="5AB60DEC" wp14:editId="7E3BA2E5">
            <wp:simplePos x="0" y="0"/>
            <wp:positionH relativeFrom="column">
              <wp:posOffset>3208020</wp:posOffset>
            </wp:positionH>
            <wp:positionV relativeFrom="paragraph">
              <wp:posOffset>1384300</wp:posOffset>
            </wp:positionV>
            <wp:extent cx="2767965" cy="1447800"/>
            <wp:effectExtent l="152400" t="152400" r="356235" b="361950"/>
            <wp:wrapSquare wrapText="bothSides"/>
            <wp:docPr id="1950937922" name="Imagem 16" descr="Edifício de tijol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37922" name="Imagem 16" descr="Edifício de tijolos&#10;&#10;O conteúdo gerado por IA pode estar incorreto."/>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67965" cy="1447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746B2" w:rsidRPr="00EF46F9">
        <w:rPr>
          <w:rFonts w:cs="Calibri"/>
          <w:sz w:val="22"/>
          <w:lang w:eastAsia="pt-BR"/>
          <w14:ligatures w14:val="none"/>
        </w:rPr>
        <w:br w:type="page"/>
      </w:r>
    </w:p>
    <w:p w14:paraId="437DBE87" w14:textId="0204E282" w:rsidR="00BD2A47" w:rsidRPr="007B5B26" w:rsidRDefault="00BD2A47" w:rsidP="001B7961">
      <w:pPr>
        <w:shd w:val="clear" w:color="auto" w:fill="FAE2D5" w:themeFill="accent2" w:themeFillTint="33"/>
        <w:rPr>
          <w:sz w:val="40"/>
          <w:szCs w:val="40"/>
        </w:rPr>
      </w:pPr>
      <w:r w:rsidRPr="007B5B26">
        <w:rPr>
          <w:sz w:val="40"/>
          <w:szCs w:val="40"/>
        </w:rPr>
        <w:lastRenderedPageBreak/>
        <w:t>ÍNDICE</w:t>
      </w:r>
    </w:p>
    <w:sdt>
      <w:sdtPr>
        <w:rPr>
          <w:sz w:val="22"/>
        </w:rPr>
        <w:id w:val="1806587282"/>
        <w:docPartObj>
          <w:docPartGallery w:val="Table of Contents"/>
          <w:docPartUnique/>
        </w:docPartObj>
      </w:sdtPr>
      <w:sdtEndPr>
        <w:rPr>
          <w:b w:val="0"/>
          <w:bCs/>
          <w:sz w:val="24"/>
        </w:rPr>
      </w:sdtEndPr>
      <w:sdtContent>
        <w:p w14:paraId="2EA83FD7" w14:textId="2ECA659B" w:rsidR="001C588F" w:rsidRPr="001C588F" w:rsidRDefault="00BD2A47">
          <w:pPr>
            <w:pStyle w:val="Sumrio2"/>
            <w:rPr>
              <w:rFonts w:asciiTheme="minorHAnsi" w:eastAsiaTheme="minorEastAsia" w:hAnsiTheme="minorHAnsi"/>
              <w:b w:val="0"/>
              <w:noProof/>
              <w:sz w:val="22"/>
              <w:lang w:eastAsia="pt-BR"/>
            </w:rPr>
          </w:pPr>
          <w:r w:rsidRPr="001C588F">
            <w:rPr>
              <w:sz w:val="22"/>
            </w:rPr>
            <w:fldChar w:fldCharType="begin"/>
          </w:r>
          <w:r w:rsidRPr="001C588F">
            <w:rPr>
              <w:sz w:val="22"/>
            </w:rPr>
            <w:instrText xml:space="preserve"> TOC \o "1-3" \h \z \u </w:instrText>
          </w:r>
          <w:r w:rsidRPr="001C588F">
            <w:rPr>
              <w:sz w:val="22"/>
            </w:rPr>
            <w:fldChar w:fldCharType="separate"/>
          </w:r>
          <w:hyperlink w:anchor="_Toc222471425" w:history="1">
            <w:r w:rsidR="001C588F" w:rsidRPr="001C588F">
              <w:rPr>
                <w:rStyle w:val="Hyperlink"/>
                <w:rFonts w:eastAsia="Times New Roman" w:cs="Calibri"/>
                <w:noProof/>
                <w:kern w:val="0"/>
                <w:sz w:val="22"/>
                <w:lang w:eastAsia="pt-BR"/>
                <w14:ligatures w14:val="none"/>
              </w:rPr>
              <w:t>EQUIPE TÉCNICA</w:t>
            </w:r>
            <w:r w:rsidR="001C588F" w:rsidRPr="001C588F">
              <w:rPr>
                <w:noProof/>
                <w:webHidden/>
                <w:sz w:val="22"/>
              </w:rPr>
              <w:tab/>
            </w:r>
            <w:r w:rsidR="001C588F" w:rsidRPr="001C588F">
              <w:rPr>
                <w:noProof/>
                <w:webHidden/>
                <w:sz w:val="22"/>
              </w:rPr>
              <w:fldChar w:fldCharType="begin"/>
            </w:r>
            <w:r w:rsidR="001C588F" w:rsidRPr="001C588F">
              <w:rPr>
                <w:noProof/>
                <w:webHidden/>
                <w:sz w:val="22"/>
              </w:rPr>
              <w:instrText xml:space="preserve"> PAGEREF _Toc222471425 \h </w:instrText>
            </w:r>
            <w:r w:rsidR="001C588F" w:rsidRPr="001C588F">
              <w:rPr>
                <w:noProof/>
                <w:webHidden/>
                <w:sz w:val="22"/>
              </w:rPr>
            </w:r>
            <w:r w:rsidR="001C588F" w:rsidRPr="001C588F">
              <w:rPr>
                <w:noProof/>
                <w:webHidden/>
                <w:sz w:val="22"/>
              </w:rPr>
              <w:fldChar w:fldCharType="separate"/>
            </w:r>
            <w:r w:rsidR="001C588F" w:rsidRPr="001C588F">
              <w:rPr>
                <w:noProof/>
                <w:webHidden/>
                <w:sz w:val="22"/>
              </w:rPr>
              <w:t>3</w:t>
            </w:r>
            <w:r w:rsidR="001C588F" w:rsidRPr="001C588F">
              <w:rPr>
                <w:noProof/>
                <w:webHidden/>
                <w:sz w:val="22"/>
              </w:rPr>
              <w:fldChar w:fldCharType="end"/>
            </w:r>
          </w:hyperlink>
        </w:p>
        <w:p w14:paraId="07A5DFAB" w14:textId="55192610" w:rsidR="001C588F" w:rsidRPr="001C588F" w:rsidRDefault="001C588F">
          <w:pPr>
            <w:pStyle w:val="Sumrio2"/>
            <w:rPr>
              <w:rFonts w:asciiTheme="minorHAnsi" w:eastAsiaTheme="minorEastAsia" w:hAnsiTheme="minorHAnsi"/>
              <w:b w:val="0"/>
              <w:noProof/>
              <w:sz w:val="22"/>
              <w:lang w:eastAsia="pt-BR"/>
            </w:rPr>
          </w:pPr>
          <w:hyperlink w:anchor="_Toc222471426" w:history="1">
            <w:r w:rsidRPr="001C588F">
              <w:rPr>
                <w:rStyle w:val="Hyperlink"/>
                <w:rFonts w:eastAsia="Times New Roman" w:cs="Calibri"/>
                <w:bCs/>
                <w:noProof/>
                <w:kern w:val="0"/>
                <w:sz w:val="22"/>
                <w:lang w:eastAsia="pt-BR"/>
                <w14:ligatures w14:val="none"/>
              </w:rPr>
              <w:t>1.</w:t>
            </w:r>
            <w:r w:rsidRPr="001C588F">
              <w:rPr>
                <w:rFonts w:asciiTheme="minorHAnsi" w:eastAsiaTheme="minorEastAsia" w:hAnsiTheme="minorHAnsi"/>
                <w:b w:val="0"/>
                <w:noProof/>
                <w:sz w:val="22"/>
                <w:lang w:eastAsia="pt-BR"/>
              </w:rPr>
              <w:tab/>
            </w:r>
            <w:r w:rsidRPr="001C588F">
              <w:rPr>
                <w:rStyle w:val="Hyperlink"/>
                <w:rFonts w:eastAsia="Times New Roman" w:cs="Calibri"/>
                <w:bCs/>
                <w:noProof/>
                <w:kern w:val="0"/>
                <w:sz w:val="22"/>
                <w:lang w:eastAsia="pt-BR"/>
                <w14:ligatures w14:val="none"/>
              </w:rPr>
              <w:t>APRESENTAÇÃO</w:t>
            </w:r>
            <w:r w:rsidRPr="001C588F">
              <w:rPr>
                <w:noProof/>
                <w:webHidden/>
                <w:sz w:val="22"/>
              </w:rPr>
              <w:tab/>
            </w:r>
            <w:r w:rsidRPr="001C588F">
              <w:rPr>
                <w:noProof/>
                <w:webHidden/>
                <w:sz w:val="22"/>
              </w:rPr>
              <w:fldChar w:fldCharType="begin"/>
            </w:r>
            <w:r w:rsidRPr="001C588F">
              <w:rPr>
                <w:noProof/>
                <w:webHidden/>
                <w:sz w:val="22"/>
              </w:rPr>
              <w:instrText xml:space="preserve"> PAGEREF _Toc222471426 \h </w:instrText>
            </w:r>
            <w:r w:rsidRPr="001C588F">
              <w:rPr>
                <w:noProof/>
                <w:webHidden/>
                <w:sz w:val="22"/>
              </w:rPr>
            </w:r>
            <w:r w:rsidRPr="001C588F">
              <w:rPr>
                <w:noProof/>
                <w:webHidden/>
                <w:sz w:val="22"/>
              </w:rPr>
              <w:fldChar w:fldCharType="separate"/>
            </w:r>
            <w:r w:rsidRPr="001C588F">
              <w:rPr>
                <w:noProof/>
                <w:webHidden/>
                <w:sz w:val="22"/>
              </w:rPr>
              <w:t>4</w:t>
            </w:r>
            <w:r w:rsidRPr="001C588F">
              <w:rPr>
                <w:noProof/>
                <w:webHidden/>
                <w:sz w:val="22"/>
              </w:rPr>
              <w:fldChar w:fldCharType="end"/>
            </w:r>
          </w:hyperlink>
        </w:p>
        <w:p w14:paraId="01825E52" w14:textId="724629C3" w:rsidR="001C588F" w:rsidRPr="001C588F" w:rsidRDefault="001C588F">
          <w:pPr>
            <w:pStyle w:val="Sumrio2"/>
            <w:rPr>
              <w:rFonts w:asciiTheme="minorHAnsi" w:eastAsiaTheme="minorEastAsia" w:hAnsiTheme="minorHAnsi"/>
              <w:b w:val="0"/>
              <w:noProof/>
              <w:sz w:val="22"/>
              <w:lang w:eastAsia="pt-BR"/>
            </w:rPr>
          </w:pPr>
          <w:hyperlink w:anchor="_Toc222471427" w:history="1">
            <w:r w:rsidRPr="001C588F">
              <w:rPr>
                <w:rStyle w:val="Hyperlink"/>
                <w:rFonts w:eastAsia="Times New Roman" w:cs="Calibri"/>
                <w:bCs/>
                <w:noProof/>
                <w:kern w:val="0"/>
                <w:sz w:val="22"/>
                <w:lang w:eastAsia="pt-BR"/>
                <w14:ligatures w14:val="none"/>
              </w:rPr>
              <w:t>2.</w:t>
            </w:r>
            <w:r w:rsidRPr="001C588F">
              <w:rPr>
                <w:rFonts w:asciiTheme="minorHAnsi" w:eastAsiaTheme="minorEastAsia" w:hAnsiTheme="minorHAnsi"/>
                <w:b w:val="0"/>
                <w:noProof/>
                <w:sz w:val="22"/>
                <w:lang w:eastAsia="pt-BR"/>
              </w:rPr>
              <w:tab/>
            </w:r>
            <w:r w:rsidRPr="001C588F">
              <w:rPr>
                <w:rStyle w:val="Hyperlink"/>
                <w:rFonts w:eastAsia="Times New Roman" w:cs="Calibri"/>
                <w:bCs/>
                <w:noProof/>
                <w:kern w:val="0"/>
                <w:sz w:val="22"/>
                <w:lang w:eastAsia="pt-BR"/>
                <w14:ligatures w14:val="none"/>
              </w:rPr>
              <w:t>OBJETIVOS</w:t>
            </w:r>
            <w:r w:rsidRPr="001C588F">
              <w:rPr>
                <w:noProof/>
                <w:webHidden/>
                <w:sz w:val="22"/>
              </w:rPr>
              <w:tab/>
            </w:r>
            <w:r w:rsidRPr="001C588F">
              <w:rPr>
                <w:noProof/>
                <w:webHidden/>
                <w:sz w:val="22"/>
              </w:rPr>
              <w:fldChar w:fldCharType="begin"/>
            </w:r>
            <w:r w:rsidRPr="001C588F">
              <w:rPr>
                <w:noProof/>
                <w:webHidden/>
                <w:sz w:val="22"/>
              </w:rPr>
              <w:instrText xml:space="preserve"> PAGEREF _Toc222471427 \h </w:instrText>
            </w:r>
            <w:r w:rsidRPr="001C588F">
              <w:rPr>
                <w:noProof/>
                <w:webHidden/>
                <w:sz w:val="22"/>
              </w:rPr>
            </w:r>
            <w:r w:rsidRPr="001C588F">
              <w:rPr>
                <w:noProof/>
                <w:webHidden/>
                <w:sz w:val="22"/>
              </w:rPr>
              <w:fldChar w:fldCharType="separate"/>
            </w:r>
            <w:r w:rsidRPr="001C588F">
              <w:rPr>
                <w:noProof/>
                <w:webHidden/>
                <w:sz w:val="22"/>
              </w:rPr>
              <w:t>5</w:t>
            </w:r>
            <w:r w:rsidRPr="001C588F">
              <w:rPr>
                <w:noProof/>
                <w:webHidden/>
                <w:sz w:val="22"/>
              </w:rPr>
              <w:fldChar w:fldCharType="end"/>
            </w:r>
          </w:hyperlink>
        </w:p>
        <w:p w14:paraId="01690FF0" w14:textId="5AE2D5FB" w:rsidR="001C588F" w:rsidRPr="001C588F" w:rsidRDefault="001C588F">
          <w:pPr>
            <w:pStyle w:val="Sumrio2"/>
            <w:rPr>
              <w:rFonts w:asciiTheme="minorHAnsi" w:eastAsiaTheme="minorEastAsia" w:hAnsiTheme="minorHAnsi"/>
              <w:b w:val="0"/>
              <w:noProof/>
              <w:sz w:val="22"/>
              <w:lang w:eastAsia="pt-BR"/>
            </w:rPr>
          </w:pPr>
          <w:hyperlink w:anchor="_Toc222471428" w:history="1">
            <w:r w:rsidRPr="001C588F">
              <w:rPr>
                <w:rStyle w:val="Hyperlink"/>
                <w:rFonts w:eastAsia="Times New Roman" w:cs="Calibri"/>
                <w:bCs/>
                <w:noProof/>
                <w:kern w:val="0"/>
                <w:sz w:val="22"/>
                <w:lang w:eastAsia="pt-BR"/>
                <w14:ligatures w14:val="none"/>
              </w:rPr>
              <w:t>3. ESCOPO</w:t>
            </w:r>
            <w:r w:rsidRPr="001C588F">
              <w:rPr>
                <w:noProof/>
                <w:webHidden/>
                <w:sz w:val="22"/>
              </w:rPr>
              <w:tab/>
            </w:r>
            <w:r w:rsidRPr="001C588F">
              <w:rPr>
                <w:noProof/>
                <w:webHidden/>
                <w:sz w:val="22"/>
              </w:rPr>
              <w:fldChar w:fldCharType="begin"/>
            </w:r>
            <w:r w:rsidRPr="001C588F">
              <w:rPr>
                <w:noProof/>
                <w:webHidden/>
                <w:sz w:val="22"/>
              </w:rPr>
              <w:instrText xml:space="preserve"> PAGEREF _Toc222471428 \h </w:instrText>
            </w:r>
            <w:r w:rsidRPr="001C588F">
              <w:rPr>
                <w:noProof/>
                <w:webHidden/>
                <w:sz w:val="22"/>
              </w:rPr>
            </w:r>
            <w:r w:rsidRPr="001C588F">
              <w:rPr>
                <w:noProof/>
                <w:webHidden/>
                <w:sz w:val="22"/>
              </w:rPr>
              <w:fldChar w:fldCharType="separate"/>
            </w:r>
            <w:r w:rsidRPr="001C588F">
              <w:rPr>
                <w:noProof/>
                <w:webHidden/>
                <w:sz w:val="22"/>
              </w:rPr>
              <w:t>5</w:t>
            </w:r>
            <w:r w:rsidRPr="001C588F">
              <w:rPr>
                <w:noProof/>
                <w:webHidden/>
                <w:sz w:val="22"/>
              </w:rPr>
              <w:fldChar w:fldCharType="end"/>
            </w:r>
          </w:hyperlink>
        </w:p>
        <w:p w14:paraId="36951ABE" w14:textId="3C919FDF" w:rsidR="001C588F" w:rsidRPr="001C588F" w:rsidRDefault="001C588F">
          <w:pPr>
            <w:pStyle w:val="Sumrio2"/>
            <w:rPr>
              <w:rFonts w:asciiTheme="minorHAnsi" w:eastAsiaTheme="minorEastAsia" w:hAnsiTheme="minorHAnsi"/>
              <w:b w:val="0"/>
              <w:noProof/>
              <w:sz w:val="22"/>
              <w:lang w:eastAsia="pt-BR"/>
            </w:rPr>
          </w:pPr>
          <w:hyperlink w:anchor="_Toc222471429" w:history="1">
            <w:r w:rsidRPr="001C588F">
              <w:rPr>
                <w:rStyle w:val="Hyperlink"/>
                <w:rFonts w:eastAsia="Times New Roman" w:cs="Calibri"/>
                <w:bCs/>
                <w:noProof/>
                <w:kern w:val="0"/>
                <w:sz w:val="22"/>
                <w:lang w:eastAsia="pt-BR"/>
                <w14:ligatures w14:val="none"/>
              </w:rPr>
              <w:t>4. METODOLOGIA</w:t>
            </w:r>
            <w:r w:rsidRPr="001C588F">
              <w:rPr>
                <w:noProof/>
                <w:webHidden/>
                <w:sz w:val="22"/>
              </w:rPr>
              <w:tab/>
            </w:r>
            <w:r w:rsidRPr="001C588F">
              <w:rPr>
                <w:noProof/>
                <w:webHidden/>
                <w:sz w:val="22"/>
              </w:rPr>
              <w:fldChar w:fldCharType="begin"/>
            </w:r>
            <w:r w:rsidRPr="001C588F">
              <w:rPr>
                <w:noProof/>
                <w:webHidden/>
                <w:sz w:val="22"/>
              </w:rPr>
              <w:instrText xml:space="preserve"> PAGEREF _Toc222471429 \h </w:instrText>
            </w:r>
            <w:r w:rsidRPr="001C588F">
              <w:rPr>
                <w:noProof/>
                <w:webHidden/>
                <w:sz w:val="22"/>
              </w:rPr>
            </w:r>
            <w:r w:rsidRPr="001C588F">
              <w:rPr>
                <w:noProof/>
                <w:webHidden/>
                <w:sz w:val="22"/>
              </w:rPr>
              <w:fldChar w:fldCharType="separate"/>
            </w:r>
            <w:r w:rsidRPr="001C588F">
              <w:rPr>
                <w:noProof/>
                <w:webHidden/>
                <w:sz w:val="22"/>
              </w:rPr>
              <w:t>6</w:t>
            </w:r>
            <w:r w:rsidRPr="001C588F">
              <w:rPr>
                <w:noProof/>
                <w:webHidden/>
                <w:sz w:val="22"/>
              </w:rPr>
              <w:fldChar w:fldCharType="end"/>
            </w:r>
          </w:hyperlink>
        </w:p>
        <w:p w14:paraId="112FC4FA" w14:textId="0B935EF2" w:rsidR="001C588F" w:rsidRPr="001C588F" w:rsidRDefault="001C588F">
          <w:pPr>
            <w:pStyle w:val="Sumrio2"/>
            <w:rPr>
              <w:rFonts w:asciiTheme="minorHAnsi" w:eastAsiaTheme="minorEastAsia" w:hAnsiTheme="minorHAnsi"/>
              <w:b w:val="0"/>
              <w:noProof/>
              <w:sz w:val="22"/>
              <w:lang w:eastAsia="pt-BR"/>
            </w:rPr>
          </w:pPr>
          <w:hyperlink w:anchor="_Toc222471430" w:history="1">
            <w:r w:rsidRPr="001C588F">
              <w:rPr>
                <w:rStyle w:val="Hyperlink"/>
                <w:rFonts w:eastAsia="Times New Roman" w:cs="Calibri"/>
                <w:bCs/>
                <w:noProof/>
                <w:kern w:val="0"/>
                <w:sz w:val="22"/>
                <w:lang w:eastAsia="pt-BR"/>
                <w14:ligatures w14:val="none"/>
              </w:rPr>
              <w:t>5. REFERENCIAL NORMATIVO</w:t>
            </w:r>
            <w:r w:rsidRPr="001C588F">
              <w:rPr>
                <w:noProof/>
                <w:webHidden/>
                <w:sz w:val="22"/>
              </w:rPr>
              <w:tab/>
            </w:r>
            <w:r w:rsidRPr="001C588F">
              <w:rPr>
                <w:noProof/>
                <w:webHidden/>
                <w:sz w:val="22"/>
              </w:rPr>
              <w:fldChar w:fldCharType="begin"/>
            </w:r>
            <w:r w:rsidRPr="001C588F">
              <w:rPr>
                <w:noProof/>
                <w:webHidden/>
                <w:sz w:val="22"/>
              </w:rPr>
              <w:instrText xml:space="preserve"> PAGEREF _Toc222471430 \h </w:instrText>
            </w:r>
            <w:r w:rsidRPr="001C588F">
              <w:rPr>
                <w:noProof/>
                <w:webHidden/>
                <w:sz w:val="22"/>
              </w:rPr>
            </w:r>
            <w:r w:rsidRPr="001C588F">
              <w:rPr>
                <w:noProof/>
                <w:webHidden/>
                <w:sz w:val="22"/>
              </w:rPr>
              <w:fldChar w:fldCharType="separate"/>
            </w:r>
            <w:r w:rsidRPr="001C588F">
              <w:rPr>
                <w:noProof/>
                <w:webHidden/>
                <w:sz w:val="22"/>
              </w:rPr>
              <w:t>7</w:t>
            </w:r>
            <w:r w:rsidRPr="001C588F">
              <w:rPr>
                <w:noProof/>
                <w:webHidden/>
                <w:sz w:val="22"/>
              </w:rPr>
              <w:fldChar w:fldCharType="end"/>
            </w:r>
          </w:hyperlink>
        </w:p>
        <w:p w14:paraId="70A45CCB" w14:textId="48FA50D9" w:rsidR="001C588F" w:rsidRPr="001C588F" w:rsidRDefault="001C588F">
          <w:pPr>
            <w:pStyle w:val="Sumrio1"/>
            <w:tabs>
              <w:tab w:val="right" w:leader="dot" w:pos="8494"/>
            </w:tabs>
            <w:rPr>
              <w:rFonts w:asciiTheme="minorHAnsi" w:eastAsiaTheme="minorEastAsia" w:hAnsiTheme="minorHAnsi"/>
              <w:b w:val="0"/>
              <w:noProof/>
              <w:sz w:val="22"/>
              <w:lang w:eastAsia="pt-BR"/>
            </w:rPr>
          </w:pPr>
          <w:hyperlink w:anchor="_Toc222471431" w:history="1">
            <w:r w:rsidRPr="001C588F">
              <w:rPr>
                <w:rStyle w:val="Hyperlink"/>
                <w:rFonts w:eastAsia="Times New Roman" w:cs="Calibri"/>
                <w:bCs/>
                <w:noProof/>
                <w:kern w:val="36"/>
                <w:sz w:val="22"/>
                <w:lang w:eastAsia="pt-BR"/>
                <w14:ligatures w14:val="none"/>
              </w:rPr>
              <w:t>6. RESULTADOS DA FISCALIZAÇÃO</w:t>
            </w:r>
            <w:r w:rsidRPr="001C588F">
              <w:rPr>
                <w:noProof/>
                <w:webHidden/>
                <w:sz w:val="22"/>
              </w:rPr>
              <w:tab/>
            </w:r>
            <w:r w:rsidRPr="001C588F">
              <w:rPr>
                <w:noProof/>
                <w:webHidden/>
                <w:sz w:val="22"/>
              </w:rPr>
              <w:fldChar w:fldCharType="begin"/>
            </w:r>
            <w:r w:rsidRPr="001C588F">
              <w:rPr>
                <w:noProof/>
                <w:webHidden/>
                <w:sz w:val="22"/>
              </w:rPr>
              <w:instrText xml:space="preserve"> PAGEREF _Toc222471431 \h </w:instrText>
            </w:r>
            <w:r w:rsidRPr="001C588F">
              <w:rPr>
                <w:noProof/>
                <w:webHidden/>
                <w:sz w:val="22"/>
              </w:rPr>
            </w:r>
            <w:r w:rsidRPr="001C588F">
              <w:rPr>
                <w:noProof/>
                <w:webHidden/>
                <w:sz w:val="22"/>
              </w:rPr>
              <w:fldChar w:fldCharType="separate"/>
            </w:r>
            <w:r w:rsidRPr="001C588F">
              <w:rPr>
                <w:noProof/>
                <w:webHidden/>
                <w:sz w:val="22"/>
              </w:rPr>
              <w:t>8</w:t>
            </w:r>
            <w:r w:rsidRPr="001C588F">
              <w:rPr>
                <w:noProof/>
                <w:webHidden/>
                <w:sz w:val="22"/>
              </w:rPr>
              <w:fldChar w:fldCharType="end"/>
            </w:r>
          </w:hyperlink>
        </w:p>
        <w:p w14:paraId="6C88DDDE" w14:textId="01E65A60" w:rsidR="001C588F" w:rsidRPr="001C588F" w:rsidRDefault="001C588F">
          <w:pPr>
            <w:pStyle w:val="Sumrio3"/>
            <w:tabs>
              <w:tab w:val="right" w:leader="dot" w:pos="8494"/>
            </w:tabs>
            <w:rPr>
              <w:rFonts w:asciiTheme="minorHAnsi" w:eastAsiaTheme="minorEastAsia" w:hAnsiTheme="minorHAnsi"/>
              <w:b w:val="0"/>
              <w:noProof/>
              <w:sz w:val="22"/>
              <w:lang w:eastAsia="pt-BR"/>
            </w:rPr>
          </w:pPr>
          <w:hyperlink w:anchor="_Toc222471432" w:history="1">
            <w:r w:rsidRPr="001C588F">
              <w:rPr>
                <w:rStyle w:val="Hyperlink"/>
                <w:rFonts w:eastAsia="Times New Roman" w:cs="Calibri"/>
                <w:bCs/>
                <w:noProof/>
                <w:kern w:val="0"/>
                <w:sz w:val="22"/>
                <w:lang w:eastAsia="pt-BR"/>
                <w14:ligatures w14:val="none"/>
              </w:rPr>
              <w:t>6.1 Planejamento e Metas</w:t>
            </w:r>
            <w:r w:rsidRPr="001C588F">
              <w:rPr>
                <w:noProof/>
                <w:webHidden/>
                <w:sz w:val="22"/>
              </w:rPr>
              <w:tab/>
            </w:r>
            <w:r w:rsidRPr="001C588F">
              <w:rPr>
                <w:noProof/>
                <w:webHidden/>
                <w:sz w:val="22"/>
              </w:rPr>
              <w:fldChar w:fldCharType="begin"/>
            </w:r>
            <w:r w:rsidRPr="001C588F">
              <w:rPr>
                <w:noProof/>
                <w:webHidden/>
                <w:sz w:val="22"/>
              </w:rPr>
              <w:instrText xml:space="preserve"> PAGEREF _Toc222471432 \h </w:instrText>
            </w:r>
            <w:r w:rsidRPr="001C588F">
              <w:rPr>
                <w:noProof/>
                <w:webHidden/>
                <w:sz w:val="22"/>
              </w:rPr>
            </w:r>
            <w:r w:rsidRPr="001C588F">
              <w:rPr>
                <w:noProof/>
                <w:webHidden/>
                <w:sz w:val="22"/>
              </w:rPr>
              <w:fldChar w:fldCharType="separate"/>
            </w:r>
            <w:r w:rsidRPr="001C588F">
              <w:rPr>
                <w:noProof/>
                <w:webHidden/>
                <w:sz w:val="22"/>
              </w:rPr>
              <w:t>9</w:t>
            </w:r>
            <w:r w:rsidRPr="001C588F">
              <w:rPr>
                <w:noProof/>
                <w:webHidden/>
                <w:sz w:val="22"/>
              </w:rPr>
              <w:fldChar w:fldCharType="end"/>
            </w:r>
          </w:hyperlink>
        </w:p>
        <w:p w14:paraId="59B46CE2" w14:textId="2AF1B3FD" w:rsidR="001C588F" w:rsidRPr="001C588F" w:rsidRDefault="001C588F">
          <w:pPr>
            <w:pStyle w:val="Sumrio3"/>
            <w:tabs>
              <w:tab w:val="right" w:leader="dot" w:pos="8494"/>
            </w:tabs>
            <w:rPr>
              <w:rFonts w:asciiTheme="minorHAnsi" w:eastAsiaTheme="minorEastAsia" w:hAnsiTheme="minorHAnsi"/>
              <w:b w:val="0"/>
              <w:noProof/>
              <w:sz w:val="22"/>
              <w:lang w:eastAsia="pt-BR"/>
            </w:rPr>
          </w:pPr>
          <w:hyperlink w:anchor="_Toc222471433" w:history="1">
            <w:r w:rsidRPr="001C588F">
              <w:rPr>
                <w:rStyle w:val="Hyperlink"/>
                <w:rFonts w:eastAsia="Times New Roman" w:cs="Calibri"/>
                <w:bCs/>
                <w:noProof/>
                <w:kern w:val="0"/>
                <w:sz w:val="22"/>
                <w:lang w:eastAsia="pt-BR"/>
                <w14:ligatures w14:val="none"/>
              </w:rPr>
              <w:t>6.2 Gestão de Pessoal</w:t>
            </w:r>
            <w:r w:rsidRPr="001C588F">
              <w:rPr>
                <w:noProof/>
                <w:webHidden/>
                <w:sz w:val="22"/>
              </w:rPr>
              <w:tab/>
            </w:r>
            <w:r w:rsidRPr="001C588F">
              <w:rPr>
                <w:noProof/>
                <w:webHidden/>
                <w:sz w:val="22"/>
              </w:rPr>
              <w:fldChar w:fldCharType="begin"/>
            </w:r>
            <w:r w:rsidRPr="001C588F">
              <w:rPr>
                <w:noProof/>
                <w:webHidden/>
                <w:sz w:val="22"/>
              </w:rPr>
              <w:instrText xml:space="preserve"> PAGEREF _Toc222471433 \h </w:instrText>
            </w:r>
            <w:r w:rsidRPr="001C588F">
              <w:rPr>
                <w:noProof/>
                <w:webHidden/>
                <w:sz w:val="22"/>
              </w:rPr>
            </w:r>
            <w:r w:rsidRPr="001C588F">
              <w:rPr>
                <w:noProof/>
                <w:webHidden/>
                <w:sz w:val="22"/>
              </w:rPr>
              <w:fldChar w:fldCharType="separate"/>
            </w:r>
            <w:r w:rsidRPr="001C588F">
              <w:rPr>
                <w:noProof/>
                <w:webHidden/>
                <w:sz w:val="22"/>
              </w:rPr>
              <w:t>13</w:t>
            </w:r>
            <w:r w:rsidRPr="001C588F">
              <w:rPr>
                <w:noProof/>
                <w:webHidden/>
                <w:sz w:val="22"/>
              </w:rPr>
              <w:fldChar w:fldCharType="end"/>
            </w:r>
          </w:hyperlink>
        </w:p>
        <w:p w14:paraId="79C1EED8" w14:textId="36CD2F39" w:rsidR="001C588F" w:rsidRPr="001C588F" w:rsidRDefault="001C588F">
          <w:pPr>
            <w:pStyle w:val="Sumrio3"/>
            <w:tabs>
              <w:tab w:val="right" w:leader="dot" w:pos="8494"/>
            </w:tabs>
            <w:rPr>
              <w:rFonts w:asciiTheme="minorHAnsi" w:eastAsiaTheme="minorEastAsia" w:hAnsiTheme="minorHAnsi"/>
              <w:b w:val="0"/>
              <w:noProof/>
              <w:sz w:val="22"/>
              <w:lang w:eastAsia="pt-BR"/>
            </w:rPr>
          </w:pPr>
          <w:hyperlink w:anchor="_Toc222471434" w:history="1">
            <w:r w:rsidRPr="001C588F">
              <w:rPr>
                <w:rStyle w:val="Hyperlink"/>
                <w:rFonts w:eastAsia="Times New Roman" w:cs="Calibri"/>
                <w:bCs/>
                <w:noProof/>
                <w:kern w:val="0"/>
                <w:sz w:val="22"/>
                <w:lang w:eastAsia="pt-BR"/>
                <w14:ligatures w14:val="none"/>
              </w:rPr>
              <w:t>6.3 Compras e Contratações</w:t>
            </w:r>
            <w:r w:rsidRPr="001C588F">
              <w:rPr>
                <w:noProof/>
                <w:webHidden/>
                <w:sz w:val="22"/>
              </w:rPr>
              <w:tab/>
            </w:r>
            <w:r w:rsidRPr="001C588F">
              <w:rPr>
                <w:noProof/>
                <w:webHidden/>
                <w:sz w:val="22"/>
              </w:rPr>
              <w:fldChar w:fldCharType="begin"/>
            </w:r>
            <w:r w:rsidRPr="001C588F">
              <w:rPr>
                <w:noProof/>
                <w:webHidden/>
                <w:sz w:val="22"/>
              </w:rPr>
              <w:instrText xml:space="preserve"> PAGEREF _Toc222471434 \h </w:instrText>
            </w:r>
            <w:r w:rsidRPr="001C588F">
              <w:rPr>
                <w:noProof/>
                <w:webHidden/>
                <w:sz w:val="22"/>
              </w:rPr>
            </w:r>
            <w:r w:rsidRPr="001C588F">
              <w:rPr>
                <w:noProof/>
                <w:webHidden/>
                <w:sz w:val="22"/>
              </w:rPr>
              <w:fldChar w:fldCharType="separate"/>
            </w:r>
            <w:r w:rsidRPr="001C588F">
              <w:rPr>
                <w:noProof/>
                <w:webHidden/>
                <w:sz w:val="22"/>
              </w:rPr>
              <w:t>23</w:t>
            </w:r>
            <w:r w:rsidRPr="001C588F">
              <w:rPr>
                <w:noProof/>
                <w:webHidden/>
                <w:sz w:val="22"/>
              </w:rPr>
              <w:fldChar w:fldCharType="end"/>
            </w:r>
          </w:hyperlink>
        </w:p>
        <w:p w14:paraId="1FF4BF05" w14:textId="30AEDD00" w:rsidR="001C588F" w:rsidRPr="001C588F" w:rsidRDefault="001C588F">
          <w:pPr>
            <w:pStyle w:val="Sumrio3"/>
            <w:tabs>
              <w:tab w:val="right" w:leader="dot" w:pos="8494"/>
            </w:tabs>
            <w:rPr>
              <w:rFonts w:asciiTheme="minorHAnsi" w:eastAsiaTheme="minorEastAsia" w:hAnsiTheme="minorHAnsi"/>
              <w:b w:val="0"/>
              <w:noProof/>
              <w:sz w:val="22"/>
              <w:lang w:eastAsia="pt-BR"/>
            </w:rPr>
          </w:pPr>
          <w:hyperlink w:anchor="_Toc222471435" w:history="1">
            <w:r w:rsidRPr="001C588F">
              <w:rPr>
                <w:rStyle w:val="Hyperlink"/>
                <w:rFonts w:eastAsia="Times New Roman" w:cs="Calibri"/>
                <w:bCs/>
                <w:noProof/>
                <w:kern w:val="0"/>
                <w:sz w:val="22"/>
                <w:lang w:eastAsia="pt-BR"/>
                <w14:ligatures w14:val="none"/>
              </w:rPr>
              <w:t>6.4 Gestão de Estoque e Entregas (Almoxarifado e Farmácia)</w:t>
            </w:r>
            <w:r w:rsidRPr="001C588F">
              <w:rPr>
                <w:noProof/>
                <w:webHidden/>
                <w:sz w:val="22"/>
              </w:rPr>
              <w:tab/>
            </w:r>
            <w:r w:rsidRPr="001C588F">
              <w:rPr>
                <w:noProof/>
                <w:webHidden/>
                <w:sz w:val="22"/>
              </w:rPr>
              <w:fldChar w:fldCharType="begin"/>
            </w:r>
            <w:r w:rsidRPr="001C588F">
              <w:rPr>
                <w:noProof/>
                <w:webHidden/>
                <w:sz w:val="22"/>
              </w:rPr>
              <w:instrText xml:space="preserve"> PAGEREF _Toc222471435 \h </w:instrText>
            </w:r>
            <w:r w:rsidRPr="001C588F">
              <w:rPr>
                <w:noProof/>
                <w:webHidden/>
                <w:sz w:val="22"/>
              </w:rPr>
            </w:r>
            <w:r w:rsidRPr="001C588F">
              <w:rPr>
                <w:noProof/>
                <w:webHidden/>
                <w:sz w:val="22"/>
              </w:rPr>
              <w:fldChar w:fldCharType="separate"/>
            </w:r>
            <w:r w:rsidRPr="001C588F">
              <w:rPr>
                <w:noProof/>
                <w:webHidden/>
                <w:sz w:val="22"/>
              </w:rPr>
              <w:t>39</w:t>
            </w:r>
            <w:r w:rsidRPr="001C588F">
              <w:rPr>
                <w:noProof/>
                <w:webHidden/>
                <w:sz w:val="22"/>
              </w:rPr>
              <w:fldChar w:fldCharType="end"/>
            </w:r>
          </w:hyperlink>
        </w:p>
        <w:p w14:paraId="0B50E1AF" w14:textId="0B79EFAE" w:rsidR="001C588F" w:rsidRPr="001C588F" w:rsidRDefault="001C588F">
          <w:pPr>
            <w:pStyle w:val="Sumrio3"/>
            <w:tabs>
              <w:tab w:val="right" w:leader="dot" w:pos="8494"/>
            </w:tabs>
            <w:rPr>
              <w:rFonts w:asciiTheme="minorHAnsi" w:eastAsiaTheme="minorEastAsia" w:hAnsiTheme="minorHAnsi"/>
              <w:b w:val="0"/>
              <w:noProof/>
              <w:sz w:val="22"/>
              <w:lang w:eastAsia="pt-BR"/>
            </w:rPr>
          </w:pPr>
          <w:hyperlink w:anchor="_Toc222471436" w:history="1">
            <w:r w:rsidRPr="001C588F">
              <w:rPr>
                <w:rStyle w:val="Hyperlink"/>
                <w:rFonts w:eastAsia="Times New Roman" w:cs="Calibri"/>
                <w:bCs/>
                <w:noProof/>
                <w:kern w:val="0"/>
                <w:sz w:val="22"/>
                <w:lang w:eastAsia="pt-BR"/>
                <w14:ligatures w14:val="none"/>
              </w:rPr>
              <w:t>6.5 Infraestrutura, Equipamento e Segurança</w:t>
            </w:r>
            <w:r w:rsidRPr="001C588F">
              <w:rPr>
                <w:noProof/>
                <w:webHidden/>
                <w:sz w:val="22"/>
              </w:rPr>
              <w:tab/>
            </w:r>
            <w:r w:rsidRPr="001C588F">
              <w:rPr>
                <w:noProof/>
                <w:webHidden/>
                <w:sz w:val="22"/>
              </w:rPr>
              <w:fldChar w:fldCharType="begin"/>
            </w:r>
            <w:r w:rsidRPr="001C588F">
              <w:rPr>
                <w:noProof/>
                <w:webHidden/>
                <w:sz w:val="22"/>
              </w:rPr>
              <w:instrText xml:space="preserve"> PAGEREF _Toc222471436 \h </w:instrText>
            </w:r>
            <w:r w:rsidRPr="001C588F">
              <w:rPr>
                <w:noProof/>
                <w:webHidden/>
                <w:sz w:val="22"/>
              </w:rPr>
            </w:r>
            <w:r w:rsidRPr="001C588F">
              <w:rPr>
                <w:noProof/>
                <w:webHidden/>
                <w:sz w:val="22"/>
              </w:rPr>
              <w:fldChar w:fldCharType="separate"/>
            </w:r>
            <w:r w:rsidRPr="001C588F">
              <w:rPr>
                <w:noProof/>
                <w:webHidden/>
                <w:sz w:val="22"/>
              </w:rPr>
              <w:t>60</w:t>
            </w:r>
            <w:r w:rsidRPr="001C588F">
              <w:rPr>
                <w:noProof/>
                <w:webHidden/>
                <w:sz w:val="22"/>
              </w:rPr>
              <w:fldChar w:fldCharType="end"/>
            </w:r>
          </w:hyperlink>
        </w:p>
        <w:p w14:paraId="38EEB943" w14:textId="12130F26" w:rsidR="001C588F" w:rsidRPr="001C588F" w:rsidRDefault="001C588F">
          <w:pPr>
            <w:pStyle w:val="Sumrio3"/>
            <w:tabs>
              <w:tab w:val="right" w:leader="dot" w:pos="8494"/>
            </w:tabs>
            <w:rPr>
              <w:rFonts w:asciiTheme="minorHAnsi" w:eastAsiaTheme="minorEastAsia" w:hAnsiTheme="minorHAnsi"/>
              <w:b w:val="0"/>
              <w:noProof/>
              <w:sz w:val="22"/>
              <w:lang w:eastAsia="pt-BR"/>
            </w:rPr>
          </w:pPr>
          <w:hyperlink w:anchor="_Toc222471437" w:history="1">
            <w:r w:rsidRPr="001C588F">
              <w:rPr>
                <w:rStyle w:val="Hyperlink"/>
                <w:rFonts w:eastAsia="Times New Roman" w:cs="Calibri"/>
                <w:bCs/>
                <w:noProof/>
                <w:kern w:val="0"/>
                <w:sz w:val="22"/>
                <w:lang w:eastAsia="pt-BR"/>
                <w14:ligatures w14:val="none"/>
              </w:rPr>
              <w:t>6.6 Atendimento e Serviços</w:t>
            </w:r>
            <w:r w:rsidRPr="001C588F">
              <w:rPr>
                <w:noProof/>
                <w:webHidden/>
                <w:sz w:val="22"/>
              </w:rPr>
              <w:tab/>
            </w:r>
            <w:r w:rsidRPr="001C588F">
              <w:rPr>
                <w:noProof/>
                <w:webHidden/>
                <w:sz w:val="22"/>
              </w:rPr>
              <w:fldChar w:fldCharType="begin"/>
            </w:r>
            <w:r w:rsidRPr="001C588F">
              <w:rPr>
                <w:noProof/>
                <w:webHidden/>
                <w:sz w:val="22"/>
              </w:rPr>
              <w:instrText xml:space="preserve"> PAGEREF _Toc222471437 \h </w:instrText>
            </w:r>
            <w:r w:rsidRPr="001C588F">
              <w:rPr>
                <w:noProof/>
                <w:webHidden/>
                <w:sz w:val="22"/>
              </w:rPr>
            </w:r>
            <w:r w:rsidRPr="001C588F">
              <w:rPr>
                <w:noProof/>
                <w:webHidden/>
                <w:sz w:val="22"/>
              </w:rPr>
              <w:fldChar w:fldCharType="separate"/>
            </w:r>
            <w:r w:rsidRPr="001C588F">
              <w:rPr>
                <w:noProof/>
                <w:webHidden/>
                <w:sz w:val="22"/>
              </w:rPr>
              <w:t>101</w:t>
            </w:r>
            <w:r w:rsidRPr="001C588F">
              <w:rPr>
                <w:noProof/>
                <w:webHidden/>
                <w:sz w:val="22"/>
              </w:rPr>
              <w:fldChar w:fldCharType="end"/>
            </w:r>
          </w:hyperlink>
        </w:p>
        <w:p w14:paraId="39460C24" w14:textId="20410EA8" w:rsidR="001C588F" w:rsidRPr="001C588F" w:rsidRDefault="001C588F">
          <w:pPr>
            <w:pStyle w:val="Sumrio3"/>
            <w:tabs>
              <w:tab w:val="right" w:leader="dot" w:pos="8494"/>
            </w:tabs>
            <w:rPr>
              <w:rFonts w:asciiTheme="minorHAnsi" w:eastAsiaTheme="minorEastAsia" w:hAnsiTheme="minorHAnsi"/>
              <w:b w:val="0"/>
              <w:noProof/>
              <w:sz w:val="22"/>
              <w:lang w:eastAsia="pt-BR"/>
            </w:rPr>
          </w:pPr>
          <w:hyperlink w:anchor="_Toc222471438" w:history="1">
            <w:r w:rsidRPr="001C588F">
              <w:rPr>
                <w:rStyle w:val="Hyperlink"/>
                <w:rFonts w:eastAsia="Times New Roman" w:cs="Calibri"/>
                <w:bCs/>
                <w:noProof/>
                <w:kern w:val="0"/>
                <w:sz w:val="22"/>
                <w:lang w:eastAsia="pt-BR"/>
                <w14:ligatures w14:val="none"/>
              </w:rPr>
              <w:t>6.7 Controle Interno e Avaliação</w:t>
            </w:r>
            <w:r w:rsidRPr="001C588F">
              <w:rPr>
                <w:noProof/>
                <w:webHidden/>
                <w:sz w:val="22"/>
              </w:rPr>
              <w:tab/>
            </w:r>
            <w:r w:rsidRPr="001C588F">
              <w:rPr>
                <w:noProof/>
                <w:webHidden/>
                <w:sz w:val="22"/>
              </w:rPr>
              <w:fldChar w:fldCharType="begin"/>
            </w:r>
            <w:r w:rsidRPr="001C588F">
              <w:rPr>
                <w:noProof/>
                <w:webHidden/>
                <w:sz w:val="22"/>
              </w:rPr>
              <w:instrText xml:space="preserve"> PAGEREF _Toc222471438 \h </w:instrText>
            </w:r>
            <w:r w:rsidRPr="001C588F">
              <w:rPr>
                <w:noProof/>
                <w:webHidden/>
                <w:sz w:val="22"/>
              </w:rPr>
            </w:r>
            <w:r w:rsidRPr="001C588F">
              <w:rPr>
                <w:noProof/>
                <w:webHidden/>
                <w:sz w:val="22"/>
              </w:rPr>
              <w:fldChar w:fldCharType="separate"/>
            </w:r>
            <w:r w:rsidRPr="001C588F">
              <w:rPr>
                <w:noProof/>
                <w:webHidden/>
                <w:sz w:val="22"/>
              </w:rPr>
              <w:t>122</w:t>
            </w:r>
            <w:r w:rsidRPr="001C588F">
              <w:rPr>
                <w:noProof/>
                <w:webHidden/>
                <w:sz w:val="22"/>
              </w:rPr>
              <w:fldChar w:fldCharType="end"/>
            </w:r>
          </w:hyperlink>
        </w:p>
        <w:p w14:paraId="4F4CA1E3" w14:textId="67864B80" w:rsidR="001C588F" w:rsidRPr="001C588F" w:rsidRDefault="001C588F">
          <w:pPr>
            <w:pStyle w:val="Sumrio3"/>
            <w:tabs>
              <w:tab w:val="right" w:leader="dot" w:pos="8494"/>
            </w:tabs>
            <w:rPr>
              <w:rFonts w:asciiTheme="minorHAnsi" w:eastAsiaTheme="minorEastAsia" w:hAnsiTheme="minorHAnsi"/>
              <w:b w:val="0"/>
              <w:noProof/>
              <w:sz w:val="22"/>
              <w:lang w:eastAsia="pt-BR"/>
            </w:rPr>
          </w:pPr>
          <w:hyperlink w:anchor="_Toc222471439" w:history="1">
            <w:r w:rsidRPr="001C588F">
              <w:rPr>
                <w:rStyle w:val="Hyperlink"/>
                <w:rFonts w:eastAsia="Times New Roman" w:cs="Calibri"/>
                <w:bCs/>
                <w:noProof/>
                <w:kern w:val="0"/>
                <w:sz w:val="22"/>
                <w:lang w:eastAsia="pt-BR"/>
                <w14:ligatures w14:val="none"/>
              </w:rPr>
              <w:t>6.8 Financeiro e Transparência</w:t>
            </w:r>
            <w:r w:rsidRPr="001C588F">
              <w:rPr>
                <w:noProof/>
                <w:webHidden/>
                <w:sz w:val="22"/>
              </w:rPr>
              <w:tab/>
            </w:r>
            <w:r w:rsidRPr="001C588F">
              <w:rPr>
                <w:noProof/>
                <w:webHidden/>
                <w:sz w:val="22"/>
              </w:rPr>
              <w:fldChar w:fldCharType="begin"/>
            </w:r>
            <w:r w:rsidRPr="001C588F">
              <w:rPr>
                <w:noProof/>
                <w:webHidden/>
                <w:sz w:val="22"/>
              </w:rPr>
              <w:instrText xml:space="preserve"> PAGEREF _Toc222471439 \h </w:instrText>
            </w:r>
            <w:r w:rsidRPr="001C588F">
              <w:rPr>
                <w:noProof/>
                <w:webHidden/>
                <w:sz w:val="22"/>
              </w:rPr>
            </w:r>
            <w:r w:rsidRPr="001C588F">
              <w:rPr>
                <w:noProof/>
                <w:webHidden/>
                <w:sz w:val="22"/>
              </w:rPr>
              <w:fldChar w:fldCharType="separate"/>
            </w:r>
            <w:r w:rsidRPr="001C588F">
              <w:rPr>
                <w:noProof/>
                <w:webHidden/>
                <w:sz w:val="22"/>
              </w:rPr>
              <w:t>125</w:t>
            </w:r>
            <w:r w:rsidRPr="001C588F">
              <w:rPr>
                <w:noProof/>
                <w:webHidden/>
                <w:sz w:val="22"/>
              </w:rPr>
              <w:fldChar w:fldCharType="end"/>
            </w:r>
          </w:hyperlink>
        </w:p>
        <w:p w14:paraId="49EB4F04" w14:textId="1E8AEEEE" w:rsidR="001C588F" w:rsidRPr="001C588F" w:rsidRDefault="001C588F">
          <w:pPr>
            <w:pStyle w:val="Sumrio1"/>
            <w:tabs>
              <w:tab w:val="right" w:leader="dot" w:pos="8494"/>
            </w:tabs>
            <w:rPr>
              <w:rFonts w:asciiTheme="minorHAnsi" w:eastAsiaTheme="minorEastAsia" w:hAnsiTheme="minorHAnsi"/>
              <w:b w:val="0"/>
              <w:noProof/>
              <w:sz w:val="22"/>
              <w:lang w:eastAsia="pt-BR"/>
            </w:rPr>
          </w:pPr>
          <w:hyperlink w:anchor="_Toc222471440" w:history="1">
            <w:r w:rsidRPr="001C588F">
              <w:rPr>
                <w:rStyle w:val="Hyperlink"/>
                <w:rFonts w:eastAsia="Times New Roman" w:cs="Calibri"/>
                <w:bCs/>
                <w:noProof/>
                <w:kern w:val="36"/>
                <w:sz w:val="22"/>
                <w:lang w:eastAsia="pt-BR"/>
                <w14:ligatures w14:val="none"/>
              </w:rPr>
              <w:t>7. MATRIZ DE ACHADOS DE FISCALIZAÇÃO</w:t>
            </w:r>
            <w:r w:rsidRPr="001C588F">
              <w:rPr>
                <w:noProof/>
                <w:webHidden/>
                <w:sz w:val="22"/>
              </w:rPr>
              <w:tab/>
            </w:r>
            <w:r w:rsidRPr="001C588F">
              <w:rPr>
                <w:noProof/>
                <w:webHidden/>
                <w:sz w:val="22"/>
              </w:rPr>
              <w:fldChar w:fldCharType="begin"/>
            </w:r>
            <w:r w:rsidRPr="001C588F">
              <w:rPr>
                <w:noProof/>
                <w:webHidden/>
                <w:sz w:val="22"/>
              </w:rPr>
              <w:instrText xml:space="preserve"> PAGEREF _Toc222471440 \h </w:instrText>
            </w:r>
            <w:r w:rsidRPr="001C588F">
              <w:rPr>
                <w:noProof/>
                <w:webHidden/>
                <w:sz w:val="22"/>
              </w:rPr>
            </w:r>
            <w:r w:rsidRPr="001C588F">
              <w:rPr>
                <w:noProof/>
                <w:webHidden/>
                <w:sz w:val="22"/>
              </w:rPr>
              <w:fldChar w:fldCharType="separate"/>
            </w:r>
            <w:r w:rsidRPr="001C588F">
              <w:rPr>
                <w:noProof/>
                <w:webHidden/>
                <w:sz w:val="22"/>
              </w:rPr>
              <w:t>129</w:t>
            </w:r>
            <w:r w:rsidRPr="001C588F">
              <w:rPr>
                <w:noProof/>
                <w:webHidden/>
                <w:sz w:val="22"/>
              </w:rPr>
              <w:fldChar w:fldCharType="end"/>
            </w:r>
          </w:hyperlink>
        </w:p>
        <w:p w14:paraId="63432637" w14:textId="486CAF15" w:rsidR="001C588F" w:rsidRPr="001C588F" w:rsidRDefault="001C588F">
          <w:pPr>
            <w:pStyle w:val="Sumrio1"/>
            <w:tabs>
              <w:tab w:val="right" w:leader="dot" w:pos="8494"/>
            </w:tabs>
            <w:rPr>
              <w:rFonts w:asciiTheme="minorHAnsi" w:eastAsiaTheme="minorEastAsia" w:hAnsiTheme="minorHAnsi"/>
              <w:b w:val="0"/>
              <w:noProof/>
              <w:sz w:val="22"/>
              <w:lang w:eastAsia="pt-BR"/>
            </w:rPr>
          </w:pPr>
          <w:hyperlink w:anchor="_Toc222471441" w:history="1">
            <w:r w:rsidRPr="001C588F">
              <w:rPr>
                <w:rStyle w:val="Hyperlink"/>
                <w:rFonts w:eastAsia="Times New Roman" w:cs="Calibri"/>
                <w:bCs/>
                <w:noProof/>
                <w:kern w:val="36"/>
                <w:sz w:val="22"/>
                <w:lang w:eastAsia="pt-BR"/>
                <w14:ligatures w14:val="none"/>
              </w:rPr>
              <w:t>8. RECOMENDAÇÕES DA CONTROLADORIA-GERAL</w:t>
            </w:r>
            <w:r w:rsidRPr="001C588F">
              <w:rPr>
                <w:noProof/>
                <w:webHidden/>
                <w:sz w:val="22"/>
              </w:rPr>
              <w:tab/>
            </w:r>
            <w:r w:rsidRPr="001C588F">
              <w:rPr>
                <w:noProof/>
                <w:webHidden/>
                <w:sz w:val="22"/>
              </w:rPr>
              <w:fldChar w:fldCharType="begin"/>
            </w:r>
            <w:r w:rsidRPr="001C588F">
              <w:rPr>
                <w:noProof/>
                <w:webHidden/>
                <w:sz w:val="22"/>
              </w:rPr>
              <w:instrText xml:space="preserve"> PAGEREF _Toc222471441 \h </w:instrText>
            </w:r>
            <w:r w:rsidRPr="001C588F">
              <w:rPr>
                <w:noProof/>
                <w:webHidden/>
                <w:sz w:val="22"/>
              </w:rPr>
            </w:r>
            <w:r w:rsidRPr="001C588F">
              <w:rPr>
                <w:noProof/>
                <w:webHidden/>
                <w:sz w:val="22"/>
              </w:rPr>
              <w:fldChar w:fldCharType="separate"/>
            </w:r>
            <w:r w:rsidRPr="001C588F">
              <w:rPr>
                <w:noProof/>
                <w:webHidden/>
                <w:sz w:val="22"/>
              </w:rPr>
              <w:t>141</w:t>
            </w:r>
            <w:r w:rsidRPr="001C588F">
              <w:rPr>
                <w:noProof/>
                <w:webHidden/>
                <w:sz w:val="22"/>
              </w:rPr>
              <w:fldChar w:fldCharType="end"/>
            </w:r>
          </w:hyperlink>
        </w:p>
        <w:p w14:paraId="221DFD0D" w14:textId="7D4AC080" w:rsidR="001C588F" w:rsidRPr="001C588F" w:rsidRDefault="001C588F">
          <w:pPr>
            <w:pStyle w:val="Sumrio1"/>
            <w:tabs>
              <w:tab w:val="right" w:leader="dot" w:pos="8494"/>
            </w:tabs>
            <w:rPr>
              <w:rFonts w:asciiTheme="minorHAnsi" w:eastAsiaTheme="minorEastAsia" w:hAnsiTheme="minorHAnsi"/>
              <w:b w:val="0"/>
              <w:noProof/>
              <w:sz w:val="22"/>
              <w:lang w:eastAsia="pt-BR"/>
            </w:rPr>
          </w:pPr>
          <w:hyperlink w:anchor="_Toc222471442" w:history="1">
            <w:r w:rsidRPr="001C588F">
              <w:rPr>
                <w:rStyle w:val="Hyperlink"/>
                <w:rFonts w:eastAsia="Times New Roman" w:cs="Calibri"/>
                <w:bCs/>
                <w:noProof/>
                <w:kern w:val="36"/>
                <w:sz w:val="22"/>
                <w:lang w:eastAsia="pt-BR"/>
                <w14:ligatures w14:val="none"/>
              </w:rPr>
              <w:t>9. CIÊNCIA DO Sr. PREFEITO</w:t>
            </w:r>
            <w:r w:rsidRPr="001C588F">
              <w:rPr>
                <w:noProof/>
                <w:webHidden/>
                <w:sz w:val="22"/>
              </w:rPr>
              <w:tab/>
            </w:r>
            <w:r w:rsidRPr="001C588F">
              <w:rPr>
                <w:noProof/>
                <w:webHidden/>
                <w:sz w:val="22"/>
              </w:rPr>
              <w:fldChar w:fldCharType="begin"/>
            </w:r>
            <w:r w:rsidRPr="001C588F">
              <w:rPr>
                <w:noProof/>
                <w:webHidden/>
                <w:sz w:val="22"/>
              </w:rPr>
              <w:instrText xml:space="preserve"> PAGEREF _Toc222471442 \h </w:instrText>
            </w:r>
            <w:r w:rsidRPr="001C588F">
              <w:rPr>
                <w:noProof/>
                <w:webHidden/>
                <w:sz w:val="22"/>
              </w:rPr>
            </w:r>
            <w:r w:rsidRPr="001C588F">
              <w:rPr>
                <w:noProof/>
                <w:webHidden/>
                <w:sz w:val="22"/>
              </w:rPr>
              <w:fldChar w:fldCharType="separate"/>
            </w:r>
            <w:r w:rsidRPr="001C588F">
              <w:rPr>
                <w:noProof/>
                <w:webHidden/>
                <w:sz w:val="22"/>
              </w:rPr>
              <w:t>146</w:t>
            </w:r>
            <w:r w:rsidRPr="001C588F">
              <w:rPr>
                <w:noProof/>
                <w:webHidden/>
                <w:sz w:val="22"/>
              </w:rPr>
              <w:fldChar w:fldCharType="end"/>
            </w:r>
          </w:hyperlink>
        </w:p>
        <w:p w14:paraId="02EC9857" w14:textId="738192DE" w:rsidR="00BD2A47" w:rsidRPr="00EF46F9" w:rsidRDefault="00BD2A47">
          <w:r w:rsidRPr="001C588F">
            <w:rPr>
              <w:bCs/>
              <w:sz w:val="22"/>
            </w:rPr>
            <w:fldChar w:fldCharType="end"/>
          </w:r>
        </w:p>
      </w:sdtContent>
    </w:sdt>
    <w:p w14:paraId="4B58E3EE" w14:textId="74123E25" w:rsidR="001B7961" w:rsidRPr="00EF46F9" w:rsidRDefault="001B7961">
      <w:pPr>
        <w:rPr>
          <w:b w:val="0"/>
          <w:lang w:eastAsia="pt-BR"/>
        </w:rPr>
      </w:pPr>
      <w:r w:rsidRPr="00EF46F9">
        <w:rPr>
          <w:b w:val="0"/>
          <w:lang w:eastAsia="pt-BR"/>
        </w:rPr>
        <w:br w:type="page"/>
      </w:r>
    </w:p>
    <w:p w14:paraId="55808155" w14:textId="179DAAD4" w:rsidR="00BD2A47" w:rsidRPr="007B5B26" w:rsidRDefault="00BD2A47" w:rsidP="001B7961">
      <w:pPr>
        <w:pStyle w:val="PargrafodaLista"/>
        <w:shd w:val="clear" w:color="auto" w:fill="FAE2D5" w:themeFill="accent2" w:themeFillTint="33"/>
        <w:spacing w:before="100" w:beforeAutospacing="1" w:after="100" w:afterAutospacing="1" w:line="240" w:lineRule="auto"/>
        <w:ind w:left="0"/>
        <w:outlineLvl w:val="1"/>
        <w:rPr>
          <w:rFonts w:eastAsia="Times New Roman" w:cs="Calibri"/>
          <w:kern w:val="0"/>
          <w:sz w:val="40"/>
          <w:szCs w:val="40"/>
          <w:lang w:eastAsia="pt-BR"/>
          <w14:ligatures w14:val="none"/>
        </w:rPr>
      </w:pPr>
      <w:bookmarkStart w:id="1" w:name="_Toc222471425"/>
      <w:r w:rsidRPr="007B5B26">
        <w:rPr>
          <w:rFonts w:eastAsia="Times New Roman" w:cs="Calibri"/>
          <w:kern w:val="0"/>
          <w:sz w:val="40"/>
          <w:szCs w:val="40"/>
          <w:lang w:eastAsia="pt-BR"/>
          <w14:ligatures w14:val="none"/>
        </w:rPr>
        <w:lastRenderedPageBreak/>
        <w:t>EQUIPE TÉCNICA</w:t>
      </w:r>
      <w:bookmarkEnd w:id="1"/>
    </w:p>
    <w:p w14:paraId="5D5ACED0" w14:textId="02DD1908" w:rsidR="00BD2A47" w:rsidRPr="00EF46F9" w:rsidRDefault="00BD2A47" w:rsidP="00AD7C96">
      <w:pPr>
        <w:rPr>
          <w:lang w:eastAsia="pt-BR"/>
        </w:rPr>
      </w:pPr>
    </w:p>
    <w:p w14:paraId="61A1B92E" w14:textId="15D04784" w:rsidR="00AD7C96" w:rsidRPr="00EF46F9" w:rsidRDefault="00AD7C96" w:rsidP="00AD7C96">
      <w:pPr>
        <w:rPr>
          <w:b w:val="0"/>
          <w:lang w:eastAsia="pt-BR"/>
        </w:rPr>
      </w:pPr>
      <w:r w:rsidRPr="00EF46F9">
        <w:rPr>
          <w:b w:val="0"/>
          <w:lang w:eastAsia="pt-BR"/>
        </w:rPr>
        <w:tab/>
      </w:r>
    </w:p>
    <w:p w14:paraId="4486C7EE" w14:textId="3B5EA9D9" w:rsidR="00BD2A47" w:rsidRPr="00EF46F9" w:rsidRDefault="0003021B" w:rsidP="00AD7C96">
      <w:pPr>
        <w:jc w:val="center"/>
        <w:rPr>
          <w:lang w:eastAsia="pt-BR"/>
        </w:rPr>
      </w:pPr>
      <w:r w:rsidRPr="00EF46F9">
        <w:rPr>
          <w:b w:val="0"/>
          <w:noProof/>
          <w:lang w:eastAsia="pt-BR"/>
        </w:rPr>
        <w:drawing>
          <wp:anchor distT="0" distB="0" distL="114300" distR="114300" simplePos="0" relativeHeight="251657215" behindDoc="1" locked="0" layoutInCell="1" allowOverlap="1" wp14:anchorId="0A2B886B" wp14:editId="6DE541E8">
            <wp:simplePos x="0" y="0"/>
            <wp:positionH relativeFrom="column">
              <wp:posOffset>7620</wp:posOffset>
            </wp:positionH>
            <wp:positionV relativeFrom="paragraph">
              <wp:posOffset>200281</wp:posOffset>
            </wp:positionV>
            <wp:extent cx="5600700" cy="3733580"/>
            <wp:effectExtent l="114300" t="114300" r="323850" b="324485"/>
            <wp:wrapNone/>
            <wp:docPr id="1941138376" name="Imagem 10" descr="Uma imagem contendo no interior, teto, quarto, vive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138376" name="Imagem 10" descr="Uma imagem contendo no interior, teto, quarto, vivendo&#10;&#10;O conteúdo gerado por IA pode estar incorreto."/>
                    <pic:cNvPicPr/>
                  </pic:nvPicPr>
                  <pic:blipFill>
                    <a:blip r:embed="rId16" cstate="print">
                      <a:alphaModFix amt="35000"/>
                      <a:extLst>
                        <a:ext uri="{28A0092B-C50C-407E-A947-70E740481C1C}">
                          <a14:useLocalDpi xmlns:a14="http://schemas.microsoft.com/office/drawing/2010/main" val="0"/>
                        </a:ext>
                      </a:extLst>
                    </a:blip>
                    <a:stretch>
                      <a:fillRect/>
                    </a:stretch>
                  </pic:blipFill>
                  <pic:spPr>
                    <a:xfrm>
                      <a:off x="0" y="0"/>
                      <a:ext cx="5600700" cy="37335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87F3C0F" w14:textId="459F5D52" w:rsidR="00A448C4" w:rsidRPr="00EF46F9" w:rsidRDefault="00A448C4" w:rsidP="00BD2A47">
      <w:pPr>
        <w:rPr>
          <w:lang w:eastAsia="pt-BR"/>
        </w:rPr>
      </w:pPr>
    </w:p>
    <w:p w14:paraId="2C1D3DD3" w14:textId="31F5F1B0" w:rsidR="00A448C4" w:rsidRPr="00EF46F9" w:rsidRDefault="00A448C4" w:rsidP="00BD2A47">
      <w:pPr>
        <w:rPr>
          <w:lang w:eastAsia="pt-BR"/>
        </w:rPr>
      </w:pPr>
    </w:p>
    <w:p w14:paraId="4D662F5B" w14:textId="59D490F1" w:rsidR="00A448C4" w:rsidRPr="00EF46F9" w:rsidRDefault="00A448C4" w:rsidP="00BD2A47">
      <w:pPr>
        <w:rPr>
          <w:lang w:eastAsia="pt-BR"/>
        </w:rPr>
      </w:pPr>
    </w:p>
    <w:p w14:paraId="2735D279" w14:textId="30C3E0B4" w:rsidR="00A448C4" w:rsidRPr="00EF46F9" w:rsidRDefault="001B7961" w:rsidP="00BD2A47">
      <w:pPr>
        <w:rPr>
          <w:b w:val="0"/>
          <w:lang w:eastAsia="pt-BR"/>
        </w:rPr>
      </w:pPr>
      <w:r w:rsidRPr="00EF46F9">
        <w:rPr>
          <w:noProof/>
          <w:color w:val="000000" w:themeColor="text1"/>
          <w:szCs w:val="24"/>
        </w:rPr>
        <mc:AlternateContent>
          <mc:Choice Requires="wps">
            <w:drawing>
              <wp:anchor distT="45720" distB="45720" distL="114300" distR="114300" simplePos="0" relativeHeight="251672576" behindDoc="0" locked="0" layoutInCell="1" allowOverlap="1" wp14:anchorId="07AC1DE9" wp14:editId="34901D24">
                <wp:simplePos x="0" y="0"/>
                <wp:positionH relativeFrom="column">
                  <wp:posOffset>614680</wp:posOffset>
                </wp:positionH>
                <wp:positionV relativeFrom="paragraph">
                  <wp:posOffset>265430</wp:posOffset>
                </wp:positionV>
                <wp:extent cx="3076575" cy="1314450"/>
                <wp:effectExtent l="0" t="0" r="0" b="0"/>
                <wp:wrapSquare wrapText="bothSides"/>
                <wp:docPr id="166447743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76575" cy="1314450"/>
                        </a:xfrm>
                        <a:prstGeom prst="rect">
                          <a:avLst/>
                        </a:prstGeom>
                        <a:noFill/>
                        <a:ln w="9525">
                          <a:noFill/>
                          <a:miter lim="800000"/>
                          <a:headEnd/>
                          <a:tailEnd/>
                        </a:ln>
                      </wps:spPr>
                      <wps:txbx>
                        <w:txbxContent>
                          <w:p w14:paraId="64F1FE9E" w14:textId="6CCE1C6E" w:rsidR="00AD7C96" w:rsidRPr="00EF46F9" w:rsidRDefault="00AD7C96" w:rsidP="00AD7C96">
                            <w:pPr>
                              <w:rPr>
                                <w:rFonts w:cs="Calibri"/>
                                <w:color w:val="000000" w:themeColor="text1"/>
                                <w:sz w:val="22"/>
                              </w:rPr>
                            </w:pPr>
                            <w:r w:rsidRPr="00EF46F9">
                              <w:rPr>
                                <w:rFonts w:cs="Calibri"/>
                                <w:color w:val="000000" w:themeColor="text1"/>
                                <w:sz w:val="22"/>
                              </w:rPr>
                              <w:t>Alcir Pirani – Controlador-Geral</w:t>
                            </w:r>
                          </w:p>
                          <w:p w14:paraId="26BABDC2" w14:textId="77777777" w:rsidR="001B7961" w:rsidRPr="00EF46F9" w:rsidRDefault="001B7961" w:rsidP="001B7961">
                            <w:pPr>
                              <w:rPr>
                                <w:rFonts w:cs="Calibri"/>
                                <w:color w:val="000000" w:themeColor="text1"/>
                                <w:sz w:val="22"/>
                              </w:rPr>
                            </w:pPr>
                            <w:r w:rsidRPr="00EF46F9">
                              <w:rPr>
                                <w:rFonts w:cs="Calibri"/>
                                <w:color w:val="000000" w:themeColor="text1"/>
                                <w:sz w:val="22"/>
                              </w:rPr>
                              <w:t>Elaine Vicente Raia</w:t>
                            </w:r>
                          </w:p>
                          <w:p w14:paraId="72757171" w14:textId="77777777" w:rsidR="00AD7C96" w:rsidRPr="00EF46F9" w:rsidRDefault="00AD7C96" w:rsidP="00AD7C96">
                            <w:pPr>
                              <w:rPr>
                                <w:rFonts w:cs="Calibri"/>
                                <w:color w:val="000000" w:themeColor="text1"/>
                                <w:sz w:val="22"/>
                              </w:rPr>
                            </w:pPr>
                            <w:r w:rsidRPr="00EF46F9">
                              <w:rPr>
                                <w:rFonts w:cs="Calibri"/>
                                <w:color w:val="000000" w:themeColor="text1"/>
                                <w:sz w:val="22"/>
                              </w:rPr>
                              <w:t>Sérgio Vicente Sodano</w:t>
                            </w:r>
                          </w:p>
                          <w:p w14:paraId="709B8592" w14:textId="77777777" w:rsidR="001B7961" w:rsidRPr="00EF46F9" w:rsidRDefault="001B7961" w:rsidP="001B7961">
                            <w:pPr>
                              <w:rPr>
                                <w:rFonts w:cs="Calibri"/>
                                <w:color w:val="000000" w:themeColor="text1"/>
                                <w:sz w:val="22"/>
                              </w:rPr>
                            </w:pPr>
                            <w:r w:rsidRPr="00EF46F9">
                              <w:rPr>
                                <w:rFonts w:cs="Calibri"/>
                                <w:color w:val="000000" w:themeColor="text1"/>
                                <w:sz w:val="22"/>
                              </w:rPr>
                              <w:t>Simone Aparecida de Paiva Rodrigues</w:t>
                            </w:r>
                          </w:p>
                          <w:p w14:paraId="30C0D441" w14:textId="77777777" w:rsidR="001B7961" w:rsidRPr="00EF46F9" w:rsidRDefault="001B7961" w:rsidP="00AD7C96">
                            <w:pPr>
                              <w:rPr>
                                <w:rFonts w:cs="Calibri"/>
                                <w:color w:val="000000" w:themeColor="text1"/>
                                <w:sz w:val="22"/>
                              </w:rPr>
                            </w:pPr>
                          </w:p>
                          <w:p w14:paraId="181120D5" w14:textId="0DC8A1C0" w:rsidR="00AD7C96" w:rsidRPr="00EF46F9" w:rsidRDefault="00AD7C9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AC1DE9" id="_x0000_s1027" type="#_x0000_t202" style="position:absolute;margin-left:48.4pt;margin-top:20.9pt;width:242.25pt;height:103.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" filled="f" stroked="f">
                <v:textbox>
                  <w:txbxContent>
                    <w:p w14:paraId="64F1FE9E" w14:textId="6CCE1C6E" w:rsidR="00AD7C96" w:rsidRPr="00EF46F9" w:rsidRDefault="00AD7C96" w:rsidP="00AD7C96">
                      <w:pPr>
                        <w:rPr>
                          <w:rFonts w:cs="Calibri"/>
                          <w:color w:val="000000" w:themeColor="text1"/>
                          <w:sz w:val="22"/>
                        </w:rPr>
                      </w:pPr>
                      <w:r w:rsidRPr="00EF46F9">
                        <w:rPr>
                          <w:rFonts w:cs="Calibri"/>
                          <w:color w:val="000000" w:themeColor="text1"/>
                          <w:sz w:val="22"/>
                        </w:rPr>
                        <w:t>Alcir Pirani – Controlador-Geral</w:t>
                      </w:r>
                    </w:p>
                    <w:p w14:paraId="26BABDC2" w14:textId="77777777" w:rsidR="001B7961" w:rsidRPr="00EF46F9" w:rsidRDefault="001B7961" w:rsidP="001B7961">
                      <w:pPr>
                        <w:rPr>
                          <w:rFonts w:cs="Calibri"/>
                          <w:color w:val="000000" w:themeColor="text1"/>
                          <w:sz w:val="22"/>
                        </w:rPr>
                      </w:pPr>
                      <w:r w:rsidRPr="00EF46F9">
                        <w:rPr>
                          <w:rFonts w:cs="Calibri"/>
                          <w:color w:val="000000" w:themeColor="text1"/>
                          <w:sz w:val="22"/>
                        </w:rPr>
                        <w:t>Elaine Vicente Raia</w:t>
                      </w:r>
                    </w:p>
                    <w:p w14:paraId="72757171" w14:textId="77777777" w:rsidR="00AD7C96" w:rsidRPr="00EF46F9" w:rsidRDefault="00AD7C96" w:rsidP="00AD7C96">
                      <w:pPr>
                        <w:rPr>
                          <w:rFonts w:cs="Calibri"/>
                          <w:color w:val="000000" w:themeColor="text1"/>
                          <w:sz w:val="22"/>
                        </w:rPr>
                      </w:pPr>
                      <w:r w:rsidRPr="00EF46F9">
                        <w:rPr>
                          <w:rFonts w:cs="Calibri"/>
                          <w:color w:val="000000" w:themeColor="text1"/>
                          <w:sz w:val="22"/>
                        </w:rPr>
                        <w:t>Sérgio Vicente Sodano</w:t>
                      </w:r>
                    </w:p>
                    <w:p w14:paraId="709B8592" w14:textId="77777777" w:rsidR="001B7961" w:rsidRPr="00EF46F9" w:rsidRDefault="001B7961" w:rsidP="001B7961">
                      <w:pPr>
                        <w:rPr>
                          <w:rFonts w:cs="Calibri"/>
                          <w:color w:val="000000" w:themeColor="text1"/>
                          <w:sz w:val="22"/>
                        </w:rPr>
                      </w:pPr>
                      <w:r w:rsidRPr="00EF46F9">
                        <w:rPr>
                          <w:rFonts w:cs="Calibri"/>
                          <w:color w:val="000000" w:themeColor="text1"/>
                          <w:sz w:val="22"/>
                        </w:rPr>
                        <w:t>Simone Aparecida de Paiva Rodrigues</w:t>
                      </w:r>
                    </w:p>
                    <w:p w14:paraId="30C0D441" w14:textId="77777777" w:rsidR="001B7961" w:rsidRPr="00EF46F9" w:rsidRDefault="001B7961" w:rsidP="00AD7C96">
                      <w:pPr>
                        <w:rPr>
                          <w:rFonts w:cs="Calibri"/>
                          <w:color w:val="000000" w:themeColor="text1"/>
                          <w:sz w:val="22"/>
                        </w:rPr>
                      </w:pPr>
                    </w:p>
                    <w:p w14:paraId="181120D5" w14:textId="0DC8A1C0" w:rsidR="00AD7C96" w:rsidRPr="00EF46F9" w:rsidRDefault="00AD7C96"/>
                  </w:txbxContent>
                </v:textbox>
                <w10:wrap type="square"/>
              </v:shape>
            </w:pict>
          </mc:Fallback>
        </mc:AlternateContent>
      </w:r>
    </w:p>
    <w:p w14:paraId="753623DA" w14:textId="706DB298" w:rsidR="00BD2A47" w:rsidRPr="00EF46F9" w:rsidRDefault="00BD2A47" w:rsidP="00BD2A47">
      <w:pPr>
        <w:rPr>
          <w:b w:val="0"/>
          <w:lang w:eastAsia="pt-BR"/>
        </w:rPr>
      </w:pPr>
    </w:p>
    <w:p w14:paraId="642020C2" w14:textId="3045E54A" w:rsidR="00BD2A47" w:rsidRPr="00EF46F9" w:rsidRDefault="00BD2A47" w:rsidP="00BD2A47">
      <w:pPr>
        <w:rPr>
          <w:color w:val="000000" w:themeColor="text1"/>
          <w:szCs w:val="24"/>
        </w:rPr>
      </w:pPr>
    </w:p>
    <w:p w14:paraId="1F61E379" w14:textId="7DF200FE" w:rsidR="00BD2A47" w:rsidRPr="00EF46F9" w:rsidRDefault="00BD2A47" w:rsidP="00BD2A47">
      <w:pPr>
        <w:rPr>
          <w:b w:val="0"/>
          <w:lang w:eastAsia="pt-BR"/>
        </w:rPr>
      </w:pPr>
    </w:p>
    <w:p w14:paraId="1AFC35EF" w14:textId="391024C0" w:rsidR="00BD2A47" w:rsidRPr="00EF46F9" w:rsidRDefault="00BD2A47" w:rsidP="00BD2A47">
      <w:pPr>
        <w:rPr>
          <w:b w:val="0"/>
          <w:lang w:eastAsia="pt-BR"/>
        </w:rPr>
      </w:pPr>
      <w:r w:rsidRPr="00EF46F9">
        <w:rPr>
          <w:b w:val="0"/>
          <w:lang w:eastAsia="pt-BR"/>
        </w:rPr>
        <w:br w:type="page"/>
      </w:r>
    </w:p>
    <w:p w14:paraId="44499573" w14:textId="58ABCE88" w:rsidR="006E4C9A" w:rsidRPr="007B5B26" w:rsidRDefault="006E4C9A" w:rsidP="00A80E12">
      <w:pPr>
        <w:pStyle w:val="PargrafodaLista"/>
        <w:numPr>
          <w:ilvl w:val="0"/>
          <w:numId w:val="71"/>
        </w:numPr>
        <w:shd w:val="clear" w:color="auto" w:fill="FAE2D5" w:themeFill="accent2" w:themeFillTint="33"/>
        <w:tabs>
          <w:tab w:val="left" w:pos="426"/>
        </w:tabs>
        <w:spacing w:before="100" w:beforeAutospacing="1" w:after="100" w:afterAutospacing="1" w:line="240" w:lineRule="auto"/>
        <w:ind w:left="0" w:firstLine="0"/>
        <w:outlineLvl w:val="1"/>
        <w:rPr>
          <w:rFonts w:eastAsia="Times New Roman" w:cs="Calibri"/>
          <w:bCs/>
          <w:kern w:val="0"/>
          <w:sz w:val="40"/>
          <w:szCs w:val="40"/>
          <w:lang w:eastAsia="pt-BR"/>
          <w14:ligatures w14:val="none"/>
        </w:rPr>
      </w:pPr>
      <w:bookmarkStart w:id="2" w:name="_Toc222471426"/>
      <w:r w:rsidRPr="007B5B26">
        <w:rPr>
          <w:rFonts w:eastAsia="Times New Roman" w:cs="Calibri"/>
          <w:bCs/>
          <w:kern w:val="0"/>
          <w:sz w:val="40"/>
          <w:szCs w:val="40"/>
          <w:lang w:eastAsia="pt-BR"/>
          <w14:ligatures w14:val="none"/>
        </w:rPr>
        <w:lastRenderedPageBreak/>
        <w:t>APRESENTAÇÃO</w:t>
      </w:r>
      <w:bookmarkEnd w:id="2"/>
    </w:p>
    <w:p w14:paraId="2F9588A7" w14:textId="7ABA7D18" w:rsidR="00840230" w:rsidRPr="00EF46F9" w:rsidRDefault="008E0DF6" w:rsidP="001B7961">
      <w:pPr>
        <w:rPr>
          <w:rFonts w:eastAsia="Times New Roman" w:cs="Calibri"/>
          <w:kern w:val="0"/>
          <w:lang w:eastAsia="pt-BR"/>
          <w14:ligatures w14:val="none"/>
        </w:rPr>
      </w:pPr>
      <w:r w:rsidRPr="00EF46F9">
        <w:rPr>
          <w:noProof/>
          <w:lang w:eastAsia="pt-BR"/>
        </w:rPr>
        <w:drawing>
          <wp:anchor distT="0" distB="0" distL="114300" distR="114300" simplePos="0" relativeHeight="251670528" behindDoc="0" locked="0" layoutInCell="1" allowOverlap="1" wp14:anchorId="759F97B0" wp14:editId="30E29C15">
            <wp:simplePos x="0" y="0"/>
            <wp:positionH relativeFrom="column">
              <wp:posOffset>-718185</wp:posOffset>
            </wp:positionH>
            <wp:positionV relativeFrom="paragraph">
              <wp:posOffset>326390</wp:posOffset>
            </wp:positionV>
            <wp:extent cx="2032635" cy="3819525"/>
            <wp:effectExtent l="0" t="0" r="5715" b="9525"/>
            <wp:wrapSquare wrapText="bothSides"/>
            <wp:docPr id="203169802" name="Imagem 4" descr="Desenho de homem de terno e grava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69802" name="Imagem 4" descr="Desenho de homem de terno e gravata&#10;&#10;O conteúdo gerado por IA pode estar incorreto."/>
                    <pic:cNvPicPr/>
                  </pic:nvPicPr>
                  <pic:blipFill rotWithShape="1">
                    <a:blip r:embed="rId17">
                      <a:extLst>
                        <a:ext uri="{28A0092B-C50C-407E-A947-70E740481C1C}">
                          <a14:useLocalDpi xmlns:a14="http://schemas.microsoft.com/office/drawing/2010/main" val="0"/>
                        </a:ext>
                      </a:extLst>
                    </a:blip>
                    <a:srcRect l="29115" t="4989" r="23663" b="8025"/>
                    <a:stretch>
                      <a:fillRect/>
                    </a:stretch>
                  </pic:blipFill>
                  <pic:spPr bwMode="auto">
                    <a:xfrm>
                      <a:off x="0" y="0"/>
                      <a:ext cx="2032635" cy="3819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F35DFB" w14:textId="4937BF80" w:rsidR="001A0B78" w:rsidRPr="00EF46F9" w:rsidRDefault="006E4C9A" w:rsidP="001A0B78">
      <w:pPr>
        <w:tabs>
          <w:tab w:val="left" w:pos="3119"/>
        </w:tabs>
        <w:spacing w:after="0" w:line="360" w:lineRule="auto"/>
        <w:ind w:firstLine="1418"/>
        <w:jc w:val="both"/>
        <w:rPr>
          <w:rFonts w:cs="Calibri"/>
          <w:b w:val="0"/>
          <w:bCs/>
          <w:sz w:val="22"/>
        </w:rPr>
      </w:pPr>
      <w:r w:rsidRPr="00EF46F9">
        <w:rPr>
          <w:rFonts w:eastAsia="Times New Roman" w:cs="Calibri"/>
          <w:b w:val="0"/>
          <w:bCs/>
          <w:kern w:val="0"/>
          <w:sz w:val="22"/>
          <w:lang w:eastAsia="pt-BR"/>
          <w14:ligatures w14:val="none"/>
        </w:rPr>
        <w:t xml:space="preserve">O presente Relatório decorre </w:t>
      </w:r>
      <w:r w:rsidR="00840230" w:rsidRPr="00EF46F9">
        <w:rPr>
          <w:rFonts w:eastAsia="Times New Roman" w:cs="Calibri"/>
          <w:b w:val="0"/>
          <w:bCs/>
          <w:kern w:val="0"/>
          <w:sz w:val="22"/>
          <w:lang w:eastAsia="pt-BR"/>
          <w14:ligatures w14:val="none"/>
        </w:rPr>
        <w:t xml:space="preserve">da fiscalização </w:t>
      </w:r>
      <w:r w:rsidR="00840230" w:rsidRPr="00EF46F9">
        <w:rPr>
          <w:rFonts w:eastAsia="Times New Roman" w:cs="Calibri"/>
          <w:b w:val="0"/>
          <w:bCs/>
          <w:i/>
          <w:iCs/>
          <w:kern w:val="0"/>
          <w:sz w:val="22"/>
          <w:lang w:eastAsia="pt-BR"/>
          <w14:ligatures w14:val="none"/>
        </w:rPr>
        <w:t>in loco</w:t>
      </w:r>
      <w:r w:rsidRPr="00EF46F9">
        <w:rPr>
          <w:rFonts w:eastAsia="Times New Roman" w:cs="Calibri"/>
          <w:b w:val="0"/>
          <w:bCs/>
          <w:kern w:val="0"/>
          <w:sz w:val="22"/>
          <w:lang w:eastAsia="pt-BR"/>
          <w14:ligatures w14:val="none"/>
        </w:rPr>
        <w:t xml:space="preserve"> realizada pela Controladoria-Geral do Município</w:t>
      </w:r>
      <w:r w:rsidR="001A0B78" w:rsidRPr="00EF46F9">
        <w:rPr>
          <w:rFonts w:eastAsia="Times New Roman" w:cs="Calibri"/>
          <w:b w:val="0"/>
          <w:bCs/>
          <w:kern w:val="0"/>
          <w:sz w:val="22"/>
          <w:lang w:eastAsia="pt-BR"/>
          <w14:ligatures w14:val="none"/>
        </w:rPr>
        <w:t xml:space="preserve">, </w:t>
      </w:r>
      <w:r w:rsidR="0096386B" w:rsidRPr="00EF46F9">
        <w:rPr>
          <w:rFonts w:eastAsia="Times New Roman" w:cs="Calibri"/>
          <w:b w:val="0"/>
          <w:bCs/>
          <w:kern w:val="0"/>
          <w:sz w:val="22"/>
          <w:lang w:eastAsia="pt-BR"/>
          <w14:ligatures w14:val="none"/>
        </w:rPr>
        <w:t>no exercício de suas</w:t>
      </w:r>
      <w:r w:rsidRPr="00EF46F9">
        <w:rPr>
          <w:rFonts w:eastAsia="Times New Roman" w:cs="Calibri"/>
          <w:b w:val="0"/>
          <w:bCs/>
          <w:kern w:val="0"/>
          <w:sz w:val="22"/>
          <w:lang w:eastAsia="pt-BR"/>
          <w14:ligatures w14:val="none"/>
        </w:rPr>
        <w:t xml:space="preserve"> atribuições </w:t>
      </w:r>
      <w:r w:rsidR="0096386B" w:rsidRPr="00EF46F9">
        <w:rPr>
          <w:rFonts w:eastAsia="Times New Roman" w:cs="Calibri"/>
          <w:b w:val="0"/>
          <w:bCs/>
          <w:kern w:val="0"/>
          <w:sz w:val="22"/>
          <w:lang w:eastAsia="pt-BR"/>
          <w14:ligatures w14:val="none"/>
        </w:rPr>
        <w:t xml:space="preserve">constitucionais e legais enquanto  órgão </w:t>
      </w:r>
      <w:r w:rsidRPr="00EF46F9">
        <w:rPr>
          <w:rFonts w:eastAsia="Times New Roman" w:cs="Calibri"/>
          <w:b w:val="0"/>
          <w:bCs/>
          <w:kern w:val="0"/>
          <w:sz w:val="22"/>
          <w:lang w:eastAsia="pt-BR"/>
          <w14:ligatures w14:val="none"/>
        </w:rPr>
        <w:t xml:space="preserve">o </w:t>
      </w:r>
      <w:r w:rsidR="0096386B" w:rsidRPr="00EF46F9">
        <w:rPr>
          <w:rFonts w:eastAsia="Times New Roman" w:cs="Calibri"/>
          <w:b w:val="0"/>
          <w:bCs/>
          <w:kern w:val="0"/>
          <w:sz w:val="22"/>
          <w:lang w:eastAsia="pt-BR"/>
          <w14:ligatures w14:val="none"/>
        </w:rPr>
        <w:t xml:space="preserve">integrante do </w:t>
      </w:r>
      <w:r w:rsidRPr="00EF46F9">
        <w:rPr>
          <w:rFonts w:eastAsia="Times New Roman" w:cs="Calibri"/>
          <w:b w:val="0"/>
          <w:bCs/>
          <w:kern w:val="0"/>
          <w:sz w:val="22"/>
          <w:lang w:eastAsia="pt-BR"/>
          <w14:ligatures w14:val="none"/>
        </w:rPr>
        <w:t>Sistema de Controle Interno</w:t>
      </w:r>
      <w:r w:rsidR="0096386B" w:rsidRPr="00EF46F9">
        <w:rPr>
          <w:rFonts w:eastAsia="Times New Roman" w:cs="Calibri"/>
          <w:b w:val="0"/>
          <w:bCs/>
          <w:kern w:val="0"/>
          <w:sz w:val="22"/>
          <w:lang w:eastAsia="pt-BR"/>
          <w14:ligatures w14:val="none"/>
        </w:rPr>
        <w:t>,</w:t>
      </w:r>
      <w:r w:rsidRPr="00EF46F9">
        <w:rPr>
          <w:rFonts w:eastAsia="Times New Roman" w:cs="Calibri"/>
          <w:b w:val="0"/>
          <w:bCs/>
          <w:kern w:val="0"/>
          <w:sz w:val="22"/>
          <w:lang w:eastAsia="pt-BR"/>
          <w14:ligatures w14:val="none"/>
        </w:rPr>
        <w:t xml:space="preserve"> tendo por objeto a avaliação do Contrato de Gestão nº </w:t>
      </w:r>
      <w:r w:rsidR="00840230" w:rsidRPr="00EF46F9">
        <w:rPr>
          <w:rFonts w:eastAsia="Times New Roman" w:cs="Calibri"/>
          <w:b w:val="0"/>
          <w:bCs/>
          <w:kern w:val="0"/>
          <w:sz w:val="22"/>
          <w:lang w:eastAsia="pt-BR"/>
          <w14:ligatures w14:val="none"/>
        </w:rPr>
        <w:t>001/2022</w:t>
      </w:r>
      <w:r w:rsidRPr="00EF46F9">
        <w:rPr>
          <w:rFonts w:eastAsia="Times New Roman" w:cs="Calibri"/>
          <w:b w:val="0"/>
          <w:bCs/>
          <w:kern w:val="0"/>
          <w:sz w:val="22"/>
          <w:lang w:eastAsia="pt-BR"/>
          <w14:ligatures w14:val="none"/>
        </w:rPr>
        <w:t>, celebrado entre o Município de São Bernardo do Campo e a Organização Social</w:t>
      </w:r>
      <w:r w:rsidR="0096386B" w:rsidRPr="00EF46F9">
        <w:rPr>
          <w:rFonts w:eastAsia="Times New Roman" w:cs="Calibri"/>
          <w:b w:val="0"/>
          <w:bCs/>
          <w:kern w:val="0"/>
          <w:sz w:val="22"/>
          <w:lang w:eastAsia="pt-BR"/>
          <w14:ligatures w14:val="none"/>
        </w:rPr>
        <w:t xml:space="preserve"> contratada</w:t>
      </w:r>
      <w:r w:rsidR="00415A8E" w:rsidRPr="00EF46F9">
        <w:rPr>
          <w:rFonts w:eastAsia="Times New Roman" w:cs="Calibri"/>
          <w:b w:val="0"/>
          <w:bCs/>
          <w:kern w:val="0"/>
          <w:sz w:val="22"/>
          <w:lang w:eastAsia="pt-BR"/>
          <w14:ligatures w14:val="none"/>
        </w:rPr>
        <w:t>.</w:t>
      </w:r>
      <w:r w:rsidR="001A0B78" w:rsidRPr="00EF46F9">
        <w:rPr>
          <w:rFonts w:cs="Calibri"/>
          <w:b w:val="0"/>
          <w:bCs/>
          <w:sz w:val="22"/>
        </w:rPr>
        <w:t xml:space="preserve"> </w:t>
      </w:r>
    </w:p>
    <w:p w14:paraId="09AEE949" w14:textId="6808FB30" w:rsidR="006E4C9A" w:rsidRPr="00943219" w:rsidRDefault="006E4C9A" w:rsidP="00840230">
      <w:pPr>
        <w:spacing w:after="0" w:line="360" w:lineRule="auto"/>
        <w:ind w:firstLine="1418"/>
        <w:jc w:val="both"/>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t xml:space="preserve">A auditoria foi conduzida </w:t>
      </w:r>
      <w:r w:rsidR="0096386B" w:rsidRPr="00EF46F9">
        <w:rPr>
          <w:rFonts w:cs="Calibri"/>
          <w:b w:val="0"/>
          <w:bCs/>
          <w:sz w:val="22"/>
        </w:rPr>
        <w:t xml:space="preserve">em conformidade com </w:t>
      </w:r>
      <w:r w:rsidR="001A0B78" w:rsidRPr="00EF46F9">
        <w:rPr>
          <w:rFonts w:cs="Calibri"/>
          <w:b w:val="0"/>
          <w:bCs/>
          <w:sz w:val="22"/>
        </w:rPr>
        <w:t>as ações previstas no Plano Operativo</w:t>
      </w:r>
      <w:r w:rsidR="0096386B" w:rsidRPr="00EF46F9">
        <w:rPr>
          <w:rFonts w:cs="Calibri"/>
          <w:b w:val="0"/>
          <w:bCs/>
          <w:sz w:val="22"/>
        </w:rPr>
        <w:t>, utilizando-se de</w:t>
      </w:r>
      <w:r w:rsidRPr="00EF46F9">
        <w:rPr>
          <w:rFonts w:eastAsia="Times New Roman" w:cs="Calibri"/>
          <w:b w:val="0"/>
          <w:bCs/>
          <w:kern w:val="0"/>
          <w:sz w:val="22"/>
          <w:lang w:eastAsia="pt-BR"/>
          <w14:ligatures w14:val="none"/>
        </w:rPr>
        <w:t xml:space="preserve"> checklist</w:t>
      </w:r>
      <w:r w:rsidR="0096386B" w:rsidRPr="00EF46F9">
        <w:rPr>
          <w:rFonts w:eastAsia="Times New Roman" w:cs="Calibri"/>
          <w:b w:val="0"/>
          <w:bCs/>
          <w:kern w:val="0"/>
          <w:sz w:val="22"/>
          <w:lang w:eastAsia="pt-BR"/>
          <w14:ligatures w14:val="none"/>
        </w:rPr>
        <w:t xml:space="preserve"> estruturado com base nos</w:t>
      </w:r>
      <w:r w:rsidRPr="00EF46F9">
        <w:rPr>
          <w:rFonts w:eastAsia="Times New Roman" w:cs="Calibri"/>
          <w:b w:val="0"/>
          <w:bCs/>
          <w:kern w:val="0"/>
          <w:sz w:val="22"/>
          <w:lang w:eastAsia="pt-BR"/>
          <w14:ligatures w14:val="none"/>
        </w:rPr>
        <w:t xml:space="preserve"> normativos legais</w:t>
      </w:r>
      <w:r w:rsidR="0096386B" w:rsidRPr="00EF46F9">
        <w:rPr>
          <w:rFonts w:eastAsia="Times New Roman" w:cs="Calibri"/>
          <w:b w:val="0"/>
          <w:bCs/>
          <w:kern w:val="0"/>
          <w:sz w:val="22"/>
          <w:lang w:eastAsia="pt-BR"/>
          <w14:ligatures w14:val="none"/>
        </w:rPr>
        <w:t xml:space="preserve"> e</w:t>
      </w:r>
      <w:r w:rsidRPr="00EF46F9">
        <w:rPr>
          <w:rFonts w:eastAsia="Times New Roman" w:cs="Calibri"/>
          <w:b w:val="0"/>
          <w:bCs/>
          <w:kern w:val="0"/>
          <w:sz w:val="22"/>
          <w:lang w:eastAsia="pt-BR"/>
          <w14:ligatures w14:val="none"/>
        </w:rPr>
        <w:t xml:space="preserve"> contratuais</w:t>
      </w:r>
      <w:r w:rsidR="0096386B" w:rsidRPr="00EF46F9">
        <w:rPr>
          <w:rFonts w:eastAsia="Times New Roman" w:cs="Calibri"/>
          <w:b w:val="0"/>
          <w:bCs/>
          <w:kern w:val="0"/>
          <w:sz w:val="22"/>
          <w:lang w:eastAsia="pt-BR"/>
          <w14:ligatures w14:val="none"/>
        </w:rPr>
        <w:t xml:space="preserve"> aplicáveis, bem como </w:t>
      </w:r>
      <w:r w:rsidR="0003021B">
        <w:rPr>
          <w:rFonts w:eastAsia="Times New Roman" w:cs="Calibri"/>
          <w:b w:val="0"/>
          <w:bCs/>
          <w:kern w:val="0"/>
          <w:sz w:val="22"/>
          <w:lang w:eastAsia="pt-BR"/>
          <w14:ligatures w14:val="none"/>
        </w:rPr>
        <w:t>n</w:t>
      </w:r>
      <w:r w:rsidR="0096386B" w:rsidRPr="00EF46F9">
        <w:rPr>
          <w:rFonts w:eastAsia="Times New Roman" w:cs="Calibri"/>
          <w:b w:val="0"/>
          <w:bCs/>
          <w:kern w:val="0"/>
          <w:sz w:val="22"/>
          <w:lang w:eastAsia="pt-BR"/>
          <w14:ligatures w14:val="none"/>
        </w:rPr>
        <w:t>as impropriedades</w:t>
      </w:r>
      <w:r w:rsidR="00840230" w:rsidRPr="00EF46F9">
        <w:rPr>
          <w:rFonts w:eastAsia="Times New Roman" w:cs="Calibri"/>
          <w:b w:val="0"/>
          <w:bCs/>
          <w:kern w:val="0"/>
          <w:sz w:val="22"/>
          <w:lang w:eastAsia="pt-BR"/>
          <w14:ligatures w14:val="none"/>
        </w:rPr>
        <w:t xml:space="preserve"> apontadas</w:t>
      </w:r>
      <w:r w:rsidR="0096386B" w:rsidRPr="00EF46F9">
        <w:rPr>
          <w:rFonts w:eastAsia="Times New Roman" w:cs="Calibri"/>
          <w:b w:val="0"/>
          <w:bCs/>
          <w:kern w:val="0"/>
          <w:sz w:val="22"/>
          <w:lang w:eastAsia="pt-BR"/>
          <w14:ligatures w14:val="none"/>
        </w:rPr>
        <w:t xml:space="preserve"> anteriormente consignad</w:t>
      </w:r>
      <w:r w:rsidR="0003021B">
        <w:rPr>
          <w:rFonts w:eastAsia="Times New Roman" w:cs="Calibri"/>
          <w:b w:val="0"/>
          <w:bCs/>
          <w:kern w:val="0"/>
          <w:sz w:val="22"/>
          <w:lang w:eastAsia="pt-BR"/>
          <w14:ligatures w14:val="none"/>
        </w:rPr>
        <w:t>a</w:t>
      </w:r>
      <w:r w:rsidR="0096386B" w:rsidRPr="00EF46F9">
        <w:rPr>
          <w:rFonts w:eastAsia="Times New Roman" w:cs="Calibri"/>
          <w:b w:val="0"/>
          <w:bCs/>
          <w:kern w:val="0"/>
          <w:sz w:val="22"/>
          <w:lang w:eastAsia="pt-BR"/>
          <w14:ligatures w14:val="none"/>
        </w:rPr>
        <w:t xml:space="preserve">s </w:t>
      </w:r>
      <w:r w:rsidR="00840230" w:rsidRPr="00EF46F9">
        <w:rPr>
          <w:rFonts w:eastAsia="Times New Roman" w:cs="Calibri"/>
          <w:b w:val="0"/>
          <w:bCs/>
          <w:kern w:val="0"/>
          <w:sz w:val="22"/>
          <w:lang w:eastAsia="pt-BR"/>
          <w14:ligatures w14:val="none"/>
        </w:rPr>
        <w:t>pelo Tribunal de Contas do Estado de São Paulo - TCESP</w:t>
      </w:r>
      <w:r w:rsidRPr="00EF46F9">
        <w:rPr>
          <w:rFonts w:eastAsia="Times New Roman" w:cs="Calibri"/>
          <w:b w:val="0"/>
          <w:bCs/>
          <w:kern w:val="0"/>
          <w:sz w:val="22"/>
          <w:lang w:eastAsia="pt-BR"/>
          <w14:ligatures w14:val="none"/>
        </w:rPr>
        <w:t xml:space="preserve">, </w:t>
      </w:r>
      <w:r w:rsidR="0096386B" w:rsidRPr="00EF46F9">
        <w:rPr>
          <w:rFonts w:eastAsia="Times New Roman" w:cs="Calibri"/>
          <w:b w:val="0"/>
          <w:bCs/>
          <w:kern w:val="0"/>
          <w:sz w:val="22"/>
          <w:lang w:eastAsia="pt-BR"/>
          <w14:ligatures w14:val="none"/>
        </w:rPr>
        <w:t>com o prop</w:t>
      </w:r>
      <w:r w:rsidR="0096386B" w:rsidRPr="00943219">
        <w:rPr>
          <w:rFonts w:eastAsia="Times New Roman" w:cs="Calibri"/>
          <w:b w:val="0"/>
          <w:bCs/>
          <w:kern w:val="0"/>
          <w:sz w:val="22"/>
          <w:lang w:eastAsia="pt-BR"/>
          <w14:ligatures w14:val="none"/>
        </w:rPr>
        <w:t xml:space="preserve">ósito de </w:t>
      </w:r>
      <w:r w:rsidR="00CC0E22" w:rsidRPr="00943219">
        <w:rPr>
          <w:rFonts w:eastAsia="Times New Roman" w:cs="Calibri"/>
          <w:b w:val="0"/>
          <w:bCs/>
          <w:kern w:val="0"/>
          <w:sz w:val="22"/>
          <w:lang w:eastAsia="pt-BR"/>
          <w14:ligatures w14:val="none"/>
        </w:rPr>
        <w:t xml:space="preserve">verificar </w:t>
      </w:r>
      <w:r w:rsidR="00B51299" w:rsidRPr="00943219">
        <w:rPr>
          <w:rFonts w:eastAsia="Times New Roman" w:cs="Calibri"/>
          <w:b w:val="0"/>
          <w:bCs/>
          <w:kern w:val="0"/>
          <w:sz w:val="22"/>
          <w:lang w:eastAsia="pt-BR"/>
          <w14:ligatures w14:val="none"/>
        </w:rPr>
        <w:t>a regularidade</w:t>
      </w:r>
      <w:r w:rsidRPr="00943219">
        <w:rPr>
          <w:rFonts w:eastAsia="Times New Roman" w:cs="Calibri"/>
          <w:b w:val="0"/>
          <w:bCs/>
          <w:kern w:val="0"/>
          <w:sz w:val="22"/>
          <w:lang w:eastAsia="pt-BR"/>
          <w14:ligatures w14:val="none"/>
        </w:rPr>
        <w:t xml:space="preserve">, </w:t>
      </w:r>
      <w:r w:rsidR="0096386B" w:rsidRPr="00943219">
        <w:rPr>
          <w:rFonts w:eastAsia="Times New Roman" w:cs="Calibri"/>
          <w:b w:val="0"/>
          <w:bCs/>
          <w:kern w:val="0"/>
          <w:sz w:val="22"/>
          <w:lang w:eastAsia="pt-BR"/>
          <w14:ligatures w14:val="none"/>
        </w:rPr>
        <w:t xml:space="preserve">a </w:t>
      </w:r>
      <w:r w:rsidRPr="00943219">
        <w:rPr>
          <w:rFonts w:eastAsia="Times New Roman" w:cs="Calibri"/>
          <w:b w:val="0"/>
          <w:bCs/>
          <w:kern w:val="0"/>
          <w:sz w:val="22"/>
          <w:lang w:eastAsia="pt-BR"/>
          <w14:ligatures w14:val="none"/>
        </w:rPr>
        <w:t xml:space="preserve">conformidade, </w:t>
      </w:r>
      <w:r w:rsidR="0096386B" w:rsidRPr="00943219">
        <w:rPr>
          <w:rFonts w:eastAsia="Times New Roman" w:cs="Calibri"/>
          <w:b w:val="0"/>
          <w:bCs/>
          <w:kern w:val="0"/>
          <w:sz w:val="22"/>
          <w:lang w:eastAsia="pt-BR"/>
          <w14:ligatures w14:val="none"/>
        </w:rPr>
        <w:t xml:space="preserve">a </w:t>
      </w:r>
      <w:r w:rsidRPr="00943219">
        <w:rPr>
          <w:rFonts w:eastAsia="Times New Roman" w:cs="Calibri"/>
          <w:b w:val="0"/>
          <w:bCs/>
          <w:kern w:val="0"/>
          <w:sz w:val="22"/>
          <w:lang w:eastAsia="pt-BR"/>
          <w14:ligatures w14:val="none"/>
        </w:rPr>
        <w:t>eficiência e</w:t>
      </w:r>
      <w:r w:rsidR="0096386B" w:rsidRPr="00943219">
        <w:rPr>
          <w:rFonts w:eastAsia="Times New Roman" w:cs="Calibri"/>
          <w:b w:val="0"/>
          <w:bCs/>
          <w:kern w:val="0"/>
          <w:sz w:val="22"/>
          <w:lang w:eastAsia="pt-BR"/>
          <w14:ligatures w14:val="none"/>
        </w:rPr>
        <w:t xml:space="preserve"> a</w:t>
      </w:r>
      <w:r w:rsidRPr="00943219">
        <w:rPr>
          <w:rFonts w:eastAsia="Times New Roman" w:cs="Calibri"/>
          <w:b w:val="0"/>
          <w:bCs/>
          <w:kern w:val="0"/>
          <w:sz w:val="22"/>
          <w:lang w:eastAsia="pt-BR"/>
          <w14:ligatures w14:val="none"/>
        </w:rPr>
        <w:t xml:space="preserve"> transparência da execução contratual</w:t>
      </w:r>
      <w:r w:rsidR="00CC0E22" w:rsidRPr="00943219">
        <w:rPr>
          <w:rFonts w:eastAsia="Times New Roman" w:cs="Calibri"/>
          <w:b w:val="0"/>
          <w:bCs/>
          <w:kern w:val="0"/>
          <w:sz w:val="22"/>
          <w:lang w:eastAsia="pt-BR"/>
          <w14:ligatures w14:val="none"/>
        </w:rPr>
        <w:t>, em prol do aperfeiçoamento contínuo da gestão pública</w:t>
      </w:r>
      <w:r w:rsidRPr="00943219">
        <w:rPr>
          <w:rFonts w:eastAsia="Times New Roman" w:cs="Calibri"/>
          <w:b w:val="0"/>
          <w:bCs/>
          <w:kern w:val="0"/>
          <w:sz w:val="22"/>
          <w:lang w:eastAsia="pt-BR"/>
          <w14:ligatures w14:val="none"/>
        </w:rPr>
        <w:t>.</w:t>
      </w:r>
    </w:p>
    <w:p w14:paraId="6811F2F6" w14:textId="5E841FAA" w:rsidR="00B51299" w:rsidRPr="00EF46F9" w:rsidRDefault="0096386B" w:rsidP="00B51299">
      <w:pPr>
        <w:tabs>
          <w:tab w:val="left" w:pos="3119"/>
        </w:tabs>
        <w:spacing w:after="0" w:line="360" w:lineRule="auto"/>
        <w:ind w:firstLine="1418"/>
        <w:jc w:val="both"/>
        <w:rPr>
          <w:rFonts w:cs="Calibri"/>
          <w:b w:val="0"/>
          <w:bCs/>
          <w:sz w:val="22"/>
        </w:rPr>
      </w:pPr>
      <w:r w:rsidRPr="00EF46F9">
        <w:rPr>
          <w:rFonts w:cs="Calibri"/>
          <w:b w:val="0"/>
          <w:bCs/>
          <w:sz w:val="22"/>
        </w:rPr>
        <w:t>Para a realização dos trabalhos, os</w:t>
      </w:r>
      <w:r w:rsidR="006A57BD" w:rsidRPr="00EF46F9">
        <w:rPr>
          <w:rFonts w:cs="Calibri"/>
          <w:b w:val="0"/>
          <w:bCs/>
          <w:sz w:val="22"/>
        </w:rPr>
        <w:t xml:space="preserve"> técnicos da Controladoria-Geral</w:t>
      </w:r>
      <w:r w:rsidRPr="00EF46F9">
        <w:rPr>
          <w:rFonts w:cs="Calibri"/>
          <w:b w:val="0"/>
          <w:bCs/>
          <w:sz w:val="22"/>
        </w:rPr>
        <w:t xml:space="preserve"> procederam à</w:t>
      </w:r>
      <w:r w:rsidR="006A57BD" w:rsidRPr="00EF46F9">
        <w:rPr>
          <w:rFonts w:cs="Calibri"/>
          <w:b w:val="0"/>
          <w:bCs/>
          <w:sz w:val="22"/>
        </w:rPr>
        <w:t xml:space="preserve"> </w:t>
      </w:r>
      <w:r w:rsidRPr="00EF46F9">
        <w:rPr>
          <w:rFonts w:cs="Calibri"/>
          <w:b w:val="0"/>
          <w:bCs/>
          <w:sz w:val="22"/>
        </w:rPr>
        <w:t>seleção,</w:t>
      </w:r>
      <w:r w:rsidR="006A57BD" w:rsidRPr="00EF46F9">
        <w:rPr>
          <w:rFonts w:cs="Calibri"/>
          <w:b w:val="0"/>
          <w:bCs/>
          <w:sz w:val="22"/>
        </w:rPr>
        <w:t xml:space="preserve">  por amostragem</w:t>
      </w:r>
      <w:r w:rsidRPr="00EF46F9">
        <w:rPr>
          <w:rFonts w:cs="Calibri"/>
          <w:b w:val="0"/>
          <w:bCs/>
          <w:sz w:val="22"/>
        </w:rPr>
        <w:t>, de</w:t>
      </w:r>
      <w:r w:rsidR="006A57BD" w:rsidRPr="00EF46F9">
        <w:rPr>
          <w:rFonts w:cs="Calibri"/>
          <w:b w:val="0"/>
          <w:bCs/>
          <w:sz w:val="22"/>
        </w:rPr>
        <w:t xml:space="preserve"> Unidades de Saúde</w:t>
      </w:r>
      <w:r w:rsidRPr="00EF46F9">
        <w:rPr>
          <w:rFonts w:cs="Calibri"/>
          <w:b w:val="0"/>
          <w:bCs/>
          <w:sz w:val="22"/>
        </w:rPr>
        <w:t xml:space="preserve"> vinculadas ao ajuste</w:t>
      </w:r>
      <w:r w:rsidR="006A57BD" w:rsidRPr="00EF46F9">
        <w:rPr>
          <w:rFonts w:cs="Calibri"/>
          <w:b w:val="0"/>
          <w:bCs/>
          <w:sz w:val="22"/>
        </w:rPr>
        <w:t xml:space="preserve">, </w:t>
      </w:r>
      <w:r w:rsidRPr="00EF46F9">
        <w:rPr>
          <w:rFonts w:cs="Calibri"/>
          <w:b w:val="0"/>
          <w:bCs/>
          <w:sz w:val="22"/>
        </w:rPr>
        <w:t xml:space="preserve"> abrangendo a </w:t>
      </w:r>
      <w:r w:rsidR="006A57BD" w:rsidRPr="00EF46F9">
        <w:rPr>
          <w:rFonts w:cs="Calibri"/>
          <w:b w:val="0"/>
          <w:bCs/>
          <w:sz w:val="22"/>
        </w:rPr>
        <w:t>análise da execução do Contrato de Gestão do período</w:t>
      </w:r>
      <w:r w:rsidRPr="00EF46F9">
        <w:rPr>
          <w:rFonts w:cs="Calibri"/>
          <w:b w:val="0"/>
          <w:bCs/>
          <w:sz w:val="22"/>
        </w:rPr>
        <w:t xml:space="preserve"> compreendido entre</w:t>
      </w:r>
      <w:r w:rsidR="006A57BD" w:rsidRPr="00EF46F9">
        <w:rPr>
          <w:rFonts w:cs="Calibri"/>
          <w:b w:val="0"/>
          <w:bCs/>
          <w:sz w:val="22"/>
        </w:rPr>
        <w:t xml:space="preserve"> janeiro </w:t>
      </w:r>
      <w:r w:rsidRPr="00EF46F9">
        <w:rPr>
          <w:rFonts w:cs="Calibri"/>
          <w:b w:val="0"/>
          <w:bCs/>
          <w:sz w:val="22"/>
        </w:rPr>
        <w:t>e</w:t>
      </w:r>
      <w:r w:rsidR="006A57BD" w:rsidRPr="00EF46F9">
        <w:rPr>
          <w:rFonts w:cs="Calibri"/>
          <w:b w:val="0"/>
          <w:bCs/>
          <w:sz w:val="22"/>
        </w:rPr>
        <w:t xml:space="preserve"> agosto de 2025.</w:t>
      </w:r>
      <w:r w:rsidR="00B51299" w:rsidRPr="00EF46F9">
        <w:rPr>
          <w:rFonts w:cs="Calibri"/>
          <w:b w:val="0"/>
          <w:bCs/>
          <w:sz w:val="22"/>
        </w:rPr>
        <w:t xml:space="preserve"> </w:t>
      </w:r>
    </w:p>
    <w:p w14:paraId="1950B79A" w14:textId="77777777" w:rsidR="00B51299" w:rsidRPr="00EF46F9" w:rsidRDefault="00B51299" w:rsidP="00840230">
      <w:pPr>
        <w:spacing w:after="0" w:line="360" w:lineRule="auto"/>
        <w:ind w:firstLine="1418"/>
        <w:jc w:val="both"/>
        <w:rPr>
          <w:rFonts w:eastAsia="Times New Roman" w:cs="Calibri"/>
          <w:kern w:val="0"/>
          <w:lang w:eastAsia="pt-BR"/>
          <w14:ligatures w14:val="none"/>
        </w:rPr>
      </w:pPr>
    </w:p>
    <w:p w14:paraId="58CE6269" w14:textId="77777777" w:rsidR="001A0B78" w:rsidRPr="00EF46F9" w:rsidRDefault="001A0B78" w:rsidP="00840230">
      <w:pPr>
        <w:spacing w:after="0" w:line="360" w:lineRule="auto"/>
        <w:jc w:val="both"/>
        <w:rPr>
          <w:rFonts w:eastAsia="Times New Roman" w:cs="Calibri"/>
          <w:kern w:val="0"/>
          <w:lang w:eastAsia="pt-BR"/>
          <w14:ligatures w14:val="none"/>
        </w:rPr>
      </w:pPr>
    </w:p>
    <w:p w14:paraId="2F9758B7" w14:textId="77777777" w:rsidR="00AD7C96" w:rsidRPr="00EF46F9" w:rsidRDefault="00AD7C96" w:rsidP="00840230">
      <w:pPr>
        <w:spacing w:after="0" w:line="360" w:lineRule="auto"/>
        <w:jc w:val="both"/>
        <w:rPr>
          <w:rFonts w:eastAsia="Times New Roman" w:cs="Calibri"/>
          <w:kern w:val="0"/>
          <w:lang w:eastAsia="pt-BR"/>
          <w14:ligatures w14:val="none"/>
        </w:rPr>
      </w:pPr>
    </w:p>
    <w:p w14:paraId="32CB59E8" w14:textId="77777777" w:rsidR="00AD7C96" w:rsidRPr="00EF46F9" w:rsidRDefault="00AD7C96" w:rsidP="00840230">
      <w:pPr>
        <w:spacing w:after="0" w:line="360" w:lineRule="auto"/>
        <w:jc w:val="both"/>
        <w:rPr>
          <w:rFonts w:eastAsia="Times New Roman" w:cs="Calibri"/>
          <w:kern w:val="0"/>
          <w:lang w:eastAsia="pt-BR"/>
          <w14:ligatures w14:val="none"/>
        </w:rPr>
      </w:pPr>
    </w:p>
    <w:p w14:paraId="10638020" w14:textId="77777777" w:rsidR="00AD7C96" w:rsidRPr="00EF46F9" w:rsidRDefault="00AD7C96" w:rsidP="00840230">
      <w:pPr>
        <w:spacing w:after="0" w:line="360" w:lineRule="auto"/>
        <w:jc w:val="both"/>
        <w:rPr>
          <w:rFonts w:eastAsia="Times New Roman" w:cs="Calibri"/>
          <w:kern w:val="0"/>
          <w:lang w:eastAsia="pt-BR"/>
          <w14:ligatures w14:val="none"/>
        </w:rPr>
      </w:pPr>
    </w:p>
    <w:p w14:paraId="6EFD3300" w14:textId="77777777" w:rsidR="00AD7C96" w:rsidRPr="00EF46F9" w:rsidRDefault="00AD7C96" w:rsidP="00840230">
      <w:pPr>
        <w:spacing w:after="0" w:line="360" w:lineRule="auto"/>
        <w:jc w:val="both"/>
        <w:rPr>
          <w:rFonts w:eastAsia="Times New Roman" w:cs="Calibri"/>
          <w:kern w:val="0"/>
          <w:lang w:eastAsia="pt-BR"/>
          <w14:ligatures w14:val="none"/>
        </w:rPr>
      </w:pPr>
    </w:p>
    <w:p w14:paraId="76D89FB2" w14:textId="77777777" w:rsidR="00AD7C96" w:rsidRPr="00EF46F9" w:rsidRDefault="00AD7C96" w:rsidP="00840230">
      <w:pPr>
        <w:spacing w:after="0" w:line="360" w:lineRule="auto"/>
        <w:jc w:val="both"/>
        <w:rPr>
          <w:rFonts w:eastAsia="Times New Roman" w:cs="Calibri"/>
          <w:kern w:val="0"/>
          <w:lang w:eastAsia="pt-BR"/>
          <w14:ligatures w14:val="none"/>
        </w:rPr>
      </w:pPr>
    </w:p>
    <w:p w14:paraId="11FB29FC" w14:textId="77777777" w:rsidR="00AD7C96" w:rsidRPr="00EF46F9" w:rsidRDefault="00AD7C96" w:rsidP="00840230">
      <w:pPr>
        <w:spacing w:after="0" w:line="360" w:lineRule="auto"/>
        <w:jc w:val="both"/>
        <w:rPr>
          <w:rFonts w:eastAsia="Times New Roman" w:cs="Calibri"/>
          <w:kern w:val="0"/>
          <w:lang w:eastAsia="pt-BR"/>
          <w14:ligatures w14:val="none"/>
        </w:rPr>
      </w:pPr>
    </w:p>
    <w:p w14:paraId="332E4E3C" w14:textId="77777777" w:rsidR="00AD7C96" w:rsidRPr="00EF46F9" w:rsidRDefault="00AD7C96" w:rsidP="00840230">
      <w:pPr>
        <w:spacing w:after="0" w:line="360" w:lineRule="auto"/>
        <w:jc w:val="both"/>
        <w:rPr>
          <w:rFonts w:eastAsia="Times New Roman" w:cs="Calibri"/>
          <w:kern w:val="0"/>
          <w:lang w:eastAsia="pt-BR"/>
          <w14:ligatures w14:val="none"/>
        </w:rPr>
      </w:pPr>
    </w:p>
    <w:p w14:paraId="067D4A45" w14:textId="77777777" w:rsidR="009B640E" w:rsidRPr="00EF46F9" w:rsidRDefault="009B640E" w:rsidP="00840230">
      <w:pPr>
        <w:spacing w:after="0" w:line="360" w:lineRule="auto"/>
        <w:jc w:val="both"/>
        <w:rPr>
          <w:rFonts w:eastAsia="Times New Roman" w:cs="Calibri"/>
          <w:kern w:val="0"/>
          <w:lang w:eastAsia="pt-BR"/>
          <w14:ligatures w14:val="none"/>
        </w:rPr>
      </w:pPr>
    </w:p>
    <w:p w14:paraId="4E97A2D2" w14:textId="77777777" w:rsidR="009B640E" w:rsidRPr="00EF46F9" w:rsidRDefault="009B640E" w:rsidP="00840230">
      <w:pPr>
        <w:spacing w:after="0" w:line="360" w:lineRule="auto"/>
        <w:jc w:val="both"/>
        <w:rPr>
          <w:rFonts w:eastAsia="Times New Roman" w:cs="Calibri"/>
          <w:kern w:val="0"/>
          <w:lang w:eastAsia="pt-BR"/>
          <w14:ligatures w14:val="none"/>
        </w:rPr>
      </w:pPr>
    </w:p>
    <w:p w14:paraId="6103F9FB" w14:textId="77777777" w:rsidR="001B7961" w:rsidRPr="00EF46F9" w:rsidRDefault="001B7961" w:rsidP="00840230">
      <w:pPr>
        <w:spacing w:after="0" w:line="360" w:lineRule="auto"/>
        <w:jc w:val="both"/>
        <w:rPr>
          <w:rFonts w:eastAsia="Times New Roman" w:cs="Calibri"/>
          <w:kern w:val="0"/>
          <w:lang w:eastAsia="pt-BR"/>
          <w14:ligatures w14:val="none"/>
        </w:rPr>
      </w:pPr>
    </w:p>
    <w:p w14:paraId="0B82ABB6" w14:textId="48979D29" w:rsidR="006E4C9A" w:rsidRPr="007B5B26" w:rsidRDefault="006E4C9A" w:rsidP="00A80E12">
      <w:pPr>
        <w:pStyle w:val="PargrafodaLista"/>
        <w:numPr>
          <w:ilvl w:val="0"/>
          <w:numId w:val="71"/>
        </w:numPr>
        <w:shd w:val="clear" w:color="auto" w:fill="FAE2D5" w:themeFill="accent2" w:themeFillTint="33"/>
        <w:tabs>
          <w:tab w:val="left" w:pos="0"/>
          <w:tab w:val="left" w:pos="426"/>
        </w:tabs>
        <w:spacing w:before="100" w:beforeAutospacing="1" w:after="100" w:afterAutospacing="1" w:line="240" w:lineRule="auto"/>
        <w:ind w:left="0" w:firstLine="0"/>
        <w:outlineLvl w:val="1"/>
        <w:rPr>
          <w:rFonts w:eastAsia="Times New Roman" w:cs="Calibri"/>
          <w:bCs/>
          <w:kern w:val="0"/>
          <w:sz w:val="40"/>
          <w:szCs w:val="40"/>
          <w:lang w:eastAsia="pt-BR"/>
          <w14:ligatures w14:val="none"/>
        </w:rPr>
      </w:pPr>
      <w:bookmarkStart w:id="3" w:name="_Toc222471427"/>
      <w:r w:rsidRPr="007B5B26">
        <w:rPr>
          <w:rFonts w:eastAsia="Times New Roman" w:cs="Calibri"/>
          <w:bCs/>
          <w:kern w:val="0"/>
          <w:sz w:val="40"/>
          <w:szCs w:val="40"/>
          <w:lang w:eastAsia="pt-BR"/>
          <w14:ligatures w14:val="none"/>
        </w:rPr>
        <w:lastRenderedPageBreak/>
        <w:t>OBJETIVOS</w:t>
      </w:r>
      <w:bookmarkEnd w:id="3"/>
    </w:p>
    <w:p w14:paraId="765CE8EB" w14:textId="77777777" w:rsidR="006D1817" w:rsidRPr="00EF46F9" w:rsidRDefault="006D1817" w:rsidP="002F0B8C">
      <w:pPr>
        <w:spacing w:after="0" w:line="360" w:lineRule="auto"/>
        <w:ind w:firstLine="1418"/>
        <w:jc w:val="both"/>
        <w:rPr>
          <w:rFonts w:eastAsia="Times New Roman" w:cs="Calibri"/>
          <w:b w:val="0"/>
          <w:bCs/>
          <w:kern w:val="0"/>
          <w:sz w:val="22"/>
          <w:lang w:eastAsia="pt-BR"/>
          <w14:ligatures w14:val="none"/>
        </w:rPr>
      </w:pPr>
    </w:p>
    <w:p w14:paraId="0B56029B" w14:textId="0D4AC2BE" w:rsidR="00840230" w:rsidRPr="0003021B" w:rsidRDefault="001B7961" w:rsidP="002F0B8C">
      <w:pPr>
        <w:spacing w:after="0" w:line="360" w:lineRule="auto"/>
        <w:ind w:firstLine="1418"/>
        <w:jc w:val="both"/>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 xml:space="preserve">Considerando as </w:t>
      </w:r>
      <w:r w:rsidR="00840230" w:rsidRPr="0003021B">
        <w:rPr>
          <w:rFonts w:eastAsia="Times New Roman" w:cs="Calibri"/>
          <w:b w:val="0"/>
          <w:bCs/>
          <w:kern w:val="0"/>
          <w:sz w:val="22"/>
          <w:lang w:eastAsia="pt-BR"/>
          <w14:ligatures w14:val="none"/>
        </w:rPr>
        <w:t>atribuições constitucionais</w:t>
      </w:r>
      <w:r w:rsidR="0096386B" w:rsidRPr="0003021B">
        <w:rPr>
          <w:rFonts w:eastAsia="Times New Roman" w:cs="Calibri"/>
          <w:b w:val="0"/>
          <w:bCs/>
          <w:kern w:val="0"/>
          <w:sz w:val="22"/>
          <w:lang w:eastAsia="pt-BR"/>
          <w14:ligatures w14:val="none"/>
        </w:rPr>
        <w:t>,</w:t>
      </w:r>
      <w:r w:rsidRPr="0003021B">
        <w:rPr>
          <w:rFonts w:eastAsia="Times New Roman" w:cs="Calibri"/>
          <w:b w:val="0"/>
          <w:bCs/>
          <w:kern w:val="0"/>
          <w:sz w:val="22"/>
          <w:lang w:eastAsia="pt-BR"/>
          <w14:ligatures w14:val="none"/>
        </w:rPr>
        <w:t xml:space="preserve"> legais e institucionais</w:t>
      </w:r>
      <w:r w:rsidR="00E8242B" w:rsidRPr="0003021B">
        <w:rPr>
          <w:rFonts w:eastAsia="Times New Roman" w:cs="Calibri"/>
          <w:b w:val="0"/>
          <w:bCs/>
          <w:kern w:val="0"/>
          <w:sz w:val="22"/>
          <w:lang w:eastAsia="pt-BR"/>
          <w14:ligatures w14:val="none"/>
        </w:rPr>
        <w:t xml:space="preserve"> da Controladoria-Geral</w:t>
      </w:r>
      <w:r w:rsidR="0096386B" w:rsidRPr="0003021B">
        <w:rPr>
          <w:rFonts w:eastAsia="Times New Roman" w:cs="Calibri"/>
          <w:b w:val="0"/>
          <w:bCs/>
          <w:kern w:val="0"/>
          <w:sz w:val="22"/>
          <w:lang w:eastAsia="pt-BR"/>
          <w14:ligatures w14:val="none"/>
        </w:rPr>
        <w:t xml:space="preserve">, </w:t>
      </w:r>
      <w:r w:rsidR="00E8242B" w:rsidRPr="0003021B">
        <w:rPr>
          <w:rFonts w:eastAsia="Times New Roman" w:cs="Calibri"/>
          <w:b w:val="0"/>
          <w:bCs/>
          <w:kern w:val="0"/>
          <w:sz w:val="22"/>
          <w:lang w:eastAsia="pt-BR"/>
          <w14:ligatures w14:val="none"/>
        </w:rPr>
        <w:t>decorrente da Lei Municipal nº 7.367</w:t>
      </w:r>
      <w:r w:rsidR="0096386B" w:rsidRPr="0003021B">
        <w:rPr>
          <w:rFonts w:eastAsia="Times New Roman" w:cs="Calibri"/>
          <w:b w:val="0"/>
          <w:bCs/>
          <w:kern w:val="0"/>
          <w:sz w:val="22"/>
          <w:lang w:eastAsia="pt-BR"/>
          <w14:ligatures w14:val="none"/>
        </w:rPr>
        <w:t>,</w:t>
      </w:r>
      <w:r w:rsidR="00E8242B" w:rsidRPr="0003021B">
        <w:rPr>
          <w:rFonts w:eastAsia="Times New Roman" w:cs="Calibri"/>
          <w:b w:val="0"/>
          <w:bCs/>
          <w:kern w:val="0"/>
          <w:sz w:val="22"/>
          <w:lang w:eastAsia="pt-BR"/>
          <w14:ligatures w14:val="none"/>
        </w:rPr>
        <w:t xml:space="preserve"> de</w:t>
      </w:r>
      <w:r w:rsidR="0096386B" w:rsidRPr="0003021B">
        <w:rPr>
          <w:rFonts w:eastAsia="Times New Roman" w:cs="Calibri"/>
          <w:b w:val="0"/>
          <w:bCs/>
          <w:kern w:val="0"/>
          <w:sz w:val="22"/>
          <w:lang w:eastAsia="pt-BR"/>
          <w14:ligatures w14:val="none"/>
        </w:rPr>
        <w:t xml:space="preserve"> </w:t>
      </w:r>
      <w:r w:rsidR="00E8242B" w:rsidRPr="0003021B">
        <w:rPr>
          <w:rFonts w:eastAsia="Times New Roman" w:cs="Calibri"/>
          <w:b w:val="0"/>
          <w:bCs/>
          <w:kern w:val="0"/>
          <w:sz w:val="22"/>
          <w:lang w:eastAsia="pt-BR"/>
          <w14:ligatures w14:val="none"/>
        </w:rPr>
        <w:t>15 de janeiro de 2025</w:t>
      </w:r>
      <w:r w:rsidR="0001725B">
        <w:rPr>
          <w:rFonts w:ascii="ZWAdobeF" w:eastAsia="Times New Roman" w:hAnsi="ZWAdobeF" w:cs="ZWAdobeF"/>
          <w:b w:val="0"/>
          <w:bCs/>
          <w:kern w:val="0"/>
          <w:sz w:val="2"/>
          <w:szCs w:val="2"/>
          <w:lang w:eastAsia="pt-BR"/>
          <w14:ligatures w14:val="none"/>
        </w:rPr>
        <w:t>0F0F</w:t>
      </w:r>
      <w:r w:rsidRPr="0003021B">
        <w:rPr>
          <w:rStyle w:val="Refdenotaderodap"/>
          <w:rFonts w:eastAsia="Times New Roman" w:cs="Calibri"/>
          <w:b w:val="0"/>
          <w:bCs/>
          <w:kern w:val="0"/>
          <w:sz w:val="22"/>
          <w:lang w:eastAsia="pt-BR"/>
          <w14:ligatures w14:val="none"/>
        </w:rPr>
        <w:footnoteReference w:id="1"/>
      </w:r>
      <w:r w:rsidRPr="0003021B">
        <w:rPr>
          <w:rFonts w:eastAsia="Times New Roman" w:cs="Calibri"/>
          <w:b w:val="0"/>
          <w:bCs/>
          <w:kern w:val="0"/>
          <w:sz w:val="22"/>
          <w:lang w:eastAsia="pt-BR"/>
          <w14:ligatures w14:val="none"/>
        </w:rPr>
        <w:t>,</w:t>
      </w:r>
      <w:r w:rsidR="005B2BF8" w:rsidRPr="0003021B">
        <w:rPr>
          <w:rFonts w:eastAsia="Times New Roman" w:cs="Calibri"/>
          <w:b w:val="0"/>
          <w:bCs/>
          <w:kern w:val="0"/>
          <w:sz w:val="22"/>
          <w:lang w:eastAsia="pt-BR"/>
          <w14:ligatures w14:val="none"/>
        </w:rPr>
        <w:t xml:space="preserve"> bem como o Decreto nº 23.152/2026</w:t>
      </w:r>
      <w:r w:rsidR="0001725B">
        <w:rPr>
          <w:rFonts w:ascii="ZWAdobeF" w:eastAsia="Times New Roman" w:hAnsi="ZWAdobeF" w:cs="ZWAdobeF"/>
          <w:b w:val="0"/>
          <w:bCs/>
          <w:kern w:val="0"/>
          <w:sz w:val="2"/>
          <w:szCs w:val="2"/>
          <w:lang w:eastAsia="pt-BR"/>
          <w14:ligatures w14:val="none"/>
        </w:rPr>
        <w:t>1F1F</w:t>
      </w:r>
      <w:r w:rsidR="005B2BF8" w:rsidRPr="0003021B">
        <w:rPr>
          <w:rStyle w:val="Refdenotaderodap"/>
          <w:rFonts w:eastAsia="Times New Roman" w:cs="Calibri"/>
          <w:b w:val="0"/>
          <w:bCs/>
          <w:kern w:val="0"/>
          <w:sz w:val="22"/>
          <w:lang w:eastAsia="pt-BR"/>
          <w14:ligatures w14:val="none"/>
        </w:rPr>
        <w:footnoteReference w:id="2"/>
      </w:r>
      <w:r w:rsidR="005B2BF8" w:rsidRPr="0003021B">
        <w:rPr>
          <w:rFonts w:eastAsia="Times New Roman" w:cs="Calibri"/>
          <w:b w:val="0"/>
          <w:bCs/>
          <w:kern w:val="0"/>
          <w:sz w:val="22"/>
          <w:lang w:eastAsia="pt-BR"/>
          <w14:ligatures w14:val="none"/>
        </w:rPr>
        <w:t xml:space="preserve">, </w:t>
      </w:r>
      <w:r w:rsidR="00E8242B" w:rsidRPr="0003021B">
        <w:rPr>
          <w:rFonts w:eastAsia="Times New Roman" w:cs="Calibri"/>
          <w:b w:val="0"/>
          <w:bCs/>
          <w:kern w:val="0"/>
          <w:sz w:val="22"/>
          <w:lang w:eastAsia="pt-BR"/>
          <w14:ligatures w14:val="none"/>
        </w:rPr>
        <w:t xml:space="preserve">o </w:t>
      </w:r>
      <w:r w:rsidR="0096386B" w:rsidRPr="0003021B">
        <w:rPr>
          <w:rFonts w:eastAsia="Times New Roman" w:cs="Calibri"/>
          <w:b w:val="0"/>
          <w:bCs/>
          <w:kern w:val="0"/>
          <w:sz w:val="22"/>
          <w:lang w:eastAsia="pt-BR"/>
          <w14:ligatures w14:val="none"/>
        </w:rPr>
        <w:t xml:space="preserve">presente trabalho tem por </w:t>
      </w:r>
      <w:r w:rsidR="00E8242B" w:rsidRPr="0003021B">
        <w:rPr>
          <w:rFonts w:eastAsia="Times New Roman" w:cs="Calibri"/>
          <w:b w:val="0"/>
          <w:bCs/>
          <w:kern w:val="0"/>
          <w:sz w:val="22"/>
          <w:lang w:eastAsia="pt-BR"/>
          <w14:ligatures w14:val="none"/>
        </w:rPr>
        <w:t xml:space="preserve">objetivo </w:t>
      </w:r>
      <w:r w:rsidR="00840230" w:rsidRPr="0003021B">
        <w:rPr>
          <w:rFonts w:eastAsia="Times New Roman" w:cs="Calibri"/>
          <w:b w:val="0"/>
          <w:bCs/>
          <w:kern w:val="0"/>
          <w:sz w:val="22"/>
          <w:lang w:eastAsia="pt-BR"/>
          <w14:ligatures w14:val="none"/>
        </w:rPr>
        <w:t xml:space="preserve">orientar, padronizar e qualificar as ações fiscalizatórias </w:t>
      </w:r>
      <w:r w:rsidR="0096386B" w:rsidRPr="0003021B">
        <w:rPr>
          <w:rFonts w:eastAsia="Times New Roman" w:cs="Calibri"/>
          <w:b w:val="0"/>
          <w:bCs/>
          <w:kern w:val="0"/>
          <w:sz w:val="22"/>
          <w:lang w:eastAsia="pt-BR"/>
          <w14:ligatures w14:val="none"/>
        </w:rPr>
        <w:t>relativas à</w:t>
      </w:r>
      <w:r w:rsidR="00840230" w:rsidRPr="0003021B">
        <w:rPr>
          <w:rFonts w:eastAsia="Times New Roman" w:cs="Calibri"/>
          <w:b w:val="0"/>
          <w:bCs/>
          <w:kern w:val="0"/>
          <w:sz w:val="22"/>
          <w:lang w:eastAsia="pt-BR"/>
          <w14:ligatures w14:val="none"/>
        </w:rPr>
        <w:t xml:space="preserve"> execução do Contrato de Gestão SS nº 001/2022, celebrado com a Fundação do ABC – FUABC.</w:t>
      </w:r>
    </w:p>
    <w:p w14:paraId="31E5EA7E" w14:textId="75B7110A" w:rsidR="00840230" w:rsidRPr="0003021B" w:rsidRDefault="00840230" w:rsidP="002F0B8C">
      <w:pPr>
        <w:spacing w:after="0" w:line="360" w:lineRule="auto"/>
        <w:ind w:firstLine="1418"/>
        <w:jc w:val="both"/>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 xml:space="preserve">Busca-se assegurar a </w:t>
      </w:r>
      <w:r w:rsidR="0096386B" w:rsidRPr="0003021B">
        <w:rPr>
          <w:rFonts w:eastAsia="Times New Roman" w:cs="Calibri"/>
          <w:b w:val="0"/>
          <w:bCs/>
          <w:kern w:val="0"/>
          <w:sz w:val="22"/>
          <w:lang w:eastAsia="pt-BR"/>
          <w14:ligatures w14:val="none"/>
        </w:rPr>
        <w:t xml:space="preserve">observância dos princípios da </w:t>
      </w:r>
      <w:r w:rsidRPr="0003021B">
        <w:rPr>
          <w:rFonts w:eastAsia="Times New Roman" w:cs="Calibri"/>
          <w:b w:val="0"/>
          <w:bCs/>
          <w:kern w:val="0"/>
          <w:sz w:val="22"/>
          <w:lang w:eastAsia="pt-BR"/>
          <w14:ligatures w14:val="none"/>
        </w:rPr>
        <w:t>legalidade, legitimidade, economicidade</w:t>
      </w:r>
      <w:r w:rsidR="0096386B" w:rsidRPr="0003021B">
        <w:rPr>
          <w:rFonts w:eastAsia="Times New Roman" w:cs="Calibri"/>
          <w:b w:val="0"/>
          <w:bCs/>
          <w:kern w:val="0"/>
          <w:sz w:val="22"/>
          <w:lang w:eastAsia="pt-BR"/>
          <w14:ligatures w14:val="none"/>
        </w:rPr>
        <w:t xml:space="preserve"> e</w:t>
      </w:r>
      <w:r w:rsidR="008A4504" w:rsidRPr="0003021B">
        <w:rPr>
          <w:rFonts w:eastAsia="Times New Roman" w:cs="Calibri"/>
          <w:b w:val="0"/>
          <w:bCs/>
          <w:kern w:val="0"/>
          <w:sz w:val="22"/>
          <w:lang w:eastAsia="pt-BR"/>
          <w14:ligatures w14:val="none"/>
        </w:rPr>
        <w:t xml:space="preserve"> regularidade administrativa, </w:t>
      </w:r>
      <w:r w:rsidR="0096386B" w:rsidRPr="0003021B">
        <w:rPr>
          <w:rFonts w:eastAsia="Times New Roman" w:cs="Calibri"/>
          <w:b w:val="0"/>
          <w:bCs/>
          <w:kern w:val="0"/>
          <w:sz w:val="22"/>
          <w:lang w:eastAsia="pt-BR"/>
          <w14:ligatures w14:val="none"/>
        </w:rPr>
        <w:t xml:space="preserve">bem como o </w:t>
      </w:r>
      <w:r w:rsidR="008A4504" w:rsidRPr="0003021B">
        <w:rPr>
          <w:rFonts w:eastAsia="Times New Roman" w:cs="Calibri"/>
          <w:b w:val="0"/>
          <w:bCs/>
          <w:kern w:val="0"/>
          <w:sz w:val="22"/>
          <w:lang w:eastAsia="pt-BR"/>
          <w14:ligatures w14:val="none"/>
        </w:rPr>
        <w:t xml:space="preserve">cumprimento das metas pactuadas, </w:t>
      </w:r>
      <w:r w:rsidR="0061287E" w:rsidRPr="0003021B">
        <w:rPr>
          <w:rFonts w:eastAsia="Times New Roman" w:cs="Calibri"/>
          <w:b w:val="0"/>
          <w:bCs/>
          <w:kern w:val="0"/>
          <w:sz w:val="22"/>
          <w:lang w:eastAsia="pt-BR"/>
          <w14:ligatures w14:val="none"/>
        </w:rPr>
        <w:t xml:space="preserve">adequada </w:t>
      </w:r>
      <w:r w:rsidR="008A4504" w:rsidRPr="0003021B">
        <w:rPr>
          <w:rFonts w:eastAsia="Times New Roman" w:cs="Calibri"/>
          <w:b w:val="0"/>
          <w:bCs/>
          <w:kern w:val="0"/>
          <w:sz w:val="22"/>
          <w:lang w:eastAsia="pt-BR"/>
          <w14:ligatures w14:val="none"/>
        </w:rPr>
        <w:t xml:space="preserve">governança e </w:t>
      </w:r>
      <w:r w:rsidR="0061287E" w:rsidRPr="0003021B">
        <w:rPr>
          <w:rFonts w:eastAsia="Times New Roman" w:cs="Calibri"/>
          <w:b w:val="0"/>
          <w:bCs/>
          <w:kern w:val="0"/>
          <w:sz w:val="22"/>
          <w:lang w:eastAsia="pt-BR"/>
          <w14:ligatures w14:val="none"/>
        </w:rPr>
        <w:t>a</w:t>
      </w:r>
      <w:r w:rsidRPr="0003021B">
        <w:rPr>
          <w:rFonts w:eastAsia="Times New Roman" w:cs="Calibri"/>
          <w:b w:val="0"/>
          <w:bCs/>
          <w:kern w:val="0"/>
          <w:sz w:val="22"/>
          <w:lang w:eastAsia="pt-BR"/>
          <w14:ligatures w14:val="none"/>
        </w:rPr>
        <w:t xml:space="preserve"> efetividade </w:t>
      </w:r>
      <w:r w:rsidR="0061287E" w:rsidRPr="0003021B">
        <w:rPr>
          <w:rFonts w:eastAsia="Times New Roman" w:cs="Calibri"/>
          <w:b w:val="0"/>
          <w:bCs/>
          <w:kern w:val="0"/>
          <w:sz w:val="22"/>
          <w:lang w:eastAsia="pt-BR"/>
          <w14:ligatures w14:val="none"/>
        </w:rPr>
        <w:t>dos controles internos da Organização Social, a eficiência, a eficácia e a efetividade na</w:t>
      </w:r>
      <w:r w:rsidRPr="0003021B">
        <w:rPr>
          <w:rFonts w:eastAsia="Times New Roman" w:cs="Calibri"/>
          <w:b w:val="0"/>
          <w:bCs/>
          <w:kern w:val="0"/>
          <w:sz w:val="22"/>
          <w:lang w:eastAsia="pt-BR"/>
          <w14:ligatures w14:val="none"/>
        </w:rPr>
        <w:t xml:space="preserve"> aplicação dos recursos públicos, </w:t>
      </w:r>
      <w:r w:rsidR="0061287E" w:rsidRPr="0003021B">
        <w:rPr>
          <w:rFonts w:eastAsia="Times New Roman" w:cs="Calibri"/>
          <w:b w:val="0"/>
          <w:bCs/>
          <w:kern w:val="0"/>
          <w:sz w:val="22"/>
          <w:lang w:eastAsia="pt-BR"/>
          <w14:ligatures w14:val="none"/>
        </w:rPr>
        <w:t>além da</w:t>
      </w:r>
      <w:r w:rsidRPr="0003021B">
        <w:rPr>
          <w:rFonts w:eastAsia="Times New Roman" w:cs="Calibri"/>
          <w:b w:val="0"/>
          <w:bCs/>
          <w:kern w:val="0"/>
          <w:sz w:val="22"/>
          <w:lang w:eastAsia="pt-BR"/>
          <w14:ligatures w14:val="none"/>
        </w:rPr>
        <w:t xml:space="preserve"> adequada prestação dos  serviços de saúde à população</w:t>
      </w:r>
      <w:r w:rsidR="0061287E" w:rsidRPr="0003021B">
        <w:rPr>
          <w:rFonts w:eastAsia="Times New Roman" w:cs="Calibri"/>
          <w:b w:val="0"/>
          <w:bCs/>
          <w:kern w:val="0"/>
          <w:sz w:val="22"/>
          <w:lang w:eastAsia="pt-BR"/>
          <w14:ligatures w14:val="none"/>
        </w:rPr>
        <w:t>.</w:t>
      </w:r>
    </w:p>
    <w:p w14:paraId="0566FCFB" w14:textId="77777777" w:rsidR="0061287E" w:rsidRPr="0003021B" w:rsidRDefault="0061287E" w:rsidP="002F6F43">
      <w:pPr>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 xml:space="preserve">Nesse contexto, os objetivos específicos da fiscalização </w:t>
      </w:r>
      <w:r w:rsidRPr="0003021B">
        <w:rPr>
          <w:rFonts w:eastAsia="Times New Roman" w:cs="Calibri"/>
          <w:b w:val="0"/>
          <w:bCs/>
          <w:i/>
          <w:iCs/>
          <w:kern w:val="0"/>
          <w:sz w:val="22"/>
          <w:lang w:eastAsia="pt-BR"/>
          <w14:ligatures w14:val="none"/>
        </w:rPr>
        <w:t>in loco</w:t>
      </w:r>
      <w:r w:rsidRPr="0003021B">
        <w:rPr>
          <w:rFonts w:eastAsia="Times New Roman" w:cs="Calibri"/>
          <w:b w:val="0"/>
          <w:bCs/>
          <w:kern w:val="0"/>
          <w:sz w:val="22"/>
          <w:lang w:eastAsia="pt-BR"/>
          <w14:ligatures w14:val="none"/>
        </w:rPr>
        <w:t xml:space="preserve"> consistem em :</w:t>
      </w:r>
    </w:p>
    <w:p w14:paraId="5010F372" w14:textId="3C7A64FC" w:rsidR="006E4C9A" w:rsidRPr="0003021B" w:rsidRDefault="006E4C9A" w:rsidP="001A7079">
      <w:pPr>
        <w:numPr>
          <w:ilvl w:val="0"/>
          <w:numId w:val="3"/>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Verificar</w:t>
      </w:r>
      <w:r w:rsidR="0061287E" w:rsidRPr="0003021B">
        <w:rPr>
          <w:rFonts w:eastAsia="Times New Roman" w:cs="Calibri"/>
          <w:b w:val="0"/>
          <w:bCs/>
          <w:kern w:val="0"/>
          <w:sz w:val="22"/>
          <w:lang w:eastAsia="pt-BR"/>
          <w14:ligatures w14:val="none"/>
        </w:rPr>
        <w:t xml:space="preserve"> a</w:t>
      </w:r>
      <w:r w:rsidRPr="0003021B">
        <w:rPr>
          <w:rFonts w:eastAsia="Times New Roman" w:cs="Calibri"/>
          <w:b w:val="0"/>
          <w:bCs/>
          <w:kern w:val="0"/>
          <w:sz w:val="22"/>
          <w:lang w:eastAsia="pt-BR"/>
          <w14:ligatures w14:val="none"/>
        </w:rPr>
        <w:t xml:space="preserve"> aderência às cláusulas contratuais;</w:t>
      </w:r>
    </w:p>
    <w:p w14:paraId="1559BF73" w14:textId="173F1818" w:rsidR="006E4C9A" w:rsidRPr="0003021B" w:rsidRDefault="006E4C9A" w:rsidP="001A7079">
      <w:pPr>
        <w:numPr>
          <w:ilvl w:val="0"/>
          <w:numId w:val="3"/>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Analisar indicadores, metas e resultados</w:t>
      </w:r>
      <w:r w:rsidR="0061287E" w:rsidRPr="0003021B">
        <w:rPr>
          <w:rFonts w:eastAsia="Times New Roman" w:cs="Calibri"/>
          <w:b w:val="0"/>
          <w:bCs/>
          <w:kern w:val="0"/>
          <w:sz w:val="22"/>
          <w:lang w:eastAsia="pt-BR"/>
          <w14:ligatures w14:val="none"/>
        </w:rPr>
        <w:t xml:space="preserve"> pactuados</w:t>
      </w:r>
      <w:r w:rsidRPr="0003021B">
        <w:rPr>
          <w:rFonts w:eastAsia="Times New Roman" w:cs="Calibri"/>
          <w:b w:val="0"/>
          <w:bCs/>
          <w:kern w:val="0"/>
          <w:sz w:val="22"/>
          <w:lang w:eastAsia="pt-BR"/>
          <w14:ligatures w14:val="none"/>
        </w:rPr>
        <w:t>;</w:t>
      </w:r>
    </w:p>
    <w:p w14:paraId="2F126536" w14:textId="38991712" w:rsidR="006E4C9A" w:rsidRPr="0003021B" w:rsidRDefault="006E4C9A" w:rsidP="001A7079">
      <w:pPr>
        <w:numPr>
          <w:ilvl w:val="0"/>
          <w:numId w:val="3"/>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Examinar a regularidade d</w:t>
      </w:r>
      <w:r w:rsidR="0061287E" w:rsidRPr="0003021B">
        <w:rPr>
          <w:rFonts w:eastAsia="Times New Roman" w:cs="Calibri"/>
          <w:b w:val="0"/>
          <w:bCs/>
          <w:kern w:val="0"/>
          <w:sz w:val="22"/>
          <w:lang w:eastAsia="pt-BR"/>
          <w14:ligatures w14:val="none"/>
        </w:rPr>
        <w:t>a</w:t>
      </w:r>
      <w:r w:rsidRPr="0003021B">
        <w:rPr>
          <w:rFonts w:eastAsia="Times New Roman" w:cs="Calibri"/>
          <w:b w:val="0"/>
          <w:bCs/>
          <w:kern w:val="0"/>
          <w:sz w:val="22"/>
          <w:lang w:eastAsia="pt-BR"/>
          <w14:ligatures w14:val="none"/>
        </w:rPr>
        <w:t xml:space="preserve"> </w:t>
      </w:r>
      <w:r w:rsidR="0061287E" w:rsidRPr="0003021B">
        <w:rPr>
          <w:rFonts w:eastAsia="Times New Roman" w:cs="Calibri"/>
          <w:b w:val="0"/>
          <w:bCs/>
          <w:kern w:val="0"/>
          <w:sz w:val="22"/>
          <w:lang w:eastAsia="pt-BR"/>
          <w14:ligatures w14:val="none"/>
        </w:rPr>
        <w:t>gestão de pessoas</w:t>
      </w:r>
      <w:r w:rsidRPr="0003021B">
        <w:rPr>
          <w:rFonts w:eastAsia="Times New Roman" w:cs="Calibri"/>
          <w:b w:val="0"/>
          <w:bCs/>
          <w:kern w:val="0"/>
          <w:sz w:val="22"/>
          <w:lang w:eastAsia="pt-BR"/>
          <w14:ligatures w14:val="none"/>
        </w:rPr>
        <w:t>;</w:t>
      </w:r>
    </w:p>
    <w:p w14:paraId="6FC19890" w14:textId="13FC5F7E" w:rsidR="006E4C9A" w:rsidRPr="0003021B" w:rsidRDefault="006E4C9A" w:rsidP="001A7079">
      <w:pPr>
        <w:numPr>
          <w:ilvl w:val="0"/>
          <w:numId w:val="3"/>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 xml:space="preserve">Avaliar </w:t>
      </w:r>
      <w:r w:rsidR="0061287E" w:rsidRPr="0003021B">
        <w:rPr>
          <w:rFonts w:eastAsia="Times New Roman" w:cs="Calibri"/>
          <w:b w:val="0"/>
          <w:bCs/>
          <w:kern w:val="0"/>
          <w:sz w:val="22"/>
          <w:lang w:eastAsia="pt-BR"/>
          <w14:ligatures w14:val="none"/>
        </w:rPr>
        <w:t xml:space="preserve">os </w:t>
      </w:r>
      <w:r w:rsidRPr="0003021B">
        <w:rPr>
          <w:rFonts w:eastAsia="Times New Roman" w:cs="Calibri"/>
          <w:b w:val="0"/>
          <w:bCs/>
          <w:kern w:val="0"/>
          <w:sz w:val="22"/>
          <w:lang w:eastAsia="pt-BR"/>
          <w14:ligatures w14:val="none"/>
        </w:rPr>
        <w:t>processos de compras e contratações;</w:t>
      </w:r>
    </w:p>
    <w:p w14:paraId="7106C53E" w14:textId="320E0F7F" w:rsidR="006E4C9A" w:rsidRPr="0003021B" w:rsidRDefault="006E4C9A" w:rsidP="001A7079">
      <w:pPr>
        <w:numPr>
          <w:ilvl w:val="0"/>
          <w:numId w:val="3"/>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 xml:space="preserve">Identificar riscos, fragilidades e oportunidades </w:t>
      </w:r>
      <w:r w:rsidR="0061287E" w:rsidRPr="0003021B">
        <w:rPr>
          <w:rFonts w:eastAsia="Times New Roman" w:cs="Calibri"/>
          <w:b w:val="0"/>
          <w:bCs/>
          <w:kern w:val="0"/>
          <w:sz w:val="22"/>
          <w:lang w:eastAsia="pt-BR"/>
          <w14:ligatures w14:val="none"/>
        </w:rPr>
        <w:t>de aprimoramento da gestão</w:t>
      </w:r>
      <w:r w:rsidR="00E02E5B" w:rsidRPr="0003021B">
        <w:rPr>
          <w:rFonts w:eastAsia="Times New Roman" w:cs="Calibri"/>
          <w:b w:val="0"/>
          <w:bCs/>
          <w:kern w:val="0"/>
          <w:sz w:val="22"/>
          <w:lang w:eastAsia="pt-BR"/>
          <w14:ligatures w14:val="none"/>
        </w:rPr>
        <w:t>.</w:t>
      </w:r>
    </w:p>
    <w:p w14:paraId="1F9ACAFD" w14:textId="77777777" w:rsidR="0061287E" w:rsidRPr="00EF46F9" w:rsidRDefault="0061287E" w:rsidP="0061287E">
      <w:pPr>
        <w:spacing w:before="100" w:beforeAutospacing="1" w:after="100" w:afterAutospacing="1" w:line="240" w:lineRule="auto"/>
        <w:rPr>
          <w:rFonts w:eastAsia="Times New Roman" w:cs="Calibri"/>
          <w:b w:val="0"/>
          <w:bCs/>
          <w:kern w:val="0"/>
          <w:sz w:val="22"/>
          <w:lang w:eastAsia="pt-BR"/>
          <w14:ligatures w14:val="none"/>
        </w:rPr>
      </w:pPr>
    </w:p>
    <w:p w14:paraId="7AFC34EF" w14:textId="77777777" w:rsidR="006E4C9A" w:rsidRPr="007B5B26" w:rsidRDefault="006E4C9A" w:rsidP="008A4504">
      <w:pPr>
        <w:shd w:val="clear" w:color="auto" w:fill="FAE2D5" w:themeFill="accent2" w:themeFillTint="33"/>
        <w:spacing w:before="100" w:beforeAutospacing="1" w:after="100" w:afterAutospacing="1" w:line="240" w:lineRule="auto"/>
        <w:outlineLvl w:val="1"/>
        <w:rPr>
          <w:rFonts w:eastAsia="Times New Roman" w:cs="Calibri"/>
          <w:b w:val="0"/>
          <w:bCs/>
          <w:kern w:val="0"/>
          <w:sz w:val="40"/>
          <w:szCs w:val="40"/>
          <w:lang w:eastAsia="pt-BR"/>
          <w14:ligatures w14:val="none"/>
        </w:rPr>
      </w:pPr>
      <w:bookmarkStart w:id="4" w:name="_Toc222471428"/>
      <w:r w:rsidRPr="007B5B26">
        <w:rPr>
          <w:rFonts w:eastAsia="Times New Roman" w:cs="Calibri"/>
          <w:bCs/>
          <w:kern w:val="0"/>
          <w:sz w:val="40"/>
          <w:szCs w:val="40"/>
          <w:lang w:eastAsia="pt-BR"/>
          <w14:ligatures w14:val="none"/>
        </w:rPr>
        <w:t>3. ESCOPO</w:t>
      </w:r>
      <w:bookmarkEnd w:id="4"/>
    </w:p>
    <w:p w14:paraId="2D416876" w14:textId="77777777" w:rsidR="002F6F43" w:rsidRDefault="002F6F43" w:rsidP="0061287E">
      <w:pPr>
        <w:spacing w:after="0" w:line="360" w:lineRule="auto"/>
        <w:ind w:firstLine="1418"/>
        <w:jc w:val="both"/>
        <w:rPr>
          <w:rFonts w:eastAsia="Times New Roman" w:cs="Calibri"/>
          <w:b w:val="0"/>
          <w:bCs/>
          <w:kern w:val="0"/>
          <w:sz w:val="22"/>
          <w:lang w:eastAsia="pt-BR"/>
          <w14:ligatures w14:val="none"/>
        </w:rPr>
      </w:pPr>
    </w:p>
    <w:p w14:paraId="27463A77" w14:textId="1E75EE3D" w:rsidR="0061287E" w:rsidRPr="00EF46F9" w:rsidRDefault="0061287E" w:rsidP="0061287E">
      <w:pPr>
        <w:spacing w:after="0" w:line="360" w:lineRule="auto"/>
        <w:ind w:firstLine="1418"/>
        <w:jc w:val="both"/>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t>O escopo da fiscalização contempla, ainda, a verificação da regularidade da execução contratual, a mitigação de riscos, o saneamento das impropriedades apontadas pelo Tribunal de Contas do Estado de São Paulo – TCESP e o fortalecimento do sistema de controle e avaliação da gestão.</w:t>
      </w:r>
    </w:p>
    <w:p w14:paraId="1AF4E875" w14:textId="77777777" w:rsidR="0061287E" w:rsidRPr="00EF46F9" w:rsidRDefault="0061287E" w:rsidP="002F0B8C">
      <w:pPr>
        <w:spacing w:after="0" w:line="360" w:lineRule="auto"/>
        <w:ind w:firstLine="1418"/>
        <w:rPr>
          <w:rFonts w:eastAsia="Times New Roman" w:cs="Calibri"/>
          <w:b w:val="0"/>
          <w:bCs/>
          <w:kern w:val="0"/>
          <w:sz w:val="22"/>
          <w:lang w:eastAsia="pt-BR"/>
          <w14:ligatures w14:val="none"/>
        </w:rPr>
      </w:pPr>
    </w:p>
    <w:p w14:paraId="3887AA2A" w14:textId="7CEA5A41" w:rsidR="006E4C9A" w:rsidRPr="00EF46F9" w:rsidRDefault="006E4C9A" w:rsidP="002F0B8C">
      <w:pPr>
        <w:spacing w:after="0" w:line="360" w:lineRule="auto"/>
        <w:ind w:firstLine="1418"/>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t xml:space="preserve">A auditoria </w:t>
      </w:r>
      <w:r w:rsidR="008A4504" w:rsidRPr="00EF46F9">
        <w:rPr>
          <w:rFonts w:eastAsia="Times New Roman" w:cs="Calibri"/>
          <w:b w:val="0"/>
          <w:bCs/>
          <w:kern w:val="0"/>
          <w:sz w:val="22"/>
          <w:lang w:eastAsia="pt-BR"/>
          <w14:ligatures w14:val="none"/>
        </w:rPr>
        <w:t>abarcou</w:t>
      </w:r>
      <w:r w:rsidRPr="00EF46F9">
        <w:rPr>
          <w:rFonts w:eastAsia="Times New Roman" w:cs="Calibri"/>
          <w:b w:val="0"/>
          <w:bCs/>
          <w:kern w:val="0"/>
          <w:sz w:val="22"/>
          <w:lang w:eastAsia="pt-BR"/>
          <w14:ligatures w14:val="none"/>
        </w:rPr>
        <w:t xml:space="preserve"> o período de</w:t>
      </w:r>
      <w:r w:rsidR="008A4504" w:rsidRPr="00EF46F9">
        <w:rPr>
          <w:rFonts w:eastAsia="Times New Roman" w:cs="Calibri"/>
          <w:b w:val="0"/>
          <w:bCs/>
          <w:kern w:val="0"/>
          <w:sz w:val="22"/>
          <w:lang w:eastAsia="pt-BR"/>
          <w14:ligatures w14:val="none"/>
        </w:rPr>
        <w:t xml:space="preserve"> 1</w:t>
      </w:r>
      <w:r w:rsidR="001B2DC3" w:rsidRPr="00EF46F9">
        <w:rPr>
          <w:rFonts w:eastAsia="Times New Roman" w:cs="Calibri"/>
          <w:b w:val="0"/>
          <w:bCs/>
          <w:kern w:val="0"/>
          <w:sz w:val="22"/>
          <w:lang w:eastAsia="pt-BR"/>
          <w14:ligatures w14:val="none"/>
        </w:rPr>
        <w:t>3</w:t>
      </w:r>
      <w:r w:rsidR="008A4504" w:rsidRPr="00EF46F9">
        <w:rPr>
          <w:rFonts w:eastAsia="Times New Roman" w:cs="Calibri"/>
          <w:b w:val="0"/>
          <w:bCs/>
          <w:kern w:val="0"/>
          <w:sz w:val="22"/>
          <w:lang w:eastAsia="pt-BR"/>
          <w14:ligatures w14:val="none"/>
        </w:rPr>
        <w:t xml:space="preserve"> </w:t>
      </w:r>
      <w:r w:rsidRPr="00EF46F9">
        <w:rPr>
          <w:rFonts w:eastAsia="Times New Roman" w:cs="Calibri"/>
          <w:b w:val="0"/>
          <w:bCs/>
          <w:kern w:val="0"/>
          <w:sz w:val="22"/>
          <w:lang w:eastAsia="pt-BR"/>
          <w14:ligatures w14:val="none"/>
        </w:rPr>
        <w:t>a</w:t>
      </w:r>
      <w:r w:rsidR="008A4504" w:rsidRPr="00EF46F9">
        <w:rPr>
          <w:rFonts w:eastAsia="Times New Roman" w:cs="Calibri"/>
          <w:b w:val="0"/>
          <w:bCs/>
          <w:kern w:val="0"/>
          <w:sz w:val="22"/>
          <w:lang w:eastAsia="pt-BR"/>
          <w14:ligatures w14:val="none"/>
        </w:rPr>
        <w:t xml:space="preserve"> 16 de janeiro de 202</w:t>
      </w:r>
      <w:r w:rsidR="003649F5" w:rsidRPr="00EF46F9">
        <w:rPr>
          <w:rFonts w:eastAsia="Times New Roman" w:cs="Calibri"/>
          <w:b w:val="0"/>
          <w:bCs/>
          <w:kern w:val="0"/>
          <w:sz w:val="22"/>
          <w:lang w:eastAsia="pt-BR"/>
          <w14:ligatures w14:val="none"/>
        </w:rPr>
        <w:t>6</w:t>
      </w:r>
      <w:r w:rsidRPr="00EF46F9">
        <w:rPr>
          <w:rFonts w:eastAsia="Times New Roman" w:cs="Calibri"/>
          <w:b w:val="0"/>
          <w:bCs/>
          <w:kern w:val="0"/>
          <w:sz w:val="22"/>
          <w:lang w:eastAsia="pt-BR"/>
          <w14:ligatures w14:val="none"/>
        </w:rPr>
        <w:t>, contemplando:</w:t>
      </w:r>
    </w:p>
    <w:p w14:paraId="4797D21E" w14:textId="26AD20D8" w:rsidR="006E4C9A" w:rsidRPr="00EF46F9" w:rsidRDefault="006E4C9A" w:rsidP="001A7079">
      <w:pPr>
        <w:numPr>
          <w:ilvl w:val="0"/>
          <w:numId w:val="4"/>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t>Execução do contrato;</w:t>
      </w:r>
    </w:p>
    <w:p w14:paraId="26649FF8" w14:textId="77777777" w:rsidR="006E4C9A" w:rsidRPr="00EF46F9" w:rsidRDefault="006E4C9A" w:rsidP="001A7079">
      <w:pPr>
        <w:numPr>
          <w:ilvl w:val="0"/>
          <w:numId w:val="4"/>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lastRenderedPageBreak/>
        <w:t>Documentação comprobatória;</w:t>
      </w:r>
    </w:p>
    <w:p w14:paraId="7D59A31D" w14:textId="77777777" w:rsidR="006E4C9A" w:rsidRPr="00EF46F9" w:rsidRDefault="006E4C9A" w:rsidP="001A7079">
      <w:pPr>
        <w:numPr>
          <w:ilvl w:val="0"/>
          <w:numId w:val="4"/>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t>Relatórios gerenciais;</w:t>
      </w:r>
    </w:p>
    <w:p w14:paraId="72D38E50" w14:textId="77777777" w:rsidR="006E4C9A" w:rsidRPr="00EF46F9" w:rsidRDefault="006E4C9A" w:rsidP="001A7079">
      <w:pPr>
        <w:numPr>
          <w:ilvl w:val="0"/>
          <w:numId w:val="4"/>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t>Sistemas informatizados;</w:t>
      </w:r>
    </w:p>
    <w:p w14:paraId="390779CA" w14:textId="77777777" w:rsidR="006E4C9A" w:rsidRPr="00EF46F9" w:rsidRDefault="006E4C9A" w:rsidP="001A7079">
      <w:pPr>
        <w:numPr>
          <w:ilvl w:val="0"/>
          <w:numId w:val="4"/>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t>Entrevistas com gestores e responsáveis técnicos;</w:t>
      </w:r>
    </w:p>
    <w:p w14:paraId="6ED8156B" w14:textId="77777777" w:rsidR="006E4C9A" w:rsidRDefault="006E4C9A" w:rsidP="001A7079">
      <w:pPr>
        <w:numPr>
          <w:ilvl w:val="0"/>
          <w:numId w:val="4"/>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EF46F9">
        <w:rPr>
          <w:rFonts w:eastAsia="Times New Roman" w:cs="Calibri"/>
          <w:b w:val="0"/>
          <w:bCs/>
          <w:kern w:val="0"/>
          <w:sz w:val="22"/>
          <w:lang w:eastAsia="pt-BR"/>
          <w14:ligatures w14:val="none"/>
        </w:rPr>
        <w:t>Evidências coletadas por meio do checklist institucional.</w:t>
      </w:r>
    </w:p>
    <w:p w14:paraId="0993BAF6" w14:textId="77777777" w:rsidR="0099709A" w:rsidRPr="00EF46F9" w:rsidRDefault="0099709A" w:rsidP="0099709A">
      <w:pPr>
        <w:spacing w:after="0" w:line="360" w:lineRule="auto"/>
        <w:ind w:left="1418"/>
        <w:rPr>
          <w:rFonts w:eastAsia="Times New Roman" w:cs="Calibri"/>
          <w:b w:val="0"/>
          <w:bCs/>
          <w:kern w:val="0"/>
          <w:sz w:val="22"/>
          <w:lang w:eastAsia="pt-BR"/>
          <w14:ligatures w14:val="none"/>
        </w:rPr>
      </w:pPr>
    </w:p>
    <w:p w14:paraId="7C582106" w14:textId="77777777" w:rsidR="006E4C9A" w:rsidRPr="007B5B26" w:rsidRDefault="006E4C9A" w:rsidP="002F0B8C">
      <w:pPr>
        <w:shd w:val="clear" w:color="auto" w:fill="FAE2D5" w:themeFill="accent2" w:themeFillTint="33"/>
        <w:spacing w:before="100" w:beforeAutospacing="1" w:after="100" w:afterAutospacing="1" w:line="240" w:lineRule="auto"/>
        <w:outlineLvl w:val="1"/>
        <w:rPr>
          <w:rFonts w:eastAsia="Times New Roman" w:cs="Calibri"/>
          <w:b w:val="0"/>
          <w:bCs/>
          <w:kern w:val="0"/>
          <w:sz w:val="40"/>
          <w:szCs w:val="40"/>
          <w:lang w:eastAsia="pt-BR"/>
          <w14:ligatures w14:val="none"/>
        </w:rPr>
      </w:pPr>
      <w:bookmarkStart w:id="5" w:name="_Toc222471429"/>
      <w:r w:rsidRPr="007B5B26">
        <w:rPr>
          <w:rFonts w:eastAsia="Times New Roman" w:cs="Calibri"/>
          <w:bCs/>
          <w:kern w:val="0"/>
          <w:sz w:val="40"/>
          <w:szCs w:val="40"/>
          <w:lang w:eastAsia="pt-BR"/>
          <w14:ligatures w14:val="none"/>
        </w:rPr>
        <w:t>4. METODOLOGIA</w:t>
      </w:r>
      <w:bookmarkEnd w:id="5"/>
    </w:p>
    <w:p w14:paraId="6680EDB6" w14:textId="77777777" w:rsidR="002F6F43" w:rsidRPr="00943219" w:rsidRDefault="002F6F43" w:rsidP="002D4BD7">
      <w:pPr>
        <w:spacing w:after="0" w:line="360" w:lineRule="auto"/>
        <w:ind w:firstLine="1418"/>
        <w:rPr>
          <w:rFonts w:eastAsia="Times New Roman" w:cs="Calibri"/>
          <w:b w:val="0"/>
          <w:bCs/>
          <w:kern w:val="0"/>
          <w:sz w:val="22"/>
          <w:lang w:eastAsia="pt-BR"/>
          <w14:ligatures w14:val="none"/>
        </w:rPr>
      </w:pPr>
    </w:p>
    <w:p w14:paraId="5BF7EBC6" w14:textId="41514997" w:rsidR="006E4C9A" w:rsidRPr="0003021B" w:rsidRDefault="006E4C9A" w:rsidP="0003021B">
      <w:pPr>
        <w:spacing w:after="0" w:line="360" w:lineRule="auto"/>
        <w:ind w:firstLine="1418"/>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 xml:space="preserve">Os trabalhos realizados </w:t>
      </w:r>
      <w:r w:rsidR="006D1817" w:rsidRPr="0003021B">
        <w:rPr>
          <w:rFonts w:eastAsia="Times New Roman" w:cs="Calibri"/>
          <w:b w:val="0"/>
          <w:bCs/>
          <w:kern w:val="0"/>
          <w:sz w:val="22"/>
          <w:lang w:eastAsia="pt-BR"/>
          <w14:ligatures w14:val="none"/>
        </w:rPr>
        <w:t>pela equipe multidisciplinar</w:t>
      </w:r>
      <w:r w:rsidR="002D4BD7" w:rsidRPr="0003021B">
        <w:rPr>
          <w:rFonts w:eastAsia="Times New Roman" w:cs="Calibri"/>
          <w:b w:val="0"/>
          <w:bCs/>
          <w:kern w:val="0"/>
          <w:sz w:val="22"/>
          <w:lang w:eastAsia="pt-BR"/>
          <w14:ligatures w14:val="none"/>
        </w:rPr>
        <w:t xml:space="preserve">, </w:t>
      </w:r>
      <w:r w:rsidRPr="0003021B">
        <w:rPr>
          <w:rFonts w:eastAsia="Times New Roman" w:cs="Calibri"/>
          <w:b w:val="0"/>
          <w:bCs/>
          <w:kern w:val="0"/>
          <w:sz w:val="22"/>
          <w:lang w:eastAsia="pt-BR"/>
          <w14:ligatures w14:val="none"/>
        </w:rPr>
        <w:t>mediante:</w:t>
      </w:r>
    </w:p>
    <w:p w14:paraId="12319B3C" w14:textId="77777777" w:rsidR="002D4BD7" w:rsidRPr="0003021B" w:rsidRDefault="002D4BD7" w:rsidP="0003021B">
      <w:pPr>
        <w:numPr>
          <w:ilvl w:val="0"/>
          <w:numId w:val="5"/>
        </w:numPr>
        <w:tabs>
          <w:tab w:val="clear" w:pos="720"/>
          <w:tab w:val="num" w:pos="1418"/>
          <w:tab w:val="left"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Aplicação de Checklist de Auditoria em Contrato de Gestão;</w:t>
      </w:r>
    </w:p>
    <w:p w14:paraId="737D6D33" w14:textId="77777777" w:rsidR="002D4BD7" w:rsidRPr="0003021B" w:rsidRDefault="002D4BD7" w:rsidP="0003021B">
      <w:pPr>
        <w:numPr>
          <w:ilvl w:val="0"/>
          <w:numId w:val="5"/>
        </w:numPr>
        <w:tabs>
          <w:tab w:val="clear" w:pos="720"/>
          <w:tab w:val="num" w:pos="1418"/>
          <w:tab w:val="left"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Análise documental;</w:t>
      </w:r>
    </w:p>
    <w:p w14:paraId="2DD32D52" w14:textId="77777777" w:rsidR="002D4BD7" w:rsidRPr="0003021B" w:rsidRDefault="002D4BD7" w:rsidP="0003021B">
      <w:pPr>
        <w:numPr>
          <w:ilvl w:val="0"/>
          <w:numId w:val="5"/>
        </w:numPr>
        <w:tabs>
          <w:tab w:val="clear" w:pos="720"/>
          <w:tab w:val="num" w:pos="1418"/>
          <w:tab w:val="left"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Confronto entre dados contratuais e execução real;</w:t>
      </w:r>
    </w:p>
    <w:p w14:paraId="197E7CEE" w14:textId="77777777" w:rsidR="002D4BD7" w:rsidRPr="0003021B" w:rsidRDefault="002D4BD7" w:rsidP="0003021B">
      <w:pPr>
        <w:numPr>
          <w:ilvl w:val="0"/>
          <w:numId w:val="5"/>
        </w:numPr>
        <w:tabs>
          <w:tab w:val="clear" w:pos="720"/>
          <w:tab w:val="num" w:pos="1418"/>
          <w:tab w:val="left"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Testes de conformidade;</w:t>
      </w:r>
    </w:p>
    <w:p w14:paraId="3E1AB8BE" w14:textId="125EFDEF" w:rsidR="006D1817" w:rsidRPr="0003021B" w:rsidRDefault="006D1817" w:rsidP="0003021B">
      <w:pPr>
        <w:numPr>
          <w:ilvl w:val="0"/>
          <w:numId w:val="1"/>
        </w:numPr>
        <w:tabs>
          <w:tab w:val="clear" w:pos="720"/>
          <w:tab w:val="num" w:pos="851"/>
          <w:tab w:val="num" w:pos="1418"/>
          <w:tab w:val="left" w:pos="1701"/>
        </w:tabs>
        <w:spacing w:after="0" w:line="360" w:lineRule="auto"/>
        <w:ind w:left="1418" w:hanging="284"/>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 xml:space="preserve">Visitas técnicas presenciais, as quais </w:t>
      </w:r>
      <w:r w:rsidR="002D4BD7" w:rsidRPr="0003021B">
        <w:rPr>
          <w:rFonts w:eastAsia="Times New Roman" w:cs="Calibri"/>
          <w:b w:val="0"/>
          <w:kern w:val="0"/>
          <w:sz w:val="22"/>
          <w:lang w:eastAsia="pt-BR"/>
          <w14:ligatures w14:val="none"/>
        </w:rPr>
        <w:t>abrangeram</w:t>
      </w:r>
      <w:r w:rsidRPr="0003021B">
        <w:rPr>
          <w:rFonts w:eastAsia="Times New Roman" w:cs="Calibri"/>
          <w:b w:val="0"/>
          <w:kern w:val="0"/>
          <w:sz w:val="22"/>
          <w:lang w:eastAsia="pt-BR"/>
          <w14:ligatures w14:val="none"/>
        </w:rPr>
        <w:t xml:space="preserve"> as unidades abaixo:</w:t>
      </w:r>
    </w:p>
    <w:p w14:paraId="0FE53106" w14:textId="3B995002" w:rsidR="00E02E5B" w:rsidRPr="0003021B" w:rsidRDefault="00E02E5B" w:rsidP="0003021B">
      <w:pPr>
        <w:numPr>
          <w:ilvl w:val="0"/>
          <w:numId w:val="2"/>
        </w:numPr>
        <w:spacing w:after="0" w:line="360" w:lineRule="auto"/>
        <w:ind w:left="2268" w:hanging="283"/>
        <w:contextualSpacing/>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Complexo da FUABC</w:t>
      </w:r>
      <w:r w:rsidR="0003021B" w:rsidRPr="0003021B">
        <w:rPr>
          <w:rFonts w:eastAsia="Times New Roman" w:cs="Calibri"/>
          <w:b w:val="0"/>
          <w:kern w:val="0"/>
          <w:sz w:val="22"/>
          <w:lang w:eastAsia="pt-BR"/>
          <w14:ligatures w14:val="none"/>
        </w:rPr>
        <w:t>;</w:t>
      </w:r>
    </w:p>
    <w:p w14:paraId="487648C1" w14:textId="4EAAB1CA" w:rsidR="006D1817" w:rsidRPr="0003021B" w:rsidRDefault="006D1817" w:rsidP="0003021B">
      <w:pPr>
        <w:numPr>
          <w:ilvl w:val="0"/>
          <w:numId w:val="2"/>
        </w:numPr>
        <w:spacing w:after="0" w:line="360" w:lineRule="auto"/>
        <w:ind w:left="2268" w:hanging="283"/>
        <w:contextualSpacing/>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 xml:space="preserve">Hospital </w:t>
      </w:r>
      <w:r w:rsidR="0003021B" w:rsidRPr="0003021B">
        <w:rPr>
          <w:rFonts w:eastAsia="Times New Roman" w:cs="Calibri"/>
          <w:b w:val="0"/>
          <w:kern w:val="0"/>
          <w:sz w:val="22"/>
          <w:lang w:eastAsia="pt-BR"/>
          <w14:ligatures w14:val="none"/>
        </w:rPr>
        <w:t xml:space="preserve">de </w:t>
      </w:r>
      <w:r w:rsidRPr="0003021B">
        <w:rPr>
          <w:rFonts w:eastAsia="Times New Roman" w:cs="Calibri"/>
          <w:b w:val="0"/>
          <w:kern w:val="0"/>
          <w:sz w:val="22"/>
          <w:lang w:eastAsia="pt-BR"/>
          <w14:ligatures w14:val="none"/>
        </w:rPr>
        <w:t>Clínicas;</w:t>
      </w:r>
    </w:p>
    <w:p w14:paraId="7CD1F212" w14:textId="458815F9" w:rsidR="006D1817" w:rsidRPr="0003021B" w:rsidRDefault="006D1817" w:rsidP="0003021B">
      <w:pPr>
        <w:numPr>
          <w:ilvl w:val="0"/>
          <w:numId w:val="2"/>
        </w:numPr>
        <w:spacing w:after="0" w:line="360" w:lineRule="auto"/>
        <w:ind w:left="2268" w:hanging="283"/>
        <w:contextualSpacing/>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 xml:space="preserve">Hospital </w:t>
      </w:r>
      <w:r w:rsidR="0003021B" w:rsidRPr="0003021B">
        <w:rPr>
          <w:rFonts w:eastAsia="Times New Roman" w:cs="Calibri"/>
          <w:b w:val="0"/>
          <w:kern w:val="0"/>
          <w:sz w:val="22"/>
          <w:lang w:eastAsia="pt-BR"/>
          <w14:ligatures w14:val="none"/>
        </w:rPr>
        <w:t xml:space="preserve">de </w:t>
      </w:r>
      <w:r w:rsidRPr="0003021B">
        <w:rPr>
          <w:rFonts w:eastAsia="Times New Roman" w:cs="Calibri"/>
          <w:b w:val="0"/>
          <w:kern w:val="0"/>
          <w:sz w:val="22"/>
          <w:lang w:eastAsia="pt-BR"/>
          <w14:ligatures w14:val="none"/>
        </w:rPr>
        <w:t>Urgência;</w:t>
      </w:r>
    </w:p>
    <w:p w14:paraId="58EA442A" w14:textId="77777777" w:rsidR="00E02E5B" w:rsidRPr="0003021B" w:rsidRDefault="00E02E5B" w:rsidP="0003021B">
      <w:pPr>
        <w:numPr>
          <w:ilvl w:val="0"/>
          <w:numId w:val="2"/>
        </w:numPr>
        <w:spacing w:after="0" w:line="360" w:lineRule="auto"/>
        <w:ind w:left="2268" w:hanging="283"/>
        <w:contextualSpacing/>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UBS Alves Dias;</w:t>
      </w:r>
    </w:p>
    <w:p w14:paraId="2E45D80D" w14:textId="10BFC1EF" w:rsidR="00E02E5B" w:rsidRPr="0003021B" w:rsidRDefault="00E02E5B" w:rsidP="0003021B">
      <w:pPr>
        <w:numPr>
          <w:ilvl w:val="0"/>
          <w:numId w:val="2"/>
        </w:numPr>
        <w:spacing w:after="0" w:line="360" w:lineRule="auto"/>
        <w:ind w:left="2268" w:hanging="283"/>
        <w:contextualSpacing/>
        <w:jc w:val="both"/>
        <w:rPr>
          <w:rFonts w:eastAsia="Times New Roman" w:cs="Calibri"/>
          <w:b w:val="0"/>
          <w:color w:val="000000"/>
          <w:kern w:val="0"/>
          <w:sz w:val="22"/>
          <w:lang w:eastAsia="pt-BR"/>
          <w14:ligatures w14:val="none"/>
        </w:rPr>
      </w:pPr>
      <w:r w:rsidRPr="0003021B">
        <w:rPr>
          <w:rFonts w:eastAsia="Times New Roman" w:cs="Calibri"/>
          <w:b w:val="0"/>
          <w:color w:val="000000"/>
          <w:kern w:val="0"/>
          <w:sz w:val="22"/>
          <w:lang w:eastAsia="pt-BR"/>
          <w14:ligatures w14:val="none"/>
        </w:rPr>
        <w:t>UPA Alves Dias/Assunção</w:t>
      </w:r>
      <w:r w:rsidR="0003021B" w:rsidRPr="0003021B">
        <w:rPr>
          <w:rFonts w:eastAsia="Times New Roman" w:cs="Calibri"/>
          <w:b w:val="0"/>
          <w:color w:val="000000"/>
          <w:kern w:val="0"/>
          <w:sz w:val="22"/>
          <w:lang w:eastAsia="pt-BR"/>
          <w14:ligatures w14:val="none"/>
        </w:rPr>
        <w:t>;</w:t>
      </w:r>
      <w:r w:rsidRPr="0003021B">
        <w:rPr>
          <w:rFonts w:eastAsia="Times New Roman" w:cs="Calibri"/>
          <w:b w:val="0"/>
          <w:color w:val="000000"/>
          <w:kern w:val="0"/>
          <w:sz w:val="22"/>
          <w:lang w:eastAsia="pt-BR"/>
          <w14:ligatures w14:val="none"/>
        </w:rPr>
        <w:t xml:space="preserve"> </w:t>
      </w:r>
    </w:p>
    <w:p w14:paraId="487E2790" w14:textId="3C949E40" w:rsidR="00E02E5B" w:rsidRPr="0003021B" w:rsidRDefault="00E02E5B" w:rsidP="0003021B">
      <w:pPr>
        <w:numPr>
          <w:ilvl w:val="0"/>
          <w:numId w:val="2"/>
        </w:numPr>
        <w:spacing w:after="0" w:line="360" w:lineRule="auto"/>
        <w:ind w:left="2268" w:hanging="283"/>
        <w:contextualSpacing/>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UPA  São Pedro.</w:t>
      </w:r>
    </w:p>
    <w:p w14:paraId="51824583" w14:textId="435EB783" w:rsidR="006D1817" w:rsidRPr="0003021B" w:rsidRDefault="006D1817" w:rsidP="0003021B">
      <w:pPr>
        <w:numPr>
          <w:ilvl w:val="0"/>
          <w:numId w:val="1"/>
        </w:numPr>
        <w:tabs>
          <w:tab w:val="clear" w:pos="720"/>
          <w:tab w:val="num" w:pos="993"/>
          <w:tab w:val="left" w:pos="1701"/>
        </w:tabs>
        <w:spacing w:after="0" w:line="360" w:lineRule="auto"/>
        <w:ind w:left="1418" w:hanging="284"/>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Entrevistas com gestores e profissionais</w:t>
      </w:r>
      <w:r w:rsidR="0003021B" w:rsidRPr="0003021B">
        <w:rPr>
          <w:rFonts w:eastAsia="Times New Roman" w:cs="Calibri"/>
          <w:b w:val="0"/>
          <w:kern w:val="0"/>
          <w:sz w:val="22"/>
          <w:lang w:eastAsia="pt-BR"/>
          <w14:ligatures w14:val="none"/>
        </w:rPr>
        <w:t xml:space="preserve"> das áreas visitadas</w:t>
      </w:r>
      <w:r w:rsidRPr="0003021B">
        <w:rPr>
          <w:rFonts w:eastAsia="Times New Roman" w:cs="Calibri"/>
          <w:b w:val="0"/>
          <w:kern w:val="0"/>
          <w:sz w:val="22"/>
          <w:lang w:eastAsia="pt-BR"/>
          <w14:ligatures w14:val="none"/>
        </w:rPr>
        <w:t>;</w:t>
      </w:r>
    </w:p>
    <w:p w14:paraId="0DB19C64" w14:textId="77777777" w:rsidR="006D1817" w:rsidRPr="0003021B" w:rsidRDefault="006D1817" w:rsidP="0003021B">
      <w:pPr>
        <w:numPr>
          <w:ilvl w:val="0"/>
          <w:numId w:val="1"/>
        </w:numPr>
        <w:tabs>
          <w:tab w:val="clear" w:pos="720"/>
          <w:tab w:val="num" w:pos="993"/>
          <w:tab w:val="left" w:pos="1701"/>
        </w:tabs>
        <w:spacing w:after="0" w:line="360" w:lineRule="auto"/>
        <w:ind w:left="1418" w:hanging="284"/>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Inspeção física das instalações;</w:t>
      </w:r>
    </w:p>
    <w:p w14:paraId="71C96E15" w14:textId="77777777" w:rsidR="006D1817" w:rsidRPr="0003021B" w:rsidRDefault="006D1817" w:rsidP="0003021B">
      <w:pPr>
        <w:numPr>
          <w:ilvl w:val="0"/>
          <w:numId w:val="1"/>
        </w:numPr>
        <w:tabs>
          <w:tab w:val="clear" w:pos="720"/>
          <w:tab w:val="num" w:pos="993"/>
          <w:tab w:val="left" w:pos="1701"/>
        </w:tabs>
        <w:spacing w:after="0" w:line="360" w:lineRule="auto"/>
        <w:ind w:left="1418" w:hanging="284"/>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Conferência documental e sistêmica;</w:t>
      </w:r>
    </w:p>
    <w:p w14:paraId="57911FF3" w14:textId="77777777" w:rsidR="006D1817" w:rsidRPr="0003021B" w:rsidRDefault="006D1817" w:rsidP="0003021B">
      <w:pPr>
        <w:numPr>
          <w:ilvl w:val="0"/>
          <w:numId w:val="1"/>
        </w:numPr>
        <w:tabs>
          <w:tab w:val="clear" w:pos="720"/>
          <w:tab w:val="num" w:pos="993"/>
          <w:tab w:val="left" w:pos="1701"/>
        </w:tabs>
        <w:spacing w:after="0" w:line="360" w:lineRule="auto"/>
        <w:ind w:left="1418" w:hanging="284"/>
        <w:jc w:val="both"/>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Registro fotográfico e emissão de relatório circunstanciado.</w:t>
      </w:r>
    </w:p>
    <w:p w14:paraId="196179FD" w14:textId="312A72A3" w:rsidR="006E4C9A" w:rsidRPr="0003021B" w:rsidRDefault="006E4C9A" w:rsidP="0003021B">
      <w:pPr>
        <w:spacing w:after="0" w:line="360" w:lineRule="auto"/>
        <w:ind w:firstLine="1418"/>
        <w:rPr>
          <w:rFonts w:eastAsia="Times New Roman" w:cs="Calibri"/>
          <w:b w:val="0"/>
          <w:color w:val="000000"/>
          <w:kern w:val="0"/>
          <w:sz w:val="22"/>
          <w:lang w:eastAsia="pt-BR"/>
          <w14:ligatures w14:val="none"/>
        </w:rPr>
      </w:pPr>
      <w:r w:rsidRPr="0003021B">
        <w:rPr>
          <w:rFonts w:eastAsia="Times New Roman" w:cs="Calibri"/>
          <w:b w:val="0"/>
          <w:color w:val="000000"/>
          <w:kern w:val="0"/>
          <w:sz w:val="22"/>
          <w:lang w:eastAsia="pt-BR"/>
          <w14:ligatures w14:val="none"/>
        </w:rPr>
        <w:t>Critérios utilizados:</w:t>
      </w:r>
      <w:r w:rsidR="003C65D7" w:rsidRPr="0003021B">
        <w:rPr>
          <w:rFonts w:eastAsia="Times New Roman" w:cs="Calibri"/>
          <w:b w:val="0"/>
          <w:color w:val="000000"/>
          <w:kern w:val="0"/>
          <w:sz w:val="22"/>
          <w:lang w:eastAsia="pt-BR"/>
          <w14:ligatures w14:val="none"/>
        </w:rPr>
        <w:t xml:space="preserve"> </w:t>
      </w:r>
    </w:p>
    <w:p w14:paraId="4B91AB69" w14:textId="77777777" w:rsidR="006E4C9A" w:rsidRPr="0003021B" w:rsidRDefault="006E4C9A" w:rsidP="0003021B">
      <w:pPr>
        <w:numPr>
          <w:ilvl w:val="0"/>
          <w:numId w:val="6"/>
        </w:numPr>
        <w:tabs>
          <w:tab w:val="clear" w:pos="720"/>
          <w:tab w:val="num" w:pos="1701"/>
        </w:tabs>
        <w:spacing w:after="0" w:line="360" w:lineRule="auto"/>
        <w:ind w:left="1418" w:hanging="284"/>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Legislação vigente;</w:t>
      </w:r>
    </w:p>
    <w:p w14:paraId="2E69C671" w14:textId="77777777" w:rsidR="006E4C9A" w:rsidRPr="0003021B" w:rsidRDefault="006E4C9A" w:rsidP="0003021B">
      <w:pPr>
        <w:numPr>
          <w:ilvl w:val="0"/>
          <w:numId w:val="6"/>
        </w:numPr>
        <w:tabs>
          <w:tab w:val="clear" w:pos="720"/>
          <w:tab w:val="num" w:pos="1701"/>
        </w:tabs>
        <w:spacing w:after="0" w:line="360" w:lineRule="auto"/>
        <w:ind w:left="1418" w:hanging="284"/>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Termos do Contrato de Gestão;</w:t>
      </w:r>
    </w:p>
    <w:p w14:paraId="33A72022" w14:textId="77777777" w:rsidR="002F0B8C" w:rsidRPr="0003021B" w:rsidRDefault="002F0B8C" w:rsidP="0003021B">
      <w:pPr>
        <w:numPr>
          <w:ilvl w:val="0"/>
          <w:numId w:val="6"/>
        </w:numPr>
        <w:tabs>
          <w:tab w:val="clear" w:pos="720"/>
          <w:tab w:val="num" w:pos="1701"/>
        </w:tabs>
        <w:spacing w:after="0" w:line="360" w:lineRule="auto"/>
        <w:ind w:left="1418" w:hanging="284"/>
        <w:rPr>
          <w:rFonts w:eastAsia="Times New Roman" w:cs="Calibri"/>
          <w:b w:val="0"/>
          <w:kern w:val="0"/>
          <w:sz w:val="22"/>
          <w:lang w:eastAsia="pt-BR"/>
          <w14:ligatures w14:val="none"/>
        </w:rPr>
      </w:pPr>
      <w:r w:rsidRPr="0003021B">
        <w:rPr>
          <w:rFonts w:eastAsia="Times New Roman" w:cs="Calibri"/>
          <w:b w:val="0"/>
          <w:kern w:val="0"/>
          <w:sz w:val="22"/>
          <w:lang w:eastAsia="pt-BR"/>
          <w14:ligatures w14:val="none"/>
        </w:rPr>
        <w:t>Normativos do Tribunal de Contas do Estado de São Paulo;</w:t>
      </w:r>
    </w:p>
    <w:p w14:paraId="1067ECB6" w14:textId="40EE0CE4" w:rsidR="002F0B8C" w:rsidRPr="0003021B" w:rsidRDefault="002F0B8C" w:rsidP="0003021B">
      <w:pPr>
        <w:pStyle w:val="PargrafodaLista"/>
        <w:numPr>
          <w:ilvl w:val="0"/>
          <w:numId w:val="6"/>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Relatório de Acompanhamento da Execução – Contrato de Gestão – TCESP (TC-006416.989.25-9);</w:t>
      </w:r>
    </w:p>
    <w:p w14:paraId="51AF3DEF" w14:textId="4F64BF20" w:rsidR="002F0B8C" w:rsidRPr="0003021B" w:rsidRDefault="002F0B8C" w:rsidP="0003021B">
      <w:pPr>
        <w:pStyle w:val="PargrafodaLista"/>
        <w:numPr>
          <w:ilvl w:val="0"/>
          <w:numId w:val="6"/>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Relatório de Fiscalização – Acompanhamento Prefeitura Municipal (TC-006724.989.24-9);</w:t>
      </w:r>
    </w:p>
    <w:p w14:paraId="238C1343" w14:textId="77777777" w:rsidR="006E4C9A" w:rsidRPr="0003021B" w:rsidRDefault="006E4C9A" w:rsidP="0003021B">
      <w:pPr>
        <w:numPr>
          <w:ilvl w:val="0"/>
          <w:numId w:val="6"/>
        </w:numPr>
        <w:tabs>
          <w:tab w:val="clear" w:pos="720"/>
          <w:tab w:val="num" w:pos="1701"/>
        </w:tabs>
        <w:spacing w:after="0" w:line="360" w:lineRule="auto"/>
        <w:ind w:left="1418" w:hanging="284"/>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Boas práticas de governança pública.</w:t>
      </w:r>
    </w:p>
    <w:p w14:paraId="52567968" w14:textId="77777777" w:rsidR="006E4C9A" w:rsidRPr="007B5B26" w:rsidRDefault="006E4C9A" w:rsidP="002F0B8C">
      <w:pPr>
        <w:shd w:val="clear" w:color="auto" w:fill="FAE2D5" w:themeFill="accent2" w:themeFillTint="33"/>
        <w:spacing w:before="100" w:beforeAutospacing="1" w:after="100" w:afterAutospacing="1" w:line="240" w:lineRule="auto"/>
        <w:outlineLvl w:val="1"/>
        <w:rPr>
          <w:rFonts w:eastAsia="Times New Roman" w:cs="Calibri"/>
          <w:bCs/>
          <w:kern w:val="0"/>
          <w:sz w:val="40"/>
          <w:szCs w:val="40"/>
          <w:lang w:eastAsia="pt-BR"/>
          <w14:ligatures w14:val="none"/>
        </w:rPr>
      </w:pPr>
      <w:bookmarkStart w:id="6" w:name="_Toc222471430"/>
      <w:r w:rsidRPr="007B5B26">
        <w:rPr>
          <w:rFonts w:eastAsia="Times New Roman" w:cs="Calibri"/>
          <w:bCs/>
          <w:kern w:val="0"/>
          <w:sz w:val="40"/>
          <w:szCs w:val="40"/>
          <w:lang w:eastAsia="pt-BR"/>
          <w14:ligatures w14:val="none"/>
        </w:rPr>
        <w:lastRenderedPageBreak/>
        <w:t>5. REFERENCIAL NORMATIVO</w:t>
      </w:r>
      <w:bookmarkEnd w:id="6"/>
    </w:p>
    <w:p w14:paraId="6BAE73DF" w14:textId="77777777" w:rsidR="002F6F43" w:rsidRDefault="002F6F43" w:rsidP="0003021B">
      <w:pPr>
        <w:tabs>
          <w:tab w:val="num" w:pos="1701"/>
        </w:tabs>
        <w:spacing w:after="0" w:line="360" w:lineRule="auto"/>
        <w:ind w:left="1418"/>
        <w:jc w:val="both"/>
        <w:rPr>
          <w:rFonts w:eastAsia="Times New Roman" w:cs="Calibri"/>
          <w:b w:val="0"/>
          <w:bCs/>
          <w:kern w:val="0"/>
          <w:sz w:val="22"/>
          <w:lang w:eastAsia="pt-BR"/>
          <w14:ligatures w14:val="none"/>
        </w:rPr>
      </w:pPr>
    </w:p>
    <w:p w14:paraId="39233DDB" w14:textId="081D9FAF" w:rsidR="002F0B8C" w:rsidRPr="0003021B" w:rsidRDefault="002F0B8C" w:rsidP="0003021B">
      <w:pPr>
        <w:numPr>
          <w:ilvl w:val="0"/>
          <w:numId w:val="7"/>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Lei Federal nº 8.080/1990</w:t>
      </w:r>
      <w:r w:rsidR="0001725B">
        <w:rPr>
          <w:rFonts w:ascii="ZWAdobeF" w:eastAsia="Times New Roman" w:hAnsi="ZWAdobeF" w:cs="ZWAdobeF"/>
          <w:b w:val="0"/>
          <w:bCs/>
          <w:kern w:val="0"/>
          <w:sz w:val="2"/>
          <w:szCs w:val="2"/>
          <w:lang w:eastAsia="pt-BR"/>
          <w14:ligatures w14:val="none"/>
        </w:rPr>
        <w:t>2F2F</w:t>
      </w:r>
      <w:r w:rsidR="006D1817" w:rsidRPr="0003021B">
        <w:rPr>
          <w:rStyle w:val="Refdenotaderodap"/>
          <w:rFonts w:eastAsia="Times New Roman" w:cs="Calibri"/>
          <w:b w:val="0"/>
          <w:bCs/>
          <w:kern w:val="0"/>
          <w:sz w:val="22"/>
          <w:lang w:eastAsia="pt-BR"/>
          <w14:ligatures w14:val="none"/>
        </w:rPr>
        <w:footnoteReference w:id="3"/>
      </w:r>
      <w:r w:rsidRPr="0003021B">
        <w:rPr>
          <w:rFonts w:eastAsia="Times New Roman" w:cs="Calibri"/>
          <w:b w:val="0"/>
          <w:bCs/>
          <w:kern w:val="0"/>
          <w:sz w:val="22"/>
          <w:lang w:eastAsia="pt-BR"/>
          <w14:ligatures w14:val="none"/>
        </w:rPr>
        <w:t xml:space="preserve"> (Lei Orgânica da Saúde);</w:t>
      </w:r>
    </w:p>
    <w:p w14:paraId="6E27BD2D" w14:textId="7383B9F0" w:rsidR="0003021B" w:rsidRPr="0003021B" w:rsidRDefault="002F0B8C" w:rsidP="0003021B">
      <w:pPr>
        <w:numPr>
          <w:ilvl w:val="0"/>
          <w:numId w:val="7"/>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Lei Federal nº 13.019/2014</w:t>
      </w:r>
      <w:r w:rsidR="0001725B">
        <w:rPr>
          <w:rFonts w:ascii="ZWAdobeF" w:eastAsia="Times New Roman" w:hAnsi="ZWAdobeF" w:cs="ZWAdobeF"/>
          <w:b w:val="0"/>
          <w:bCs/>
          <w:kern w:val="0"/>
          <w:sz w:val="2"/>
          <w:szCs w:val="2"/>
          <w:lang w:eastAsia="pt-BR"/>
          <w14:ligatures w14:val="none"/>
        </w:rPr>
        <w:t>3F3F</w:t>
      </w:r>
      <w:r w:rsidR="006D1817" w:rsidRPr="0003021B">
        <w:rPr>
          <w:rStyle w:val="Refdenotaderodap"/>
          <w:rFonts w:eastAsia="Times New Roman" w:cs="Calibri"/>
          <w:b w:val="0"/>
          <w:bCs/>
          <w:kern w:val="0"/>
          <w:sz w:val="22"/>
          <w:lang w:eastAsia="pt-BR"/>
          <w14:ligatures w14:val="none"/>
        </w:rPr>
        <w:footnoteReference w:id="4"/>
      </w:r>
      <w:r w:rsidR="0003021B" w:rsidRPr="0003021B">
        <w:rPr>
          <w:rFonts w:eastAsia="Times New Roman" w:cs="Calibri"/>
          <w:b w:val="0"/>
          <w:bCs/>
          <w:kern w:val="0"/>
          <w:sz w:val="22"/>
          <w:lang w:eastAsia="pt-BR"/>
          <w14:ligatures w14:val="none"/>
        </w:rPr>
        <w:t xml:space="preserve"> (Estabelece Regime Jurídico das parcerias entre a administração pública e as organizações da sociedade civil);</w:t>
      </w:r>
    </w:p>
    <w:p w14:paraId="22AA02AE" w14:textId="1F812353" w:rsidR="002F0B8C" w:rsidRPr="0003021B" w:rsidRDefault="002F0B8C" w:rsidP="0003021B">
      <w:pPr>
        <w:numPr>
          <w:ilvl w:val="0"/>
          <w:numId w:val="7"/>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Lei Municipal nº 6.689/2018</w:t>
      </w:r>
      <w:r w:rsidR="0001725B">
        <w:rPr>
          <w:rFonts w:ascii="ZWAdobeF" w:eastAsia="Times New Roman" w:hAnsi="ZWAdobeF" w:cs="ZWAdobeF"/>
          <w:b w:val="0"/>
          <w:bCs/>
          <w:kern w:val="0"/>
          <w:sz w:val="2"/>
          <w:szCs w:val="2"/>
          <w:lang w:eastAsia="pt-BR"/>
          <w14:ligatures w14:val="none"/>
        </w:rPr>
        <w:t>4F4F</w:t>
      </w:r>
      <w:r w:rsidR="006D1817" w:rsidRPr="0003021B">
        <w:rPr>
          <w:rStyle w:val="Refdenotaderodap"/>
          <w:rFonts w:eastAsia="Times New Roman" w:cs="Calibri"/>
          <w:b w:val="0"/>
          <w:bCs/>
          <w:kern w:val="0"/>
          <w:sz w:val="22"/>
          <w:lang w:eastAsia="pt-BR"/>
          <w14:ligatures w14:val="none"/>
        </w:rPr>
        <w:footnoteReference w:id="5"/>
      </w:r>
      <w:r w:rsidRPr="0003021B">
        <w:rPr>
          <w:rFonts w:eastAsia="Times New Roman" w:cs="Calibri"/>
          <w:b w:val="0"/>
          <w:bCs/>
          <w:kern w:val="0"/>
          <w:sz w:val="22"/>
          <w:lang w:eastAsia="pt-BR"/>
          <w14:ligatures w14:val="none"/>
        </w:rPr>
        <w:t xml:space="preserve"> (Organizações Sociais – SBC);</w:t>
      </w:r>
    </w:p>
    <w:p w14:paraId="6F35A15A" w14:textId="3834F9CD" w:rsidR="002F0B8C" w:rsidRPr="00943219" w:rsidRDefault="002F0B8C" w:rsidP="0003021B">
      <w:pPr>
        <w:numPr>
          <w:ilvl w:val="0"/>
          <w:numId w:val="7"/>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03021B">
        <w:rPr>
          <w:rFonts w:eastAsia="Times New Roman" w:cs="Calibri"/>
          <w:b w:val="0"/>
          <w:bCs/>
          <w:kern w:val="0"/>
          <w:sz w:val="22"/>
          <w:lang w:eastAsia="pt-BR"/>
          <w14:ligatures w14:val="none"/>
        </w:rPr>
        <w:t>Lei Municipal nº 7.367/2025</w:t>
      </w:r>
      <w:r w:rsidR="0001725B">
        <w:rPr>
          <w:rFonts w:ascii="ZWAdobeF" w:eastAsia="Times New Roman" w:hAnsi="ZWAdobeF" w:cs="ZWAdobeF"/>
          <w:b w:val="0"/>
          <w:bCs/>
          <w:kern w:val="0"/>
          <w:sz w:val="2"/>
          <w:szCs w:val="2"/>
          <w:lang w:eastAsia="pt-BR"/>
          <w14:ligatures w14:val="none"/>
        </w:rPr>
        <w:t>5F5F</w:t>
      </w:r>
      <w:r w:rsidR="006D1817" w:rsidRPr="0003021B">
        <w:rPr>
          <w:rStyle w:val="Refdenotaderodap"/>
          <w:rFonts w:eastAsia="Times New Roman" w:cs="Calibri"/>
          <w:b w:val="0"/>
          <w:bCs/>
          <w:kern w:val="0"/>
          <w:sz w:val="22"/>
          <w:lang w:eastAsia="pt-BR"/>
          <w14:ligatures w14:val="none"/>
        </w:rPr>
        <w:footnoteReference w:id="6"/>
      </w:r>
      <w:r w:rsidRPr="0003021B">
        <w:rPr>
          <w:rFonts w:eastAsia="Times New Roman" w:cs="Calibri"/>
          <w:b w:val="0"/>
          <w:bCs/>
          <w:kern w:val="0"/>
          <w:sz w:val="22"/>
          <w:lang w:eastAsia="pt-BR"/>
          <w14:ligatures w14:val="none"/>
        </w:rPr>
        <w:t xml:space="preserve"> (Criação da Controladoria-Geral d</w:t>
      </w:r>
      <w:r w:rsidRPr="00943219">
        <w:rPr>
          <w:rFonts w:eastAsia="Times New Roman" w:cs="Calibri"/>
          <w:b w:val="0"/>
          <w:bCs/>
          <w:kern w:val="0"/>
          <w:sz w:val="22"/>
          <w:lang w:eastAsia="pt-BR"/>
          <w14:ligatures w14:val="none"/>
        </w:rPr>
        <w:t>o Município);</w:t>
      </w:r>
    </w:p>
    <w:p w14:paraId="257445B2" w14:textId="635FEE5C" w:rsidR="00791A5E" w:rsidRPr="00943219" w:rsidRDefault="00791A5E" w:rsidP="0003021B">
      <w:pPr>
        <w:numPr>
          <w:ilvl w:val="0"/>
          <w:numId w:val="7"/>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943219">
        <w:rPr>
          <w:rFonts w:eastAsia="Times New Roman" w:cs="Calibri"/>
          <w:b w:val="0"/>
          <w:bCs/>
          <w:kern w:val="0"/>
          <w:sz w:val="22"/>
          <w:lang w:eastAsia="pt-BR"/>
          <w14:ligatures w14:val="none"/>
        </w:rPr>
        <w:t>Decret</w:t>
      </w:r>
      <w:r w:rsidR="000D428E" w:rsidRPr="00943219">
        <w:rPr>
          <w:rFonts w:eastAsia="Times New Roman" w:cs="Calibri"/>
          <w:b w:val="0"/>
          <w:bCs/>
          <w:kern w:val="0"/>
          <w:sz w:val="22"/>
          <w:lang w:eastAsia="pt-BR"/>
          <w14:ligatures w14:val="none"/>
        </w:rPr>
        <w:t>o</w:t>
      </w:r>
      <w:r w:rsidRPr="00943219">
        <w:rPr>
          <w:rFonts w:eastAsia="Times New Roman" w:cs="Calibri"/>
          <w:b w:val="0"/>
          <w:bCs/>
          <w:kern w:val="0"/>
          <w:sz w:val="22"/>
          <w:lang w:eastAsia="pt-BR"/>
          <w14:ligatures w14:val="none"/>
        </w:rPr>
        <w:t xml:space="preserve"> nº 23.152/2026</w:t>
      </w:r>
      <w:r w:rsidR="0001725B">
        <w:rPr>
          <w:rFonts w:ascii="ZWAdobeF" w:eastAsia="Times New Roman" w:hAnsi="ZWAdobeF" w:cs="ZWAdobeF"/>
          <w:b w:val="0"/>
          <w:bCs/>
          <w:kern w:val="0"/>
          <w:sz w:val="2"/>
          <w:szCs w:val="2"/>
          <w:lang w:eastAsia="pt-BR"/>
          <w14:ligatures w14:val="none"/>
        </w:rPr>
        <w:t>6F6F</w:t>
      </w:r>
      <w:r w:rsidRPr="00943219">
        <w:rPr>
          <w:rStyle w:val="Refdenotaderodap"/>
          <w:rFonts w:eastAsia="Times New Roman" w:cs="Calibri"/>
          <w:b w:val="0"/>
          <w:bCs/>
          <w:kern w:val="0"/>
          <w:sz w:val="22"/>
          <w:lang w:eastAsia="pt-BR"/>
          <w14:ligatures w14:val="none"/>
        </w:rPr>
        <w:footnoteReference w:id="7"/>
      </w:r>
      <w:r w:rsidR="000D428E" w:rsidRPr="00943219">
        <w:rPr>
          <w:rFonts w:eastAsia="Times New Roman" w:cs="Calibri"/>
          <w:b w:val="0"/>
          <w:bCs/>
          <w:kern w:val="0"/>
          <w:sz w:val="22"/>
          <w:lang w:eastAsia="pt-BR"/>
          <w14:ligatures w14:val="none"/>
        </w:rPr>
        <w:t xml:space="preserve"> (Poder de Fiscalização da Controladoria-Geral do Município)</w:t>
      </w:r>
      <w:r w:rsidR="00943219">
        <w:rPr>
          <w:rFonts w:eastAsia="Times New Roman" w:cs="Calibri"/>
          <w:b w:val="0"/>
          <w:bCs/>
          <w:kern w:val="0"/>
          <w:sz w:val="22"/>
          <w:lang w:eastAsia="pt-BR"/>
          <w14:ligatures w14:val="none"/>
        </w:rPr>
        <w:t>;</w:t>
      </w:r>
    </w:p>
    <w:p w14:paraId="777BF938" w14:textId="724824CC" w:rsidR="002F0B8C" w:rsidRPr="00943219" w:rsidRDefault="002F0B8C" w:rsidP="0003021B">
      <w:pPr>
        <w:numPr>
          <w:ilvl w:val="0"/>
          <w:numId w:val="7"/>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943219">
        <w:rPr>
          <w:rFonts w:eastAsia="Times New Roman" w:cs="Calibri"/>
          <w:b w:val="0"/>
          <w:bCs/>
          <w:kern w:val="0"/>
          <w:sz w:val="22"/>
          <w:lang w:eastAsia="pt-BR"/>
          <w14:ligatures w14:val="none"/>
        </w:rPr>
        <w:t>Contrato de Gestão SS nº 001/2022</w:t>
      </w:r>
      <w:r w:rsidR="0001725B">
        <w:rPr>
          <w:rFonts w:ascii="ZWAdobeF" w:eastAsia="Times New Roman" w:hAnsi="ZWAdobeF" w:cs="ZWAdobeF"/>
          <w:b w:val="0"/>
          <w:bCs/>
          <w:kern w:val="0"/>
          <w:sz w:val="2"/>
          <w:szCs w:val="2"/>
          <w:lang w:eastAsia="pt-BR"/>
          <w14:ligatures w14:val="none"/>
        </w:rPr>
        <w:t>7F7F</w:t>
      </w:r>
      <w:r w:rsidR="006D1817" w:rsidRPr="00943219">
        <w:rPr>
          <w:rStyle w:val="Refdenotaderodap"/>
          <w:rFonts w:eastAsia="Times New Roman" w:cs="Calibri"/>
          <w:b w:val="0"/>
          <w:bCs/>
          <w:kern w:val="0"/>
          <w:sz w:val="22"/>
          <w:lang w:eastAsia="pt-BR"/>
          <w14:ligatures w14:val="none"/>
        </w:rPr>
        <w:footnoteReference w:id="8"/>
      </w:r>
      <w:r w:rsidRPr="00943219">
        <w:rPr>
          <w:rFonts w:eastAsia="Times New Roman" w:cs="Calibri"/>
          <w:b w:val="0"/>
          <w:bCs/>
          <w:kern w:val="0"/>
          <w:sz w:val="22"/>
          <w:lang w:eastAsia="pt-BR"/>
          <w14:ligatures w14:val="none"/>
        </w:rPr>
        <w:t xml:space="preserve"> e respectivos Termos Aditivos;</w:t>
      </w:r>
    </w:p>
    <w:p w14:paraId="6A14DF8A" w14:textId="54B89D18" w:rsidR="002F0B8C" w:rsidRPr="00943219" w:rsidRDefault="002F0B8C" w:rsidP="0003021B">
      <w:pPr>
        <w:numPr>
          <w:ilvl w:val="0"/>
          <w:numId w:val="7"/>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943219">
        <w:rPr>
          <w:rFonts w:eastAsia="Times New Roman" w:cs="Calibri"/>
          <w:b w:val="0"/>
          <w:bCs/>
          <w:kern w:val="0"/>
          <w:sz w:val="22"/>
          <w:lang w:eastAsia="pt-BR"/>
          <w14:ligatures w14:val="none"/>
        </w:rPr>
        <w:t>Regulamento de Compras da FUABC</w:t>
      </w:r>
      <w:r w:rsidR="0001725B">
        <w:rPr>
          <w:rFonts w:ascii="ZWAdobeF" w:eastAsia="Times New Roman" w:hAnsi="ZWAdobeF" w:cs="ZWAdobeF"/>
          <w:b w:val="0"/>
          <w:bCs/>
          <w:kern w:val="0"/>
          <w:sz w:val="2"/>
          <w:szCs w:val="2"/>
          <w:lang w:eastAsia="pt-BR"/>
          <w14:ligatures w14:val="none"/>
        </w:rPr>
        <w:t>8F8F</w:t>
      </w:r>
      <w:r w:rsidR="006D1817" w:rsidRPr="00943219">
        <w:rPr>
          <w:rStyle w:val="Refdenotaderodap"/>
          <w:rFonts w:eastAsia="Times New Roman" w:cs="Calibri"/>
          <w:b w:val="0"/>
          <w:bCs/>
          <w:kern w:val="0"/>
          <w:sz w:val="22"/>
          <w:lang w:eastAsia="pt-BR"/>
          <w14:ligatures w14:val="none"/>
        </w:rPr>
        <w:footnoteReference w:id="9"/>
      </w:r>
      <w:r w:rsidRPr="00943219">
        <w:rPr>
          <w:rFonts w:eastAsia="Times New Roman" w:cs="Calibri"/>
          <w:b w:val="0"/>
          <w:bCs/>
          <w:kern w:val="0"/>
          <w:sz w:val="22"/>
          <w:lang w:eastAsia="pt-BR"/>
          <w14:ligatures w14:val="none"/>
        </w:rPr>
        <w:t>;</w:t>
      </w:r>
    </w:p>
    <w:p w14:paraId="3DD09743" w14:textId="496F8CA4" w:rsidR="002F0B8C" w:rsidRPr="00943219" w:rsidRDefault="002F0B8C" w:rsidP="0003021B">
      <w:pPr>
        <w:numPr>
          <w:ilvl w:val="0"/>
          <w:numId w:val="7"/>
        </w:numPr>
        <w:tabs>
          <w:tab w:val="clear" w:pos="720"/>
          <w:tab w:val="num" w:pos="1701"/>
        </w:tabs>
        <w:spacing w:after="0" w:line="360" w:lineRule="auto"/>
        <w:ind w:left="1418" w:hanging="284"/>
        <w:jc w:val="both"/>
        <w:rPr>
          <w:rFonts w:eastAsia="Times New Roman" w:cs="Calibri"/>
          <w:b w:val="0"/>
          <w:bCs/>
          <w:kern w:val="0"/>
          <w:sz w:val="22"/>
          <w:lang w:eastAsia="pt-BR"/>
          <w14:ligatures w14:val="none"/>
        </w:rPr>
      </w:pPr>
      <w:r w:rsidRPr="00943219">
        <w:rPr>
          <w:rFonts w:eastAsia="Times New Roman" w:cs="Calibri"/>
          <w:b w:val="0"/>
          <w:bCs/>
          <w:kern w:val="0"/>
          <w:sz w:val="22"/>
          <w:lang w:eastAsia="pt-BR"/>
          <w14:ligatures w14:val="none"/>
        </w:rPr>
        <w:t>Portaria MS nº 2.048/2002</w:t>
      </w:r>
      <w:r w:rsidR="0001725B">
        <w:rPr>
          <w:rFonts w:ascii="ZWAdobeF" w:eastAsia="Times New Roman" w:hAnsi="ZWAdobeF" w:cs="ZWAdobeF"/>
          <w:b w:val="0"/>
          <w:bCs/>
          <w:kern w:val="0"/>
          <w:sz w:val="2"/>
          <w:szCs w:val="2"/>
          <w:lang w:eastAsia="pt-BR"/>
          <w14:ligatures w14:val="none"/>
        </w:rPr>
        <w:t>9F9F</w:t>
      </w:r>
      <w:r w:rsidR="006D1817" w:rsidRPr="00943219">
        <w:rPr>
          <w:rStyle w:val="Refdenotaderodap"/>
          <w:rFonts w:eastAsia="Times New Roman" w:cs="Calibri"/>
          <w:b w:val="0"/>
          <w:bCs/>
          <w:kern w:val="0"/>
          <w:sz w:val="22"/>
          <w:lang w:eastAsia="pt-BR"/>
          <w14:ligatures w14:val="none"/>
        </w:rPr>
        <w:footnoteReference w:id="10"/>
      </w:r>
      <w:r w:rsidRPr="00943219">
        <w:rPr>
          <w:rFonts w:eastAsia="Times New Roman" w:cs="Calibri"/>
          <w:b w:val="0"/>
          <w:bCs/>
          <w:kern w:val="0"/>
          <w:sz w:val="22"/>
          <w:lang w:eastAsia="pt-BR"/>
          <w14:ligatures w14:val="none"/>
        </w:rPr>
        <w:t>;</w:t>
      </w:r>
    </w:p>
    <w:p w14:paraId="5A4CF466" w14:textId="57735122" w:rsidR="002F0B8C" w:rsidRPr="00943219" w:rsidRDefault="002F0B8C" w:rsidP="0003021B">
      <w:pPr>
        <w:numPr>
          <w:ilvl w:val="0"/>
          <w:numId w:val="7"/>
        </w:numPr>
        <w:tabs>
          <w:tab w:val="clear" w:pos="720"/>
          <w:tab w:val="num" w:pos="1701"/>
        </w:tabs>
        <w:spacing w:after="0" w:line="360" w:lineRule="auto"/>
        <w:ind w:left="1418" w:hanging="284"/>
        <w:rPr>
          <w:rFonts w:eastAsia="Times New Roman" w:cs="Calibri"/>
          <w:b w:val="0"/>
          <w:kern w:val="0"/>
          <w:sz w:val="22"/>
          <w:lang w:eastAsia="pt-BR"/>
          <w14:ligatures w14:val="none"/>
        </w:rPr>
      </w:pPr>
      <w:r w:rsidRPr="00943219">
        <w:rPr>
          <w:rFonts w:eastAsia="Times New Roman" w:cs="Calibri"/>
          <w:b w:val="0"/>
          <w:kern w:val="0"/>
          <w:sz w:val="22"/>
          <w:lang w:eastAsia="pt-BR"/>
          <w14:ligatures w14:val="none"/>
        </w:rPr>
        <w:t>Instrução nº 1/2024 do TCESP</w:t>
      </w:r>
      <w:r w:rsidR="0001725B">
        <w:rPr>
          <w:rFonts w:ascii="ZWAdobeF" w:eastAsia="Times New Roman" w:hAnsi="ZWAdobeF" w:cs="ZWAdobeF"/>
          <w:b w:val="0"/>
          <w:kern w:val="0"/>
          <w:sz w:val="2"/>
          <w:szCs w:val="2"/>
          <w:lang w:eastAsia="pt-BR"/>
          <w14:ligatures w14:val="none"/>
        </w:rPr>
        <w:t>10F10F</w:t>
      </w:r>
      <w:r w:rsidRPr="00943219">
        <w:rPr>
          <w:rStyle w:val="Refdenotaderodap"/>
          <w:rFonts w:eastAsia="Times New Roman" w:cs="Calibri"/>
          <w:b w:val="0"/>
          <w:kern w:val="0"/>
          <w:sz w:val="22"/>
          <w:lang w:eastAsia="pt-BR"/>
          <w14:ligatures w14:val="none"/>
        </w:rPr>
        <w:footnoteReference w:id="11"/>
      </w:r>
      <w:r w:rsidRPr="00943219">
        <w:rPr>
          <w:rFonts w:eastAsia="Times New Roman" w:cs="Calibri"/>
          <w:b w:val="0"/>
          <w:kern w:val="0"/>
          <w:sz w:val="22"/>
          <w:lang w:eastAsia="pt-BR"/>
          <w14:ligatures w14:val="none"/>
        </w:rPr>
        <w:t>;</w:t>
      </w:r>
    </w:p>
    <w:p w14:paraId="201C0379" w14:textId="77777777" w:rsidR="006D1817" w:rsidRPr="00EF46F9" w:rsidRDefault="006D1817" w:rsidP="006D1817">
      <w:pPr>
        <w:spacing w:before="100" w:beforeAutospacing="1" w:after="100" w:afterAutospacing="1" w:line="240" w:lineRule="auto"/>
        <w:ind w:left="720"/>
        <w:rPr>
          <w:rFonts w:eastAsia="Times New Roman" w:cs="Calibri"/>
          <w:b w:val="0"/>
          <w:kern w:val="0"/>
          <w:sz w:val="22"/>
          <w:lang w:eastAsia="pt-BR"/>
          <w14:ligatures w14:val="none"/>
        </w:rPr>
      </w:pPr>
    </w:p>
    <w:p w14:paraId="0536DFF3" w14:textId="77777777" w:rsidR="009F3B70" w:rsidRPr="00EF46F9" w:rsidRDefault="009F3B70" w:rsidP="0040097B">
      <w:pPr>
        <w:rPr>
          <w:lang w:eastAsia="pt-BR"/>
        </w:rPr>
      </w:pPr>
    </w:p>
    <w:p w14:paraId="1C1FE6A0" w14:textId="77777777" w:rsidR="00720B8C" w:rsidRPr="00EF46F9" w:rsidRDefault="00720B8C" w:rsidP="0040097B">
      <w:pPr>
        <w:rPr>
          <w:lang w:eastAsia="pt-BR"/>
        </w:rPr>
      </w:pPr>
    </w:p>
    <w:p w14:paraId="279656BF" w14:textId="77777777" w:rsidR="00720B8C" w:rsidRPr="00EF46F9" w:rsidRDefault="00720B8C" w:rsidP="0040097B">
      <w:pPr>
        <w:rPr>
          <w:lang w:eastAsia="pt-BR"/>
        </w:rPr>
      </w:pPr>
    </w:p>
    <w:p w14:paraId="29E385A2" w14:textId="775D5395" w:rsidR="00720B8C" w:rsidRPr="00EF46F9" w:rsidRDefault="00720B8C" w:rsidP="00720B8C">
      <w:pPr>
        <w:rPr>
          <w:rFonts w:eastAsia="Times New Roman" w:cs="Calibri"/>
          <w:kern w:val="36"/>
          <w:szCs w:val="24"/>
          <w:lang w:eastAsia="pt-BR"/>
          <w14:ligatures w14:val="none"/>
        </w:rPr>
      </w:pPr>
      <w:r w:rsidRPr="00EF46F9">
        <w:rPr>
          <w:rFonts w:eastAsia="Times New Roman" w:cs="Calibri"/>
          <w:noProof/>
          <w:kern w:val="36"/>
          <w:szCs w:val="24"/>
          <w:lang w:eastAsia="pt-BR"/>
        </w:rPr>
        <w:lastRenderedPageBreak/>
        <w:drawing>
          <wp:anchor distT="0" distB="0" distL="114300" distR="114300" simplePos="0" relativeHeight="251712512" behindDoc="0" locked="0" layoutInCell="1" allowOverlap="1" wp14:anchorId="1C1B8EB7" wp14:editId="60195FF3">
            <wp:simplePos x="0" y="0"/>
            <wp:positionH relativeFrom="column">
              <wp:posOffset>2844165</wp:posOffset>
            </wp:positionH>
            <wp:positionV relativeFrom="paragraph">
              <wp:posOffset>152400</wp:posOffset>
            </wp:positionV>
            <wp:extent cx="3181350" cy="2126615"/>
            <wp:effectExtent l="152400" t="152400" r="361950" b="368935"/>
            <wp:wrapSquare wrapText="bothSides"/>
            <wp:docPr id="1899752491" name="Imagem 41" descr="Tel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752491" name="Imagem 41" descr="Tela de computador com texto preto sobre fundo branco&#10;&#10;O conteúdo gerado por IA pode estar incorreto."/>
                    <pic:cNvPicPr/>
                  </pic:nvPicPr>
                  <pic:blipFill>
                    <a:blip r:embed="rId18">
                      <a:extLst>
                        <a:ext uri="{28A0092B-C50C-407E-A947-70E740481C1C}">
                          <a14:useLocalDpi xmlns:a14="http://schemas.microsoft.com/office/drawing/2010/main" val="0"/>
                        </a:ext>
                      </a:extLst>
                    </a:blip>
                    <a:stretch>
                      <a:fillRect/>
                    </a:stretch>
                  </pic:blipFill>
                  <pic:spPr>
                    <a:xfrm>
                      <a:off x="0" y="0"/>
                      <a:ext cx="3181350" cy="21266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48E0924" w14:textId="594CEE43" w:rsidR="00720B8C" w:rsidRPr="00EF46F9" w:rsidRDefault="00720B8C" w:rsidP="00720B8C">
      <w:pPr>
        <w:rPr>
          <w:lang w:eastAsia="pt-BR"/>
        </w:rPr>
      </w:pPr>
    </w:p>
    <w:p w14:paraId="63BE313A" w14:textId="160AF5E3" w:rsidR="00720B8C" w:rsidRPr="00EF46F9" w:rsidRDefault="00720B8C" w:rsidP="00720B8C">
      <w:pPr>
        <w:rPr>
          <w:lang w:eastAsia="pt-BR"/>
        </w:rPr>
      </w:pPr>
    </w:p>
    <w:p w14:paraId="72250798" w14:textId="0A31713D" w:rsidR="00720B8C" w:rsidRPr="00EF46F9" w:rsidRDefault="00720B8C" w:rsidP="00720B8C">
      <w:pPr>
        <w:rPr>
          <w:rFonts w:eastAsia="Times New Roman" w:cs="Calibri"/>
          <w:kern w:val="36"/>
          <w:szCs w:val="24"/>
          <w:lang w:eastAsia="pt-BR"/>
          <w14:ligatures w14:val="none"/>
        </w:rPr>
      </w:pPr>
      <w:r w:rsidRPr="00EF46F9">
        <w:rPr>
          <w:noProof/>
          <w:lang w:eastAsia="pt-BR"/>
        </w:rPr>
        <mc:AlternateContent>
          <mc:Choice Requires="wps">
            <w:drawing>
              <wp:anchor distT="0" distB="0" distL="114300" distR="114300" simplePos="0" relativeHeight="251709440" behindDoc="1" locked="0" layoutInCell="1" allowOverlap="1" wp14:anchorId="4AC40FC4" wp14:editId="57223A55">
                <wp:simplePos x="0" y="0"/>
                <wp:positionH relativeFrom="column">
                  <wp:posOffset>-2294254</wp:posOffset>
                </wp:positionH>
                <wp:positionV relativeFrom="paragraph">
                  <wp:posOffset>353060</wp:posOffset>
                </wp:positionV>
                <wp:extent cx="9070340" cy="6515100"/>
                <wp:effectExtent l="134620" t="170180" r="132080" b="170180"/>
                <wp:wrapNone/>
                <wp:docPr id="467555005"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B212817" id="_x0000_t127" coordsize="21600,21600" o:spt="127" path="m10800,l21600,21600,,21600xe">
                <v:stroke joinstyle="miter"/>
                <v:path gradientshapeok="t" o:connecttype="custom" o:connectlocs="10800,0;5400,10800;10800,21600;16200,10800" textboxrect="5400,10800,16200,21600"/>
              </v:shapetype>
              <v:shape id="Fluxograma: Extrair 20" o:spid="_x0000_s1026" type="#_x0000_t127" style="position:absolute;margin-left:-180.65pt;margin-top:27.8pt;width:714.2pt;height:513pt;rotation:90;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" fillcolor="#f5b8a4" stroked="f" strokeweight=".5pt">
                <v:fill color2="#f59e81" rotate="t" colors="0 #f5b8a4;.5 #f2ab96;1 #f59e81" focus="100%" type="gradient">
                  <o:fill v:ext="view" type="gradientUnscaled"/>
                </v:fill>
              </v:shape>
            </w:pict>
          </mc:Fallback>
        </mc:AlternateContent>
      </w:r>
    </w:p>
    <w:p w14:paraId="7126961E" w14:textId="44B99E50" w:rsidR="00720B8C" w:rsidRPr="00EF46F9" w:rsidRDefault="00720B8C" w:rsidP="00720B8C">
      <w:pPr>
        <w:rPr>
          <w:lang w:eastAsia="pt-BR"/>
        </w:rPr>
      </w:pPr>
    </w:p>
    <w:p w14:paraId="4804B81F" w14:textId="77777777" w:rsidR="00720B8C" w:rsidRPr="00EF46F9" w:rsidRDefault="00720B8C" w:rsidP="00720B8C">
      <w:pPr>
        <w:rPr>
          <w:lang w:eastAsia="pt-BR"/>
        </w:rPr>
      </w:pPr>
    </w:p>
    <w:p w14:paraId="5670ED89" w14:textId="5443F336" w:rsidR="00720B8C" w:rsidRPr="00EF46F9" w:rsidRDefault="00720B8C" w:rsidP="00720B8C">
      <w:pPr>
        <w:rPr>
          <w:lang w:eastAsia="pt-BR"/>
        </w:rPr>
      </w:pPr>
    </w:p>
    <w:p w14:paraId="79F493DC" w14:textId="77777777" w:rsidR="00720B8C" w:rsidRPr="00EF46F9" w:rsidRDefault="00720B8C" w:rsidP="00720B8C">
      <w:pPr>
        <w:rPr>
          <w:lang w:eastAsia="pt-BR"/>
        </w:rPr>
      </w:pPr>
    </w:p>
    <w:p w14:paraId="0EF10ABD" w14:textId="52D6D402" w:rsidR="00720B8C" w:rsidRPr="00EF46F9" w:rsidRDefault="00720B8C" w:rsidP="00720B8C">
      <w:pPr>
        <w:rPr>
          <w:lang w:eastAsia="pt-BR"/>
        </w:rPr>
      </w:pPr>
    </w:p>
    <w:p w14:paraId="378B40DA" w14:textId="0A1E393D" w:rsidR="00720B8C" w:rsidRPr="00EF46F9" w:rsidRDefault="00720B8C" w:rsidP="00720B8C">
      <w:pPr>
        <w:rPr>
          <w:lang w:eastAsia="pt-BR"/>
        </w:rPr>
      </w:pPr>
    </w:p>
    <w:p w14:paraId="63AEE12F" w14:textId="45CABC0C" w:rsidR="00720B8C" w:rsidRPr="00EF46F9" w:rsidRDefault="00720B8C" w:rsidP="00720B8C">
      <w:pPr>
        <w:rPr>
          <w:lang w:eastAsia="pt-BR"/>
        </w:rPr>
      </w:pPr>
    </w:p>
    <w:p w14:paraId="71DAA475" w14:textId="77777777" w:rsidR="00E02E5B" w:rsidRPr="00EF46F9" w:rsidRDefault="00E02E5B" w:rsidP="00E02E5B">
      <w:pPr>
        <w:rPr>
          <w:lang w:eastAsia="pt-BR"/>
        </w:rPr>
      </w:pPr>
    </w:p>
    <w:p w14:paraId="093B0E33" w14:textId="77777777" w:rsidR="00E02E5B" w:rsidRPr="00EF46F9" w:rsidRDefault="00E02E5B" w:rsidP="00E02E5B">
      <w:pPr>
        <w:rPr>
          <w:lang w:eastAsia="pt-BR"/>
        </w:rPr>
      </w:pPr>
    </w:p>
    <w:p w14:paraId="3F1E4617" w14:textId="77777777" w:rsidR="00E02E5B" w:rsidRPr="00EF46F9" w:rsidRDefault="00E02E5B" w:rsidP="00E02E5B">
      <w:pPr>
        <w:rPr>
          <w:lang w:eastAsia="pt-BR"/>
        </w:rPr>
      </w:pPr>
    </w:p>
    <w:p w14:paraId="5C0C9C7F" w14:textId="2C87D3F2" w:rsidR="00720B8C" w:rsidRPr="007B5B26" w:rsidRDefault="00720B8C" w:rsidP="00720B8C">
      <w:pPr>
        <w:spacing w:before="100" w:beforeAutospacing="1" w:after="100" w:afterAutospacing="1" w:line="240" w:lineRule="auto"/>
        <w:outlineLvl w:val="0"/>
        <w:rPr>
          <w:rFonts w:eastAsia="Times New Roman" w:cs="Calibri"/>
          <w:bCs/>
          <w:kern w:val="36"/>
          <w:sz w:val="40"/>
          <w:szCs w:val="40"/>
          <w:lang w:eastAsia="pt-BR"/>
          <w14:ligatures w14:val="none"/>
        </w:rPr>
      </w:pPr>
      <w:bookmarkStart w:id="7" w:name="_Toc222471431"/>
      <w:r w:rsidRPr="007B5B26">
        <w:rPr>
          <w:rFonts w:eastAsia="Times New Roman" w:cs="Calibri"/>
          <w:bCs/>
          <w:kern w:val="36"/>
          <w:sz w:val="40"/>
          <w:szCs w:val="40"/>
          <w:lang w:eastAsia="pt-BR"/>
          <w14:ligatures w14:val="none"/>
        </w:rPr>
        <w:t>6. RESULTADOS DA FISCALIZAÇÃO</w:t>
      </w:r>
      <w:bookmarkEnd w:id="7"/>
    </w:p>
    <w:p w14:paraId="27C9A048" w14:textId="74EF0860" w:rsidR="00720B8C" w:rsidRPr="00EF46F9" w:rsidRDefault="00720B8C" w:rsidP="0040097B">
      <w:pPr>
        <w:rPr>
          <w:lang w:eastAsia="pt-BR"/>
        </w:rPr>
      </w:pPr>
    </w:p>
    <w:p w14:paraId="6867D8FC" w14:textId="1C76D61B" w:rsidR="00720B8C" w:rsidRPr="00EF46F9" w:rsidRDefault="00720B8C" w:rsidP="0040097B">
      <w:pPr>
        <w:rPr>
          <w:lang w:eastAsia="pt-BR"/>
        </w:rPr>
      </w:pPr>
    </w:p>
    <w:p w14:paraId="50F78D25" w14:textId="3FAA7908" w:rsidR="00720B8C" w:rsidRPr="00EF46F9" w:rsidRDefault="00720B8C" w:rsidP="0040097B">
      <w:pPr>
        <w:rPr>
          <w:lang w:eastAsia="pt-BR"/>
        </w:rPr>
      </w:pPr>
    </w:p>
    <w:p w14:paraId="378DDB8C" w14:textId="391C4E7D" w:rsidR="00720B8C" w:rsidRPr="00EF46F9" w:rsidRDefault="00720B8C" w:rsidP="0040097B">
      <w:pPr>
        <w:rPr>
          <w:lang w:eastAsia="pt-BR"/>
        </w:rPr>
      </w:pPr>
    </w:p>
    <w:p w14:paraId="3B134F07" w14:textId="77777777" w:rsidR="00720B8C" w:rsidRPr="00EF46F9" w:rsidRDefault="00720B8C" w:rsidP="0040097B">
      <w:pPr>
        <w:rPr>
          <w:lang w:eastAsia="pt-BR"/>
        </w:rPr>
      </w:pPr>
    </w:p>
    <w:p w14:paraId="10AEB9F8" w14:textId="1339FEE8" w:rsidR="00720B8C" w:rsidRPr="00EF46F9" w:rsidRDefault="00720B8C" w:rsidP="0040097B">
      <w:pPr>
        <w:rPr>
          <w:lang w:eastAsia="pt-BR"/>
        </w:rPr>
      </w:pPr>
    </w:p>
    <w:p w14:paraId="0581124C" w14:textId="32F4B764" w:rsidR="00720B8C" w:rsidRPr="00EF46F9" w:rsidRDefault="00A85018" w:rsidP="0040097B">
      <w:pPr>
        <w:rPr>
          <w:lang w:eastAsia="pt-BR"/>
        </w:rPr>
      </w:pPr>
      <w:r w:rsidRPr="00EF46F9">
        <w:rPr>
          <w:noProof/>
          <w:lang w:eastAsia="pt-BR"/>
        </w:rPr>
        <w:drawing>
          <wp:anchor distT="0" distB="0" distL="114300" distR="114300" simplePos="0" relativeHeight="251711488" behindDoc="0" locked="0" layoutInCell="1" allowOverlap="1" wp14:anchorId="7E138361" wp14:editId="10F658A0">
            <wp:simplePos x="0" y="0"/>
            <wp:positionH relativeFrom="column">
              <wp:posOffset>2794000</wp:posOffset>
            </wp:positionH>
            <wp:positionV relativeFrom="paragraph">
              <wp:posOffset>-27305</wp:posOffset>
            </wp:positionV>
            <wp:extent cx="3284855" cy="1910839"/>
            <wp:effectExtent l="171450" t="171450" r="353695" b="356235"/>
            <wp:wrapSquare wrapText="bothSides"/>
            <wp:docPr id="1797285314" name="Imagem 40" descr="Interface gráfica do usuári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285314" name="Imagem 40" descr="Interface gráfica do usuário, Diagrama&#10;&#10;O conteúdo gerado por IA pode estar incorreto."/>
                    <pic:cNvPicPr/>
                  </pic:nvPicPr>
                  <pic:blipFill rotWithShape="1">
                    <a:blip r:embed="rId19">
                      <a:extLst>
                        <a:ext uri="{28A0092B-C50C-407E-A947-70E740481C1C}">
                          <a14:useLocalDpi xmlns:a14="http://schemas.microsoft.com/office/drawing/2010/main" val="0"/>
                        </a:ext>
                      </a:extLst>
                    </a:blip>
                    <a:srcRect l="3766" t="9205" r="2594"/>
                    <a:stretch>
                      <a:fillRect/>
                    </a:stretch>
                  </pic:blipFill>
                  <pic:spPr bwMode="auto">
                    <a:xfrm>
                      <a:off x="0" y="0"/>
                      <a:ext cx="3284855" cy="1910839"/>
                    </a:xfrm>
                    <a:prstGeom prst="rect">
                      <a:avLst/>
                    </a:prstGeom>
                    <a:ln>
                      <a:noFill/>
                    </a:ln>
                    <a:effectLst>
                      <a:outerShdw blurRad="292100" dist="139700" dir="2700000" algn="tl" rotWithShape="0">
                        <a:prstClr val="black">
                          <a:alpha val="65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F716AF6" w14:textId="75C65360" w:rsidR="00720B8C" w:rsidRPr="00EF46F9" w:rsidRDefault="00720B8C" w:rsidP="0040097B">
      <w:pPr>
        <w:rPr>
          <w:lang w:eastAsia="pt-BR"/>
        </w:rPr>
      </w:pPr>
    </w:p>
    <w:p w14:paraId="4BDF177B" w14:textId="2635CA6A" w:rsidR="00720B8C" w:rsidRPr="00EF46F9" w:rsidRDefault="00720B8C" w:rsidP="0040097B">
      <w:pPr>
        <w:rPr>
          <w:lang w:eastAsia="pt-BR"/>
        </w:rPr>
      </w:pPr>
    </w:p>
    <w:p w14:paraId="0A77502A" w14:textId="38404EF6" w:rsidR="00720B8C" w:rsidRPr="00EF46F9" w:rsidRDefault="00720B8C" w:rsidP="0040097B">
      <w:pPr>
        <w:rPr>
          <w:lang w:eastAsia="pt-BR"/>
        </w:rPr>
      </w:pPr>
    </w:p>
    <w:p w14:paraId="40AF11E6" w14:textId="0AB1C993" w:rsidR="00720B8C" w:rsidRPr="00EF46F9" w:rsidRDefault="00720B8C" w:rsidP="0040097B">
      <w:pPr>
        <w:rPr>
          <w:lang w:eastAsia="pt-BR"/>
        </w:rPr>
      </w:pPr>
    </w:p>
    <w:p w14:paraId="3AE06884" w14:textId="53C373AD" w:rsidR="00720B8C" w:rsidRPr="00EF46F9" w:rsidRDefault="00720B8C" w:rsidP="0040097B">
      <w:pPr>
        <w:rPr>
          <w:lang w:eastAsia="pt-BR"/>
        </w:rPr>
      </w:pPr>
    </w:p>
    <w:p w14:paraId="4DD6D78E" w14:textId="525F1055" w:rsidR="00720B8C" w:rsidRPr="00EF46F9" w:rsidRDefault="00720B8C" w:rsidP="0040097B">
      <w:pPr>
        <w:rPr>
          <w:lang w:eastAsia="pt-BR"/>
        </w:rPr>
      </w:pPr>
    </w:p>
    <w:p w14:paraId="7E612306" w14:textId="37ED42EE" w:rsidR="00720B8C" w:rsidRPr="00EF46F9" w:rsidRDefault="00AF1EF7" w:rsidP="0040097B">
      <w:pPr>
        <w:rPr>
          <w:lang w:eastAsia="pt-BR"/>
        </w:rPr>
      </w:pPr>
      <w:r w:rsidRPr="00EF46F9">
        <w:rPr>
          <w:noProof/>
          <w:lang w:eastAsia="pt-BR"/>
        </w:rPr>
        <w:lastRenderedPageBreak/>
        <w:drawing>
          <wp:anchor distT="0" distB="0" distL="114300" distR="114300" simplePos="0" relativeHeight="251674624" behindDoc="0" locked="0" layoutInCell="1" allowOverlap="1" wp14:anchorId="5496E02E" wp14:editId="052FC98C">
            <wp:simplePos x="0" y="0"/>
            <wp:positionH relativeFrom="column">
              <wp:posOffset>2385170</wp:posOffset>
            </wp:positionH>
            <wp:positionV relativeFrom="paragraph">
              <wp:posOffset>152400</wp:posOffset>
            </wp:positionV>
            <wp:extent cx="3571106" cy="2002379"/>
            <wp:effectExtent l="152400" t="152400" r="353695" b="360045"/>
            <wp:wrapSquare wrapText="bothSides"/>
            <wp:docPr id="308186341" name="Imagem 18" descr="Uma imagem contendo mesa, mulher, comida, bol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186341" name="Imagem 18" descr="Uma imagem contendo mesa, mulher, comida, bolo&#10;&#10;O conteúdo gerado por IA pode estar incorreto."/>
                    <pic:cNvPicPr/>
                  </pic:nvPicPr>
                  <pic:blipFill>
                    <a:blip r:embed="rId20">
                      <a:extLst>
                        <a:ext uri="{28A0092B-C50C-407E-A947-70E740481C1C}">
                          <a14:useLocalDpi xmlns:a14="http://schemas.microsoft.com/office/drawing/2010/main" val="0"/>
                        </a:ext>
                      </a:extLst>
                    </a:blip>
                    <a:stretch>
                      <a:fillRect/>
                    </a:stretch>
                  </pic:blipFill>
                  <pic:spPr>
                    <a:xfrm>
                      <a:off x="0" y="0"/>
                      <a:ext cx="3571106" cy="2002379"/>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E1F8213" w14:textId="77777777" w:rsidR="00720B8C" w:rsidRPr="00EF46F9" w:rsidRDefault="00720B8C" w:rsidP="0040097B">
      <w:pPr>
        <w:rPr>
          <w:lang w:eastAsia="pt-BR"/>
        </w:rPr>
      </w:pPr>
    </w:p>
    <w:p w14:paraId="17F53541" w14:textId="314184A9" w:rsidR="00720B8C" w:rsidRPr="00EF46F9" w:rsidRDefault="00720B8C" w:rsidP="0040097B">
      <w:pPr>
        <w:rPr>
          <w:lang w:eastAsia="pt-BR"/>
        </w:rPr>
      </w:pPr>
    </w:p>
    <w:p w14:paraId="2D708251" w14:textId="16D223D3" w:rsidR="00720B8C" w:rsidRPr="00EF46F9" w:rsidRDefault="00AF1EF7" w:rsidP="0040097B">
      <w:pPr>
        <w:rPr>
          <w:lang w:eastAsia="pt-BR"/>
        </w:rPr>
      </w:pPr>
      <w:r w:rsidRPr="00EF46F9">
        <w:rPr>
          <w:noProof/>
          <w:lang w:eastAsia="pt-BR"/>
        </w:rPr>
        <mc:AlternateContent>
          <mc:Choice Requires="wps">
            <w:drawing>
              <wp:anchor distT="0" distB="0" distL="114300" distR="114300" simplePos="0" relativeHeight="251656190" behindDoc="1" locked="0" layoutInCell="1" allowOverlap="1" wp14:anchorId="7FB4067D" wp14:editId="3DB57FEC">
                <wp:simplePos x="0" y="0"/>
                <wp:positionH relativeFrom="column">
                  <wp:posOffset>-2252344</wp:posOffset>
                </wp:positionH>
                <wp:positionV relativeFrom="paragraph">
                  <wp:posOffset>295822</wp:posOffset>
                </wp:positionV>
                <wp:extent cx="9070340" cy="6515100"/>
                <wp:effectExtent l="134620" t="170180" r="132080" b="170180"/>
                <wp:wrapNone/>
                <wp:docPr id="1944641198"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ln>
                          <a:noFill/>
                        </a:ln>
                        <a:effectLst>
                          <a:glow rad="139700">
                            <a:schemeClr val="accent2">
                              <a:satMod val="175000"/>
                              <a:alpha val="40000"/>
                            </a:schemeClr>
                          </a:glow>
                        </a:effectLst>
                        <a:scene3d>
                          <a:camera prst="obliqueTopLeft"/>
                          <a:lightRig rig="threePt" dir="t"/>
                        </a:scene3d>
                      </wps:spPr>
                      <wps:style>
                        <a:lnRef idx="1">
                          <a:schemeClr val="accent2"/>
                        </a:lnRef>
                        <a:fillRef idx="2">
                          <a:schemeClr val="accent2"/>
                        </a:fillRef>
                        <a:effectRef idx="1">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F6FDAB" id="_x0000_t127" coordsize="21600,21600" o:spt="127" path="m10800,l21600,21600,,21600xe">
                <v:stroke joinstyle="miter"/>
                <v:path gradientshapeok="t" o:connecttype="custom" o:connectlocs="10800,0;5400,10800;10800,21600;16200,10800" textboxrect="5400,10800,16200,21600"/>
              </v:shapetype>
              <v:shape id="Fluxograma: Extrair 20" o:spid="_x0000_s1026" type="#_x0000_t127" style="position:absolute;margin-left:-177.35pt;margin-top:23.3pt;width:714.2pt;height:513pt;rotation:90;z-index:-25166029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" fillcolor="#f09f76 [2165]" stroked="f" strokeweight=".5pt">
                <v:fill color2="#ed8b59 [2613]" rotate="t" colors="0 #f5b8a4;.5 #f2ab96;1 #f59e81" focus="100%" type="gradient">
                  <o:fill v:ext="view" type="gradientUnscaled"/>
                </v:fill>
              </v:shape>
            </w:pict>
          </mc:Fallback>
        </mc:AlternateContent>
      </w:r>
    </w:p>
    <w:p w14:paraId="62319295" w14:textId="64B59547" w:rsidR="00720B8C" w:rsidRPr="00EF46F9" w:rsidRDefault="00720B8C" w:rsidP="0040097B">
      <w:pPr>
        <w:rPr>
          <w:lang w:eastAsia="pt-BR"/>
        </w:rPr>
      </w:pPr>
    </w:p>
    <w:p w14:paraId="52D80EAC" w14:textId="0DFD01FB" w:rsidR="00720B8C" w:rsidRPr="00EF46F9" w:rsidRDefault="00720B8C" w:rsidP="0040097B">
      <w:pPr>
        <w:rPr>
          <w:lang w:eastAsia="pt-BR"/>
        </w:rPr>
      </w:pPr>
    </w:p>
    <w:p w14:paraId="37CE324D" w14:textId="4A93F2C0" w:rsidR="00720B8C" w:rsidRPr="00EF46F9" w:rsidRDefault="00720B8C" w:rsidP="0040097B">
      <w:pPr>
        <w:rPr>
          <w:lang w:eastAsia="pt-BR"/>
        </w:rPr>
      </w:pPr>
    </w:p>
    <w:p w14:paraId="2A9F3599" w14:textId="61F00E8B" w:rsidR="00720B8C" w:rsidRPr="00EF46F9" w:rsidRDefault="00720B8C" w:rsidP="0040097B">
      <w:pPr>
        <w:rPr>
          <w:lang w:eastAsia="pt-BR"/>
        </w:rPr>
      </w:pPr>
    </w:p>
    <w:p w14:paraId="5254EE14" w14:textId="3BF78B96" w:rsidR="00720B8C" w:rsidRPr="00EF46F9" w:rsidRDefault="00720B8C" w:rsidP="0040097B">
      <w:pPr>
        <w:rPr>
          <w:lang w:eastAsia="pt-BR"/>
        </w:rPr>
      </w:pPr>
    </w:p>
    <w:p w14:paraId="36113D9A" w14:textId="44DE284C" w:rsidR="00720B8C" w:rsidRPr="00EF46F9" w:rsidRDefault="00720B8C" w:rsidP="0040097B">
      <w:pPr>
        <w:rPr>
          <w:lang w:eastAsia="pt-BR"/>
        </w:rPr>
      </w:pPr>
    </w:p>
    <w:p w14:paraId="78F89CBA" w14:textId="07C20F1A" w:rsidR="00720B8C" w:rsidRPr="00EF46F9" w:rsidRDefault="00720B8C" w:rsidP="0040097B">
      <w:pPr>
        <w:rPr>
          <w:lang w:eastAsia="pt-BR"/>
        </w:rPr>
      </w:pPr>
    </w:p>
    <w:p w14:paraId="75CF2D6A" w14:textId="148DB000" w:rsidR="00720B8C" w:rsidRPr="00EF46F9" w:rsidRDefault="00720B8C" w:rsidP="0040097B">
      <w:pPr>
        <w:rPr>
          <w:lang w:eastAsia="pt-BR"/>
        </w:rPr>
      </w:pPr>
    </w:p>
    <w:p w14:paraId="0DB49D9F" w14:textId="72D55780" w:rsidR="009F3B70" w:rsidRPr="00EF46F9" w:rsidRDefault="009F3B70" w:rsidP="0040097B">
      <w:pPr>
        <w:rPr>
          <w:lang w:eastAsia="pt-BR"/>
        </w:rPr>
      </w:pPr>
    </w:p>
    <w:p w14:paraId="598FBEB6" w14:textId="3855758D" w:rsidR="000230B5" w:rsidRPr="007B5B26" w:rsidRDefault="000230B5" w:rsidP="000230B5">
      <w:pPr>
        <w:spacing w:before="100" w:beforeAutospacing="1" w:after="100" w:afterAutospacing="1" w:line="240" w:lineRule="auto"/>
        <w:outlineLvl w:val="2"/>
        <w:rPr>
          <w:rFonts w:eastAsia="Times New Roman" w:cs="Calibri"/>
          <w:kern w:val="0"/>
          <w:sz w:val="40"/>
          <w:szCs w:val="40"/>
          <w:lang w:eastAsia="pt-BR"/>
          <w14:ligatures w14:val="none"/>
        </w:rPr>
      </w:pPr>
      <w:bookmarkStart w:id="8" w:name="_Toc222471432"/>
      <w:r w:rsidRPr="007B5B26">
        <w:rPr>
          <w:rFonts w:eastAsia="Times New Roman" w:cs="Calibri"/>
          <w:bCs/>
          <w:kern w:val="0"/>
          <w:sz w:val="40"/>
          <w:szCs w:val="40"/>
          <w:lang w:eastAsia="pt-BR"/>
          <w14:ligatures w14:val="none"/>
        </w:rPr>
        <w:t>6.1 Planejamento e Metas</w:t>
      </w:r>
      <w:bookmarkEnd w:id="8"/>
    </w:p>
    <w:p w14:paraId="083C4316" w14:textId="08FFFBA1" w:rsidR="009F3B70" w:rsidRPr="00EF46F9" w:rsidRDefault="009F3B70" w:rsidP="0040097B">
      <w:pPr>
        <w:rPr>
          <w:lang w:eastAsia="pt-BR"/>
        </w:rPr>
      </w:pPr>
    </w:p>
    <w:p w14:paraId="14F2D6F8" w14:textId="65DF9729" w:rsidR="00AD5481" w:rsidRPr="00EF46F9" w:rsidRDefault="00AD5481" w:rsidP="00AD5481">
      <w:pPr>
        <w:rPr>
          <w:lang w:eastAsia="pt-BR"/>
        </w:rPr>
      </w:pPr>
    </w:p>
    <w:p w14:paraId="5F4603CF" w14:textId="539FC70D" w:rsidR="000230B5" w:rsidRPr="00EF46F9" w:rsidRDefault="000230B5" w:rsidP="00AD5481">
      <w:pPr>
        <w:rPr>
          <w:lang w:eastAsia="pt-BR"/>
        </w:rPr>
      </w:pPr>
    </w:p>
    <w:p w14:paraId="40146DF2" w14:textId="64446195" w:rsidR="000230B5" w:rsidRPr="00EF46F9" w:rsidRDefault="000230B5" w:rsidP="00AD5481">
      <w:pPr>
        <w:rPr>
          <w:lang w:eastAsia="pt-BR"/>
        </w:rPr>
      </w:pPr>
    </w:p>
    <w:p w14:paraId="7CAF944F" w14:textId="25EE6C81" w:rsidR="000230B5" w:rsidRPr="00EF46F9" w:rsidRDefault="000230B5" w:rsidP="00AD5481">
      <w:pPr>
        <w:rPr>
          <w:lang w:eastAsia="pt-BR"/>
        </w:rPr>
      </w:pPr>
    </w:p>
    <w:p w14:paraId="12FBF9FB" w14:textId="7CF7A313" w:rsidR="000230B5" w:rsidRPr="00EF46F9" w:rsidRDefault="000230B5" w:rsidP="00AD5481">
      <w:pPr>
        <w:rPr>
          <w:lang w:eastAsia="pt-BR"/>
        </w:rPr>
      </w:pPr>
    </w:p>
    <w:p w14:paraId="2C151DC1" w14:textId="43380DB5" w:rsidR="000230B5" w:rsidRPr="00EF46F9" w:rsidRDefault="00301391" w:rsidP="00AD5481">
      <w:pPr>
        <w:rPr>
          <w:lang w:eastAsia="pt-BR"/>
        </w:rPr>
      </w:pPr>
      <w:r w:rsidRPr="00EF46F9">
        <w:rPr>
          <w:noProof/>
          <w:lang w:eastAsia="pt-BR"/>
        </w:rPr>
        <w:drawing>
          <wp:anchor distT="0" distB="0" distL="114300" distR="114300" simplePos="0" relativeHeight="251675648" behindDoc="0" locked="0" layoutInCell="1" allowOverlap="1" wp14:anchorId="3854D948" wp14:editId="1691541B">
            <wp:simplePos x="0" y="0"/>
            <wp:positionH relativeFrom="column">
              <wp:posOffset>3777615</wp:posOffset>
            </wp:positionH>
            <wp:positionV relativeFrom="paragraph">
              <wp:posOffset>-41275</wp:posOffset>
            </wp:positionV>
            <wp:extent cx="2269490" cy="2187575"/>
            <wp:effectExtent l="152400" t="152400" r="359410" b="365125"/>
            <wp:wrapSquare wrapText="bothSides"/>
            <wp:docPr id="892163995" name="Imagem 19" descr="Uma imagem contendo 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163995" name="Imagem 19" descr="Uma imagem contendo Forma&#10;&#10;O conteúdo gerado por IA pode estar incorreto."/>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269490" cy="21875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1680606" w14:textId="7C9D4B07" w:rsidR="000230B5" w:rsidRPr="00EF46F9" w:rsidRDefault="000230B5" w:rsidP="00AD5481">
      <w:pPr>
        <w:rPr>
          <w:lang w:eastAsia="pt-BR"/>
        </w:rPr>
      </w:pPr>
    </w:p>
    <w:p w14:paraId="570F30DF" w14:textId="25957C1D" w:rsidR="000230B5" w:rsidRPr="00EF46F9" w:rsidRDefault="000230B5" w:rsidP="00AD5481">
      <w:pPr>
        <w:rPr>
          <w:lang w:eastAsia="pt-BR"/>
        </w:rPr>
      </w:pPr>
    </w:p>
    <w:p w14:paraId="3E40C500" w14:textId="77777777" w:rsidR="000230B5" w:rsidRPr="00EF46F9" w:rsidRDefault="000230B5" w:rsidP="00AD5481">
      <w:pPr>
        <w:rPr>
          <w:lang w:eastAsia="pt-BR"/>
        </w:rPr>
      </w:pPr>
    </w:p>
    <w:p w14:paraId="6D397E2C" w14:textId="77777777" w:rsidR="00AF1EF7" w:rsidRPr="00EF46F9" w:rsidRDefault="00AF1EF7" w:rsidP="00F81456">
      <w:pPr>
        <w:spacing w:after="0" w:line="360" w:lineRule="auto"/>
        <w:ind w:firstLine="1418"/>
        <w:jc w:val="both"/>
        <w:rPr>
          <w:b w:val="0"/>
          <w:bCs/>
          <w:sz w:val="22"/>
          <w:lang w:eastAsia="pt-BR"/>
        </w:rPr>
      </w:pPr>
    </w:p>
    <w:p w14:paraId="0FEC2930" w14:textId="77777777" w:rsidR="00AF1EF7" w:rsidRPr="00EF46F9" w:rsidRDefault="00AF1EF7" w:rsidP="00F81456">
      <w:pPr>
        <w:spacing w:after="0" w:line="360" w:lineRule="auto"/>
        <w:ind w:firstLine="1418"/>
        <w:jc w:val="both"/>
        <w:rPr>
          <w:b w:val="0"/>
          <w:bCs/>
          <w:sz w:val="22"/>
          <w:lang w:eastAsia="pt-BR"/>
        </w:rPr>
      </w:pPr>
    </w:p>
    <w:p w14:paraId="57ECFC6D" w14:textId="77777777" w:rsidR="00AF1EF7" w:rsidRPr="00EF46F9" w:rsidRDefault="00AF1EF7" w:rsidP="00F81456">
      <w:pPr>
        <w:spacing w:after="0" w:line="360" w:lineRule="auto"/>
        <w:ind w:firstLine="1418"/>
        <w:jc w:val="both"/>
        <w:rPr>
          <w:b w:val="0"/>
          <w:bCs/>
          <w:sz w:val="22"/>
          <w:lang w:eastAsia="pt-BR"/>
        </w:rPr>
      </w:pPr>
    </w:p>
    <w:p w14:paraId="134BBD20" w14:textId="77777777" w:rsidR="004C1289" w:rsidRPr="00EF46F9" w:rsidRDefault="004C1289" w:rsidP="004C1289">
      <w:pPr>
        <w:jc w:val="both"/>
        <w:rPr>
          <w:b w:val="0"/>
          <w:bCs/>
          <w:lang w:eastAsia="pt-BR"/>
        </w:rPr>
      </w:pPr>
    </w:p>
    <w:p w14:paraId="1BFBADFE" w14:textId="77777777" w:rsidR="004C1289" w:rsidRPr="00EF46F9" w:rsidRDefault="004C1289" w:rsidP="004C1289">
      <w:pPr>
        <w:jc w:val="both"/>
        <w:rPr>
          <w:b w:val="0"/>
          <w:bCs/>
          <w:lang w:eastAsia="pt-BR"/>
        </w:rPr>
      </w:pPr>
    </w:p>
    <w:p w14:paraId="02CFB4E7" w14:textId="5BA31F7C" w:rsidR="004C1289" w:rsidRPr="00DE6AB1" w:rsidRDefault="004C1289" w:rsidP="004C1289">
      <w:pPr>
        <w:spacing w:after="0" w:line="360" w:lineRule="auto"/>
        <w:ind w:firstLine="1418"/>
        <w:jc w:val="both"/>
        <w:rPr>
          <w:b w:val="0"/>
          <w:bCs/>
          <w:sz w:val="22"/>
          <w:lang w:eastAsia="pt-BR"/>
        </w:rPr>
      </w:pPr>
      <w:r w:rsidRPr="00DE6AB1">
        <w:rPr>
          <w:b w:val="0"/>
          <w:bCs/>
          <w:sz w:val="22"/>
          <w:lang w:eastAsia="pt-BR"/>
        </w:rPr>
        <w:lastRenderedPageBreak/>
        <w:t>Um bom planejamento e a definição clara de metas no Plano de Trabalho são fundamentais para garantir a eficiência e a transparência na execução das ações previstas. Metas bem estruturadas, mensuráveis e acompanhadas de indicadores permitem avaliar o desempenho da gestão, identificar avanços e corrigir desvios ao longo do processo. Além disso, a revisão periódica dessas metas assegura que elas permaneçam alinhadas às necessidades reais da população e às diretrizes estratégicas da Secretaria de Saúde, promovendo a melhoria contínua dos serviços prestados e fortalecendo a credibilidade da parceria entre o poder público e a organização social.</w:t>
      </w:r>
    </w:p>
    <w:p w14:paraId="6925CB33" w14:textId="7E4C0547" w:rsidR="004C1289" w:rsidRPr="00DE6AB1" w:rsidRDefault="004C1289" w:rsidP="004C1289">
      <w:pPr>
        <w:spacing w:after="0" w:line="360" w:lineRule="auto"/>
        <w:ind w:firstLine="1418"/>
        <w:jc w:val="both"/>
        <w:rPr>
          <w:b w:val="0"/>
          <w:bCs/>
          <w:sz w:val="22"/>
          <w:lang w:eastAsia="pt-BR"/>
        </w:rPr>
      </w:pPr>
      <w:r w:rsidRPr="00DE6AB1">
        <w:rPr>
          <w:b w:val="0"/>
          <w:bCs/>
          <w:sz w:val="22"/>
          <w:lang w:eastAsia="pt-BR"/>
        </w:rPr>
        <w:t>Disponibiliza-se, as questões formuladas, acompanhadas das respectivas respostas ofertada</w:t>
      </w:r>
      <w:r w:rsidR="0003021B" w:rsidRPr="00DE6AB1">
        <w:rPr>
          <w:b w:val="0"/>
          <w:bCs/>
          <w:sz w:val="22"/>
          <w:lang w:eastAsia="pt-BR"/>
        </w:rPr>
        <w:t>s</w:t>
      </w:r>
      <w:r w:rsidRPr="00DE6AB1">
        <w:rPr>
          <w:b w:val="0"/>
          <w:bCs/>
          <w:sz w:val="22"/>
          <w:lang w:eastAsia="pt-BR"/>
        </w:rPr>
        <w:t xml:space="preserve"> pelo Complexo da FUABC, evidências documentais, achados de auditoria e análise técnica decorrente.</w:t>
      </w:r>
    </w:p>
    <w:p w14:paraId="3A47A22F" w14:textId="77777777" w:rsidR="004C1289" w:rsidRPr="00DE6AB1" w:rsidRDefault="004C1289" w:rsidP="00943219">
      <w:pPr>
        <w:spacing w:after="0" w:line="360" w:lineRule="auto"/>
        <w:jc w:val="both"/>
        <w:rPr>
          <w:b w:val="0"/>
          <w:bCs/>
          <w:sz w:val="22"/>
          <w:lang w:eastAsia="pt-BR"/>
        </w:rPr>
      </w:pPr>
    </w:p>
    <w:p w14:paraId="35ECF7A2" w14:textId="0BB9CA0B" w:rsidR="0056184F" w:rsidRPr="00DE6AB1" w:rsidRDefault="005D7EE0" w:rsidP="000C199E">
      <w:pPr>
        <w:pStyle w:val="PargrafodaLista"/>
        <w:numPr>
          <w:ilvl w:val="2"/>
          <w:numId w:val="6"/>
        </w:numPr>
        <w:tabs>
          <w:tab w:val="left" w:pos="284"/>
        </w:tabs>
        <w:spacing w:after="0" w:line="360" w:lineRule="auto"/>
        <w:ind w:left="0" w:firstLine="0"/>
        <w:jc w:val="both"/>
        <w:rPr>
          <w:color w:val="EE0000"/>
          <w:sz w:val="22"/>
          <w:lang w:eastAsia="pt-BR"/>
        </w:rPr>
      </w:pPr>
      <w:r w:rsidRPr="00DE6AB1">
        <w:rPr>
          <w:sz w:val="22"/>
          <w:lang w:eastAsia="pt-BR"/>
        </w:rPr>
        <w:t xml:space="preserve"> </w:t>
      </w:r>
      <w:r w:rsidR="0056184F" w:rsidRPr="00DE6AB1">
        <w:rPr>
          <w:sz w:val="22"/>
          <w:lang w:eastAsia="pt-BR"/>
        </w:rPr>
        <w:t>O Plano de Trabalho contém metas claras, mensuráveis e com indicadores definidos?</w:t>
      </w:r>
      <w:r w:rsidR="00652D40" w:rsidRPr="00DE6AB1">
        <w:rPr>
          <w:sz w:val="22"/>
          <w:lang w:eastAsia="pt-BR"/>
        </w:rPr>
        <w:t xml:space="preserve"> </w:t>
      </w:r>
    </w:p>
    <w:p w14:paraId="0208DCE7" w14:textId="33000CC7" w:rsidR="00E22727" w:rsidRPr="00DE6AB1" w:rsidRDefault="002C0437" w:rsidP="000C199E">
      <w:pPr>
        <w:tabs>
          <w:tab w:val="left" w:pos="284"/>
        </w:tabs>
        <w:spacing w:after="0" w:line="360" w:lineRule="auto"/>
        <w:jc w:val="center"/>
        <w:rPr>
          <w:sz w:val="22"/>
          <w:lang w:eastAsia="pt-BR"/>
        </w:rPr>
      </w:pPr>
      <w:r w:rsidRPr="00DE6AB1">
        <w:rPr>
          <w:b w:val="0"/>
          <w:bCs/>
          <w:noProof/>
          <w:sz w:val="22"/>
          <w:lang w:eastAsia="pt-BR"/>
        </w:rPr>
        <w:drawing>
          <wp:inline distT="0" distB="0" distL="0" distR="0" wp14:anchorId="23F6F208" wp14:editId="53AFD82C">
            <wp:extent cx="3067478" cy="323895"/>
            <wp:effectExtent l="0" t="0" r="0" b="0"/>
            <wp:docPr id="57315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5908B61B" w14:textId="71CC2647" w:rsidR="0056184F" w:rsidRPr="00DE6AB1" w:rsidRDefault="0056184F" w:rsidP="000C199E">
      <w:pPr>
        <w:pStyle w:val="PargrafodaLista"/>
        <w:numPr>
          <w:ilvl w:val="2"/>
          <w:numId w:val="6"/>
        </w:numPr>
        <w:tabs>
          <w:tab w:val="left" w:pos="284"/>
        </w:tabs>
        <w:spacing w:after="0" w:line="360" w:lineRule="auto"/>
        <w:ind w:left="0" w:firstLine="0"/>
        <w:jc w:val="both"/>
        <w:rPr>
          <w:sz w:val="22"/>
          <w:lang w:eastAsia="pt-BR"/>
        </w:rPr>
      </w:pPr>
      <w:r w:rsidRPr="00DE6AB1">
        <w:rPr>
          <w:sz w:val="22"/>
          <w:lang w:eastAsia="pt-BR"/>
        </w:rPr>
        <w:t>Há metas reiteradamente não atingidas (consultas médicas, enfermagem, odontologia)?</w:t>
      </w:r>
    </w:p>
    <w:p w14:paraId="0FB3CAF2" w14:textId="77777777" w:rsidR="00E70CDD" w:rsidRPr="00DE6AB1" w:rsidRDefault="00E70CDD" w:rsidP="000C199E">
      <w:pPr>
        <w:tabs>
          <w:tab w:val="left" w:pos="284"/>
        </w:tabs>
        <w:spacing w:after="0" w:line="360" w:lineRule="auto"/>
        <w:jc w:val="center"/>
        <w:rPr>
          <w:sz w:val="22"/>
          <w:lang w:eastAsia="pt-BR"/>
        </w:rPr>
      </w:pPr>
      <w:r w:rsidRPr="00DE6AB1">
        <w:rPr>
          <w:b w:val="0"/>
          <w:bCs/>
          <w:noProof/>
          <w:sz w:val="22"/>
          <w:lang w:eastAsia="pt-BR"/>
        </w:rPr>
        <w:drawing>
          <wp:inline distT="0" distB="0" distL="0" distR="0" wp14:anchorId="60B86705" wp14:editId="1D552315">
            <wp:extent cx="3210373" cy="314369"/>
            <wp:effectExtent l="0" t="0" r="0" b="9525"/>
            <wp:docPr id="12721371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87103" name=""/>
                    <pic:cNvPicPr/>
                  </pic:nvPicPr>
                  <pic:blipFill>
                    <a:blip r:embed="rId23"/>
                    <a:stretch>
                      <a:fillRect/>
                    </a:stretch>
                  </pic:blipFill>
                  <pic:spPr>
                    <a:xfrm>
                      <a:off x="0" y="0"/>
                      <a:ext cx="3210373" cy="314369"/>
                    </a:xfrm>
                    <a:prstGeom prst="rect">
                      <a:avLst/>
                    </a:prstGeom>
                  </pic:spPr>
                </pic:pic>
              </a:graphicData>
            </a:graphic>
          </wp:inline>
        </w:drawing>
      </w:r>
    </w:p>
    <w:p w14:paraId="6A144881" w14:textId="0B424AA4" w:rsidR="0056184F" w:rsidRPr="00DE6AB1" w:rsidRDefault="0056184F" w:rsidP="000C199E">
      <w:pPr>
        <w:pStyle w:val="PargrafodaLista"/>
        <w:numPr>
          <w:ilvl w:val="2"/>
          <w:numId w:val="6"/>
        </w:numPr>
        <w:tabs>
          <w:tab w:val="left" w:pos="284"/>
        </w:tabs>
        <w:spacing w:after="0" w:line="360" w:lineRule="auto"/>
        <w:ind w:left="0" w:firstLine="0"/>
        <w:jc w:val="both"/>
        <w:rPr>
          <w:sz w:val="22"/>
          <w:lang w:eastAsia="pt-BR"/>
        </w:rPr>
      </w:pPr>
      <w:r w:rsidRPr="00DE6AB1">
        <w:rPr>
          <w:sz w:val="22"/>
          <w:lang w:eastAsia="pt-BR"/>
        </w:rPr>
        <w:t>Caso afirmativo no item acima, apresentar as causas, relatórios, procedimentos adotados visando melhorias.</w:t>
      </w:r>
    </w:p>
    <w:p w14:paraId="606D22C0" w14:textId="77777777" w:rsidR="00E70CDD" w:rsidRPr="00DE6AB1" w:rsidRDefault="00E70CDD" w:rsidP="000C199E">
      <w:pPr>
        <w:tabs>
          <w:tab w:val="left" w:pos="284"/>
        </w:tabs>
        <w:spacing w:after="0" w:line="360" w:lineRule="auto"/>
        <w:jc w:val="center"/>
        <w:rPr>
          <w:sz w:val="22"/>
          <w:lang w:eastAsia="pt-BR"/>
        </w:rPr>
      </w:pPr>
      <w:r w:rsidRPr="00DE6AB1">
        <w:rPr>
          <w:b w:val="0"/>
          <w:bCs/>
          <w:noProof/>
          <w:sz w:val="22"/>
          <w:lang w:eastAsia="pt-BR"/>
        </w:rPr>
        <w:drawing>
          <wp:inline distT="0" distB="0" distL="0" distR="0" wp14:anchorId="4D6D9DF2" wp14:editId="01512B41">
            <wp:extent cx="3153215" cy="323895"/>
            <wp:effectExtent l="0" t="0" r="9525" b="0"/>
            <wp:docPr id="185734629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46290" name=""/>
                    <pic:cNvPicPr/>
                  </pic:nvPicPr>
                  <pic:blipFill>
                    <a:blip r:embed="rId24"/>
                    <a:stretch>
                      <a:fillRect/>
                    </a:stretch>
                  </pic:blipFill>
                  <pic:spPr>
                    <a:xfrm>
                      <a:off x="0" y="0"/>
                      <a:ext cx="3153215" cy="323895"/>
                    </a:xfrm>
                    <a:prstGeom prst="rect">
                      <a:avLst/>
                    </a:prstGeom>
                  </pic:spPr>
                </pic:pic>
              </a:graphicData>
            </a:graphic>
          </wp:inline>
        </w:drawing>
      </w:r>
    </w:p>
    <w:p w14:paraId="0D2220C0" w14:textId="2A5CEF6E" w:rsidR="0056184F" w:rsidRPr="00DE6AB1" w:rsidRDefault="0056184F" w:rsidP="000C199E">
      <w:pPr>
        <w:pStyle w:val="PargrafodaLista"/>
        <w:numPr>
          <w:ilvl w:val="2"/>
          <w:numId w:val="6"/>
        </w:numPr>
        <w:tabs>
          <w:tab w:val="left" w:pos="284"/>
        </w:tabs>
        <w:spacing w:after="0" w:line="360" w:lineRule="auto"/>
        <w:ind w:left="0" w:firstLine="0"/>
        <w:jc w:val="both"/>
        <w:rPr>
          <w:sz w:val="22"/>
          <w:lang w:eastAsia="pt-BR"/>
        </w:rPr>
      </w:pPr>
      <w:r w:rsidRPr="00DE6AB1">
        <w:rPr>
          <w:sz w:val="22"/>
          <w:lang w:eastAsia="pt-BR"/>
        </w:rPr>
        <w:t>Há registro formal de revisões ou atualizações das metas ao longo do exercício?</w:t>
      </w:r>
    </w:p>
    <w:p w14:paraId="769F1675" w14:textId="06721BD0" w:rsidR="004427AC" w:rsidRPr="00DE6AB1" w:rsidRDefault="002C0437" w:rsidP="000C199E">
      <w:pPr>
        <w:tabs>
          <w:tab w:val="left" w:pos="284"/>
        </w:tabs>
        <w:spacing w:after="0" w:line="360" w:lineRule="auto"/>
        <w:jc w:val="center"/>
        <w:rPr>
          <w:sz w:val="22"/>
          <w:lang w:eastAsia="pt-BR"/>
        </w:rPr>
      </w:pPr>
      <w:r w:rsidRPr="00DE6AB1">
        <w:rPr>
          <w:b w:val="0"/>
          <w:bCs/>
          <w:noProof/>
          <w:sz w:val="22"/>
          <w:lang w:eastAsia="pt-BR"/>
        </w:rPr>
        <w:drawing>
          <wp:inline distT="0" distB="0" distL="0" distR="0" wp14:anchorId="62A19D7A" wp14:editId="6D2343E2">
            <wp:extent cx="3067478" cy="323895"/>
            <wp:effectExtent l="0" t="0" r="0" b="0"/>
            <wp:docPr id="38230364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1E57FC9C" w14:textId="22E24530" w:rsidR="0056184F" w:rsidRPr="00DE6AB1" w:rsidRDefault="0056184F" w:rsidP="000C199E">
      <w:pPr>
        <w:pStyle w:val="PargrafodaLista"/>
        <w:numPr>
          <w:ilvl w:val="2"/>
          <w:numId w:val="6"/>
        </w:numPr>
        <w:tabs>
          <w:tab w:val="left" w:pos="284"/>
        </w:tabs>
        <w:spacing w:after="0" w:line="360" w:lineRule="auto"/>
        <w:ind w:left="0" w:firstLine="0"/>
        <w:jc w:val="both"/>
        <w:rPr>
          <w:sz w:val="22"/>
          <w:lang w:eastAsia="pt-BR"/>
        </w:rPr>
      </w:pPr>
      <w:r w:rsidRPr="00DE6AB1">
        <w:rPr>
          <w:sz w:val="22"/>
          <w:lang w:eastAsia="pt-BR"/>
        </w:rPr>
        <w:t>Existe processo documentado para justificar metas não atingidas ou superadas?</w:t>
      </w:r>
    </w:p>
    <w:p w14:paraId="5A3E1DF8" w14:textId="1C109BFF" w:rsidR="00247B8D" w:rsidRPr="00DE6AB1" w:rsidRDefault="00247B8D" w:rsidP="000C199E">
      <w:pPr>
        <w:tabs>
          <w:tab w:val="left" w:pos="284"/>
        </w:tabs>
        <w:spacing w:after="0" w:line="360" w:lineRule="auto"/>
        <w:jc w:val="center"/>
        <w:rPr>
          <w:sz w:val="22"/>
          <w:lang w:eastAsia="pt-BR"/>
        </w:rPr>
      </w:pPr>
      <w:r w:rsidRPr="00DE6AB1">
        <w:rPr>
          <w:b w:val="0"/>
          <w:bCs/>
          <w:noProof/>
          <w:sz w:val="22"/>
          <w:lang w:eastAsia="pt-BR"/>
        </w:rPr>
        <w:drawing>
          <wp:inline distT="0" distB="0" distL="0" distR="0" wp14:anchorId="443D4480" wp14:editId="7D79CB8C">
            <wp:extent cx="3067478" cy="323895"/>
            <wp:effectExtent l="0" t="0" r="0" b="0"/>
            <wp:docPr id="161435075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60C9038C" w14:textId="0ECDD928" w:rsidR="0056184F" w:rsidRPr="00DE6AB1" w:rsidRDefault="0056184F" w:rsidP="000C199E">
      <w:pPr>
        <w:pStyle w:val="PargrafodaLista"/>
        <w:numPr>
          <w:ilvl w:val="2"/>
          <w:numId w:val="6"/>
        </w:numPr>
        <w:tabs>
          <w:tab w:val="left" w:pos="284"/>
        </w:tabs>
        <w:spacing w:after="0" w:line="360" w:lineRule="auto"/>
        <w:ind w:left="0" w:firstLine="0"/>
        <w:jc w:val="both"/>
        <w:rPr>
          <w:sz w:val="22"/>
          <w:lang w:eastAsia="pt-BR"/>
        </w:rPr>
      </w:pPr>
      <w:r w:rsidRPr="00DE6AB1">
        <w:rPr>
          <w:sz w:val="22"/>
          <w:lang w:eastAsia="pt-BR"/>
        </w:rPr>
        <w:t>Existe algum estudo para detalhamento da memória de cálculo das metas propostas no Plano de Trabalho?</w:t>
      </w:r>
    </w:p>
    <w:p w14:paraId="3698C8DE" w14:textId="55DB0DBE" w:rsidR="00247B8D" w:rsidRPr="00DE6AB1" w:rsidRDefault="00E70CDD" w:rsidP="000C199E">
      <w:pPr>
        <w:tabs>
          <w:tab w:val="left" w:pos="284"/>
        </w:tabs>
        <w:spacing w:after="0" w:line="360" w:lineRule="auto"/>
        <w:jc w:val="center"/>
        <w:rPr>
          <w:sz w:val="22"/>
          <w:lang w:eastAsia="pt-BR"/>
        </w:rPr>
      </w:pPr>
      <w:r w:rsidRPr="00DE6AB1">
        <w:rPr>
          <w:b w:val="0"/>
          <w:bCs/>
          <w:noProof/>
          <w:sz w:val="22"/>
          <w:lang w:eastAsia="pt-BR"/>
        </w:rPr>
        <w:drawing>
          <wp:inline distT="0" distB="0" distL="0" distR="0" wp14:anchorId="4FAB24BD" wp14:editId="73AD4405">
            <wp:extent cx="3153215" cy="323895"/>
            <wp:effectExtent l="0" t="0" r="9525" b="0"/>
            <wp:docPr id="33516966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46290" name=""/>
                    <pic:cNvPicPr/>
                  </pic:nvPicPr>
                  <pic:blipFill>
                    <a:blip r:embed="rId24"/>
                    <a:stretch>
                      <a:fillRect/>
                    </a:stretch>
                  </pic:blipFill>
                  <pic:spPr>
                    <a:xfrm>
                      <a:off x="0" y="0"/>
                      <a:ext cx="3153215" cy="323895"/>
                    </a:xfrm>
                    <a:prstGeom prst="rect">
                      <a:avLst/>
                    </a:prstGeom>
                  </pic:spPr>
                </pic:pic>
              </a:graphicData>
            </a:graphic>
          </wp:inline>
        </w:drawing>
      </w:r>
    </w:p>
    <w:p w14:paraId="6D8C407E" w14:textId="5178BEF9" w:rsidR="0056184F" w:rsidRPr="00DE6AB1" w:rsidRDefault="0056184F" w:rsidP="000C199E">
      <w:pPr>
        <w:pStyle w:val="PargrafodaLista"/>
        <w:numPr>
          <w:ilvl w:val="2"/>
          <w:numId w:val="6"/>
        </w:numPr>
        <w:tabs>
          <w:tab w:val="left" w:pos="284"/>
        </w:tabs>
        <w:spacing w:after="0" w:line="360" w:lineRule="auto"/>
        <w:ind w:left="0" w:firstLine="0"/>
        <w:jc w:val="both"/>
        <w:rPr>
          <w:sz w:val="22"/>
          <w:lang w:eastAsia="pt-BR"/>
        </w:rPr>
      </w:pPr>
      <w:r w:rsidRPr="00DE6AB1">
        <w:rPr>
          <w:sz w:val="22"/>
          <w:lang w:eastAsia="pt-BR"/>
        </w:rPr>
        <w:t>As metas são acompanhadas periodicamente por relatórios internos antes de serem enviados ao TCESP?</w:t>
      </w:r>
    </w:p>
    <w:p w14:paraId="0F41CE19" w14:textId="6A8C5C1D" w:rsidR="002C0437" w:rsidRPr="00DE6AB1" w:rsidRDefault="002C0437" w:rsidP="00943219">
      <w:pPr>
        <w:jc w:val="center"/>
        <w:rPr>
          <w:sz w:val="22"/>
          <w:lang w:eastAsia="pt-BR"/>
        </w:rPr>
      </w:pPr>
      <w:r w:rsidRPr="00DE6AB1">
        <w:rPr>
          <w:b w:val="0"/>
          <w:bCs/>
          <w:noProof/>
          <w:sz w:val="22"/>
          <w:lang w:eastAsia="pt-BR"/>
        </w:rPr>
        <w:drawing>
          <wp:inline distT="0" distB="0" distL="0" distR="0" wp14:anchorId="25B6B43D" wp14:editId="6D2D3CD5">
            <wp:extent cx="3067478" cy="323895"/>
            <wp:effectExtent l="0" t="0" r="0" b="0"/>
            <wp:docPr id="21540204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05612E21" w14:textId="77777777" w:rsidR="00247B8D" w:rsidRPr="00DE6AB1" w:rsidRDefault="00247B8D" w:rsidP="004427AC">
      <w:pPr>
        <w:jc w:val="both"/>
        <w:rPr>
          <w:bCs/>
          <w:sz w:val="22"/>
          <w:lang w:eastAsia="pt-BR"/>
        </w:rPr>
      </w:pPr>
    </w:p>
    <w:p w14:paraId="2FC9F623" w14:textId="77777777" w:rsidR="004C1289" w:rsidRDefault="006E4C9A" w:rsidP="004427AC">
      <w:pPr>
        <w:jc w:val="both"/>
        <w:rPr>
          <w:bCs/>
          <w:sz w:val="22"/>
          <w:u w:val="single"/>
          <w:lang w:eastAsia="pt-BR"/>
        </w:rPr>
      </w:pPr>
      <w:r w:rsidRPr="00DE6AB1">
        <w:rPr>
          <w:bCs/>
          <w:sz w:val="22"/>
          <w:u w:val="single"/>
          <w:lang w:eastAsia="pt-BR"/>
        </w:rPr>
        <w:lastRenderedPageBreak/>
        <w:t>Achados:</w:t>
      </w:r>
    </w:p>
    <w:p w14:paraId="6CB118F5" w14:textId="477659C4" w:rsidR="004C1289" w:rsidRPr="00DE6AB1" w:rsidRDefault="004C1289" w:rsidP="00A80E12">
      <w:pPr>
        <w:pStyle w:val="PargrafodaLista"/>
        <w:numPr>
          <w:ilvl w:val="0"/>
          <w:numId w:val="25"/>
        </w:numPr>
        <w:spacing w:after="0" w:line="360" w:lineRule="auto"/>
        <w:ind w:left="1418" w:hanging="284"/>
        <w:jc w:val="both"/>
        <w:rPr>
          <w:rFonts w:cs="Calibri"/>
          <w:b w:val="0"/>
          <w:sz w:val="22"/>
          <w:lang w:eastAsia="pt-BR"/>
        </w:rPr>
      </w:pPr>
      <w:r w:rsidRPr="00DE6AB1">
        <w:rPr>
          <w:rFonts w:cs="Calibri"/>
          <w:b w:val="0"/>
          <w:sz w:val="22"/>
          <w:lang w:eastAsia="pt-BR"/>
        </w:rPr>
        <w:t>Metas claras e mensuráveis: O Complexo da FUABC informou que o Plano de Trabalho apresenta indicadores definidos, o que demonstra alinhamento com boas práticas de gestão e permite acompanhamento objetivo;</w:t>
      </w:r>
    </w:p>
    <w:p w14:paraId="611753DB" w14:textId="225E8AE6" w:rsidR="004C1289" w:rsidRPr="00DE6AB1" w:rsidRDefault="004C1289" w:rsidP="00A80E12">
      <w:pPr>
        <w:pStyle w:val="PargrafodaLista"/>
        <w:numPr>
          <w:ilvl w:val="0"/>
          <w:numId w:val="25"/>
        </w:numPr>
        <w:spacing w:after="0" w:line="360" w:lineRule="auto"/>
        <w:ind w:left="1418" w:hanging="284"/>
        <w:jc w:val="both"/>
        <w:rPr>
          <w:rFonts w:cs="Calibri"/>
          <w:b w:val="0"/>
          <w:sz w:val="22"/>
          <w:lang w:eastAsia="pt-BR"/>
        </w:rPr>
      </w:pPr>
      <w:r w:rsidRPr="00DE6AB1">
        <w:rPr>
          <w:rFonts w:cs="Calibri"/>
          <w:b w:val="0"/>
          <w:sz w:val="22"/>
          <w:lang w:eastAsia="pt-BR"/>
        </w:rPr>
        <w:t xml:space="preserve"> Cumprimento das Metas: O Complexo da FUABC informou que não foram identificadas situações recorrentes de descumprimento, conforme ofício apresentado;</w:t>
      </w:r>
    </w:p>
    <w:p w14:paraId="56F8E547" w14:textId="3A97D31A" w:rsidR="004C1289" w:rsidRPr="00DE6AB1" w:rsidRDefault="004C1289" w:rsidP="00A80E12">
      <w:pPr>
        <w:pStyle w:val="PargrafodaLista"/>
        <w:numPr>
          <w:ilvl w:val="0"/>
          <w:numId w:val="25"/>
        </w:numPr>
        <w:spacing w:after="0" w:line="360" w:lineRule="auto"/>
        <w:ind w:left="1418" w:hanging="284"/>
        <w:jc w:val="both"/>
        <w:rPr>
          <w:rFonts w:cs="Calibri"/>
          <w:b w:val="0"/>
          <w:sz w:val="22"/>
          <w:lang w:eastAsia="pt-BR"/>
        </w:rPr>
      </w:pPr>
      <w:r w:rsidRPr="00DE6AB1">
        <w:rPr>
          <w:rFonts w:cs="Calibri"/>
          <w:b w:val="0"/>
          <w:sz w:val="22"/>
          <w:lang w:eastAsia="pt-BR"/>
        </w:rPr>
        <w:t>Estudo da memória de cálculo das metas: O Complexo da FUABC informou que este estudo é realizado pela Secretaria de Saúde. Isso pode prejudicar o planejamento e alcance das metas;</w:t>
      </w:r>
    </w:p>
    <w:p w14:paraId="2580C423" w14:textId="6D8A714C" w:rsidR="004C1289" w:rsidRPr="00DE6AB1" w:rsidRDefault="004C1289" w:rsidP="00A80E12">
      <w:pPr>
        <w:pStyle w:val="PargrafodaLista"/>
        <w:numPr>
          <w:ilvl w:val="0"/>
          <w:numId w:val="25"/>
        </w:numPr>
        <w:spacing w:after="0" w:line="360" w:lineRule="auto"/>
        <w:ind w:left="1418" w:hanging="284"/>
        <w:jc w:val="both"/>
        <w:rPr>
          <w:rFonts w:cs="Calibri"/>
          <w:b w:val="0"/>
          <w:sz w:val="22"/>
          <w:lang w:eastAsia="pt-BR"/>
        </w:rPr>
      </w:pPr>
      <w:r w:rsidRPr="00DE6AB1">
        <w:rPr>
          <w:rFonts w:cs="Calibri"/>
          <w:b w:val="0"/>
          <w:sz w:val="22"/>
          <w:lang w:eastAsia="pt-BR"/>
        </w:rPr>
        <w:t>Revisões e atualizações formais: O Complexo da FUABC informou que há registros de revisões periódicas das metas, o que reforça a preocupação com ajustes ao longo da execução;</w:t>
      </w:r>
    </w:p>
    <w:p w14:paraId="57F14968" w14:textId="73295D2D" w:rsidR="004C1289" w:rsidRPr="00DE6AB1" w:rsidRDefault="004C1289" w:rsidP="00A80E12">
      <w:pPr>
        <w:pStyle w:val="PargrafodaLista"/>
        <w:numPr>
          <w:ilvl w:val="0"/>
          <w:numId w:val="25"/>
        </w:numPr>
        <w:spacing w:after="0" w:line="360" w:lineRule="auto"/>
        <w:ind w:left="1418" w:hanging="284"/>
        <w:jc w:val="both"/>
        <w:rPr>
          <w:rFonts w:cs="Calibri"/>
          <w:b w:val="0"/>
          <w:sz w:val="22"/>
          <w:lang w:eastAsia="pt-BR"/>
        </w:rPr>
      </w:pPr>
      <w:r w:rsidRPr="00DE6AB1">
        <w:rPr>
          <w:rFonts w:cs="Calibri"/>
          <w:b w:val="0"/>
          <w:sz w:val="22"/>
          <w:lang w:eastAsia="pt-BR"/>
        </w:rPr>
        <w:t>Processo documentado para justificar metas não atingidas ou superadas: O Complexo da FUABC afirmou que existe formalização, garantindo transparência e rastreabilidade;</w:t>
      </w:r>
    </w:p>
    <w:p w14:paraId="5E99FAB0" w14:textId="14E88F32" w:rsidR="004C1289" w:rsidRPr="00DE6AB1" w:rsidRDefault="004C1289" w:rsidP="00A80E12">
      <w:pPr>
        <w:pStyle w:val="PargrafodaLista"/>
        <w:numPr>
          <w:ilvl w:val="0"/>
          <w:numId w:val="25"/>
        </w:numPr>
        <w:spacing w:after="0" w:line="360" w:lineRule="auto"/>
        <w:ind w:left="1418" w:hanging="284"/>
        <w:jc w:val="both"/>
        <w:rPr>
          <w:rFonts w:cs="Calibri"/>
          <w:b w:val="0"/>
          <w:sz w:val="22"/>
          <w:lang w:eastAsia="pt-BR"/>
        </w:rPr>
      </w:pPr>
      <w:r w:rsidRPr="00DE6AB1">
        <w:rPr>
          <w:rFonts w:cs="Calibri"/>
          <w:b w:val="0"/>
          <w:sz w:val="22"/>
          <w:lang w:eastAsia="pt-BR"/>
        </w:rPr>
        <w:t>Acompanhamento interno periódico: As metas são monitoradas por relatórios</w:t>
      </w:r>
      <w:r w:rsidRPr="00DE6AB1">
        <w:rPr>
          <w:rFonts w:cs="Calibri"/>
          <w:b w:val="0"/>
          <w:bCs/>
          <w:sz w:val="22"/>
          <w:lang w:eastAsia="pt-BR"/>
        </w:rPr>
        <w:t xml:space="preserve"> internos antes do envio ao Tribunal de Contas, o que fortalece o controle prévio;</w:t>
      </w:r>
    </w:p>
    <w:p w14:paraId="49FC3CB0" w14:textId="77777777" w:rsidR="004C1289" w:rsidRPr="00DE6AB1" w:rsidRDefault="004C1289" w:rsidP="000C199E">
      <w:pPr>
        <w:spacing w:after="0" w:line="360" w:lineRule="auto"/>
        <w:jc w:val="both"/>
        <w:rPr>
          <w:rFonts w:cs="Calibri"/>
          <w:bCs/>
          <w:sz w:val="22"/>
          <w:highlight w:val="yellow"/>
          <w:lang w:eastAsia="pt-BR"/>
        </w:rPr>
      </w:pPr>
    </w:p>
    <w:p w14:paraId="3794C520" w14:textId="679FA08E" w:rsidR="004C1289" w:rsidRPr="00DE6AB1" w:rsidRDefault="006E4C9A" w:rsidP="000C199E">
      <w:pPr>
        <w:spacing w:after="0" w:line="360" w:lineRule="auto"/>
        <w:jc w:val="both"/>
        <w:rPr>
          <w:bCs/>
          <w:sz w:val="22"/>
          <w:u w:val="single"/>
          <w:lang w:eastAsia="pt-BR"/>
        </w:rPr>
      </w:pPr>
      <w:r w:rsidRPr="00DE6AB1">
        <w:rPr>
          <w:bCs/>
          <w:sz w:val="22"/>
          <w:u w:val="single"/>
          <w:lang w:eastAsia="pt-BR"/>
        </w:rPr>
        <w:t>Evidências:</w:t>
      </w:r>
    </w:p>
    <w:p w14:paraId="18BD9E9F" w14:textId="77777777" w:rsidR="004C1289" w:rsidRPr="00DE6AB1" w:rsidRDefault="004C1289" w:rsidP="00A80E12">
      <w:pPr>
        <w:pStyle w:val="PargrafodaLista"/>
        <w:numPr>
          <w:ilvl w:val="0"/>
          <w:numId w:val="26"/>
        </w:numPr>
        <w:spacing w:after="0" w:line="360" w:lineRule="auto"/>
        <w:ind w:left="1418" w:hanging="284"/>
        <w:jc w:val="both"/>
        <w:rPr>
          <w:bCs/>
          <w:sz w:val="22"/>
          <w:lang w:eastAsia="pt-BR"/>
        </w:rPr>
      </w:pPr>
      <w:r w:rsidRPr="00DE6AB1">
        <w:rPr>
          <w:b w:val="0"/>
          <w:bCs/>
          <w:sz w:val="22"/>
          <w:lang w:eastAsia="pt-BR"/>
        </w:rPr>
        <w:t>Ofício DG nº 14/2026 do Complexo da FUABC (enviado pelo Complexo);</w:t>
      </w:r>
    </w:p>
    <w:p w14:paraId="3D7AE66B" w14:textId="457AA6DF" w:rsidR="004C1289" w:rsidRPr="00DE6AB1" w:rsidRDefault="004C1289" w:rsidP="00A80E12">
      <w:pPr>
        <w:pStyle w:val="PargrafodaLista"/>
        <w:numPr>
          <w:ilvl w:val="0"/>
          <w:numId w:val="26"/>
        </w:numPr>
        <w:spacing w:after="0" w:line="360" w:lineRule="auto"/>
        <w:ind w:left="1418" w:hanging="284"/>
        <w:jc w:val="both"/>
        <w:rPr>
          <w:b w:val="0"/>
          <w:sz w:val="22"/>
          <w:lang w:eastAsia="pt-BR"/>
        </w:rPr>
      </w:pPr>
      <w:r w:rsidRPr="00DE6AB1">
        <w:rPr>
          <w:b w:val="0"/>
          <w:sz w:val="22"/>
          <w:lang w:eastAsia="pt-BR"/>
        </w:rPr>
        <w:t>Planos de Trabalho (consultados pela CG)</w:t>
      </w:r>
      <w:r w:rsidR="00DE6AB1" w:rsidRPr="00DE6AB1">
        <w:rPr>
          <w:b w:val="0"/>
          <w:sz w:val="22"/>
          <w:lang w:eastAsia="pt-BR"/>
        </w:rPr>
        <w:t>;</w:t>
      </w:r>
    </w:p>
    <w:p w14:paraId="2EE67A9A" w14:textId="0D60915B" w:rsidR="004C1289" w:rsidRPr="00DE6AB1" w:rsidRDefault="004C1289" w:rsidP="00A80E12">
      <w:pPr>
        <w:pStyle w:val="PargrafodaLista"/>
        <w:numPr>
          <w:ilvl w:val="0"/>
          <w:numId w:val="26"/>
        </w:numPr>
        <w:spacing w:after="0" w:line="360" w:lineRule="auto"/>
        <w:ind w:left="1418" w:hanging="284"/>
        <w:jc w:val="both"/>
        <w:rPr>
          <w:b w:val="0"/>
          <w:sz w:val="22"/>
          <w:lang w:eastAsia="pt-BR"/>
        </w:rPr>
      </w:pPr>
      <w:r w:rsidRPr="00DE6AB1">
        <w:rPr>
          <w:b w:val="0"/>
          <w:sz w:val="22"/>
          <w:lang w:eastAsia="pt-BR"/>
        </w:rPr>
        <w:t>Relatório de Metas - 1º e 2º Quadrimestre de 2025 da OS (Consultados pela CG)</w:t>
      </w:r>
      <w:r w:rsidR="00DE6AB1" w:rsidRPr="00DE6AB1">
        <w:rPr>
          <w:b w:val="0"/>
          <w:sz w:val="22"/>
          <w:lang w:eastAsia="pt-BR"/>
        </w:rPr>
        <w:t>.</w:t>
      </w:r>
    </w:p>
    <w:p w14:paraId="2F35DE54" w14:textId="77777777" w:rsidR="004C1289" w:rsidRPr="00DE6AB1" w:rsidRDefault="004C1289" w:rsidP="000C199E">
      <w:pPr>
        <w:spacing w:after="0" w:line="360" w:lineRule="auto"/>
        <w:ind w:left="1418" w:hanging="284"/>
        <w:jc w:val="both"/>
        <w:rPr>
          <w:sz w:val="22"/>
          <w:highlight w:val="yellow"/>
          <w:lang w:eastAsia="pt-BR"/>
        </w:rPr>
      </w:pPr>
    </w:p>
    <w:p w14:paraId="7744E983" w14:textId="3516B07F" w:rsidR="006E4C9A" w:rsidRPr="00DE6AB1" w:rsidRDefault="006E4C9A" w:rsidP="000C199E">
      <w:pPr>
        <w:spacing w:after="0" w:line="360" w:lineRule="auto"/>
        <w:jc w:val="both"/>
        <w:rPr>
          <w:bCs/>
          <w:sz w:val="22"/>
          <w:u w:val="single"/>
          <w:lang w:eastAsia="pt-BR"/>
        </w:rPr>
      </w:pPr>
      <w:r w:rsidRPr="00DE6AB1">
        <w:rPr>
          <w:bCs/>
          <w:sz w:val="22"/>
          <w:u w:val="single"/>
          <w:lang w:eastAsia="pt-BR"/>
        </w:rPr>
        <w:t>Análise técnica:</w:t>
      </w:r>
    </w:p>
    <w:p w14:paraId="1A7B1C19" w14:textId="77777777" w:rsidR="004C1289" w:rsidRPr="00DE6AB1" w:rsidRDefault="004C1289" w:rsidP="000C199E">
      <w:pPr>
        <w:spacing w:after="0" w:line="360" w:lineRule="auto"/>
        <w:jc w:val="both"/>
        <w:rPr>
          <w:bCs/>
          <w:sz w:val="22"/>
          <w:u w:val="single"/>
          <w:lang w:eastAsia="pt-BR"/>
        </w:rPr>
      </w:pPr>
    </w:p>
    <w:p w14:paraId="3B6EB3E9" w14:textId="77777777" w:rsidR="004C1289" w:rsidRDefault="004C1289" w:rsidP="000C199E">
      <w:pPr>
        <w:spacing w:after="0" w:line="360" w:lineRule="auto"/>
        <w:ind w:firstLine="1418"/>
        <w:jc w:val="both"/>
        <w:rPr>
          <w:b w:val="0"/>
          <w:sz w:val="22"/>
          <w:lang w:eastAsia="pt-BR"/>
        </w:rPr>
      </w:pPr>
      <w:r w:rsidRPr="00DE6AB1">
        <w:rPr>
          <w:b w:val="0"/>
          <w:sz w:val="22"/>
          <w:lang w:eastAsia="pt-BR"/>
        </w:rPr>
        <w:t>O Complexo da FUABC informou no questionário não ter identificado situações recorrentes de descumprimento de metas. Não obstante, de acordo com análises realizadas por amostragem, identificamos as seguintes situações recorrentes:</w:t>
      </w:r>
    </w:p>
    <w:p w14:paraId="5F0D8328" w14:textId="77777777" w:rsidR="003E6120" w:rsidRDefault="003E6120" w:rsidP="000C199E">
      <w:pPr>
        <w:spacing w:after="0" w:line="360" w:lineRule="auto"/>
        <w:ind w:firstLine="1418"/>
        <w:jc w:val="both"/>
        <w:rPr>
          <w:b w:val="0"/>
          <w:sz w:val="22"/>
          <w:lang w:eastAsia="pt-BR"/>
        </w:rPr>
      </w:pPr>
    </w:p>
    <w:p w14:paraId="418CD78D" w14:textId="77777777" w:rsidR="003E6120" w:rsidRDefault="003E6120" w:rsidP="000C199E">
      <w:pPr>
        <w:spacing w:after="0" w:line="360" w:lineRule="auto"/>
        <w:ind w:firstLine="1418"/>
        <w:jc w:val="both"/>
        <w:rPr>
          <w:b w:val="0"/>
          <w:sz w:val="22"/>
          <w:lang w:eastAsia="pt-BR"/>
        </w:rPr>
      </w:pPr>
    </w:p>
    <w:p w14:paraId="5F57BA32" w14:textId="77777777" w:rsidR="003E6120" w:rsidRDefault="003E6120" w:rsidP="000C199E">
      <w:pPr>
        <w:spacing w:after="0" w:line="360" w:lineRule="auto"/>
        <w:ind w:firstLine="1418"/>
        <w:jc w:val="both"/>
        <w:rPr>
          <w:b w:val="0"/>
          <w:sz w:val="22"/>
          <w:lang w:eastAsia="pt-BR"/>
        </w:rPr>
      </w:pPr>
    </w:p>
    <w:p w14:paraId="5E8E44B2" w14:textId="77777777" w:rsidR="003E6120" w:rsidRDefault="003E6120" w:rsidP="000C199E">
      <w:pPr>
        <w:spacing w:after="0" w:line="360" w:lineRule="auto"/>
        <w:ind w:firstLine="1418"/>
        <w:jc w:val="both"/>
        <w:rPr>
          <w:b w:val="0"/>
          <w:sz w:val="22"/>
          <w:lang w:eastAsia="pt-BR"/>
        </w:rPr>
      </w:pPr>
    </w:p>
    <w:p w14:paraId="59CB4713" w14:textId="77777777" w:rsidR="003E6120" w:rsidRPr="00DE6AB1" w:rsidRDefault="003E6120" w:rsidP="000C199E">
      <w:pPr>
        <w:spacing w:after="0" w:line="360" w:lineRule="auto"/>
        <w:ind w:firstLine="1418"/>
        <w:jc w:val="both"/>
        <w:rPr>
          <w:b w:val="0"/>
          <w:sz w:val="22"/>
          <w:lang w:eastAsia="pt-BR"/>
        </w:rPr>
      </w:pPr>
    </w:p>
    <w:p w14:paraId="20F8CE09" w14:textId="77777777" w:rsidR="004C1289" w:rsidRPr="00EF46F9" w:rsidRDefault="004C1289" w:rsidP="004C1289">
      <w:pPr>
        <w:spacing w:after="0" w:line="360" w:lineRule="auto"/>
        <w:jc w:val="both"/>
        <w:rPr>
          <w:b w:val="0"/>
          <w:sz w:val="22"/>
          <w:lang w:eastAsia="pt-BR"/>
        </w:rPr>
      </w:pPr>
      <w:r w:rsidRPr="00EF46F9">
        <w:rPr>
          <w:b w:val="0"/>
          <w:sz w:val="22"/>
          <w:lang w:eastAsia="pt-BR"/>
        </w:rPr>
        <w:lastRenderedPageBreak/>
        <w:t>1º Quadrimestre/2025:</w:t>
      </w:r>
    </w:p>
    <w:tbl>
      <w:tblPr>
        <w:tblStyle w:val="Tabelacomgrade"/>
        <w:tblW w:w="8500" w:type="dxa"/>
        <w:tblLook w:val="04A0" w:firstRow="1" w:lastRow="0" w:firstColumn="1" w:lastColumn="0" w:noHBand="0" w:noVBand="1"/>
      </w:tblPr>
      <w:tblGrid>
        <w:gridCol w:w="1273"/>
        <w:gridCol w:w="1283"/>
        <w:gridCol w:w="1317"/>
        <w:gridCol w:w="2810"/>
        <w:gridCol w:w="1817"/>
      </w:tblGrid>
      <w:tr w:rsidR="004C1289" w:rsidRPr="00EF46F9" w14:paraId="69A12C9B" w14:textId="77777777" w:rsidTr="009800DC">
        <w:tc>
          <w:tcPr>
            <w:tcW w:w="1402" w:type="dxa"/>
            <w:vAlign w:val="center"/>
          </w:tcPr>
          <w:p w14:paraId="0404E153" w14:textId="77777777" w:rsidR="004C1289" w:rsidRPr="003E6120" w:rsidRDefault="004C1289" w:rsidP="009800DC">
            <w:pPr>
              <w:jc w:val="center"/>
              <w:rPr>
                <w:bCs/>
                <w:sz w:val="20"/>
                <w:szCs w:val="20"/>
                <w:lang w:eastAsia="pt-BR"/>
              </w:rPr>
            </w:pPr>
            <w:r w:rsidRPr="003E6120">
              <w:rPr>
                <w:bCs/>
                <w:sz w:val="20"/>
                <w:szCs w:val="20"/>
                <w:lang w:eastAsia="pt-BR"/>
              </w:rPr>
              <w:t>Unidade</w:t>
            </w:r>
          </w:p>
        </w:tc>
        <w:tc>
          <w:tcPr>
            <w:tcW w:w="1176" w:type="dxa"/>
            <w:vAlign w:val="center"/>
          </w:tcPr>
          <w:p w14:paraId="4A44ED84" w14:textId="77777777" w:rsidR="004C1289" w:rsidRPr="003E6120" w:rsidRDefault="004C1289" w:rsidP="009800DC">
            <w:pPr>
              <w:jc w:val="center"/>
              <w:rPr>
                <w:bCs/>
                <w:sz w:val="20"/>
                <w:szCs w:val="20"/>
                <w:lang w:eastAsia="pt-BR"/>
              </w:rPr>
            </w:pPr>
            <w:r w:rsidRPr="003E6120">
              <w:rPr>
                <w:bCs/>
                <w:sz w:val="20"/>
                <w:szCs w:val="20"/>
                <w:lang w:eastAsia="pt-BR"/>
              </w:rPr>
              <w:t>Indicador</w:t>
            </w:r>
          </w:p>
        </w:tc>
        <w:tc>
          <w:tcPr>
            <w:tcW w:w="819" w:type="dxa"/>
            <w:vAlign w:val="center"/>
          </w:tcPr>
          <w:p w14:paraId="5158BBEA" w14:textId="77777777" w:rsidR="004C1289" w:rsidRPr="003E6120" w:rsidRDefault="004C1289" w:rsidP="009800DC">
            <w:pPr>
              <w:jc w:val="center"/>
              <w:rPr>
                <w:bCs/>
                <w:sz w:val="20"/>
                <w:szCs w:val="20"/>
                <w:lang w:eastAsia="pt-BR"/>
              </w:rPr>
            </w:pPr>
            <w:r w:rsidRPr="003E6120">
              <w:rPr>
                <w:bCs/>
                <w:sz w:val="20"/>
                <w:szCs w:val="20"/>
                <w:lang w:eastAsia="pt-BR"/>
              </w:rPr>
              <w:t>Desempenho</w:t>
            </w:r>
          </w:p>
        </w:tc>
        <w:tc>
          <w:tcPr>
            <w:tcW w:w="3265" w:type="dxa"/>
            <w:vAlign w:val="center"/>
          </w:tcPr>
          <w:p w14:paraId="542DED7A" w14:textId="77777777" w:rsidR="004C1289" w:rsidRPr="003E6120" w:rsidRDefault="004C1289" w:rsidP="009800DC">
            <w:pPr>
              <w:jc w:val="center"/>
              <w:rPr>
                <w:bCs/>
                <w:sz w:val="20"/>
                <w:szCs w:val="20"/>
                <w:lang w:eastAsia="pt-BR"/>
              </w:rPr>
            </w:pPr>
            <w:r w:rsidRPr="003E6120">
              <w:rPr>
                <w:bCs/>
                <w:sz w:val="20"/>
                <w:szCs w:val="20"/>
                <w:lang w:eastAsia="pt-BR"/>
              </w:rPr>
              <w:t>Justificativa apresentada</w:t>
            </w:r>
          </w:p>
        </w:tc>
        <w:tc>
          <w:tcPr>
            <w:tcW w:w="1838" w:type="dxa"/>
            <w:vAlign w:val="center"/>
          </w:tcPr>
          <w:p w14:paraId="00FC49A0" w14:textId="77777777" w:rsidR="004C1289" w:rsidRPr="003E6120" w:rsidRDefault="004C1289" w:rsidP="009800DC">
            <w:pPr>
              <w:jc w:val="center"/>
              <w:rPr>
                <w:bCs/>
                <w:sz w:val="20"/>
                <w:szCs w:val="20"/>
                <w:lang w:eastAsia="pt-BR"/>
              </w:rPr>
            </w:pPr>
            <w:r w:rsidRPr="003E6120">
              <w:rPr>
                <w:bCs/>
                <w:sz w:val="20"/>
                <w:szCs w:val="20"/>
                <w:lang w:eastAsia="pt-BR"/>
              </w:rPr>
              <w:t>Arquivo</w:t>
            </w:r>
          </w:p>
        </w:tc>
      </w:tr>
      <w:tr w:rsidR="004C1289" w:rsidRPr="00EF46F9" w14:paraId="0F068F29" w14:textId="77777777" w:rsidTr="009800DC">
        <w:tc>
          <w:tcPr>
            <w:tcW w:w="1402" w:type="dxa"/>
            <w:vAlign w:val="center"/>
          </w:tcPr>
          <w:p w14:paraId="673919F6" w14:textId="77777777" w:rsidR="004C1289" w:rsidRPr="003E6120" w:rsidRDefault="004C1289" w:rsidP="009800DC">
            <w:pPr>
              <w:jc w:val="center"/>
              <w:rPr>
                <w:b w:val="0"/>
                <w:sz w:val="20"/>
                <w:szCs w:val="20"/>
                <w:lang w:eastAsia="pt-BR"/>
              </w:rPr>
            </w:pPr>
            <w:r w:rsidRPr="003E6120">
              <w:rPr>
                <w:b w:val="0"/>
                <w:sz w:val="20"/>
                <w:szCs w:val="20"/>
                <w:lang w:eastAsia="pt-BR"/>
              </w:rPr>
              <w:t>Todas as UBS</w:t>
            </w:r>
          </w:p>
        </w:tc>
        <w:tc>
          <w:tcPr>
            <w:tcW w:w="1176" w:type="dxa"/>
            <w:vAlign w:val="center"/>
          </w:tcPr>
          <w:p w14:paraId="14A5EE00" w14:textId="77777777" w:rsidR="004C1289" w:rsidRPr="003E6120" w:rsidRDefault="004C1289" w:rsidP="009800DC">
            <w:pPr>
              <w:jc w:val="center"/>
              <w:rPr>
                <w:b w:val="0"/>
                <w:sz w:val="20"/>
                <w:szCs w:val="20"/>
                <w:lang w:eastAsia="pt-BR"/>
              </w:rPr>
            </w:pPr>
            <w:r w:rsidRPr="003E6120">
              <w:rPr>
                <w:b w:val="0"/>
                <w:sz w:val="20"/>
                <w:szCs w:val="20"/>
                <w:lang w:eastAsia="pt-BR"/>
              </w:rPr>
              <w:t>Telemedicina</w:t>
            </w:r>
          </w:p>
        </w:tc>
        <w:tc>
          <w:tcPr>
            <w:tcW w:w="819" w:type="dxa"/>
            <w:vAlign w:val="center"/>
          </w:tcPr>
          <w:p w14:paraId="3CA8449A" w14:textId="77777777" w:rsidR="004C1289" w:rsidRPr="003E6120" w:rsidRDefault="004C1289" w:rsidP="009800DC">
            <w:pPr>
              <w:jc w:val="center"/>
              <w:rPr>
                <w:b w:val="0"/>
                <w:sz w:val="20"/>
                <w:szCs w:val="20"/>
                <w:lang w:eastAsia="pt-BR"/>
              </w:rPr>
            </w:pPr>
            <w:r w:rsidRPr="003E6120">
              <w:rPr>
                <w:b w:val="0"/>
                <w:sz w:val="20"/>
                <w:szCs w:val="20"/>
                <w:lang w:eastAsia="pt-BR"/>
              </w:rPr>
              <w:t>0 % de execução</w:t>
            </w:r>
          </w:p>
        </w:tc>
        <w:tc>
          <w:tcPr>
            <w:tcW w:w="3265" w:type="dxa"/>
            <w:vAlign w:val="center"/>
          </w:tcPr>
          <w:p w14:paraId="1E5C902E" w14:textId="77777777" w:rsidR="004C1289" w:rsidRPr="003E6120" w:rsidRDefault="004C1289" w:rsidP="009800DC">
            <w:pPr>
              <w:jc w:val="center"/>
              <w:rPr>
                <w:b w:val="0"/>
                <w:sz w:val="20"/>
                <w:szCs w:val="20"/>
                <w:lang w:eastAsia="pt-BR"/>
              </w:rPr>
            </w:pPr>
            <w:r w:rsidRPr="003E6120">
              <w:rPr>
                <w:b w:val="0"/>
                <w:sz w:val="20"/>
                <w:szCs w:val="20"/>
                <w:lang w:eastAsia="pt-BR"/>
              </w:rPr>
              <w:t>Serviço não iniciado,</w:t>
            </w:r>
          </w:p>
          <w:p w14:paraId="6013EC15" w14:textId="77777777" w:rsidR="004C1289" w:rsidRPr="003E6120" w:rsidRDefault="004C1289" w:rsidP="009800DC">
            <w:pPr>
              <w:jc w:val="center"/>
              <w:rPr>
                <w:b w:val="0"/>
                <w:sz w:val="20"/>
                <w:szCs w:val="20"/>
                <w:lang w:eastAsia="pt-BR"/>
              </w:rPr>
            </w:pPr>
            <w:r w:rsidRPr="003E6120">
              <w:rPr>
                <w:b w:val="0"/>
                <w:sz w:val="20"/>
                <w:szCs w:val="20"/>
                <w:lang w:eastAsia="pt-BR"/>
              </w:rPr>
              <w:t>contratação em tratativas</w:t>
            </w:r>
          </w:p>
        </w:tc>
        <w:tc>
          <w:tcPr>
            <w:tcW w:w="1838" w:type="dxa"/>
            <w:vAlign w:val="center"/>
          </w:tcPr>
          <w:p w14:paraId="7754C462" w14:textId="77777777" w:rsidR="004C1289" w:rsidRPr="003E6120" w:rsidRDefault="004C1289" w:rsidP="009800DC">
            <w:pPr>
              <w:jc w:val="center"/>
              <w:rPr>
                <w:b w:val="0"/>
                <w:sz w:val="20"/>
                <w:szCs w:val="20"/>
                <w:lang w:eastAsia="pt-BR"/>
              </w:rPr>
            </w:pPr>
            <w:r w:rsidRPr="003E6120">
              <w:rPr>
                <w:b w:val="0"/>
                <w:sz w:val="20"/>
                <w:szCs w:val="20"/>
                <w:lang w:eastAsia="pt-BR"/>
              </w:rPr>
              <w:t>1_Relatório_Metas</w:t>
            </w:r>
          </w:p>
          <w:p w14:paraId="09FECCE1" w14:textId="77777777" w:rsidR="004C1289" w:rsidRPr="003E6120" w:rsidRDefault="004C1289" w:rsidP="009800DC">
            <w:pPr>
              <w:jc w:val="center"/>
              <w:rPr>
                <w:b w:val="0"/>
                <w:sz w:val="20"/>
                <w:szCs w:val="20"/>
                <w:lang w:eastAsia="pt-BR"/>
              </w:rPr>
            </w:pPr>
            <w:r w:rsidRPr="003E6120">
              <w:rPr>
                <w:b w:val="0"/>
                <w:sz w:val="20"/>
                <w:szCs w:val="20"/>
                <w:lang w:eastAsia="pt-BR"/>
              </w:rPr>
              <w:t>1ºQ 2025 OS - P1</w:t>
            </w:r>
          </w:p>
        </w:tc>
      </w:tr>
      <w:tr w:rsidR="004C1289" w:rsidRPr="00EF46F9" w14:paraId="24D25CBC" w14:textId="77777777" w:rsidTr="009800DC">
        <w:tc>
          <w:tcPr>
            <w:tcW w:w="1402" w:type="dxa"/>
            <w:vAlign w:val="center"/>
          </w:tcPr>
          <w:p w14:paraId="09AECCF3" w14:textId="77777777" w:rsidR="004C1289" w:rsidRPr="003E6120" w:rsidRDefault="004C1289" w:rsidP="009800DC">
            <w:pPr>
              <w:jc w:val="center"/>
              <w:rPr>
                <w:b w:val="0"/>
                <w:sz w:val="20"/>
                <w:szCs w:val="20"/>
                <w:lang w:eastAsia="pt-BR"/>
              </w:rPr>
            </w:pPr>
            <w:r w:rsidRPr="003E6120">
              <w:rPr>
                <w:b w:val="0"/>
                <w:sz w:val="20"/>
                <w:szCs w:val="20"/>
                <w:lang w:eastAsia="pt-BR"/>
              </w:rPr>
              <w:t xml:space="preserve">UBS </w:t>
            </w:r>
            <w:proofErr w:type="spellStart"/>
            <w:r w:rsidRPr="003E6120">
              <w:rPr>
                <w:b w:val="0"/>
                <w:sz w:val="20"/>
                <w:szCs w:val="20"/>
                <w:lang w:eastAsia="pt-BR"/>
              </w:rPr>
              <w:t>Calux</w:t>
            </w:r>
            <w:proofErr w:type="spellEnd"/>
          </w:p>
        </w:tc>
        <w:tc>
          <w:tcPr>
            <w:tcW w:w="1176" w:type="dxa"/>
            <w:vAlign w:val="center"/>
          </w:tcPr>
          <w:p w14:paraId="11F92A79" w14:textId="77777777" w:rsidR="004C1289" w:rsidRPr="003E6120" w:rsidRDefault="004C1289" w:rsidP="009800DC">
            <w:pPr>
              <w:jc w:val="center"/>
              <w:rPr>
                <w:b w:val="0"/>
                <w:sz w:val="20"/>
                <w:szCs w:val="20"/>
                <w:lang w:eastAsia="pt-BR"/>
              </w:rPr>
            </w:pPr>
            <w:r w:rsidRPr="003E6120">
              <w:rPr>
                <w:b w:val="0"/>
                <w:sz w:val="20"/>
                <w:szCs w:val="20"/>
                <w:lang w:eastAsia="pt-BR"/>
              </w:rPr>
              <w:t>Consulta enfermagem</w:t>
            </w:r>
          </w:p>
        </w:tc>
        <w:tc>
          <w:tcPr>
            <w:tcW w:w="819" w:type="dxa"/>
            <w:vAlign w:val="center"/>
          </w:tcPr>
          <w:p w14:paraId="1EDF0D2C" w14:textId="77777777" w:rsidR="004C1289" w:rsidRPr="003E6120" w:rsidRDefault="004C1289" w:rsidP="009800DC">
            <w:pPr>
              <w:jc w:val="center"/>
              <w:rPr>
                <w:b w:val="0"/>
                <w:sz w:val="20"/>
                <w:szCs w:val="20"/>
                <w:lang w:eastAsia="pt-BR"/>
              </w:rPr>
            </w:pPr>
            <w:r w:rsidRPr="003E6120">
              <w:rPr>
                <w:b w:val="0"/>
                <w:sz w:val="20"/>
                <w:szCs w:val="20"/>
                <w:lang w:eastAsia="pt-BR"/>
              </w:rPr>
              <w:t>Atingiu 31 % da meta</w:t>
            </w:r>
          </w:p>
          <w:p w14:paraId="6E0900B6" w14:textId="77777777" w:rsidR="004C1289" w:rsidRPr="003E6120" w:rsidRDefault="004C1289" w:rsidP="009800DC">
            <w:pPr>
              <w:jc w:val="center"/>
              <w:rPr>
                <w:bCs/>
                <w:sz w:val="20"/>
                <w:szCs w:val="20"/>
                <w:lang w:eastAsia="pt-BR"/>
              </w:rPr>
            </w:pPr>
          </w:p>
        </w:tc>
        <w:tc>
          <w:tcPr>
            <w:tcW w:w="3265" w:type="dxa"/>
            <w:vAlign w:val="center"/>
          </w:tcPr>
          <w:p w14:paraId="6A6D3B01" w14:textId="77777777" w:rsidR="004C1289" w:rsidRPr="003E6120" w:rsidRDefault="004C1289" w:rsidP="009800DC">
            <w:pPr>
              <w:jc w:val="center"/>
              <w:rPr>
                <w:b w:val="0"/>
                <w:sz w:val="20"/>
                <w:szCs w:val="20"/>
                <w:lang w:eastAsia="pt-BR"/>
              </w:rPr>
            </w:pPr>
            <w:r w:rsidRPr="003E6120">
              <w:rPr>
                <w:b w:val="0"/>
                <w:sz w:val="20"/>
                <w:szCs w:val="20"/>
                <w:lang w:eastAsia="pt-BR"/>
              </w:rPr>
              <w:t>Unidade inaugurou no final do mês de dezembro/2024, passando ainda por processo de readequação</w:t>
            </w:r>
          </w:p>
        </w:tc>
        <w:tc>
          <w:tcPr>
            <w:tcW w:w="1838" w:type="dxa"/>
            <w:vAlign w:val="center"/>
          </w:tcPr>
          <w:p w14:paraId="7B7D7CFC" w14:textId="77777777" w:rsidR="004C1289" w:rsidRPr="003E6120" w:rsidRDefault="004C1289" w:rsidP="009800DC">
            <w:pPr>
              <w:jc w:val="center"/>
              <w:rPr>
                <w:b w:val="0"/>
                <w:sz w:val="20"/>
                <w:szCs w:val="20"/>
                <w:lang w:eastAsia="pt-BR"/>
              </w:rPr>
            </w:pPr>
            <w:r w:rsidRPr="003E6120">
              <w:rPr>
                <w:b w:val="0"/>
                <w:sz w:val="20"/>
                <w:szCs w:val="20"/>
                <w:lang w:eastAsia="pt-BR"/>
              </w:rPr>
              <w:t>1_Relatório_Metas</w:t>
            </w:r>
          </w:p>
          <w:p w14:paraId="1830D7C5" w14:textId="77777777" w:rsidR="004C1289" w:rsidRPr="003E6120" w:rsidRDefault="004C1289" w:rsidP="009800DC">
            <w:pPr>
              <w:jc w:val="center"/>
              <w:rPr>
                <w:bCs/>
                <w:sz w:val="20"/>
                <w:szCs w:val="20"/>
                <w:lang w:eastAsia="pt-BR"/>
              </w:rPr>
            </w:pPr>
            <w:r w:rsidRPr="003E6120">
              <w:rPr>
                <w:b w:val="0"/>
                <w:sz w:val="20"/>
                <w:szCs w:val="20"/>
                <w:lang w:eastAsia="pt-BR"/>
              </w:rPr>
              <w:t>2ºQ 2025 OS - P1</w:t>
            </w:r>
          </w:p>
        </w:tc>
      </w:tr>
    </w:tbl>
    <w:p w14:paraId="353C6CAB" w14:textId="77777777" w:rsidR="004C1289" w:rsidRDefault="004C1289" w:rsidP="004C1289">
      <w:pPr>
        <w:jc w:val="both"/>
        <w:rPr>
          <w:bCs/>
          <w:sz w:val="22"/>
          <w:lang w:eastAsia="pt-BR"/>
        </w:rPr>
      </w:pPr>
    </w:p>
    <w:p w14:paraId="6A21A3D3" w14:textId="77777777" w:rsidR="004C1289" w:rsidRPr="00EF46F9" w:rsidRDefault="004C1289" w:rsidP="004C1289">
      <w:pPr>
        <w:jc w:val="both"/>
        <w:rPr>
          <w:b w:val="0"/>
          <w:sz w:val="22"/>
          <w:lang w:eastAsia="pt-BR"/>
        </w:rPr>
      </w:pPr>
      <w:r w:rsidRPr="00EF46F9">
        <w:rPr>
          <w:b w:val="0"/>
          <w:sz w:val="22"/>
          <w:lang w:eastAsia="pt-BR"/>
        </w:rPr>
        <w:t>2º Quadrimestre/2025:</w:t>
      </w:r>
    </w:p>
    <w:tbl>
      <w:tblPr>
        <w:tblStyle w:val="Tabelacomgrade"/>
        <w:tblW w:w="8500" w:type="dxa"/>
        <w:tblLook w:val="04A0" w:firstRow="1" w:lastRow="0" w:firstColumn="1" w:lastColumn="0" w:noHBand="0" w:noVBand="1"/>
      </w:tblPr>
      <w:tblGrid>
        <w:gridCol w:w="1560"/>
        <w:gridCol w:w="1283"/>
        <w:gridCol w:w="1814"/>
        <w:gridCol w:w="2082"/>
        <w:gridCol w:w="1761"/>
      </w:tblGrid>
      <w:tr w:rsidR="004C1289" w:rsidRPr="003E6120" w14:paraId="242607E4" w14:textId="77777777" w:rsidTr="009800DC">
        <w:tc>
          <w:tcPr>
            <w:tcW w:w="1641" w:type="dxa"/>
            <w:vAlign w:val="center"/>
          </w:tcPr>
          <w:p w14:paraId="2796CF56" w14:textId="77777777" w:rsidR="004C1289" w:rsidRPr="003E6120" w:rsidRDefault="004C1289" w:rsidP="009800DC">
            <w:pPr>
              <w:jc w:val="center"/>
              <w:rPr>
                <w:bCs/>
                <w:sz w:val="20"/>
                <w:szCs w:val="20"/>
                <w:lang w:eastAsia="pt-BR"/>
              </w:rPr>
            </w:pPr>
            <w:r w:rsidRPr="003E6120">
              <w:rPr>
                <w:bCs/>
                <w:sz w:val="20"/>
                <w:szCs w:val="20"/>
                <w:lang w:eastAsia="pt-BR"/>
              </w:rPr>
              <w:t>Unidade</w:t>
            </w:r>
          </w:p>
        </w:tc>
        <w:tc>
          <w:tcPr>
            <w:tcW w:w="1189" w:type="dxa"/>
            <w:vAlign w:val="center"/>
          </w:tcPr>
          <w:p w14:paraId="5F9CEF7B" w14:textId="77777777" w:rsidR="004C1289" w:rsidRPr="003E6120" w:rsidRDefault="004C1289" w:rsidP="009800DC">
            <w:pPr>
              <w:jc w:val="center"/>
              <w:rPr>
                <w:bCs/>
                <w:sz w:val="20"/>
                <w:szCs w:val="20"/>
                <w:lang w:eastAsia="pt-BR"/>
              </w:rPr>
            </w:pPr>
            <w:r w:rsidRPr="003E6120">
              <w:rPr>
                <w:bCs/>
                <w:sz w:val="20"/>
                <w:szCs w:val="20"/>
                <w:lang w:eastAsia="pt-BR"/>
              </w:rPr>
              <w:t>Indicador</w:t>
            </w:r>
          </w:p>
        </w:tc>
        <w:tc>
          <w:tcPr>
            <w:tcW w:w="1876" w:type="dxa"/>
            <w:vAlign w:val="center"/>
          </w:tcPr>
          <w:p w14:paraId="229C2856" w14:textId="77777777" w:rsidR="004C1289" w:rsidRPr="003E6120" w:rsidRDefault="004C1289" w:rsidP="009800DC">
            <w:pPr>
              <w:jc w:val="center"/>
              <w:rPr>
                <w:bCs/>
                <w:sz w:val="20"/>
                <w:szCs w:val="20"/>
                <w:lang w:eastAsia="pt-BR"/>
              </w:rPr>
            </w:pPr>
            <w:r w:rsidRPr="003E6120">
              <w:rPr>
                <w:bCs/>
                <w:sz w:val="20"/>
                <w:szCs w:val="20"/>
                <w:lang w:eastAsia="pt-BR"/>
              </w:rPr>
              <w:t>Desempenho</w:t>
            </w:r>
          </w:p>
        </w:tc>
        <w:tc>
          <w:tcPr>
            <w:tcW w:w="2187" w:type="dxa"/>
            <w:vAlign w:val="center"/>
          </w:tcPr>
          <w:p w14:paraId="5BC43F3C" w14:textId="77777777" w:rsidR="004C1289" w:rsidRPr="003E6120" w:rsidRDefault="004C1289" w:rsidP="009800DC">
            <w:pPr>
              <w:jc w:val="center"/>
              <w:rPr>
                <w:bCs/>
                <w:sz w:val="20"/>
                <w:szCs w:val="20"/>
                <w:lang w:eastAsia="pt-BR"/>
              </w:rPr>
            </w:pPr>
            <w:r w:rsidRPr="003E6120">
              <w:rPr>
                <w:bCs/>
                <w:sz w:val="20"/>
                <w:szCs w:val="20"/>
                <w:lang w:eastAsia="pt-BR"/>
              </w:rPr>
              <w:t>Justificativa apresentada</w:t>
            </w:r>
          </w:p>
        </w:tc>
        <w:tc>
          <w:tcPr>
            <w:tcW w:w="1607" w:type="dxa"/>
            <w:vAlign w:val="center"/>
          </w:tcPr>
          <w:p w14:paraId="12BAD264" w14:textId="77777777" w:rsidR="004C1289" w:rsidRPr="003E6120" w:rsidRDefault="004C1289" w:rsidP="009800DC">
            <w:pPr>
              <w:jc w:val="center"/>
              <w:rPr>
                <w:bCs/>
                <w:sz w:val="20"/>
                <w:szCs w:val="20"/>
                <w:lang w:eastAsia="pt-BR"/>
              </w:rPr>
            </w:pPr>
            <w:r w:rsidRPr="003E6120">
              <w:rPr>
                <w:bCs/>
                <w:sz w:val="20"/>
                <w:szCs w:val="20"/>
                <w:lang w:eastAsia="pt-BR"/>
              </w:rPr>
              <w:t>Arquivo</w:t>
            </w:r>
          </w:p>
        </w:tc>
      </w:tr>
      <w:tr w:rsidR="004C1289" w:rsidRPr="003E6120" w14:paraId="638C50D7" w14:textId="77777777" w:rsidTr="009800DC">
        <w:tc>
          <w:tcPr>
            <w:tcW w:w="1641" w:type="dxa"/>
            <w:vAlign w:val="center"/>
          </w:tcPr>
          <w:p w14:paraId="62098D31" w14:textId="77777777" w:rsidR="004C1289" w:rsidRPr="003E6120" w:rsidRDefault="004C1289" w:rsidP="009800DC">
            <w:pPr>
              <w:jc w:val="center"/>
              <w:rPr>
                <w:b w:val="0"/>
                <w:sz w:val="20"/>
                <w:szCs w:val="20"/>
                <w:lang w:eastAsia="pt-BR"/>
              </w:rPr>
            </w:pPr>
            <w:r w:rsidRPr="003E6120">
              <w:rPr>
                <w:b w:val="0"/>
                <w:sz w:val="20"/>
                <w:szCs w:val="20"/>
                <w:lang w:eastAsia="pt-BR"/>
              </w:rPr>
              <w:t>Todas as UBS</w:t>
            </w:r>
          </w:p>
        </w:tc>
        <w:tc>
          <w:tcPr>
            <w:tcW w:w="1189" w:type="dxa"/>
            <w:vAlign w:val="center"/>
          </w:tcPr>
          <w:p w14:paraId="237A8910" w14:textId="77777777" w:rsidR="004C1289" w:rsidRPr="003E6120" w:rsidRDefault="004C1289" w:rsidP="009800DC">
            <w:pPr>
              <w:jc w:val="center"/>
              <w:rPr>
                <w:b w:val="0"/>
                <w:sz w:val="20"/>
                <w:szCs w:val="20"/>
                <w:lang w:eastAsia="pt-BR"/>
              </w:rPr>
            </w:pPr>
            <w:r w:rsidRPr="003E6120">
              <w:rPr>
                <w:b w:val="0"/>
                <w:sz w:val="20"/>
                <w:szCs w:val="20"/>
                <w:lang w:eastAsia="pt-BR"/>
              </w:rPr>
              <w:t>Telemedicina</w:t>
            </w:r>
          </w:p>
        </w:tc>
        <w:tc>
          <w:tcPr>
            <w:tcW w:w="1876" w:type="dxa"/>
            <w:vAlign w:val="center"/>
          </w:tcPr>
          <w:p w14:paraId="2EE8F2BF" w14:textId="77777777" w:rsidR="004C1289" w:rsidRPr="003E6120" w:rsidRDefault="004C1289" w:rsidP="009800DC">
            <w:pPr>
              <w:jc w:val="center"/>
              <w:rPr>
                <w:b w:val="0"/>
                <w:sz w:val="20"/>
                <w:szCs w:val="20"/>
                <w:lang w:eastAsia="pt-BR"/>
              </w:rPr>
            </w:pPr>
            <w:r w:rsidRPr="003E6120">
              <w:rPr>
                <w:b w:val="0"/>
                <w:sz w:val="20"/>
                <w:szCs w:val="20"/>
                <w:lang w:eastAsia="pt-BR"/>
              </w:rPr>
              <w:t>0 % de execução</w:t>
            </w:r>
          </w:p>
        </w:tc>
        <w:tc>
          <w:tcPr>
            <w:tcW w:w="2187" w:type="dxa"/>
            <w:vAlign w:val="center"/>
          </w:tcPr>
          <w:p w14:paraId="39B54B40" w14:textId="77777777" w:rsidR="004C1289" w:rsidRPr="003E6120" w:rsidRDefault="004C1289" w:rsidP="009800DC">
            <w:pPr>
              <w:jc w:val="center"/>
              <w:rPr>
                <w:b w:val="0"/>
                <w:sz w:val="20"/>
                <w:szCs w:val="20"/>
                <w:lang w:eastAsia="pt-BR"/>
              </w:rPr>
            </w:pPr>
            <w:r w:rsidRPr="003E6120">
              <w:rPr>
                <w:b w:val="0"/>
                <w:sz w:val="20"/>
                <w:szCs w:val="20"/>
                <w:lang w:eastAsia="pt-BR"/>
              </w:rPr>
              <w:t>Serviço não iniciado,</w:t>
            </w:r>
          </w:p>
          <w:p w14:paraId="7B14A320" w14:textId="77777777" w:rsidR="004C1289" w:rsidRPr="003E6120" w:rsidRDefault="004C1289" w:rsidP="009800DC">
            <w:pPr>
              <w:jc w:val="center"/>
              <w:rPr>
                <w:b w:val="0"/>
                <w:sz w:val="20"/>
                <w:szCs w:val="20"/>
                <w:lang w:eastAsia="pt-BR"/>
              </w:rPr>
            </w:pPr>
            <w:r w:rsidRPr="003E6120">
              <w:rPr>
                <w:b w:val="0"/>
                <w:sz w:val="20"/>
                <w:szCs w:val="20"/>
                <w:lang w:eastAsia="pt-BR"/>
              </w:rPr>
              <w:t>contratação em tratativas</w:t>
            </w:r>
          </w:p>
        </w:tc>
        <w:tc>
          <w:tcPr>
            <w:tcW w:w="1607" w:type="dxa"/>
            <w:vAlign w:val="center"/>
          </w:tcPr>
          <w:p w14:paraId="61C2EA66" w14:textId="77777777" w:rsidR="004C1289" w:rsidRPr="003E6120" w:rsidRDefault="004C1289" w:rsidP="009800DC">
            <w:pPr>
              <w:jc w:val="center"/>
              <w:rPr>
                <w:b w:val="0"/>
                <w:sz w:val="20"/>
                <w:szCs w:val="20"/>
                <w:lang w:eastAsia="pt-BR"/>
              </w:rPr>
            </w:pPr>
            <w:r w:rsidRPr="003E6120">
              <w:rPr>
                <w:b w:val="0"/>
                <w:sz w:val="20"/>
                <w:szCs w:val="20"/>
                <w:lang w:eastAsia="pt-BR"/>
              </w:rPr>
              <w:t>1_Relatório_Metas</w:t>
            </w:r>
          </w:p>
          <w:p w14:paraId="0DA73AED" w14:textId="77777777" w:rsidR="004C1289" w:rsidRPr="003E6120" w:rsidRDefault="004C1289" w:rsidP="009800DC">
            <w:pPr>
              <w:jc w:val="center"/>
              <w:rPr>
                <w:b w:val="0"/>
                <w:sz w:val="20"/>
                <w:szCs w:val="20"/>
                <w:lang w:eastAsia="pt-BR"/>
              </w:rPr>
            </w:pPr>
            <w:r w:rsidRPr="003E6120">
              <w:rPr>
                <w:b w:val="0"/>
                <w:sz w:val="20"/>
                <w:szCs w:val="20"/>
                <w:lang w:eastAsia="pt-BR"/>
              </w:rPr>
              <w:t>2ºQ 2025 OS - P1</w:t>
            </w:r>
          </w:p>
        </w:tc>
      </w:tr>
      <w:tr w:rsidR="004C1289" w:rsidRPr="003E6120" w14:paraId="03A72444" w14:textId="77777777" w:rsidTr="009800DC">
        <w:tc>
          <w:tcPr>
            <w:tcW w:w="1641" w:type="dxa"/>
            <w:vAlign w:val="center"/>
          </w:tcPr>
          <w:p w14:paraId="19063188" w14:textId="77777777" w:rsidR="004C1289" w:rsidRPr="003E6120" w:rsidRDefault="004C1289" w:rsidP="009800DC">
            <w:pPr>
              <w:jc w:val="center"/>
              <w:rPr>
                <w:b w:val="0"/>
                <w:sz w:val="20"/>
                <w:szCs w:val="20"/>
                <w:lang w:eastAsia="pt-BR"/>
              </w:rPr>
            </w:pPr>
            <w:r w:rsidRPr="003E6120">
              <w:rPr>
                <w:b w:val="0"/>
                <w:sz w:val="20"/>
                <w:szCs w:val="20"/>
                <w:lang w:eastAsia="pt-BR"/>
              </w:rPr>
              <w:t xml:space="preserve">UBS </w:t>
            </w:r>
            <w:proofErr w:type="spellStart"/>
            <w:r w:rsidRPr="003E6120">
              <w:rPr>
                <w:b w:val="0"/>
                <w:sz w:val="20"/>
                <w:szCs w:val="20"/>
                <w:lang w:eastAsia="pt-BR"/>
              </w:rPr>
              <w:t>Calux</w:t>
            </w:r>
            <w:proofErr w:type="spellEnd"/>
          </w:p>
        </w:tc>
        <w:tc>
          <w:tcPr>
            <w:tcW w:w="1189" w:type="dxa"/>
            <w:vAlign w:val="center"/>
          </w:tcPr>
          <w:p w14:paraId="1DA6F7B0" w14:textId="77777777" w:rsidR="004C1289" w:rsidRPr="003E6120" w:rsidRDefault="004C1289" w:rsidP="009800DC">
            <w:pPr>
              <w:jc w:val="center"/>
              <w:rPr>
                <w:b w:val="0"/>
                <w:sz w:val="20"/>
                <w:szCs w:val="20"/>
                <w:lang w:eastAsia="pt-BR"/>
              </w:rPr>
            </w:pPr>
            <w:r w:rsidRPr="003E6120">
              <w:rPr>
                <w:b w:val="0"/>
                <w:sz w:val="20"/>
                <w:szCs w:val="20"/>
                <w:lang w:eastAsia="pt-BR"/>
              </w:rPr>
              <w:t>Consulta enfermagem</w:t>
            </w:r>
          </w:p>
        </w:tc>
        <w:tc>
          <w:tcPr>
            <w:tcW w:w="1876" w:type="dxa"/>
            <w:vAlign w:val="center"/>
          </w:tcPr>
          <w:p w14:paraId="2978E724" w14:textId="77777777" w:rsidR="004C1289" w:rsidRPr="003E6120" w:rsidRDefault="004C1289" w:rsidP="009800DC">
            <w:pPr>
              <w:jc w:val="center"/>
              <w:rPr>
                <w:b w:val="0"/>
                <w:sz w:val="20"/>
                <w:szCs w:val="20"/>
                <w:lang w:eastAsia="pt-BR"/>
              </w:rPr>
            </w:pPr>
            <w:r w:rsidRPr="003E6120">
              <w:rPr>
                <w:b w:val="0"/>
                <w:sz w:val="20"/>
                <w:szCs w:val="20"/>
                <w:lang w:eastAsia="pt-BR"/>
              </w:rPr>
              <w:t>Atingiu 63 % da meta</w:t>
            </w:r>
          </w:p>
          <w:p w14:paraId="1E481F81" w14:textId="77777777" w:rsidR="004C1289" w:rsidRPr="003E6120" w:rsidRDefault="004C1289" w:rsidP="009800DC">
            <w:pPr>
              <w:jc w:val="center"/>
              <w:rPr>
                <w:bCs/>
                <w:sz w:val="20"/>
                <w:szCs w:val="20"/>
                <w:lang w:eastAsia="pt-BR"/>
              </w:rPr>
            </w:pPr>
          </w:p>
        </w:tc>
        <w:tc>
          <w:tcPr>
            <w:tcW w:w="2187" w:type="dxa"/>
            <w:vAlign w:val="center"/>
          </w:tcPr>
          <w:p w14:paraId="4FED6005" w14:textId="77777777" w:rsidR="004C1289" w:rsidRPr="003E6120" w:rsidRDefault="004C1289" w:rsidP="009800DC">
            <w:pPr>
              <w:jc w:val="center"/>
              <w:rPr>
                <w:b w:val="0"/>
                <w:sz w:val="20"/>
                <w:szCs w:val="20"/>
                <w:lang w:eastAsia="pt-BR"/>
              </w:rPr>
            </w:pPr>
            <w:r w:rsidRPr="003E6120">
              <w:rPr>
                <w:b w:val="0"/>
                <w:sz w:val="20"/>
                <w:szCs w:val="20"/>
                <w:lang w:eastAsia="pt-BR"/>
              </w:rPr>
              <w:t>Encontra-se em fase de implantação gradual e ainda não está operando com sua capacidade assistencial completa</w:t>
            </w:r>
          </w:p>
        </w:tc>
        <w:tc>
          <w:tcPr>
            <w:tcW w:w="1607" w:type="dxa"/>
            <w:vAlign w:val="center"/>
          </w:tcPr>
          <w:p w14:paraId="60897695" w14:textId="77777777" w:rsidR="004C1289" w:rsidRPr="003E6120" w:rsidRDefault="004C1289" w:rsidP="009800DC">
            <w:pPr>
              <w:jc w:val="center"/>
              <w:rPr>
                <w:b w:val="0"/>
                <w:sz w:val="20"/>
                <w:szCs w:val="20"/>
                <w:lang w:eastAsia="pt-BR"/>
              </w:rPr>
            </w:pPr>
            <w:r w:rsidRPr="003E6120">
              <w:rPr>
                <w:b w:val="0"/>
                <w:sz w:val="20"/>
                <w:szCs w:val="20"/>
                <w:lang w:eastAsia="pt-BR"/>
              </w:rPr>
              <w:t>1_Relatório_Metas</w:t>
            </w:r>
          </w:p>
          <w:p w14:paraId="14971902" w14:textId="77777777" w:rsidR="004C1289" w:rsidRPr="003E6120" w:rsidRDefault="004C1289" w:rsidP="009800DC">
            <w:pPr>
              <w:jc w:val="center"/>
              <w:rPr>
                <w:bCs/>
                <w:sz w:val="20"/>
                <w:szCs w:val="20"/>
                <w:lang w:eastAsia="pt-BR"/>
              </w:rPr>
            </w:pPr>
            <w:r w:rsidRPr="003E6120">
              <w:rPr>
                <w:b w:val="0"/>
                <w:sz w:val="20"/>
                <w:szCs w:val="20"/>
                <w:lang w:eastAsia="pt-BR"/>
              </w:rPr>
              <w:t>2ºQ 2025 OS - P1</w:t>
            </w:r>
          </w:p>
        </w:tc>
      </w:tr>
    </w:tbl>
    <w:p w14:paraId="3E270392" w14:textId="77777777" w:rsidR="004C1289" w:rsidRPr="00EF46F9" w:rsidRDefault="004C1289" w:rsidP="004C1289">
      <w:pPr>
        <w:jc w:val="both"/>
        <w:rPr>
          <w:b w:val="0"/>
          <w:lang w:eastAsia="pt-BR"/>
        </w:rPr>
      </w:pPr>
    </w:p>
    <w:p w14:paraId="31AB04D5" w14:textId="7DFC7238" w:rsidR="005D7EE0" w:rsidRPr="00943219" w:rsidRDefault="005D7EE0" w:rsidP="001B2DC3">
      <w:pPr>
        <w:spacing w:after="0" w:line="360" w:lineRule="auto"/>
        <w:ind w:firstLine="851"/>
        <w:jc w:val="both"/>
        <w:rPr>
          <w:rFonts w:cs="Calibri"/>
          <w:b w:val="0"/>
          <w:sz w:val="22"/>
          <w:lang w:eastAsia="pt-BR"/>
        </w:rPr>
      </w:pPr>
      <w:r w:rsidRPr="00943219">
        <w:rPr>
          <w:rFonts w:cs="Calibri"/>
          <w:b w:val="0"/>
          <w:bCs/>
          <w:sz w:val="22"/>
          <w:lang w:eastAsia="pt-BR"/>
        </w:rPr>
        <w:t>Entendemos que esses indicadores devam ser acompanhados e analisados pela Organização Social (OS) e, caso persista o descumprimento na revisão mais atual das metas, sejam adotadas ações para a devida regularização, em conformidade à</w:t>
      </w:r>
      <w:r w:rsidRPr="00943219">
        <w:rPr>
          <w:rFonts w:cs="Calibri"/>
          <w:b w:val="0"/>
          <w:sz w:val="22"/>
          <w:lang w:eastAsia="pt-BR"/>
        </w:rPr>
        <w:t xml:space="preserve"> cláusula 3.1.7.1, Incisos I a VI, do Contrato de Gestão nº 001/2022</w:t>
      </w:r>
      <w:r w:rsidR="0001725B">
        <w:rPr>
          <w:rFonts w:ascii="ZWAdobeF" w:hAnsi="ZWAdobeF" w:cs="ZWAdobeF"/>
          <w:b w:val="0"/>
          <w:sz w:val="2"/>
          <w:szCs w:val="2"/>
          <w:lang w:eastAsia="pt-BR"/>
        </w:rPr>
        <w:t>11F11F</w:t>
      </w:r>
      <w:r w:rsidRPr="00943219">
        <w:rPr>
          <w:rStyle w:val="Refdenotaderodap"/>
          <w:rFonts w:cs="Calibri"/>
          <w:b w:val="0"/>
          <w:sz w:val="22"/>
          <w:lang w:eastAsia="pt-BR"/>
        </w:rPr>
        <w:footnoteReference w:id="12"/>
      </w:r>
    </w:p>
    <w:p w14:paraId="79C0BAB9" w14:textId="58B6CB9F" w:rsidR="004C1289" w:rsidRPr="00943219" w:rsidRDefault="004C1289" w:rsidP="001B2DC3">
      <w:pPr>
        <w:spacing w:after="0" w:line="360" w:lineRule="auto"/>
        <w:ind w:firstLine="851"/>
        <w:jc w:val="both"/>
        <w:rPr>
          <w:rFonts w:cs="Calibri"/>
          <w:b w:val="0"/>
          <w:sz w:val="22"/>
          <w:lang w:eastAsia="pt-BR"/>
        </w:rPr>
      </w:pPr>
      <w:r w:rsidRPr="00943219">
        <w:rPr>
          <w:rFonts w:cs="Calibri"/>
          <w:b w:val="0"/>
          <w:sz w:val="22"/>
          <w:lang w:eastAsia="pt-BR"/>
        </w:rPr>
        <w:t xml:space="preserve">Outro ponto, é que o Complexo da FUABC informou que o estudo da memória de cálculo das metas propostas no Plano de Trabalho é realizado pela Secretaria de Saúde, o que pode prejudicar o planejamento e o alcance das metas. </w:t>
      </w:r>
      <w:r w:rsidR="005D7EE0" w:rsidRPr="00943219">
        <w:rPr>
          <w:rFonts w:cs="Calibri"/>
          <w:b w:val="0"/>
          <w:sz w:val="22"/>
          <w:lang w:eastAsia="pt-BR"/>
        </w:rPr>
        <w:t xml:space="preserve">No entanto, </w:t>
      </w:r>
      <w:r w:rsidR="001C4817" w:rsidRPr="00943219">
        <w:rPr>
          <w:rFonts w:cs="Calibri"/>
          <w:b w:val="0"/>
          <w:sz w:val="22"/>
          <w:lang w:eastAsia="pt-BR"/>
        </w:rPr>
        <w:t xml:space="preserve">ressaltamos </w:t>
      </w:r>
      <w:r w:rsidR="005D7EE0" w:rsidRPr="00943219">
        <w:rPr>
          <w:rFonts w:cs="Calibri"/>
          <w:b w:val="0"/>
          <w:sz w:val="22"/>
          <w:lang w:eastAsia="pt-BR"/>
        </w:rPr>
        <w:t xml:space="preserve">que são obrigações e responsabilidades comuns das partes (OS e ÓRGÃO SUPERVISOR): elaborar, avaliar e aprovar o Plano de Trabalho e a Proposta Financeira para o cumprimento das metas, indicadores e prazos estabelecidos </w:t>
      </w:r>
      <w:r w:rsidR="001C4817" w:rsidRPr="00943219">
        <w:rPr>
          <w:rFonts w:cs="Calibri"/>
          <w:b w:val="0"/>
          <w:sz w:val="22"/>
          <w:lang w:eastAsia="pt-BR"/>
        </w:rPr>
        <w:t>no C</w:t>
      </w:r>
      <w:r w:rsidR="005D7EE0" w:rsidRPr="00943219">
        <w:rPr>
          <w:rFonts w:cs="Calibri"/>
          <w:b w:val="0"/>
          <w:sz w:val="22"/>
          <w:lang w:eastAsia="pt-BR"/>
        </w:rPr>
        <w:t xml:space="preserve">ontrato de </w:t>
      </w:r>
      <w:r w:rsidR="001C4817" w:rsidRPr="00943219">
        <w:rPr>
          <w:rFonts w:cs="Calibri"/>
          <w:b w:val="0"/>
          <w:sz w:val="22"/>
          <w:lang w:eastAsia="pt-BR"/>
        </w:rPr>
        <w:t>G</w:t>
      </w:r>
      <w:r w:rsidR="005D7EE0" w:rsidRPr="00943219">
        <w:rPr>
          <w:rFonts w:cs="Calibri"/>
          <w:b w:val="0"/>
          <w:sz w:val="22"/>
          <w:lang w:eastAsia="pt-BR"/>
        </w:rPr>
        <w:t>estão</w:t>
      </w:r>
      <w:r w:rsidR="001C4817" w:rsidRPr="00943219">
        <w:rPr>
          <w:rFonts w:cs="Calibri"/>
          <w:b w:val="0"/>
          <w:sz w:val="22"/>
          <w:lang w:eastAsia="pt-BR"/>
        </w:rPr>
        <w:t xml:space="preserve"> SS nº 001/2022</w:t>
      </w:r>
      <w:r w:rsidR="005D7EE0" w:rsidRPr="00943219">
        <w:rPr>
          <w:rFonts w:cs="Calibri"/>
          <w:b w:val="0"/>
          <w:sz w:val="22"/>
          <w:lang w:eastAsia="pt-BR"/>
        </w:rPr>
        <w:t>, conforme Cláusula 5.1, inciso II, do referido Contrato</w:t>
      </w:r>
      <w:r w:rsidR="0001725B">
        <w:rPr>
          <w:rFonts w:ascii="ZWAdobeF" w:hAnsi="ZWAdobeF" w:cs="ZWAdobeF"/>
          <w:b w:val="0"/>
          <w:sz w:val="2"/>
          <w:szCs w:val="2"/>
          <w:lang w:eastAsia="pt-BR"/>
        </w:rPr>
        <w:t>12F12F</w:t>
      </w:r>
      <w:r w:rsidR="005D7EE0" w:rsidRPr="00943219">
        <w:rPr>
          <w:rStyle w:val="Refdenotaderodap"/>
          <w:rFonts w:cs="Calibri"/>
          <w:b w:val="0"/>
          <w:sz w:val="22"/>
          <w:lang w:eastAsia="pt-BR"/>
        </w:rPr>
        <w:footnoteReference w:id="13"/>
      </w:r>
      <w:r w:rsidR="005D7EE0" w:rsidRPr="00943219">
        <w:rPr>
          <w:rFonts w:cs="Calibri"/>
          <w:b w:val="0"/>
          <w:sz w:val="22"/>
          <w:lang w:eastAsia="pt-BR"/>
        </w:rPr>
        <w:t>.</w:t>
      </w:r>
    </w:p>
    <w:p w14:paraId="710B2F1C" w14:textId="3F9281A1" w:rsidR="0040097B" w:rsidRPr="00EF46F9" w:rsidRDefault="00943219" w:rsidP="004427AC">
      <w:pPr>
        <w:jc w:val="both"/>
        <w:rPr>
          <w:bCs/>
          <w:lang w:eastAsia="pt-BR"/>
        </w:rPr>
      </w:pPr>
      <w:r w:rsidRPr="00EF46F9">
        <w:rPr>
          <w:bCs/>
          <w:noProof/>
          <w:lang w:eastAsia="pt-BR"/>
        </w:rPr>
        <w:lastRenderedPageBreak/>
        <w:drawing>
          <wp:anchor distT="0" distB="0" distL="114300" distR="114300" simplePos="0" relativeHeight="251678720" behindDoc="0" locked="0" layoutInCell="1" allowOverlap="1" wp14:anchorId="0889224B" wp14:editId="70153268">
            <wp:simplePos x="0" y="0"/>
            <wp:positionH relativeFrom="column">
              <wp:posOffset>1302385</wp:posOffset>
            </wp:positionH>
            <wp:positionV relativeFrom="paragraph">
              <wp:posOffset>-466536</wp:posOffset>
            </wp:positionV>
            <wp:extent cx="4817220" cy="1682402"/>
            <wp:effectExtent l="0" t="0" r="2540" b="0"/>
            <wp:wrapNone/>
            <wp:docPr id="208570731" name="Imagem 21" descr="Interface gráfica do usu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70731" name="Imagem 21" descr="Interface gráfica do usuário&#10;&#10;O conteúdo gerado por IA pode estar incorreto."/>
                    <pic:cNvPicPr/>
                  </pic:nvPicPr>
                  <pic:blipFill rotWithShape="1">
                    <a:blip r:embed="rId25">
                      <a:extLst>
                        <a:ext uri="{28A0092B-C50C-407E-A947-70E740481C1C}">
                          <a14:useLocalDpi xmlns:a14="http://schemas.microsoft.com/office/drawing/2010/main" val="0"/>
                        </a:ext>
                      </a:extLst>
                    </a:blip>
                    <a:srcRect t="21167" b="8984"/>
                    <a:stretch>
                      <a:fillRect/>
                    </a:stretch>
                  </pic:blipFill>
                  <pic:spPr bwMode="auto">
                    <a:xfrm>
                      <a:off x="0" y="0"/>
                      <a:ext cx="4817220" cy="16824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807D294" w14:textId="77777777" w:rsidR="0040097B" w:rsidRPr="00EF46F9" w:rsidRDefault="0040097B" w:rsidP="004427AC">
      <w:pPr>
        <w:jc w:val="both"/>
        <w:rPr>
          <w:bCs/>
          <w:lang w:eastAsia="pt-BR"/>
        </w:rPr>
      </w:pPr>
    </w:p>
    <w:p w14:paraId="6C69B8D6" w14:textId="04AA5EE3" w:rsidR="0040097B" w:rsidRPr="00EF46F9" w:rsidRDefault="0046059E" w:rsidP="004427AC">
      <w:pPr>
        <w:jc w:val="both"/>
        <w:rPr>
          <w:bCs/>
          <w:lang w:eastAsia="pt-BR"/>
        </w:rPr>
      </w:pPr>
      <w:r w:rsidRPr="00EF46F9">
        <w:rPr>
          <w:noProof/>
          <w:lang w:eastAsia="pt-BR"/>
        </w:rPr>
        <mc:AlternateContent>
          <mc:Choice Requires="wps">
            <w:drawing>
              <wp:anchor distT="0" distB="0" distL="114300" distR="114300" simplePos="0" relativeHeight="251677696" behindDoc="1" locked="0" layoutInCell="1" allowOverlap="1" wp14:anchorId="229FD63D" wp14:editId="02C91378">
                <wp:simplePos x="0" y="0"/>
                <wp:positionH relativeFrom="column">
                  <wp:posOffset>-2279014</wp:posOffset>
                </wp:positionH>
                <wp:positionV relativeFrom="paragraph">
                  <wp:posOffset>362585</wp:posOffset>
                </wp:positionV>
                <wp:extent cx="9070340" cy="6515100"/>
                <wp:effectExtent l="134620" t="170180" r="132080" b="170180"/>
                <wp:wrapNone/>
                <wp:docPr id="1988411520"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7F49CF6" id="_x0000_t127" coordsize="21600,21600" o:spt="127" path="m10800,l21600,21600,,21600xe">
                <v:stroke joinstyle="miter"/>
                <v:path gradientshapeok="t" o:connecttype="custom" o:connectlocs="10800,0;5400,10800;10800,21600;16200,10800" textboxrect="5400,10800,16200,21600"/>
              </v:shapetype>
              <v:shape id="Fluxograma: Extrair 20" o:spid="_x0000_s1026" type="#_x0000_t127" style="position:absolute;margin-left:-179.45pt;margin-top:28.55pt;width:714.2pt;height:513pt;rotation:9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" fillcolor="#f5b8a4" stroked="f" strokeweight=".5pt">
                <v:fill color2="#f59e81" rotate="t" colors="0 #f5b8a4;.5 #f2ab96;1 #f59e81" focus="100%" type="gradient">
                  <o:fill v:ext="view" type="gradientUnscaled"/>
                </v:fill>
              </v:shape>
            </w:pict>
          </mc:Fallback>
        </mc:AlternateContent>
      </w:r>
    </w:p>
    <w:p w14:paraId="1D7FE241" w14:textId="0B1D78A7" w:rsidR="0040097B" w:rsidRPr="00EF46F9" w:rsidRDefault="0040097B" w:rsidP="004427AC">
      <w:pPr>
        <w:jc w:val="both"/>
        <w:rPr>
          <w:bCs/>
          <w:lang w:eastAsia="pt-BR"/>
        </w:rPr>
      </w:pPr>
    </w:p>
    <w:p w14:paraId="624A960F" w14:textId="431BD423" w:rsidR="0040097B" w:rsidRPr="00EF46F9" w:rsidRDefault="0040097B" w:rsidP="004427AC">
      <w:pPr>
        <w:jc w:val="both"/>
        <w:rPr>
          <w:bCs/>
          <w:lang w:eastAsia="pt-BR"/>
        </w:rPr>
      </w:pPr>
    </w:p>
    <w:p w14:paraId="471E158F" w14:textId="1C4E113F" w:rsidR="0040097B" w:rsidRPr="00EF46F9" w:rsidRDefault="0040097B" w:rsidP="004427AC">
      <w:pPr>
        <w:jc w:val="both"/>
        <w:rPr>
          <w:bCs/>
          <w:lang w:eastAsia="pt-BR"/>
        </w:rPr>
      </w:pPr>
    </w:p>
    <w:p w14:paraId="420C58CA" w14:textId="74BCD5DF" w:rsidR="0040097B" w:rsidRPr="00EF46F9" w:rsidRDefault="0040097B" w:rsidP="004427AC">
      <w:pPr>
        <w:jc w:val="both"/>
        <w:rPr>
          <w:bCs/>
          <w:lang w:eastAsia="pt-BR"/>
        </w:rPr>
      </w:pPr>
    </w:p>
    <w:p w14:paraId="031C3F33" w14:textId="084FCCBC" w:rsidR="0040097B" w:rsidRPr="00EF46F9" w:rsidRDefault="0040097B" w:rsidP="004427AC">
      <w:pPr>
        <w:jc w:val="both"/>
        <w:rPr>
          <w:bCs/>
          <w:lang w:eastAsia="pt-BR"/>
        </w:rPr>
      </w:pPr>
    </w:p>
    <w:p w14:paraId="42A1AD81" w14:textId="1A903649" w:rsidR="0040097B" w:rsidRPr="00EF46F9" w:rsidRDefault="0040097B" w:rsidP="004427AC">
      <w:pPr>
        <w:jc w:val="both"/>
        <w:rPr>
          <w:bCs/>
          <w:lang w:eastAsia="pt-BR"/>
        </w:rPr>
      </w:pPr>
    </w:p>
    <w:p w14:paraId="146E7669" w14:textId="22EA4552" w:rsidR="0040097B" w:rsidRPr="00EF46F9" w:rsidRDefault="0040097B" w:rsidP="004427AC">
      <w:pPr>
        <w:jc w:val="both"/>
        <w:rPr>
          <w:bCs/>
          <w:lang w:eastAsia="pt-BR"/>
        </w:rPr>
      </w:pPr>
    </w:p>
    <w:p w14:paraId="500AB014" w14:textId="29AE66D1" w:rsidR="0040097B" w:rsidRPr="00EF46F9" w:rsidRDefault="0040097B" w:rsidP="004427AC">
      <w:pPr>
        <w:jc w:val="both"/>
        <w:rPr>
          <w:bCs/>
          <w:lang w:eastAsia="pt-BR"/>
        </w:rPr>
      </w:pPr>
    </w:p>
    <w:p w14:paraId="56BE9E15" w14:textId="5DE53C22" w:rsidR="0040097B" w:rsidRPr="00EF46F9" w:rsidRDefault="0040097B" w:rsidP="004427AC">
      <w:pPr>
        <w:jc w:val="both"/>
        <w:rPr>
          <w:bCs/>
          <w:lang w:eastAsia="pt-BR"/>
        </w:rPr>
      </w:pPr>
    </w:p>
    <w:p w14:paraId="0A06E806" w14:textId="58501A7C" w:rsidR="0040097B" w:rsidRPr="00EF46F9" w:rsidRDefault="0040097B" w:rsidP="004427AC">
      <w:pPr>
        <w:jc w:val="both"/>
        <w:rPr>
          <w:bCs/>
          <w:lang w:eastAsia="pt-BR"/>
        </w:rPr>
      </w:pPr>
    </w:p>
    <w:p w14:paraId="70D36CEB" w14:textId="0359CD2F" w:rsidR="0040097B" w:rsidRPr="008C4D0C" w:rsidRDefault="0040097B" w:rsidP="0040097B">
      <w:pPr>
        <w:spacing w:before="100" w:beforeAutospacing="1" w:after="100" w:afterAutospacing="1" w:line="240" w:lineRule="auto"/>
        <w:outlineLvl w:val="2"/>
        <w:rPr>
          <w:rFonts w:eastAsia="Times New Roman" w:cs="Calibri"/>
          <w:bCs/>
          <w:kern w:val="0"/>
          <w:sz w:val="40"/>
          <w:szCs w:val="40"/>
          <w:lang w:eastAsia="pt-BR"/>
          <w14:ligatures w14:val="none"/>
        </w:rPr>
      </w:pPr>
      <w:bookmarkStart w:id="9" w:name="_Toc222471433"/>
      <w:r w:rsidRPr="008C4D0C">
        <w:rPr>
          <w:rFonts w:eastAsia="Times New Roman" w:cs="Calibri"/>
          <w:bCs/>
          <w:kern w:val="0"/>
          <w:sz w:val="40"/>
          <w:szCs w:val="40"/>
          <w:lang w:eastAsia="pt-BR"/>
          <w14:ligatures w14:val="none"/>
        </w:rPr>
        <w:t>6.2 Gestão de Pessoal</w:t>
      </w:r>
      <w:bookmarkEnd w:id="9"/>
    </w:p>
    <w:p w14:paraId="35CFB706" w14:textId="16F1270C" w:rsidR="0040097B" w:rsidRPr="00EF46F9" w:rsidRDefault="0040097B" w:rsidP="004427AC">
      <w:pPr>
        <w:jc w:val="both"/>
        <w:rPr>
          <w:bCs/>
          <w:lang w:eastAsia="pt-BR"/>
        </w:rPr>
      </w:pPr>
    </w:p>
    <w:p w14:paraId="1C9B820B" w14:textId="57414379" w:rsidR="0040097B" w:rsidRPr="00EF46F9" w:rsidRDefault="0040097B" w:rsidP="004427AC">
      <w:pPr>
        <w:jc w:val="both"/>
        <w:rPr>
          <w:bCs/>
          <w:lang w:eastAsia="pt-BR"/>
        </w:rPr>
      </w:pPr>
    </w:p>
    <w:p w14:paraId="553C4801" w14:textId="14B9A256" w:rsidR="0040097B" w:rsidRPr="00EF46F9" w:rsidRDefault="0040097B" w:rsidP="004427AC">
      <w:pPr>
        <w:jc w:val="both"/>
        <w:rPr>
          <w:bCs/>
          <w:lang w:eastAsia="pt-BR"/>
        </w:rPr>
      </w:pPr>
    </w:p>
    <w:p w14:paraId="0546C22A" w14:textId="263733CD" w:rsidR="0040097B" w:rsidRPr="00EF46F9" w:rsidRDefault="0040097B" w:rsidP="004427AC">
      <w:pPr>
        <w:jc w:val="both"/>
        <w:rPr>
          <w:bCs/>
          <w:lang w:eastAsia="pt-BR"/>
        </w:rPr>
      </w:pPr>
    </w:p>
    <w:p w14:paraId="64ECFA8D" w14:textId="4BBB3C32" w:rsidR="0040097B" w:rsidRPr="00EF46F9" w:rsidRDefault="0040097B" w:rsidP="004427AC">
      <w:pPr>
        <w:jc w:val="both"/>
        <w:rPr>
          <w:bCs/>
          <w:lang w:eastAsia="pt-BR"/>
        </w:rPr>
      </w:pPr>
    </w:p>
    <w:p w14:paraId="56A2F168" w14:textId="30958BD8" w:rsidR="0040097B" w:rsidRPr="00EF46F9" w:rsidRDefault="000C199E" w:rsidP="004427AC">
      <w:pPr>
        <w:jc w:val="both"/>
        <w:rPr>
          <w:bCs/>
          <w:lang w:eastAsia="pt-BR"/>
        </w:rPr>
      </w:pPr>
      <w:r w:rsidRPr="00EF46F9">
        <w:rPr>
          <w:bCs/>
          <w:noProof/>
          <w:lang w:eastAsia="pt-BR"/>
        </w:rPr>
        <w:drawing>
          <wp:anchor distT="0" distB="0" distL="114300" distR="114300" simplePos="0" relativeHeight="251679744" behindDoc="0" locked="0" layoutInCell="1" allowOverlap="1" wp14:anchorId="71D57195" wp14:editId="5EA13C81">
            <wp:simplePos x="0" y="0"/>
            <wp:positionH relativeFrom="column">
              <wp:posOffset>3787140</wp:posOffset>
            </wp:positionH>
            <wp:positionV relativeFrom="paragraph">
              <wp:posOffset>212725</wp:posOffset>
            </wp:positionV>
            <wp:extent cx="2181225" cy="2212975"/>
            <wp:effectExtent l="0" t="0" r="9525" b="0"/>
            <wp:wrapSquare wrapText="bothSides"/>
            <wp:docPr id="663695186" name="Imagem 22" descr="Círcul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95186" name="Imagem 22" descr="Círculo&#10;&#10;O conteúdo gerado por IA pode estar incorreto."/>
                    <pic:cNvPicPr/>
                  </pic:nvPicPr>
                  <pic:blipFill rotWithShape="1">
                    <a:blip r:embed="rId26" cstate="print">
                      <a:extLst>
                        <a:ext uri="{28A0092B-C50C-407E-A947-70E740481C1C}">
                          <a14:useLocalDpi xmlns:a14="http://schemas.microsoft.com/office/drawing/2010/main" val="0"/>
                        </a:ext>
                      </a:extLst>
                    </a:blip>
                    <a:srcRect l="10150" t="9851" r="8956" b="8060"/>
                    <a:stretch>
                      <a:fillRect/>
                    </a:stretch>
                  </pic:blipFill>
                  <pic:spPr bwMode="auto">
                    <a:xfrm>
                      <a:off x="0" y="0"/>
                      <a:ext cx="2181225" cy="2212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84C7503" w14:textId="0D60486D" w:rsidR="0040097B" w:rsidRPr="00EF46F9" w:rsidRDefault="0040097B" w:rsidP="004427AC">
      <w:pPr>
        <w:jc w:val="both"/>
        <w:rPr>
          <w:bCs/>
          <w:lang w:eastAsia="pt-BR"/>
        </w:rPr>
      </w:pPr>
    </w:p>
    <w:p w14:paraId="37D5E95A" w14:textId="2BAD48CD" w:rsidR="0040097B" w:rsidRPr="00EF46F9" w:rsidRDefault="0040097B" w:rsidP="004427AC">
      <w:pPr>
        <w:jc w:val="both"/>
        <w:rPr>
          <w:bCs/>
          <w:lang w:eastAsia="pt-BR"/>
        </w:rPr>
      </w:pPr>
    </w:p>
    <w:p w14:paraId="63FA5D6A" w14:textId="77777777" w:rsidR="0040097B" w:rsidRPr="00EF46F9" w:rsidRDefault="0040097B" w:rsidP="004427AC">
      <w:pPr>
        <w:jc w:val="both"/>
        <w:rPr>
          <w:bCs/>
          <w:lang w:eastAsia="pt-BR"/>
        </w:rPr>
      </w:pPr>
    </w:p>
    <w:p w14:paraId="74AE568F" w14:textId="77777777" w:rsidR="0040097B" w:rsidRPr="00EF46F9" w:rsidRDefault="0040097B" w:rsidP="004427AC">
      <w:pPr>
        <w:jc w:val="both"/>
        <w:rPr>
          <w:bCs/>
          <w:lang w:eastAsia="pt-BR"/>
        </w:rPr>
      </w:pPr>
    </w:p>
    <w:p w14:paraId="11B84DE9" w14:textId="77777777" w:rsidR="0040097B" w:rsidRPr="00EF46F9" w:rsidRDefault="0040097B" w:rsidP="004427AC">
      <w:pPr>
        <w:jc w:val="both"/>
        <w:rPr>
          <w:bCs/>
          <w:lang w:eastAsia="pt-BR"/>
        </w:rPr>
      </w:pPr>
    </w:p>
    <w:p w14:paraId="4616ACA1" w14:textId="77777777" w:rsidR="000C199E" w:rsidRDefault="000C199E" w:rsidP="00693E74">
      <w:pPr>
        <w:spacing w:after="0" w:line="360" w:lineRule="auto"/>
        <w:ind w:firstLine="1418"/>
        <w:jc w:val="both"/>
        <w:rPr>
          <w:b w:val="0"/>
          <w:bCs/>
          <w:sz w:val="22"/>
          <w:lang w:eastAsia="pt-BR"/>
        </w:rPr>
      </w:pPr>
    </w:p>
    <w:p w14:paraId="0C761150" w14:textId="77777777" w:rsidR="000C199E" w:rsidRDefault="000C199E" w:rsidP="00693E74">
      <w:pPr>
        <w:spacing w:after="0" w:line="360" w:lineRule="auto"/>
        <w:ind w:firstLine="1418"/>
        <w:jc w:val="both"/>
        <w:rPr>
          <w:b w:val="0"/>
          <w:bCs/>
          <w:sz w:val="22"/>
          <w:lang w:eastAsia="pt-BR"/>
        </w:rPr>
      </w:pPr>
    </w:p>
    <w:p w14:paraId="40C739CE" w14:textId="77777777" w:rsidR="000C199E" w:rsidRDefault="000C199E" w:rsidP="00693E74">
      <w:pPr>
        <w:spacing w:after="0" w:line="360" w:lineRule="auto"/>
        <w:ind w:firstLine="1418"/>
        <w:jc w:val="both"/>
        <w:rPr>
          <w:b w:val="0"/>
          <w:bCs/>
          <w:sz w:val="22"/>
          <w:lang w:eastAsia="pt-BR"/>
        </w:rPr>
      </w:pPr>
    </w:p>
    <w:p w14:paraId="6D21B6D0" w14:textId="77777777" w:rsidR="000C199E" w:rsidRDefault="000C199E" w:rsidP="00693E74">
      <w:pPr>
        <w:spacing w:after="0" w:line="360" w:lineRule="auto"/>
        <w:ind w:firstLine="1418"/>
        <w:jc w:val="both"/>
        <w:rPr>
          <w:b w:val="0"/>
          <w:bCs/>
          <w:sz w:val="22"/>
          <w:lang w:eastAsia="pt-BR"/>
        </w:rPr>
      </w:pPr>
    </w:p>
    <w:p w14:paraId="5727B760" w14:textId="36015B8B" w:rsidR="0046059E" w:rsidRPr="00EF46F9" w:rsidRDefault="0046059E" w:rsidP="000C199E">
      <w:pPr>
        <w:spacing w:after="0" w:line="360" w:lineRule="auto"/>
        <w:ind w:firstLine="1418"/>
        <w:jc w:val="both"/>
        <w:rPr>
          <w:b w:val="0"/>
          <w:bCs/>
          <w:sz w:val="22"/>
          <w:lang w:eastAsia="pt-BR"/>
        </w:rPr>
      </w:pPr>
      <w:r w:rsidRPr="00EF46F9">
        <w:rPr>
          <w:b w:val="0"/>
          <w:bCs/>
          <w:sz w:val="22"/>
          <w:lang w:eastAsia="pt-BR"/>
        </w:rPr>
        <w:lastRenderedPageBreak/>
        <w:t xml:space="preserve">No </w:t>
      </w:r>
      <w:r w:rsidR="00F81456" w:rsidRPr="00EF46F9">
        <w:rPr>
          <w:b w:val="0"/>
          <w:bCs/>
          <w:sz w:val="22"/>
          <w:lang w:eastAsia="pt-BR"/>
        </w:rPr>
        <w:t xml:space="preserve">que se refere ao </w:t>
      </w:r>
      <w:r w:rsidRPr="00EF46F9">
        <w:rPr>
          <w:b w:val="0"/>
          <w:bCs/>
          <w:sz w:val="22"/>
          <w:lang w:eastAsia="pt-BR"/>
        </w:rPr>
        <w:t>quesito Gestão de Pessoas</w:t>
      </w:r>
      <w:r w:rsidR="00F81456" w:rsidRPr="00EF46F9">
        <w:rPr>
          <w:b w:val="0"/>
          <w:bCs/>
          <w:sz w:val="22"/>
          <w:lang w:eastAsia="pt-BR"/>
        </w:rPr>
        <w:t>,</w:t>
      </w:r>
      <w:r w:rsidRPr="00EF46F9">
        <w:rPr>
          <w:b w:val="0"/>
          <w:bCs/>
          <w:sz w:val="22"/>
          <w:lang w:eastAsia="pt-BR"/>
        </w:rPr>
        <w:t xml:space="preserve"> o Complexo da Fundação do ABC </w:t>
      </w:r>
      <w:r w:rsidR="00F81456" w:rsidRPr="00EF46F9">
        <w:rPr>
          <w:b w:val="0"/>
          <w:bCs/>
          <w:sz w:val="22"/>
          <w:lang w:eastAsia="pt-BR"/>
        </w:rPr>
        <w:t xml:space="preserve">– FUABC </w:t>
      </w:r>
      <w:r w:rsidRPr="00EF46F9">
        <w:rPr>
          <w:b w:val="0"/>
          <w:bCs/>
          <w:sz w:val="22"/>
          <w:lang w:eastAsia="pt-BR"/>
        </w:rPr>
        <w:t xml:space="preserve">é o responsável por todas as contratações </w:t>
      </w:r>
      <w:r w:rsidR="00F81456" w:rsidRPr="00EF46F9">
        <w:rPr>
          <w:b w:val="0"/>
          <w:bCs/>
          <w:sz w:val="22"/>
          <w:lang w:eastAsia="pt-BR"/>
        </w:rPr>
        <w:t>destinadas ao</w:t>
      </w:r>
      <w:r w:rsidRPr="00EF46F9">
        <w:rPr>
          <w:b w:val="0"/>
          <w:bCs/>
          <w:sz w:val="22"/>
          <w:lang w:eastAsia="pt-BR"/>
        </w:rPr>
        <w:t xml:space="preserve"> atendimento da Saúde </w:t>
      </w:r>
      <w:r w:rsidR="00F81456" w:rsidRPr="00EF46F9">
        <w:rPr>
          <w:b w:val="0"/>
          <w:bCs/>
          <w:sz w:val="22"/>
          <w:lang w:eastAsia="pt-BR"/>
        </w:rPr>
        <w:t xml:space="preserve">no Município de </w:t>
      </w:r>
      <w:r w:rsidRPr="00EF46F9">
        <w:rPr>
          <w:b w:val="0"/>
          <w:bCs/>
          <w:sz w:val="22"/>
          <w:lang w:eastAsia="pt-BR"/>
        </w:rPr>
        <w:t>São Bernardo do Campo</w:t>
      </w:r>
      <w:r w:rsidR="00F81456" w:rsidRPr="00EF46F9">
        <w:rPr>
          <w:b w:val="0"/>
          <w:bCs/>
          <w:sz w:val="22"/>
          <w:lang w:eastAsia="pt-BR"/>
        </w:rPr>
        <w:t xml:space="preserve">. Neste contexto, </w:t>
      </w:r>
      <w:r w:rsidRPr="00EF46F9">
        <w:rPr>
          <w:b w:val="0"/>
          <w:bCs/>
          <w:sz w:val="22"/>
          <w:lang w:eastAsia="pt-BR"/>
        </w:rPr>
        <w:t>representantes d</w:t>
      </w:r>
      <w:r w:rsidR="00F81456" w:rsidRPr="00EF46F9">
        <w:rPr>
          <w:b w:val="0"/>
          <w:bCs/>
          <w:sz w:val="22"/>
          <w:lang w:eastAsia="pt-BR"/>
        </w:rPr>
        <w:t>a instituição</w:t>
      </w:r>
      <w:r w:rsidRPr="00EF46F9">
        <w:rPr>
          <w:b w:val="0"/>
          <w:bCs/>
          <w:sz w:val="22"/>
          <w:lang w:eastAsia="pt-BR"/>
        </w:rPr>
        <w:t xml:space="preserve"> apresent</w:t>
      </w:r>
      <w:r w:rsidR="00F81456" w:rsidRPr="00EF46F9">
        <w:rPr>
          <w:b w:val="0"/>
          <w:bCs/>
          <w:sz w:val="22"/>
          <w:lang w:eastAsia="pt-BR"/>
        </w:rPr>
        <w:t>aram</w:t>
      </w:r>
      <w:r w:rsidRPr="00EF46F9">
        <w:rPr>
          <w:b w:val="0"/>
          <w:bCs/>
          <w:sz w:val="22"/>
          <w:lang w:eastAsia="pt-BR"/>
        </w:rPr>
        <w:t xml:space="preserve"> justificativas para </w:t>
      </w:r>
      <w:r w:rsidR="00F81456" w:rsidRPr="00EF46F9">
        <w:rPr>
          <w:b w:val="0"/>
          <w:bCs/>
          <w:sz w:val="22"/>
          <w:lang w:eastAsia="pt-BR"/>
        </w:rPr>
        <w:t>todos os questionamentos formulados,</w:t>
      </w:r>
      <w:r w:rsidRPr="00EF46F9">
        <w:rPr>
          <w:b w:val="0"/>
          <w:bCs/>
          <w:sz w:val="22"/>
          <w:lang w:eastAsia="pt-BR"/>
        </w:rPr>
        <w:t xml:space="preserve"> bem como document</w:t>
      </w:r>
      <w:r w:rsidR="00F81456" w:rsidRPr="00EF46F9">
        <w:rPr>
          <w:b w:val="0"/>
          <w:bCs/>
          <w:sz w:val="22"/>
          <w:lang w:eastAsia="pt-BR"/>
        </w:rPr>
        <w:t xml:space="preserve">ação </w:t>
      </w:r>
      <w:r w:rsidRPr="00EF46F9">
        <w:rPr>
          <w:b w:val="0"/>
          <w:bCs/>
          <w:sz w:val="22"/>
          <w:lang w:eastAsia="pt-BR"/>
        </w:rPr>
        <w:t>comprobatóri</w:t>
      </w:r>
      <w:r w:rsidR="00DE6AB1">
        <w:rPr>
          <w:b w:val="0"/>
          <w:bCs/>
          <w:sz w:val="22"/>
          <w:lang w:eastAsia="pt-BR"/>
        </w:rPr>
        <w:t>a</w:t>
      </w:r>
      <w:r w:rsidRPr="00EF46F9">
        <w:rPr>
          <w:b w:val="0"/>
          <w:bCs/>
          <w:sz w:val="22"/>
          <w:lang w:eastAsia="pt-BR"/>
        </w:rPr>
        <w:t xml:space="preserve"> solicitad</w:t>
      </w:r>
      <w:r w:rsidR="00DE6AB1">
        <w:rPr>
          <w:b w:val="0"/>
          <w:bCs/>
          <w:sz w:val="22"/>
          <w:lang w:eastAsia="pt-BR"/>
        </w:rPr>
        <w:t>a</w:t>
      </w:r>
      <w:r w:rsidRPr="00EF46F9">
        <w:rPr>
          <w:b w:val="0"/>
          <w:bCs/>
          <w:sz w:val="22"/>
          <w:lang w:eastAsia="pt-BR"/>
        </w:rPr>
        <w:t xml:space="preserve"> no momento da fiscalização in loco</w:t>
      </w:r>
      <w:r w:rsidR="00F81456" w:rsidRPr="00EF46F9">
        <w:rPr>
          <w:b w:val="0"/>
          <w:bCs/>
          <w:sz w:val="22"/>
          <w:lang w:eastAsia="pt-BR"/>
        </w:rPr>
        <w:t xml:space="preserve"> e</w:t>
      </w:r>
      <w:r w:rsidR="00DE6AB1">
        <w:rPr>
          <w:b w:val="0"/>
          <w:bCs/>
          <w:sz w:val="22"/>
          <w:lang w:eastAsia="pt-BR"/>
        </w:rPr>
        <w:t xml:space="preserve"> à</w:t>
      </w:r>
      <w:r w:rsidR="00F81456" w:rsidRPr="00EF46F9">
        <w:rPr>
          <w:b w:val="0"/>
          <w:bCs/>
          <w:sz w:val="22"/>
          <w:lang w:eastAsia="pt-BR"/>
        </w:rPr>
        <w:t xml:space="preserve"> requisição de documentos</w:t>
      </w:r>
      <w:r w:rsidRPr="00EF46F9">
        <w:rPr>
          <w:b w:val="0"/>
          <w:bCs/>
          <w:sz w:val="22"/>
          <w:lang w:eastAsia="pt-BR"/>
        </w:rPr>
        <w:t>.</w:t>
      </w:r>
    </w:p>
    <w:p w14:paraId="6A6EBD50" w14:textId="0D70AF53" w:rsidR="001F6C65" w:rsidRPr="00EF46F9" w:rsidRDefault="0046059E" w:rsidP="000C199E">
      <w:pPr>
        <w:spacing w:after="0" w:line="360" w:lineRule="auto"/>
        <w:ind w:firstLine="1418"/>
        <w:jc w:val="both"/>
        <w:rPr>
          <w:b w:val="0"/>
          <w:bCs/>
          <w:sz w:val="22"/>
          <w:lang w:eastAsia="pt-BR"/>
        </w:rPr>
      </w:pPr>
      <w:r w:rsidRPr="00EF46F9">
        <w:rPr>
          <w:b w:val="0"/>
          <w:bCs/>
          <w:sz w:val="22"/>
          <w:lang w:eastAsia="pt-BR"/>
        </w:rPr>
        <w:t>A ação teve</w:t>
      </w:r>
      <w:r w:rsidR="00F81456" w:rsidRPr="00EF46F9">
        <w:rPr>
          <w:b w:val="0"/>
          <w:bCs/>
          <w:sz w:val="22"/>
          <w:lang w:eastAsia="pt-BR"/>
        </w:rPr>
        <w:t xml:space="preserve"> como</w:t>
      </w:r>
      <w:r w:rsidRPr="00EF46F9">
        <w:rPr>
          <w:b w:val="0"/>
          <w:bCs/>
          <w:sz w:val="22"/>
          <w:lang w:eastAsia="pt-BR"/>
        </w:rPr>
        <w:t xml:space="preserve"> objetivo subsidiar a análise desta fiscalização, possibilitando a coleta</w:t>
      </w:r>
      <w:r w:rsidR="00F81456" w:rsidRPr="00EF46F9">
        <w:rPr>
          <w:b w:val="0"/>
          <w:bCs/>
          <w:sz w:val="22"/>
          <w:lang w:eastAsia="pt-BR"/>
        </w:rPr>
        <w:t xml:space="preserve">, por amostragem, </w:t>
      </w:r>
      <w:r w:rsidRPr="00EF46F9">
        <w:rPr>
          <w:b w:val="0"/>
          <w:bCs/>
          <w:sz w:val="22"/>
          <w:lang w:eastAsia="pt-BR"/>
        </w:rPr>
        <w:t xml:space="preserve">de informações </w:t>
      </w:r>
      <w:r w:rsidR="00F81456" w:rsidRPr="00EF46F9">
        <w:rPr>
          <w:b w:val="0"/>
          <w:bCs/>
          <w:sz w:val="22"/>
          <w:lang w:eastAsia="pt-BR"/>
        </w:rPr>
        <w:t>qualificada</w:t>
      </w:r>
      <w:r w:rsidR="00DE6AB1">
        <w:rPr>
          <w:b w:val="0"/>
          <w:bCs/>
          <w:sz w:val="22"/>
          <w:lang w:eastAsia="pt-BR"/>
        </w:rPr>
        <w:t>s</w:t>
      </w:r>
      <w:r w:rsidR="00F81456" w:rsidRPr="00EF46F9">
        <w:rPr>
          <w:b w:val="0"/>
          <w:bCs/>
          <w:sz w:val="22"/>
          <w:lang w:eastAsia="pt-BR"/>
        </w:rPr>
        <w:t xml:space="preserve"> </w:t>
      </w:r>
      <w:r w:rsidRPr="00EF46F9">
        <w:rPr>
          <w:b w:val="0"/>
          <w:bCs/>
          <w:sz w:val="22"/>
          <w:lang w:eastAsia="pt-BR"/>
        </w:rPr>
        <w:t>acerca dos procedimentos administrativos</w:t>
      </w:r>
      <w:r w:rsidR="00F81456" w:rsidRPr="00EF46F9">
        <w:rPr>
          <w:b w:val="0"/>
          <w:bCs/>
          <w:sz w:val="22"/>
          <w:lang w:eastAsia="pt-BR"/>
        </w:rPr>
        <w:t xml:space="preserve"> </w:t>
      </w:r>
      <w:r w:rsidRPr="00EF46F9">
        <w:rPr>
          <w:b w:val="0"/>
          <w:bCs/>
          <w:sz w:val="22"/>
          <w:lang w:eastAsia="pt-BR"/>
        </w:rPr>
        <w:t xml:space="preserve">adotados </w:t>
      </w:r>
      <w:r w:rsidR="00511462" w:rsidRPr="00EF46F9">
        <w:rPr>
          <w:b w:val="0"/>
          <w:bCs/>
          <w:sz w:val="22"/>
          <w:lang w:eastAsia="pt-BR"/>
        </w:rPr>
        <w:t xml:space="preserve">na gestão de pessoas </w:t>
      </w:r>
      <w:r w:rsidRPr="00EF46F9">
        <w:rPr>
          <w:b w:val="0"/>
          <w:bCs/>
          <w:sz w:val="22"/>
          <w:lang w:eastAsia="pt-BR"/>
        </w:rPr>
        <w:t xml:space="preserve">e práticas </w:t>
      </w:r>
      <w:r w:rsidR="00F81456" w:rsidRPr="00EF46F9">
        <w:rPr>
          <w:b w:val="0"/>
          <w:bCs/>
          <w:sz w:val="22"/>
          <w:lang w:eastAsia="pt-BR"/>
        </w:rPr>
        <w:t>vigente</w:t>
      </w:r>
      <w:r w:rsidR="00DE6AB1">
        <w:rPr>
          <w:b w:val="0"/>
          <w:bCs/>
          <w:sz w:val="22"/>
          <w:lang w:eastAsia="pt-BR"/>
        </w:rPr>
        <w:t>s</w:t>
      </w:r>
      <w:r w:rsidR="00F81456" w:rsidRPr="00EF46F9">
        <w:rPr>
          <w:b w:val="0"/>
          <w:bCs/>
          <w:sz w:val="22"/>
          <w:lang w:eastAsia="pt-BR"/>
        </w:rPr>
        <w:t>. Tais informações</w:t>
      </w:r>
      <w:r w:rsidRPr="00EF46F9">
        <w:rPr>
          <w:b w:val="0"/>
          <w:bCs/>
          <w:sz w:val="22"/>
          <w:lang w:eastAsia="pt-BR"/>
        </w:rPr>
        <w:t xml:space="preserve"> </w:t>
      </w:r>
      <w:r w:rsidR="00DE6AB1">
        <w:rPr>
          <w:b w:val="0"/>
          <w:bCs/>
          <w:sz w:val="22"/>
          <w:lang w:eastAsia="pt-BR"/>
        </w:rPr>
        <w:t>contribuíram</w:t>
      </w:r>
      <w:r w:rsidRPr="00EF46F9">
        <w:rPr>
          <w:b w:val="0"/>
          <w:bCs/>
          <w:sz w:val="22"/>
          <w:lang w:eastAsia="pt-BR"/>
        </w:rPr>
        <w:t xml:space="preserve"> para a avaliação da </w:t>
      </w:r>
      <w:r w:rsidR="001F6C65" w:rsidRPr="00EF46F9">
        <w:rPr>
          <w:b w:val="0"/>
          <w:bCs/>
          <w:sz w:val="22"/>
          <w:lang w:eastAsia="pt-BR"/>
        </w:rPr>
        <w:t>harmonia</w:t>
      </w:r>
      <w:r w:rsidRPr="00EF46F9">
        <w:rPr>
          <w:b w:val="0"/>
          <w:bCs/>
          <w:sz w:val="22"/>
          <w:lang w:eastAsia="pt-BR"/>
        </w:rPr>
        <w:t xml:space="preserve">, </w:t>
      </w:r>
      <w:r w:rsidR="00F81456" w:rsidRPr="00EF46F9">
        <w:rPr>
          <w:b w:val="0"/>
          <w:bCs/>
          <w:sz w:val="22"/>
          <w:lang w:eastAsia="pt-BR"/>
        </w:rPr>
        <w:t xml:space="preserve">da </w:t>
      </w:r>
      <w:r w:rsidRPr="00EF46F9">
        <w:rPr>
          <w:b w:val="0"/>
          <w:bCs/>
          <w:sz w:val="22"/>
          <w:lang w:eastAsia="pt-BR"/>
        </w:rPr>
        <w:t xml:space="preserve">eficiência e </w:t>
      </w:r>
      <w:r w:rsidR="00F81456" w:rsidRPr="00EF46F9">
        <w:rPr>
          <w:b w:val="0"/>
          <w:bCs/>
          <w:sz w:val="22"/>
          <w:lang w:eastAsia="pt-BR"/>
        </w:rPr>
        <w:t>da aderência</w:t>
      </w:r>
      <w:r w:rsidRPr="00EF46F9">
        <w:rPr>
          <w:b w:val="0"/>
          <w:bCs/>
          <w:sz w:val="22"/>
          <w:lang w:eastAsia="pt-BR"/>
        </w:rPr>
        <w:t xml:space="preserve"> </w:t>
      </w:r>
      <w:r w:rsidR="00DE6AB1">
        <w:rPr>
          <w:b w:val="0"/>
          <w:bCs/>
          <w:sz w:val="22"/>
          <w:lang w:eastAsia="pt-BR"/>
        </w:rPr>
        <w:t>d</w:t>
      </w:r>
      <w:r w:rsidR="001F6C65" w:rsidRPr="00EF46F9">
        <w:rPr>
          <w:b w:val="0"/>
          <w:bCs/>
          <w:sz w:val="22"/>
          <w:lang w:eastAsia="pt-BR"/>
        </w:rPr>
        <w:t xml:space="preserve">os processos </w:t>
      </w:r>
      <w:r w:rsidR="00DE6AB1">
        <w:rPr>
          <w:b w:val="0"/>
          <w:bCs/>
          <w:sz w:val="22"/>
          <w:lang w:eastAsia="pt-BR"/>
        </w:rPr>
        <w:t>à</w:t>
      </w:r>
      <w:r w:rsidR="00F81456" w:rsidRPr="00EF46F9">
        <w:rPr>
          <w:b w:val="0"/>
          <w:bCs/>
          <w:sz w:val="22"/>
          <w:lang w:eastAsia="pt-BR"/>
        </w:rPr>
        <w:t>s</w:t>
      </w:r>
      <w:r w:rsidR="001F6C65" w:rsidRPr="00EF46F9">
        <w:rPr>
          <w:b w:val="0"/>
          <w:bCs/>
          <w:sz w:val="22"/>
          <w:lang w:eastAsia="pt-BR"/>
        </w:rPr>
        <w:t xml:space="preserve"> normas legais</w:t>
      </w:r>
      <w:r w:rsidR="00F81456" w:rsidRPr="00EF46F9">
        <w:rPr>
          <w:b w:val="0"/>
          <w:bCs/>
          <w:sz w:val="22"/>
          <w:lang w:eastAsia="pt-BR"/>
        </w:rPr>
        <w:t xml:space="preserve"> e regulamentares aplicáveis</w:t>
      </w:r>
      <w:r w:rsidR="001F6C65" w:rsidRPr="00EF46F9">
        <w:rPr>
          <w:b w:val="0"/>
          <w:bCs/>
          <w:sz w:val="22"/>
          <w:lang w:eastAsia="pt-BR"/>
        </w:rPr>
        <w:t>, bem como</w:t>
      </w:r>
      <w:r w:rsidR="00F81456" w:rsidRPr="00EF46F9">
        <w:rPr>
          <w:b w:val="0"/>
          <w:bCs/>
          <w:sz w:val="22"/>
          <w:lang w:eastAsia="pt-BR"/>
        </w:rPr>
        <w:t xml:space="preserve"> </w:t>
      </w:r>
      <w:r w:rsidR="001F6C65" w:rsidRPr="00EF46F9">
        <w:rPr>
          <w:b w:val="0"/>
          <w:bCs/>
          <w:sz w:val="22"/>
          <w:lang w:eastAsia="pt-BR"/>
        </w:rPr>
        <w:t>às boas práticas de governança.</w:t>
      </w:r>
    </w:p>
    <w:p w14:paraId="685E7486" w14:textId="1B870D0B" w:rsidR="0046059E" w:rsidRPr="00EF46F9" w:rsidRDefault="00F81456" w:rsidP="000C199E">
      <w:pPr>
        <w:spacing w:after="0" w:line="360" w:lineRule="auto"/>
        <w:ind w:firstLine="1418"/>
        <w:jc w:val="both"/>
        <w:rPr>
          <w:b w:val="0"/>
          <w:bCs/>
          <w:sz w:val="22"/>
          <w:lang w:eastAsia="pt-BR"/>
        </w:rPr>
      </w:pPr>
      <w:r w:rsidRPr="00EF46F9">
        <w:rPr>
          <w:b w:val="0"/>
          <w:bCs/>
          <w:sz w:val="22"/>
          <w:lang w:eastAsia="pt-BR"/>
        </w:rPr>
        <w:t>Apr</w:t>
      </w:r>
      <w:r w:rsidR="0046059E" w:rsidRPr="00EF46F9">
        <w:rPr>
          <w:b w:val="0"/>
          <w:bCs/>
          <w:sz w:val="22"/>
          <w:lang w:eastAsia="pt-BR"/>
        </w:rPr>
        <w:t>esentam-se, a seguir, as questões formuladas, acompanhadas das respectivas respostas, evidências documentais, achados de auditoria e análise técnica decorrente.</w:t>
      </w:r>
    </w:p>
    <w:p w14:paraId="2DD5DA15" w14:textId="77777777" w:rsidR="004A3D73" w:rsidRPr="00EF46F9" w:rsidRDefault="004A3D73" w:rsidP="000C199E">
      <w:pPr>
        <w:tabs>
          <w:tab w:val="left" w:pos="0"/>
        </w:tabs>
        <w:spacing w:after="0" w:line="360" w:lineRule="auto"/>
        <w:jc w:val="both"/>
        <w:rPr>
          <w:b w:val="0"/>
          <w:bCs/>
          <w:sz w:val="22"/>
          <w:lang w:eastAsia="pt-BR"/>
        </w:rPr>
      </w:pPr>
    </w:p>
    <w:p w14:paraId="68E88C75" w14:textId="6F305F49" w:rsidR="0056184F"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O processo de seleção e contratação de pessoal pela OS segue critérios objetivos e documentados?</w:t>
      </w:r>
      <w:r w:rsidR="00652D40" w:rsidRPr="000C199E">
        <w:rPr>
          <w:sz w:val="22"/>
          <w:lang w:eastAsia="pt-BR"/>
        </w:rPr>
        <w:t xml:space="preserve"> </w:t>
      </w:r>
    </w:p>
    <w:p w14:paraId="26CE5D16" w14:textId="05B428D9" w:rsidR="004427AC" w:rsidRPr="00EF46F9" w:rsidRDefault="002C0437" w:rsidP="000C199E">
      <w:pPr>
        <w:tabs>
          <w:tab w:val="left" w:pos="0"/>
        </w:tabs>
        <w:spacing w:after="0" w:line="360" w:lineRule="auto"/>
        <w:jc w:val="center"/>
        <w:rPr>
          <w:sz w:val="22"/>
          <w:lang w:eastAsia="pt-BR"/>
        </w:rPr>
      </w:pPr>
      <w:r w:rsidRPr="00EF46F9">
        <w:rPr>
          <w:b w:val="0"/>
          <w:bCs/>
          <w:noProof/>
          <w:sz w:val="22"/>
          <w:lang w:eastAsia="pt-BR"/>
        </w:rPr>
        <w:drawing>
          <wp:inline distT="0" distB="0" distL="0" distR="0" wp14:anchorId="6B8FC10E" wp14:editId="04EE2715">
            <wp:extent cx="3067478" cy="323895"/>
            <wp:effectExtent l="0" t="0" r="0" b="0"/>
            <wp:docPr id="207656884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7E45C303" w14:textId="326A44C6"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Todos os colaboradores passam pelo processo seletivo? Inclusive os cargos de chefia e gerência?</w:t>
      </w:r>
    </w:p>
    <w:p w14:paraId="21B3C1DA" w14:textId="430EADBF" w:rsidR="004427AC" w:rsidRPr="00EF46F9" w:rsidRDefault="002C0437" w:rsidP="000C199E">
      <w:pPr>
        <w:tabs>
          <w:tab w:val="left" w:pos="0"/>
          <w:tab w:val="left" w:pos="284"/>
        </w:tabs>
        <w:spacing w:after="0" w:line="360" w:lineRule="auto"/>
        <w:jc w:val="center"/>
        <w:rPr>
          <w:sz w:val="22"/>
          <w:lang w:eastAsia="pt-BR"/>
        </w:rPr>
      </w:pPr>
      <w:r w:rsidRPr="00EF46F9">
        <w:rPr>
          <w:b w:val="0"/>
          <w:bCs/>
          <w:noProof/>
          <w:sz w:val="22"/>
          <w:lang w:eastAsia="pt-BR"/>
        </w:rPr>
        <w:drawing>
          <wp:inline distT="0" distB="0" distL="0" distR="0" wp14:anchorId="252C40FF" wp14:editId="2DC62A7D">
            <wp:extent cx="3067478" cy="323895"/>
            <wp:effectExtent l="0" t="0" r="0" b="0"/>
            <wp:docPr id="11892005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552DDDA7" w14:textId="46AADA09"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Existem registros de treinamentos obrigatórios (ex.: cursos previstos em normas médicas para atuação em urgência e Emergência)?</w:t>
      </w:r>
    </w:p>
    <w:p w14:paraId="652919A2" w14:textId="6CC4444B" w:rsidR="004427AC" w:rsidRPr="00EF46F9" w:rsidRDefault="002C0437" w:rsidP="000C199E">
      <w:pPr>
        <w:tabs>
          <w:tab w:val="left" w:pos="0"/>
          <w:tab w:val="left" w:pos="284"/>
        </w:tabs>
        <w:spacing w:after="0" w:line="360" w:lineRule="auto"/>
        <w:jc w:val="center"/>
        <w:rPr>
          <w:sz w:val="22"/>
          <w:lang w:eastAsia="pt-BR"/>
        </w:rPr>
      </w:pPr>
      <w:r w:rsidRPr="00EF46F9">
        <w:rPr>
          <w:b w:val="0"/>
          <w:bCs/>
          <w:noProof/>
          <w:sz w:val="22"/>
          <w:lang w:eastAsia="pt-BR"/>
        </w:rPr>
        <w:drawing>
          <wp:inline distT="0" distB="0" distL="0" distR="0" wp14:anchorId="407CE3E3" wp14:editId="123F5203">
            <wp:extent cx="3067478" cy="323895"/>
            <wp:effectExtent l="0" t="0" r="0" b="0"/>
            <wp:docPr id="181269179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1093870C" w14:textId="4E3973F7"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Há cronograma dos treinamentos/cursos obrigatórios de forma que inclua todas as equipes que devam participar?</w:t>
      </w:r>
    </w:p>
    <w:p w14:paraId="67204D55" w14:textId="3A5CBF9E" w:rsidR="004427AC" w:rsidRPr="00EF46F9" w:rsidRDefault="002C0437" w:rsidP="000C199E">
      <w:pPr>
        <w:tabs>
          <w:tab w:val="left" w:pos="0"/>
          <w:tab w:val="left" w:pos="284"/>
        </w:tabs>
        <w:spacing w:after="0" w:line="360" w:lineRule="auto"/>
        <w:jc w:val="center"/>
        <w:rPr>
          <w:sz w:val="22"/>
          <w:lang w:eastAsia="pt-BR"/>
        </w:rPr>
      </w:pPr>
      <w:r w:rsidRPr="00EF46F9">
        <w:rPr>
          <w:b w:val="0"/>
          <w:bCs/>
          <w:noProof/>
          <w:sz w:val="22"/>
          <w:lang w:eastAsia="pt-BR"/>
        </w:rPr>
        <w:drawing>
          <wp:inline distT="0" distB="0" distL="0" distR="0" wp14:anchorId="132FEE96" wp14:editId="30E0B055">
            <wp:extent cx="3067478" cy="323895"/>
            <wp:effectExtent l="0" t="0" r="0" b="0"/>
            <wp:docPr id="68840197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0AC74516" w14:textId="64926121"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Existe um controle sobre o cumprimento deste cronograma?</w:t>
      </w:r>
    </w:p>
    <w:p w14:paraId="22522B73" w14:textId="36BB20CD" w:rsidR="004427AC" w:rsidRPr="00EF46F9" w:rsidRDefault="002C0437" w:rsidP="000C199E">
      <w:pPr>
        <w:tabs>
          <w:tab w:val="left" w:pos="0"/>
          <w:tab w:val="left" w:pos="284"/>
        </w:tabs>
        <w:spacing w:after="0" w:line="360" w:lineRule="auto"/>
        <w:jc w:val="center"/>
        <w:rPr>
          <w:sz w:val="22"/>
          <w:lang w:eastAsia="pt-BR"/>
        </w:rPr>
      </w:pPr>
      <w:r w:rsidRPr="00EF46F9">
        <w:rPr>
          <w:b w:val="0"/>
          <w:bCs/>
          <w:noProof/>
          <w:sz w:val="22"/>
          <w:lang w:eastAsia="pt-BR"/>
        </w:rPr>
        <w:drawing>
          <wp:inline distT="0" distB="0" distL="0" distR="0" wp14:anchorId="43E6366F" wp14:editId="71C3119E">
            <wp:extent cx="3067478" cy="323895"/>
            <wp:effectExtent l="0" t="0" r="0" b="0"/>
            <wp:docPr id="38345977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569C64BF" w14:textId="77777777" w:rsidR="00693E74" w:rsidRPr="00EF46F9" w:rsidRDefault="00693E74" w:rsidP="000C199E">
      <w:pPr>
        <w:tabs>
          <w:tab w:val="left" w:pos="0"/>
          <w:tab w:val="left" w:pos="284"/>
        </w:tabs>
        <w:spacing w:after="0" w:line="360" w:lineRule="auto"/>
        <w:jc w:val="center"/>
        <w:rPr>
          <w:sz w:val="22"/>
          <w:lang w:eastAsia="pt-BR"/>
        </w:rPr>
      </w:pPr>
    </w:p>
    <w:p w14:paraId="459E6B6B" w14:textId="4B3AAA25"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lastRenderedPageBreak/>
        <w:t>Há publicidade das vagas disponíveis na OS, bem como o procedimento de seleção, inclusive os respectivos editais, resultados, admissões? (*forma pública, objetiva e impessoal).</w:t>
      </w:r>
    </w:p>
    <w:p w14:paraId="5014AA8B" w14:textId="1DC8509B" w:rsidR="004427AC" w:rsidRPr="00EF46F9" w:rsidRDefault="002C0437" w:rsidP="000C199E">
      <w:pPr>
        <w:tabs>
          <w:tab w:val="left" w:pos="0"/>
          <w:tab w:val="left" w:pos="284"/>
        </w:tabs>
        <w:spacing w:after="0" w:line="360" w:lineRule="auto"/>
        <w:jc w:val="center"/>
        <w:rPr>
          <w:sz w:val="22"/>
          <w:lang w:eastAsia="pt-BR"/>
        </w:rPr>
      </w:pPr>
      <w:r w:rsidRPr="00EF46F9">
        <w:rPr>
          <w:b w:val="0"/>
          <w:bCs/>
          <w:noProof/>
          <w:sz w:val="22"/>
          <w:lang w:eastAsia="pt-BR"/>
        </w:rPr>
        <w:drawing>
          <wp:inline distT="0" distB="0" distL="0" distR="0" wp14:anchorId="28C90368" wp14:editId="42946FFE">
            <wp:extent cx="3067478" cy="323895"/>
            <wp:effectExtent l="0" t="0" r="0" b="0"/>
            <wp:docPr id="56289053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6112EF40" w14:textId="2899A3A9"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O controle de frequência dos profissionais é eletrônico e auditável, ou ainda manual? Solicitar folha de frequência aleatória por nº de matrícula de 3 funcionários.</w:t>
      </w:r>
    </w:p>
    <w:p w14:paraId="454CE77F" w14:textId="3259BB4B" w:rsidR="002C0437" w:rsidRPr="00EF46F9" w:rsidRDefault="002C0437" w:rsidP="000C199E">
      <w:pPr>
        <w:tabs>
          <w:tab w:val="left" w:pos="0"/>
          <w:tab w:val="left" w:pos="284"/>
        </w:tabs>
        <w:spacing w:after="0" w:line="360" w:lineRule="auto"/>
        <w:jc w:val="center"/>
        <w:rPr>
          <w:sz w:val="22"/>
          <w:lang w:eastAsia="pt-BR"/>
        </w:rPr>
      </w:pPr>
      <w:r w:rsidRPr="00EF46F9">
        <w:rPr>
          <w:b w:val="0"/>
          <w:bCs/>
          <w:noProof/>
          <w:sz w:val="22"/>
          <w:lang w:eastAsia="pt-BR"/>
        </w:rPr>
        <w:drawing>
          <wp:inline distT="0" distB="0" distL="0" distR="0" wp14:anchorId="37730304" wp14:editId="524770F7">
            <wp:extent cx="3067478" cy="323895"/>
            <wp:effectExtent l="0" t="0" r="0" b="0"/>
            <wp:docPr id="267668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4D8DDD4C" w14:textId="7C13092C"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Existe a validação da frequência e horário pelo superior imediato, com a devida identificação?</w:t>
      </w:r>
    </w:p>
    <w:p w14:paraId="4A5B2D96" w14:textId="2F6A29AF" w:rsidR="004427AC" w:rsidRPr="00EF46F9" w:rsidRDefault="002C0437" w:rsidP="000C199E">
      <w:pPr>
        <w:tabs>
          <w:tab w:val="left" w:pos="0"/>
          <w:tab w:val="left" w:pos="284"/>
        </w:tabs>
        <w:spacing w:after="0" w:line="360" w:lineRule="auto"/>
        <w:jc w:val="center"/>
        <w:rPr>
          <w:sz w:val="22"/>
          <w:lang w:eastAsia="pt-BR"/>
        </w:rPr>
      </w:pPr>
      <w:r w:rsidRPr="00EF46F9">
        <w:rPr>
          <w:b w:val="0"/>
          <w:bCs/>
          <w:noProof/>
          <w:sz w:val="22"/>
          <w:lang w:eastAsia="pt-BR"/>
        </w:rPr>
        <w:drawing>
          <wp:inline distT="0" distB="0" distL="0" distR="0" wp14:anchorId="16CDD99F" wp14:editId="72226154">
            <wp:extent cx="3067478" cy="323895"/>
            <wp:effectExtent l="0" t="0" r="0" b="0"/>
            <wp:docPr id="12396655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03647" name=""/>
                    <pic:cNvPicPr/>
                  </pic:nvPicPr>
                  <pic:blipFill>
                    <a:blip r:embed="rId22"/>
                    <a:stretch>
                      <a:fillRect/>
                    </a:stretch>
                  </pic:blipFill>
                  <pic:spPr>
                    <a:xfrm>
                      <a:off x="0" y="0"/>
                      <a:ext cx="3067478" cy="323895"/>
                    </a:xfrm>
                    <a:prstGeom prst="rect">
                      <a:avLst/>
                    </a:prstGeom>
                  </pic:spPr>
                </pic:pic>
              </a:graphicData>
            </a:graphic>
          </wp:inline>
        </w:drawing>
      </w:r>
    </w:p>
    <w:p w14:paraId="4BF812A2" w14:textId="47D947BD"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Com relação ao Termo de Ajustamento de Conduta (TAC) houve alguma atualização quanto aos procedimentos firmados com o Ministério Público em outubro de 2018?</w:t>
      </w:r>
    </w:p>
    <w:p w14:paraId="7AF9DEC1" w14:textId="0793D9B7" w:rsidR="004427AC" w:rsidRPr="00EF46F9" w:rsidRDefault="002C0437" w:rsidP="000C199E">
      <w:pPr>
        <w:tabs>
          <w:tab w:val="left" w:pos="0"/>
          <w:tab w:val="left" w:pos="284"/>
        </w:tabs>
        <w:spacing w:after="0" w:line="360" w:lineRule="auto"/>
        <w:jc w:val="center"/>
        <w:rPr>
          <w:sz w:val="22"/>
          <w:lang w:eastAsia="pt-BR"/>
        </w:rPr>
      </w:pPr>
      <w:r w:rsidRPr="00EF46F9">
        <w:rPr>
          <w:b w:val="0"/>
          <w:bCs/>
          <w:noProof/>
          <w:sz w:val="22"/>
          <w:lang w:eastAsia="pt-BR"/>
        </w:rPr>
        <w:drawing>
          <wp:inline distT="0" distB="0" distL="0" distR="0" wp14:anchorId="4E13E406" wp14:editId="6C1F89E7">
            <wp:extent cx="3210373" cy="314369"/>
            <wp:effectExtent l="0" t="0" r="0" b="9525"/>
            <wp:docPr id="11574871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87103" name=""/>
                    <pic:cNvPicPr/>
                  </pic:nvPicPr>
                  <pic:blipFill>
                    <a:blip r:embed="rId23"/>
                    <a:stretch>
                      <a:fillRect/>
                    </a:stretch>
                  </pic:blipFill>
                  <pic:spPr>
                    <a:xfrm>
                      <a:off x="0" y="0"/>
                      <a:ext cx="3210373" cy="314369"/>
                    </a:xfrm>
                    <a:prstGeom prst="rect">
                      <a:avLst/>
                    </a:prstGeom>
                  </pic:spPr>
                </pic:pic>
              </a:graphicData>
            </a:graphic>
          </wp:inline>
        </w:drawing>
      </w:r>
    </w:p>
    <w:p w14:paraId="1EC92D3C" w14:textId="3F5BF860" w:rsidR="004427AC" w:rsidRPr="000C199E" w:rsidRDefault="004427AC" w:rsidP="000C199E">
      <w:pPr>
        <w:pStyle w:val="PargrafodaLista"/>
        <w:numPr>
          <w:ilvl w:val="1"/>
          <w:numId w:val="1"/>
        </w:numPr>
        <w:tabs>
          <w:tab w:val="left" w:pos="0"/>
          <w:tab w:val="left" w:pos="284"/>
        </w:tabs>
        <w:spacing w:after="0" w:line="360" w:lineRule="auto"/>
        <w:ind w:left="0" w:firstLine="0"/>
        <w:jc w:val="both"/>
        <w:rPr>
          <w:sz w:val="22"/>
          <w:lang w:eastAsia="pt-BR"/>
        </w:rPr>
      </w:pPr>
      <w:r w:rsidRPr="000C199E">
        <w:rPr>
          <w:sz w:val="22"/>
          <w:lang w:eastAsia="pt-BR"/>
        </w:rPr>
        <w:t>Existem relatórios, atas, documentos comprobatórios referente às tratativas firmadas com o Ministério Público?</w:t>
      </w:r>
    </w:p>
    <w:p w14:paraId="6588CDD0" w14:textId="3AFC4FFD" w:rsidR="00D25FFA" w:rsidRPr="00EF46F9" w:rsidRDefault="00E70CDD" w:rsidP="000C199E">
      <w:pPr>
        <w:tabs>
          <w:tab w:val="left" w:pos="284"/>
        </w:tabs>
        <w:jc w:val="center"/>
        <w:rPr>
          <w:sz w:val="22"/>
          <w:lang w:eastAsia="pt-BR"/>
        </w:rPr>
      </w:pPr>
      <w:r w:rsidRPr="00EF46F9">
        <w:rPr>
          <w:b w:val="0"/>
          <w:bCs/>
          <w:noProof/>
          <w:lang w:eastAsia="pt-BR"/>
        </w:rPr>
        <w:drawing>
          <wp:inline distT="0" distB="0" distL="0" distR="0" wp14:anchorId="7C955ED8" wp14:editId="09647EAE">
            <wp:extent cx="3153215" cy="323895"/>
            <wp:effectExtent l="0" t="0" r="9525" b="0"/>
            <wp:docPr id="10150834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46290" name=""/>
                    <pic:cNvPicPr/>
                  </pic:nvPicPr>
                  <pic:blipFill>
                    <a:blip r:embed="rId24"/>
                    <a:stretch>
                      <a:fillRect/>
                    </a:stretch>
                  </pic:blipFill>
                  <pic:spPr>
                    <a:xfrm>
                      <a:off x="0" y="0"/>
                      <a:ext cx="3153215" cy="323895"/>
                    </a:xfrm>
                    <a:prstGeom prst="rect">
                      <a:avLst/>
                    </a:prstGeom>
                  </pic:spPr>
                </pic:pic>
              </a:graphicData>
            </a:graphic>
          </wp:inline>
        </w:drawing>
      </w:r>
    </w:p>
    <w:p w14:paraId="4A372FE1" w14:textId="77777777" w:rsidR="004A3D73" w:rsidRPr="00CC26B6" w:rsidRDefault="004427AC" w:rsidP="00CC26B6">
      <w:pPr>
        <w:jc w:val="both"/>
        <w:rPr>
          <w:rFonts w:cs="Calibri"/>
          <w:sz w:val="22"/>
          <w:u w:val="single"/>
          <w:lang w:eastAsia="pt-BR"/>
        </w:rPr>
      </w:pPr>
      <w:r w:rsidRPr="00EF46F9">
        <w:rPr>
          <w:sz w:val="22"/>
          <w:u w:val="single"/>
          <w:lang w:eastAsia="pt-BR"/>
        </w:rPr>
        <w:t>Achados:</w:t>
      </w:r>
    </w:p>
    <w:p w14:paraId="01638A7E" w14:textId="34A1B7B6" w:rsidR="004A3D73" w:rsidRPr="00CC26B6" w:rsidRDefault="004A3D73" w:rsidP="00CC26B6">
      <w:pPr>
        <w:spacing w:after="0" w:line="360" w:lineRule="auto"/>
        <w:ind w:firstLine="1418"/>
        <w:jc w:val="both"/>
        <w:rPr>
          <w:rFonts w:cs="Calibri"/>
          <w:b w:val="0"/>
          <w:bCs/>
          <w:sz w:val="22"/>
          <w:lang w:eastAsia="pt-BR"/>
        </w:rPr>
      </w:pPr>
      <w:r w:rsidRPr="00CC26B6">
        <w:rPr>
          <w:rFonts w:cs="Calibri"/>
          <w:b w:val="0"/>
          <w:bCs/>
          <w:sz w:val="22"/>
          <w:lang w:eastAsia="pt-BR"/>
        </w:rPr>
        <w:t xml:space="preserve">Foi solicitado </w:t>
      </w:r>
      <w:r w:rsidR="00693E74" w:rsidRPr="00CC26B6">
        <w:rPr>
          <w:rFonts w:cs="Calibri"/>
          <w:b w:val="0"/>
          <w:bCs/>
          <w:sz w:val="22"/>
          <w:lang w:eastAsia="pt-BR"/>
        </w:rPr>
        <w:t>o encaminhamento d</w:t>
      </w:r>
      <w:r w:rsidRPr="00CC26B6">
        <w:rPr>
          <w:rFonts w:cs="Calibri"/>
          <w:b w:val="0"/>
          <w:bCs/>
          <w:sz w:val="22"/>
          <w:lang w:eastAsia="pt-BR"/>
        </w:rPr>
        <w:t xml:space="preserve">as folhas de </w:t>
      </w:r>
      <w:r w:rsidR="00454A8C" w:rsidRPr="00CC26B6">
        <w:rPr>
          <w:rFonts w:cs="Calibri"/>
          <w:b w:val="0"/>
          <w:bCs/>
          <w:sz w:val="22"/>
          <w:lang w:eastAsia="pt-BR"/>
        </w:rPr>
        <w:t>frequência</w:t>
      </w:r>
      <w:r w:rsidRPr="00CC26B6">
        <w:rPr>
          <w:rFonts w:cs="Calibri"/>
          <w:b w:val="0"/>
          <w:bCs/>
          <w:sz w:val="22"/>
          <w:lang w:eastAsia="pt-BR"/>
        </w:rPr>
        <w:t xml:space="preserve"> referente</w:t>
      </w:r>
      <w:r w:rsidR="00DE6AB1" w:rsidRPr="00CC26B6">
        <w:rPr>
          <w:rFonts w:cs="Calibri"/>
          <w:b w:val="0"/>
          <w:bCs/>
          <w:sz w:val="22"/>
          <w:lang w:eastAsia="pt-BR"/>
        </w:rPr>
        <w:t>s</w:t>
      </w:r>
      <w:r w:rsidRPr="00CC26B6">
        <w:rPr>
          <w:rFonts w:cs="Calibri"/>
          <w:b w:val="0"/>
          <w:bCs/>
          <w:sz w:val="22"/>
          <w:lang w:eastAsia="pt-BR"/>
        </w:rPr>
        <w:t xml:space="preserve"> ao mês de agosto de 2025 dos médicos que registram a frequência manual</w:t>
      </w:r>
      <w:r w:rsidR="002C5E81" w:rsidRPr="00CC26B6">
        <w:rPr>
          <w:rFonts w:cs="Calibri"/>
          <w:b w:val="0"/>
          <w:bCs/>
          <w:sz w:val="22"/>
          <w:lang w:eastAsia="pt-BR"/>
        </w:rPr>
        <w:t xml:space="preserve">, </w:t>
      </w:r>
      <w:r w:rsidR="00DE6AB1" w:rsidRPr="00CC26B6">
        <w:rPr>
          <w:rFonts w:cs="Calibri"/>
          <w:b w:val="0"/>
          <w:bCs/>
          <w:sz w:val="22"/>
          <w:lang w:eastAsia="pt-BR"/>
        </w:rPr>
        <w:t>os quais pertencem ao</w:t>
      </w:r>
      <w:r w:rsidR="002C5E81" w:rsidRPr="00CC26B6">
        <w:rPr>
          <w:rFonts w:cs="Calibri"/>
          <w:b w:val="0"/>
          <w:bCs/>
          <w:sz w:val="22"/>
          <w:lang w:eastAsia="pt-BR"/>
        </w:rPr>
        <w:t xml:space="preserve"> Programa Mais Médicos</w:t>
      </w:r>
      <w:r w:rsidRPr="00CC26B6">
        <w:rPr>
          <w:rFonts w:cs="Calibri"/>
          <w:b w:val="0"/>
          <w:bCs/>
          <w:sz w:val="22"/>
          <w:lang w:eastAsia="pt-BR"/>
        </w:rPr>
        <w:t>.</w:t>
      </w:r>
    </w:p>
    <w:p w14:paraId="57A7D409" w14:textId="3160767A" w:rsidR="00511462" w:rsidRPr="00CC26B6" w:rsidRDefault="00511462" w:rsidP="00CC26B6">
      <w:pPr>
        <w:spacing w:after="0" w:line="360" w:lineRule="auto"/>
        <w:ind w:firstLine="1418"/>
        <w:jc w:val="both"/>
        <w:rPr>
          <w:rFonts w:cs="Calibri"/>
          <w:b w:val="0"/>
          <w:bCs/>
          <w:sz w:val="22"/>
        </w:rPr>
      </w:pPr>
      <w:r w:rsidRPr="00CC26B6">
        <w:rPr>
          <w:rFonts w:cs="Calibri"/>
          <w:b w:val="0"/>
          <w:bCs/>
          <w:sz w:val="22"/>
        </w:rPr>
        <w:t>Durante a análise documental das folhas de frequência dos médicos</w:t>
      </w:r>
      <w:r w:rsidR="00693E74" w:rsidRPr="00CC26B6">
        <w:rPr>
          <w:rFonts w:cs="Calibri"/>
          <w:b w:val="0"/>
          <w:bCs/>
          <w:sz w:val="22"/>
        </w:rPr>
        <w:t>, relativas aos</w:t>
      </w:r>
      <w:r w:rsidRPr="00CC26B6">
        <w:rPr>
          <w:rFonts w:cs="Calibri"/>
          <w:b w:val="0"/>
          <w:bCs/>
          <w:sz w:val="22"/>
          <w:lang w:eastAsia="pt-BR"/>
        </w:rPr>
        <w:t xml:space="preserve"> períodos </w:t>
      </w:r>
      <w:r w:rsidR="00DE6AB1" w:rsidRPr="00CC26B6">
        <w:rPr>
          <w:rFonts w:cs="Calibri"/>
          <w:b w:val="0"/>
          <w:bCs/>
          <w:sz w:val="22"/>
          <w:lang w:eastAsia="pt-BR"/>
        </w:rPr>
        <w:t xml:space="preserve">de </w:t>
      </w:r>
      <w:r w:rsidRPr="00CC26B6">
        <w:rPr>
          <w:rFonts w:cs="Calibri"/>
          <w:b w:val="0"/>
          <w:bCs/>
          <w:sz w:val="22"/>
          <w:lang w:eastAsia="pt-BR"/>
        </w:rPr>
        <w:t>16/07/2025 a 15/08/2025 e 16/08/2025 a 15/09/2025</w:t>
      </w:r>
      <w:r w:rsidRPr="00CC26B6">
        <w:rPr>
          <w:rFonts w:cs="Calibri"/>
          <w:b w:val="0"/>
          <w:bCs/>
          <w:sz w:val="22"/>
        </w:rPr>
        <w:t>, constatou-se:</w:t>
      </w:r>
    </w:p>
    <w:p w14:paraId="34B247A0" w14:textId="77777777" w:rsidR="00693E74" w:rsidRPr="00CC26B6" w:rsidRDefault="00693E74" w:rsidP="00CC26B6">
      <w:pPr>
        <w:spacing w:after="0" w:line="360" w:lineRule="auto"/>
        <w:ind w:firstLine="1418"/>
        <w:jc w:val="both"/>
        <w:rPr>
          <w:rFonts w:cs="Calibri"/>
          <w:b w:val="0"/>
          <w:bCs/>
          <w:sz w:val="22"/>
        </w:rPr>
      </w:pPr>
    </w:p>
    <w:p w14:paraId="051A774F" w14:textId="18CA07D6" w:rsidR="0088787C" w:rsidRPr="00CC26B6" w:rsidRDefault="00511462" w:rsidP="00A80E12">
      <w:pPr>
        <w:pStyle w:val="PargrafodaLista"/>
        <w:numPr>
          <w:ilvl w:val="0"/>
          <w:numId w:val="8"/>
        </w:numPr>
        <w:jc w:val="both"/>
        <w:rPr>
          <w:rFonts w:cs="Calibri"/>
          <w:b w:val="0"/>
          <w:bCs/>
          <w:sz w:val="22"/>
          <w:lang w:eastAsia="pt-BR"/>
        </w:rPr>
      </w:pPr>
      <w:r w:rsidRPr="00CC26B6">
        <w:rPr>
          <w:rFonts w:cs="Calibri"/>
          <w:b w:val="0"/>
          <w:bCs/>
          <w:sz w:val="22"/>
        </w:rPr>
        <w:t>Falta de validação formal</w:t>
      </w:r>
      <w:r w:rsidR="007B171E" w:rsidRPr="00CC26B6">
        <w:rPr>
          <w:rFonts w:cs="Calibri"/>
          <w:b w:val="0"/>
          <w:bCs/>
          <w:sz w:val="22"/>
          <w:lang w:eastAsia="pt-BR"/>
        </w:rPr>
        <w:t xml:space="preserve"> do</w:t>
      </w:r>
      <w:r w:rsidR="00317780" w:rsidRPr="00CC26B6">
        <w:rPr>
          <w:rFonts w:cs="Calibri"/>
          <w:b w:val="0"/>
          <w:bCs/>
          <w:sz w:val="22"/>
          <w:lang w:eastAsia="pt-BR"/>
        </w:rPr>
        <w:t xml:space="preserve"> Diretor Técnico </w:t>
      </w:r>
      <w:r w:rsidR="00DE6AB1" w:rsidRPr="00CC26B6">
        <w:rPr>
          <w:rFonts w:cs="Calibri"/>
          <w:b w:val="0"/>
          <w:bCs/>
          <w:sz w:val="22"/>
          <w:lang w:eastAsia="pt-BR"/>
        </w:rPr>
        <w:t xml:space="preserve">com as demais </w:t>
      </w:r>
      <w:r w:rsidR="0088787C" w:rsidRPr="00CC26B6">
        <w:rPr>
          <w:rFonts w:cs="Calibri"/>
          <w:b w:val="0"/>
          <w:bCs/>
          <w:sz w:val="22"/>
          <w:lang w:eastAsia="pt-BR"/>
        </w:rPr>
        <w:t>folhas</w:t>
      </w:r>
      <w:r w:rsidR="00D60C7B" w:rsidRPr="00CC26B6">
        <w:rPr>
          <w:rFonts w:cs="Calibri"/>
          <w:b w:val="0"/>
          <w:bCs/>
          <w:sz w:val="22"/>
          <w:lang w:eastAsia="pt-BR"/>
        </w:rPr>
        <w:t>:</w:t>
      </w:r>
    </w:p>
    <w:p w14:paraId="6ECE01FB" w14:textId="320A4B05" w:rsidR="0088787C" w:rsidRPr="000C199E" w:rsidRDefault="007B171E" w:rsidP="00A80E12">
      <w:pPr>
        <w:pStyle w:val="PargrafodaLista"/>
        <w:numPr>
          <w:ilvl w:val="0"/>
          <w:numId w:val="9"/>
        </w:numPr>
        <w:ind w:left="1701" w:firstLine="0"/>
        <w:jc w:val="both"/>
        <w:rPr>
          <w:rFonts w:cs="Calibri"/>
          <w:b w:val="0"/>
          <w:bCs/>
          <w:sz w:val="22"/>
          <w:lang w:eastAsia="pt-BR"/>
        </w:rPr>
      </w:pPr>
      <w:r w:rsidRPr="000C199E">
        <w:rPr>
          <w:rFonts w:cs="Calibri"/>
          <w:b w:val="0"/>
          <w:bCs/>
          <w:sz w:val="22"/>
          <w:lang w:eastAsia="pt-BR"/>
        </w:rPr>
        <w:t xml:space="preserve">Juliana Vieira </w:t>
      </w:r>
      <w:proofErr w:type="spellStart"/>
      <w:r w:rsidRPr="000C199E">
        <w:rPr>
          <w:rFonts w:cs="Calibri"/>
          <w:b w:val="0"/>
          <w:bCs/>
          <w:sz w:val="22"/>
          <w:lang w:eastAsia="pt-BR"/>
        </w:rPr>
        <w:t>Biason</w:t>
      </w:r>
      <w:proofErr w:type="spellEnd"/>
      <w:r w:rsidRPr="000C199E">
        <w:rPr>
          <w:rFonts w:cs="Calibri"/>
          <w:b w:val="0"/>
          <w:bCs/>
          <w:sz w:val="22"/>
          <w:lang w:eastAsia="pt-BR"/>
        </w:rPr>
        <w:t xml:space="preserve"> </w:t>
      </w:r>
      <w:proofErr w:type="spellStart"/>
      <w:r w:rsidRPr="000C199E">
        <w:rPr>
          <w:rFonts w:cs="Calibri"/>
          <w:b w:val="0"/>
          <w:bCs/>
          <w:sz w:val="22"/>
          <w:lang w:eastAsia="pt-BR"/>
        </w:rPr>
        <w:t>Biometto</w:t>
      </w:r>
      <w:proofErr w:type="spellEnd"/>
      <w:r w:rsidR="00340595" w:rsidRPr="000C199E">
        <w:rPr>
          <w:rFonts w:cs="Calibri"/>
          <w:b w:val="0"/>
          <w:bCs/>
          <w:sz w:val="22"/>
          <w:lang w:eastAsia="pt-BR"/>
        </w:rPr>
        <w:t xml:space="preserve"> - H</w:t>
      </w:r>
      <w:r w:rsidR="00C41ADF" w:rsidRPr="000C199E">
        <w:rPr>
          <w:rFonts w:cs="Calibri"/>
          <w:b w:val="0"/>
          <w:bCs/>
          <w:sz w:val="22"/>
          <w:lang w:eastAsia="pt-BR"/>
        </w:rPr>
        <w:t>A</w:t>
      </w:r>
    </w:p>
    <w:p w14:paraId="7DEC841A" w14:textId="27811CCF" w:rsidR="004A3D73" w:rsidRPr="000C199E" w:rsidRDefault="007B171E" w:rsidP="00A80E12">
      <w:pPr>
        <w:pStyle w:val="PargrafodaLista"/>
        <w:numPr>
          <w:ilvl w:val="0"/>
          <w:numId w:val="9"/>
        </w:numPr>
        <w:ind w:left="1701" w:firstLine="0"/>
        <w:jc w:val="both"/>
        <w:rPr>
          <w:rFonts w:cs="Calibri"/>
          <w:b w:val="0"/>
          <w:bCs/>
          <w:sz w:val="22"/>
          <w:lang w:eastAsia="pt-BR"/>
        </w:rPr>
      </w:pPr>
      <w:proofErr w:type="spellStart"/>
      <w:r w:rsidRPr="000C199E">
        <w:rPr>
          <w:rFonts w:cs="Calibri"/>
          <w:b w:val="0"/>
          <w:bCs/>
          <w:sz w:val="22"/>
          <w:lang w:eastAsia="pt-BR"/>
        </w:rPr>
        <w:t>Waldec</w:t>
      </w:r>
      <w:proofErr w:type="spellEnd"/>
      <w:r w:rsidRPr="000C199E">
        <w:rPr>
          <w:rFonts w:cs="Calibri"/>
          <w:b w:val="0"/>
          <w:bCs/>
          <w:sz w:val="22"/>
          <w:lang w:eastAsia="pt-BR"/>
        </w:rPr>
        <w:t xml:space="preserve"> Jorge David Filho</w:t>
      </w:r>
      <w:r w:rsidR="00340595" w:rsidRPr="000C199E">
        <w:rPr>
          <w:rFonts w:cs="Calibri"/>
          <w:b w:val="0"/>
          <w:bCs/>
          <w:sz w:val="22"/>
          <w:lang w:eastAsia="pt-BR"/>
        </w:rPr>
        <w:t xml:space="preserve"> </w:t>
      </w:r>
      <w:r w:rsidR="00511462" w:rsidRPr="000C199E">
        <w:rPr>
          <w:rFonts w:cs="Calibri"/>
          <w:b w:val="0"/>
          <w:bCs/>
          <w:sz w:val="22"/>
          <w:lang w:eastAsia="pt-BR"/>
        </w:rPr>
        <w:t>–</w:t>
      </w:r>
      <w:r w:rsidR="00340595" w:rsidRPr="000C199E">
        <w:rPr>
          <w:rFonts w:cs="Calibri"/>
          <w:b w:val="0"/>
          <w:bCs/>
          <w:sz w:val="22"/>
          <w:lang w:eastAsia="pt-BR"/>
        </w:rPr>
        <w:t xml:space="preserve"> </w:t>
      </w:r>
      <w:r w:rsidR="00C41ADF" w:rsidRPr="000C199E">
        <w:rPr>
          <w:rFonts w:cs="Calibri"/>
          <w:b w:val="0"/>
          <w:bCs/>
          <w:sz w:val="22"/>
          <w:lang w:eastAsia="pt-BR"/>
        </w:rPr>
        <w:t>HA</w:t>
      </w:r>
    </w:p>
    <w:p w14:paraId="32007AC4" w14:textId="77777777" w:rsidR="00511462" w:rsidRPr="00CC26B6" w:rsidRDefault="00511462" w:rsidP="00CC26B6">
      <w:pPr>
        <w:pStyle w:val="PargrafodaLista"/>
        <w:ind w:left="1701"/>
        <w:jc w:val="both"/>
        <w:rPr>
          <w:rFonts w:cs="Calibri"/>
          <w:b w:val="0"/>
          <w:bCs/>
          <w:sz w:val="22"/>
          <w:lang w:eastAsia="pt-BR"/>
        </w:rPr>
      </w:pPr>
    </w:p>
    <w:p w14:paraId="239C4B1D" w14:textId="65359A94" w:rsidR="0088787C" w:rsidRPr="00CC26B6" w:rsidRDefault="007B171E" w:rsidP="00A80E12">
      <w:pPr>
        <w:pStyle w:val="PargrafodaLista"/>
        <w:numPr>
          <w:ilvl w:val="0"/>
          <w:numId w:val="8"/>
        </w:numPr>
        <w:jc w:val="both"/>
        <w:rPr>
          <w:rFonts w:cs="Calibri"/>
          <w:b w:val="0"/>
          <w:bCs/>
          <w:sz w:val="22"/>
          <w:lang w:eastAsia="pt-BR"/>
        </w:rPr>
      </w:pPr>
      <w:r w:rsidRPr="00CC26B6">
        <w:rPr>
          <w:rFonts w:cs="Calibri"/>
          <w:b w:val="0"/>
          <w:bCs/>
          <w:sz w:val="22"/>
          <w:lang w:eastAsia="pt-BR"/>
        </w:rPr>
        <w:t>Marcação de ponto em dias ou horários diferente</w:t>
      </w:r>
      <w:r w:rsidR="00DE6AB1" w:rsidRPr="00CC26B6">
        <w:rPr>
          <w:rFonts w:cs="Calibri"/>
          <w:b w:val="0"/>
          <w:bCs/>
          <w:sz w:val="22"/>
          <w:lang w:eastAsia="pt-BR"/>
        </w:rPr>
        <w:t>s</w:t>
      </w:r>
      <w:r w:rsidRPr="00CC26B6">
        <w:rPr>
          <w:rFonts w:cs="Calibri"/>
          <w:b w:val="0"/>
          <w:bCs/>
          <w:sz w:val="22"/>
          <w:lang w:eastAsia="pt-BR"/>
        </w:rPr>
        <w:t xml:space="preserve"> da escala médica</w:t>
      </w:r>
      <w:r w:rsidR="00B70A69">
        <w:rPr>
          <w:rFonts w:cs="Calibri"/>
          <w:b w:val="0"/>
          <w:bCs/>
          <w:sz w:val="22"/>
          <w:lang w:eastAsia="pt-BR"/>
        </w:rPr>
        <w:t xml:space="preserve"> (</w:t>
      </w:r>
      <w:r w:rsidR="00B70A69" w:rsidRPr="00B70A69">
        <w:rPr>
          <w:rFonts w:cs="Calibri"/>
          <w:sz w:val="22"/>
          <w:u w:val="single"/>
          <w:lang w:eastAsia="pt-BR"/>
        </w:rPr>
        <w:t>Doc.</w:t>
      </w:r>
      <w:r w:rsidR="00F17938">
        <w:rPr>
          <w:rFonts w:cs="Calibri"/>
          <w:sz w:val="22"/>
          <w:u w:val="single"/>
          <w:lang w:eastAsia="pt-BR"/>
        </w:rPr>
        <w:t xml:space="preserve"> </w:t>
      </w:r>
      <w:r w:rsidR="00B70A69" w:rsidRPr="00B70A69">
        <w:rPr>
          <w:rFonts w:cs="Calibri"/>
          <w:sz w:val="22"/>
          <w:u w:val="single"/>
          <w:lang w:eastAsia="pt-BR"/>
        </w:rPr>
        <w:t>1</w:t>
      </w:r>
      <w:r w:rsidR="00B70A69">
        <w:rPr>
          <w:rFonts w:cs="Calibri"/>
          <w:b w:val="0"/>
          <w:bCs/>
          <w:sz w:val="22"/>
          <w:lang w:eastAsia="pt-BR"/>
        </w:rPr>
        <w:t>)</w:t>
      </w:r>
      <w:r w:rsidR="0088787C" w:rsidRPr="00CC26B6">
        <w:rPr>
          <w:rFonts w:cs="Calibri"/>
          <w:b w:val="0"/>
          <w:bCs/>
          <w:sz w:val="22"/>
          <w:lang w:eastAsia="pt-BR"/>
        </w:rPr>
        <w:t>:</w:t>
      </w:r>
    </w:p>
    <w:p w14:paraId="5F33B136" w14:textId="4A12BD67" w:rsidR="00511462" w:rsidRPr="00CC26B6" w:rsidRDefault="003E62FB" w:rsidP="00A80E12">
      <w:pPr>
        <w:pStyle w:val="PargrafodaLista"/>
        <w:numPr>
          <w:ilvl w:val="0"/>
          <w:numId w:val="10"/>
        </w:numPr>
        <w:ind w:left="1701" w:firstLine="0"/>
        <w:jc w:val="both"/>
        <w:rPr>
          <w:rFonts w:cs="Calibri"/>
          <w:b w:val="0"/>
          <w:bCs/>
          <w:sz w:val="22"/>
          <w:lang w:eastAsia="pt-BR"/>
        </w:rPr>
      </w:pPr>
      <w:r w:rsidRPr="00CC26B6">
        <w:rPr>
          <w:rFonts w:cs="Calibri"/>
          <w:b w:val="0"/>
          <w:bCs/>
          <w:sz w:val="22"/>
          <w:lang w:eastAsia="pt-BR"/>
        </w:rPr>
        <w:t>Simone Postal Pires</w:t>
      </w:r>
      <w:r w:rsidR="00340595" w:rsidRPr="00CC26B6">
        <w:rPr>
          <w:rFonts w:cs="Calibri"/>
          <w:b w:val="0"/>
          <w:bCs/>
          <w:sz w:val="22"/>
          <w:lang w:eastAsia="pt-BR"/>
        </w:rPr>
        <w:t xml:space="preserve"> - HM</w:t>
      </w:r>
      <w:r w:rsidR="0088787C" w:rsidRPr="00CC26B6">
        <w:rPr>
          <w:rFonts w:cs="Calibri"/>
          <w:b w:val="0"/>
          <w:bCs/>
          <w:sz w:val="22"/>
          <w:lang w:eastAsia="pt-BR"/>
        </w:rPr>
        <w:t xml:space="preserve"> </w:t>
      </w:r>
    </w:p>
    <w:p w14:paraId="7B77FFAC" w14:textId="77777777" w:rsidR="00511462" w:rsidRPr="00CC26B6" w:rsidRDefault="00511462" w:rsidP="00A80E12">
      <w:pPr>
        <w:pStyle w:val="PargrafodaLista"/>
        <w:numPr>
          <w:ilvl w:val="0"/>
          <w:numId w:val="12"/>
        </w:numPr>
        <w:ind w:hanging="292"/>
        <w:jc w:val="both"/>
        <w:rPr>
          <w:rFonts w:cs="Calibri"/>
          <w:b w:val="0"/>
          <w:bCs/>
          <w:i/>
          <w:iCs/>
          <w:sz w:val="22"/>
          <w:lang w:eastAsia="pt-BR"/>
        </w:rPr>
      </w:pPr>
      <w:r w:rsidRPr="0020164F">
        <w:rPr>
          <w:rFonts w:cs="Calibri"/>
          <w:i/>
          <w:iCs/>
          <w:sz w:val="22"/>
          <w:lang w:eastAsia="pt-BR"/>
        </w:rPr>
        <w:t>E</w:t>
      </w:r>
      <w:r w:rsidR="0088787C" w:rsidRPr="0020164F">
        <w:rPr>
          <w:rFonts w:cs="Calibri"/>
          <w:i/>
          <w:iCs/>
          <w:sz w:val="22"/>
          <w:lang w:eastAsia="pt-BR"/>
        </w:rPr>
        <w:t>scala</w:t>
      </w:r>
      <w:r w:rsidRPr="0020164F">
        <w:rPr>
          <w:rFonts w:cs="Calibri"/>
          <w:i/>
          <w:iCs/>
          <w:sz w:val="22"/>
          <w:lang w:eastAsia="pt-BR"/>
        </w:rPr>
        <w:t>:</w:t>
      </w:r>
      <w:r w:rsidR="0088787C" w:rsidRPr="0020164F">
        <w:rPr>
          <w:rFonts w:cs="Calibri"/>
          <w:sz w:val="22"/>
          <w:lang w:eastAsia="pt-BR"/>
        </w:rPr>
        <w:t xml:space="preserve"> </w:t>
      </w:r>
      <w:r w:rsidR="0088787C" w:rsidRPr="00CC26B6">
        <w:rPr>
          <w:rFonts w:cs="Calibri"/>
          <w:b w:val="0"/>
          <w:bCs/>
          <w:i/>
          <w:iCs/>
          <w:sz w:val="22"/>
          <w:lang w:eastAsia="pt-BR"/>
        </w:rPr>
        <w:t xml:space="preserve">07:00 – 19:00  </w:t>
      </w:r>
    </w:p>
    <w:p w14:paraId="3367BDC5" w14:textId="6393561A" w:rsidR="00317780" w:rsidRPr="00CC26B6" w:rsidRDefault="00511462" w:rsidP="00A80E12">
      <w:pPr>
        <w:pStyle w:val="PargrafodaLista"/>
        <w:numPr>
          <w:ilvl w:val="0"/>
          <w:numId w:val="12"/>
        </w:numPr>
        <w:ind w:hanging="292"/>
        <w:jc w:val="both"/>
        <w:rPr>
          <w:rFonts w:cs="Calibri"/>
          <w:b w:val="0"/>
          <w:bCs/>
          <w:sz w:val="22"/>
          <w:lang w:eastAsia="pt-BR"/>
        </w:rPr>
      </w:pPr>
      <w:r w:rsidRPr="0020164F">
        <w:rPr>
          <w:rFonts w:cs="Calibri"/>
          <w:i/>
          <w:iCs/>
          <w:sz w:val="22"/>
          <w:lang w:eastAsia="pt-BR"/>
        </w:rPr>
        <w:t>M</w:t>
      </w:r>
      <w:r w:rsidR="0088787C" w:rsidRPr="0020164F">
        <w:rPr>
          <w:rFonts w:cs="Calibri"/>
          <w:i/>
          <w:iCs/>
          <w:sz w:val="22"/>
          <w:lang w:eastAsia="pt-BR"/>
        </w:rPr>
        <w:t>arcação</w:t>
      </w:r>
      <w:r w:rsidRPr="0020164F">
        <w:rPr>
          <w:rFonts w:cs="Calibri"/>
          <w:i/>
          <w:iCs/>
          <w:sz w:val="22"/>
          <w:lang w:eastAsia="pt-BR"/>
        </w:rPr>
        <w:t>:</w:t>
      </w:r>
      <w:r w:rsidR="0088787C" w:rsidRPr="00CC26B6">
        <w:rPr>
          <w:rFonts w:cs="Calibri"/>
          <w:b w:val="0"/>
          <w:bCs/>
          <w:i/>
          <w:iCs/>
          <w:sz w:val="22"/>
          <w:lang w:eastAsia="pt-BR"/>
        </w:rPr>
        <w:t xml:space="preserve"> 07:00 – 17:00</w:t>
      </w:r>
      <w:r w:rsidR="00340595" w:rsidRPr="00CC26B6">
        <w:rPr>
          <w:rFonts w:cs="Calibri"/>
          <w:b w:val="0"/>
          <w:bCs/>
          <w:i/>
          <w:iCs/>
          <w:sz w:val="22"/>
          <w:lang w:eastAsia="pt-BR"/>
        </w:rPr>
        <w:t xml:space="preserve"> </w:t>
      </w:r>
    </w:p>
    <w:p w14:paraId="14FB4A7B" w14:textId="77777777" w:rsidR="003E62FB" w:rsidRPr="00CC26B6" w:rsidRDefault="003E62FB" w:rsidP="00CC26B6">
      <w:pPr>
        <w:pStyle w:val="PargrafodaLista"/>
        <w:ind w:left="2844"/>
        <w:jc w:val="both"/>
        <w:rPr>
          <w:rFonts w:cs="Calibri"/>
          <w:b w:val="0"/>
          <w:bCs/>
          <w:sz w:val="22"/>
          <w:lang w:eastAsia="pt-BR"/>
        </w:rPr>
      </w:pPr>
    </w:p>
    <w:p w14:paraId="45C7C8AF" w14:textId="77777777" w:rsidR="003E62FB" w:rsidRPr="00CC26B6" w:rsidRDefault="0088787C" w:rsidP="00A80E12">
      <w:pPr>
        <w:pStyle w:val="PargrafodaLista"/>
        <w:numPr>
          <w:ilvl w:val="0"/>
          <w:numId w:val="10"/>
        </w:numPr>
        <w:ind w:left="1701" w:firstLine="0"/>
        <w:jc w:val="both"/>
        <w:rPr>
          <w:rFonts w:cs="Calibri"/>
          <w:b w:val="0"/>
          <w:bCs/>
          <w:sz w:val="22"/>
          <w:lang w:eastAsia="pt-BR"/>
        </w:rPr>
      </w:pPr>
      <w:r w:rsidRPr="00CC26B6">
        <w:rPr>
          <w:rFonts w:cs="Calibri"/>
          <w:b w:val="0"/>
          <w:bCs/>
          <w:sz w:val="22"/>
          <w:lang w:eastAsia="pt-BR"/>
        </w:rPr>
        <w:t>Luis Fernando Delgadinho Trigo</w:t>
      </w:r>
      <w:r w:rsidR="00340595" w:rsidRPr="00CC26B6">
        <w:rPr>
          <w:rFonts w:cs="Calibri"/>
          <w:b w:val="0"/>
          <w:bCs/>
          <w:sz w:val="22"/>
          <w:lang w:eastAsia="pt-BR"/>
        </w:rPr>
        <w:t xml:space="preserve"> - HM</w:t>
      </w:r>
      <w:r w:rsidRPr="00CC26B6">
        <w:rPr>
          <w:rFonts w:cs="Calibri"/>
          <w:b w:val="0"/>
          <w:bCs/>
          <w:sz w:val="22"/>
          <w:lang w:eastAsia="pt-BR"/>
        </w:rPr>
        <w:t xml:space="preserve"> </w:t>
      </w:r>
    </w:p>
    <w:p w14:paraId="42429A33" w14:textId="09959613" w:rsidR="00DE6AB1" w:rsidRPr="00CC26B6" w:rsidRDefault="003E62FB" w:rsidP="00A80E12">
      <w:pPr>
        <w:pStyle w:val="PargrafodaLista"/>
        <w:numPr>
          <w:ilvl w:val="0"/>
          <w:numId w:val="13"/>
        </w:numPr>
        <w:spacing w:after="0" w:line="360" w:lineRule="auto"/>
        <w:ind w:left="2835" w:hanging="283"/>
        <w:jc w:val="both"/>
        <w:rPr>
          <w:rFonts w:cs="Calibri"/>
          <w:b w:val="0"/>
          <w:bCs/>
          <w:sz w:val="22"/>
          <w:lang w:eastAsia="pt-BR"/>
        </w:rPr>
      </w:pPr>
      <w:r w:rsidRPr="0020164F">
        <w:rPr>
          <w:rFonts w:cs="Calibri"/>
          <w:i/>
          <w:iCs/>
          <w:sz w:val="22"/>
          <w:lang w:eastAsia="pt-BR"/>
        </w:rPr>
        <w:t>E</w:t>
      </w:r>
      <w:r w:rsidR="0088787C" w:rsidRPr="0020164F">
        <w:rPr>
          <w:rFonts w:cs="Calibri"/>
          <w:i/>
          <w:iCs/>
          <w:sz w:val="22"/>
          <w:lang w:eastAsia="pt-BR"/>
        </w:rPr>
        <w:t>scala</w:t>
      </w:r>
      <w:r w:rsidRPr="0020164F">
        <w:rPr>
          <w:rFonts w:cs="Calibri"/>
          <w:i/>
          <w:iCs/>
          <w:sz w:val="22"/>
          <w:lang w:eastAsia="pt-BR"/>
        </w:rPr>
        <w:t>:</w:t>
      </w:r>
      <w:r w:rsidR="0088787C" w:rsidRPr="0020164F">
        <w:rPr>
          <w:rFonts w:cs="Calibri"/>
          <w:sz w:val="22"/>
          <w:lang w:eastAsia="pt-BR"/>
        </w:rPr>
        <w:t xml:space="preserve"> </w:t>
      </w:r>
      <w:r w:rsidR="0088787C" w:rsidRPr="00CC26B6">
        <w:rPr>
          <w:rFonts w:cs="Calibri"/>
          <w:b w:val="0"/>
          <w:bCs/>
          <w:i/>
          <w:iCs/>
          <w:sz w:val="22"/>
          <w:lang w:eastAsia="pt-BR"/>
        </w:rPr>
        <w:t>13:00</w:t>
      </w:r>
      <w:r w:rsidR="00DE6AB1" w:rsidRPr="00CC26B6">
        <w:rPr>
          <w:rFonts w:cs="Calibri"/>
          <w:b w:val="0"/>
          <w:bCs/>
          <w:i/>
          <w:iCs/>
          <w:sz w:val="22"/>
          <w:lang w:eastAsia="pt-BR"/>
        </w:rPr>
        <w:t xml:space="preserve"> </w:t>
      </w:r>
      <w:r w:rsidR="0088787C" w:rsidRPr="00CC26B6">
        <w:rPr>
          <w:rFonts w:cs="Calibri"/>
          <w:b w:val="0"/>
          <w:bCs/>
          <w:i/>
          <w:iCs/>
          <w:sz w:val="22"/>
          <w:lang w:eastAsia="pt-BR"/>
        </w:rPr>
        <w:t>-</w:t>
      </w:r>
      <w:r w:rsidR="00DE6AB1" w:rsidRPr="00CC26B6">
        <w:rPr>
          <w:rFonts w:cs="Calibri"/>
          <w:b w:val="0"/>
          <w:bCs/>
          <w:i/>
          <w:iCs/>
          <w:sz w:val="22"/>
          <w:lang w:eastAsia="pt-BR"/>
        </w:rPr>
        <w:t xml:space="preserve"> </w:t>
      </w:r>
      <w:r w:rsidR="0088787C" w:rsidRPr="00CC26B6">
        <w:rPr>
          <w:rFonts w:cs="Calibri"/>
          <w:b w:val="0"/>
          <w:bCs/>
          <w:i/>
          <w:iCs/>
          <w:sz w:val="22"/>
          <w:lang w:eastAsia="pt-BR"/>
        </w:rPr>
        <w:t>19:00</w:t>
      </w:r>
      <w:r w:rsidR="00DE6AB1" w:rsidRPr="00CC26B6">
        <w:rPr>
          <w:rFonts w:cs="Calibri"/>
          <w:b w:val="0"/>
          <w:bCs/>
          <w:i/>
          <w:iCs/>
          <w:sz w:val="22"/>
          <w:lang w:eastAsia="pt-BR"/>
        </w:rPr>
        <w:t xml:space="preserve"> </w:t>
      </w:r>
      <w:r w:rsidR="00DE6AB1" w:rsidRPr="00CC26B6">
        <w:rPr>
          <w:rFonts w:cs="Calibri"/>
          <w:b w:val="0"/>
          <w:bCs/>
          <w:sz w:val="22"/>
          <w:lang w:eastAsia="pt-BR"/>
        </w:rPr>
        <w:t>(</w:t>
      </w:r>
      <w:r w:rsidR="0088787C" w:rsidRPr="00CC26B6">
        <w:rPr>
          <w:rFonts w:cs="Calibri"/>
          <w:b w:val="0"/>
          <w:bCs/>
          <w:sz w:val="22"/>
          <w:lang w:eastAsia="pt-BR"/>
        </w:rPr>
        <w:t>Terça</w:t>
      </w:r>
      <w:r w:rsidR="00DE6AB1" w:rsidRPr="00CC26B6">
        <w:rPr>
          <w:rFonts w:cs="Calibri"/>
          <w:b w:val="0"/>
          <w:bCs/>
          <w:sz w:val="22"/>
          <w:lang w:eastAsia="pt-BR"/>
        </w:rPr>
        <w:t>)</w:t>
      </w:r>
      <w:r w:rsidR="0088787C" w:rsidRPr="00CC26B6">
        <w:rPr>
          <w:rFonts w:cs="Calibri"/>
          <w:b w:val="0"/>
          <w:bCs/>
          <w:sz w:val="22"/>
          <w:lang w:eastAsia="pt-BR"/>
        </w:rPr>
        <w:t xml:space="preserve"> </w:t>
      </w:r>
    </w:p>
    <w:p w14:paraId="6D05FA3A" w14:textId="62AEE990" w:rsidR="003E62FB" w:rsidRPr="00CC26B6" w:rsidRDefault="0088787C" w:rsidP="00CC26B6">
      <w:pPr>
        <w:pStyle w:val="PargrafodaLista"/>
        <w:spacing w:after="0" w:line="360" w:lineRule="auto"/>
        <w:ind w:left="2835" w:firstLine="705"/>
        <w:jc w:val="both"/>
        <w:rPr>
          <w:rFonts w:cs="Calibri"/>
          <w:b w:val="0"/>
          <w:bCs/>
          <w:sz w:val="22"/>
          <w:lang w:eastAsia="pt-BR"/>
        </w:rPr>
      </w:pPr>
      <w:r w:rsidRPr="00CC26B6">
        <w:rPr>
          <w:rFonts w:cs="Calibri"/>
          <w:b w:val="0"/>
          <w:bCs/>
          <w:i/>
          <w:iCs/>
          <w:sz w:val="22"/>
          <w:lang w:eastAsia="pt-BR"/>
        </w:rPr>
        <w:t>11:00</w:t>
      </w:r>
      <w:r w:rsidR="00DE6AB1" w:rsidRPr="00CC26B6">
        <w:rPr>
          <w:rFonts w:cs="Calibri"/>
          <w:b w:val="0"/>
          <w:bCs/>
          <w:i/>
          <w:iCs/>
          <w:sz w:val="22"/>
          <w:lang w:eastAsia="pt-BR"/>
        </w:rPr>
        <w:t xml:space="preserve"> </w:t>
      </w:r>
      <w:r w:rsidRPr="00CC26B6">
        <w:rPr>
          <w:rFonts w:cs="Calibri"/>
          <w:b w:val="0"/>
          <w:bCs/>
          <w:i/>
          <w:iCs/>
          <w:sz w:val="22"/>
          <w:lang w:eastAsia="pt-BR"/>
        </w:rPr>
        <w:t>-</w:t>
      </w:r>
      <w:r w:rsidR="00DE6AB1" w:rsidRPr="00CC26B6">
        <w:rPr>
          <w:rFonts w:cs="Calibri"/>
          <w:b w:val="0"/>
          <w:bCs/>
          <w:i/>
          <w:iCs/>
          <w:sz w:val="22"/>
          <w:lang w:eastAsia="pt-BR"/>
        </w:rPr>
        <w:t xml:space="preserve"> </w:t>
      </w:r>
      <w:r w:rsidRPr="00CC26B6">
        <w:rPr>
          <w:rFonts w:cs="Calibri"/>
          <w:b w:val="0"/>
          <w:bCs/>
          <w:i/>
          <w:iCs/>
          <w:sz w:val="22"/>
          <w:lang w:eastAsia="pt-BR"/>
        </w:rPr>
        <w:t>19:00</w:t>
      </w:r>
      <w:r w:rsidR="00DE6AB1" w:rsidRPr="00CC26B6">
        <w:rPr>
          <w:rFonts w:cs="Calibri"/>
          <w:b w:val="0"/>
          <w:bCs/>
          <w:sz w:val="22"/>
          <w:lang w:eastAsia="pt-BR"/>
        </w:rPr>
        <w:t xml:space="preserve"> (</w:t>
      </w:r>
      <w:r w:rsidRPr="00CC26B6">
        <w:rPr>
          <w:rFonts w:cs="Calibri"/>
          <w:b w:val="0"/>
          <w:bCs/>
          <w:sz w:val="22"/>
          <w:lang w:eastAsia="pt-BR"/>
        </w:rPr>
        <w:t>quarta e sexta</w:t>
      </w:r>
      <w:r w:rsidR="00DE6AB1" w:rsidRPr="00CC26B6">
        <w:rPr>
          <w:rFonts w:cs="Calibri"/>
          <w:b w:val="0"/>
          <w:bCs/>
          <w:sz w:val="22"/>
          <w:lang w:eastAsia="pt-BR"/>
        </w:rPr>
        <w:t>)</w:t>
      </w:r>
    </w:p>
    <w:p w14:paraId="6581E78B" w14:textId="77777777" w:rsidR="00DE6AB1" w:rsidRPr="00CC26B6" w:rsidRDefault="0088787C" w:rsidP="00A80E12">
      <w:pPr>
        <w:pStyle w:val="PargrafodaLista"/>
        <w:numPr>
          <w:ilvl w:val="0"/>
          <w:numId w:val="13"/>
        </w:numPr>
        <w:spacing w:after="0" w:line="360" w:lineRule="auto"/>
        <w:ind w:left="2835" w:hanging="283"/>
        <w:jc w:val="both"/>
        <w:rPr>
          <w:rFonts w:cs="Calibri"/>
          <w:b w:val="0"/>
          <w:bCs/>
          <w:sz w:val="22"/>
          <w:lang w:eastAsia="pt-BR"/>
        </w:rPr>
      </w:pPr>
      <w:r w:rsidRPr="0020164F">
        <w:rPr>
          <w:rFonts w:cs="Calibri"/>
          <w:i/>
          <w:iCs/>
          <w:sz w:val="22"/>
          <w:lang w:eastAsia="pt-BR"/>
        </w:rPr>
        <w:lastRenderedPageBreak/>
        <w:t>Marcação</w:t>
      </w:r>
      <w:r w:rsidR="003E62FB" w:rsidRPr="0020164F">
        <w:rPr>
          <w:rFonts w:cs="Calibri"/>
          <w:i/>
          <w:iCs/>
          <w:sz w:val="22"/>
          <w:lang w:eastAsia="pt-BR"/>
        </w:rPr>
        <w:t>:</w:t>
      </w:r>
      <w:r w:rsidRPr="0020164F">
        <w:rPr>
          <w:rFonts w:cs="Calibri"/>
          <w:i/>
          <w:iCs/>
          <w:sz w:val="22"/>
          <w:lang w:eastAsia="pt-BR"/>
        </w:rPr>
        <w:t xml:space="preserve"> </w:t>
      </w:r>
      <w:r w:rsidRPr="00CC26B6">
        <w:rPr>
          <w:rFonts w:cs="Calibri"/>
          <w:b w:val="0"/>
          <w:bCs/>
          <w:i/>
          <w:iCs/>
          <w:sz w:val="22"/>
          <w:lang w:eastAsia="pt-BR"/>
        </w:rPr>
        <w:t>13:00 – 19:00</w:t>
      </w:r>
      <w:r w:rsidRPr="00CC26B6">
        <w:rPr>
          <w:rFonts w:cs="Calibri"/>
          <w:b w:val="0"/>
          <w:bCs/>
          <w:sz w:val="22"/>
          <w:lang w:eastAsia="pt-BR"/>
        </w:rPr>
        <w:t xml:space="preserve"> </w:t>
      </w:r>
      <w:r w:rsidR="00DE6AB1" w:rsidRPr="00CC26B6">
        <w:rPr>
          <w:rFonts w:cs="Calibri"/>
          <w:b w:val="0"/>
          <w:bCs/>
          <w:sz w:val="22"/>
          <w:lang w:eastAsia="pt-BR"/>
        </w:rPr>
        <w:t>(</w:t>
      </w:r>
      <w:r w:rsidRPr="00CC26B6">
        <w:rPr>
          <w:rFonts w:cs="Calibri"/>
          <w:b w:val="0"/>
          <w:bCs/>
          <w:sz w:val="22"/>
          <w:lang w:eastAsia="pt-BR"/>
        </w:rPr>
        <w:t>segunda, terça e quinta</w:t>
      </w:r>
      <w:r w:rsidR="00DE6AB1" w:rsidRPr="00CC26B6">
        <w:rPr>
          <w:rFonts w:cs="Calibri"/>
          <w:b w:val="0"/>
          <w:bCs/>
          <w:sz w:val="22"/>
          <w:lang w:eastAsia="pt-BR"/>
        </w:rPr>
        <w:t>)</w:t>
      </w:r>
      <w:r w:rsidRPr="00CC26B6">
        <w:rPr>
          <w:rFonts w:cs="Calibri"/>
          <w:b w:val="0"/>
          <w:bCs/>
          <w:sz w:val="22"/>
          <w:lang w:eastAsia="pt-BR"/>
        </w:rPr>
        <w:t xml:space="preserve">  </w:t>
      </w:r>
    </w:p>
    <w:p w14:paraId="0F6468B0" w14:textId="4AC1E35F" w:rsidR="004E536D" w:rsidRPr="00CC26B6" w:rsidRDefault="0088787C" w:rsidP="00CC26B6">
      <w:pPr>
        <w:spacing w:after="0" w:line="360" w:lineRule="auto"/>
        <w:ind w:left="3260" w:firstLine="280"/>
        <w:jc w:val="both"/>
        <w:rPr>
          <w:rFonts w:cs="Calibri"/>
          <w:b w:val="0"/>
          <w:bCs/>
          <w:sz w:val="22"/>
          <w:lang w:eastAsia="pt-BR"/>
        </w:rPr>
      </w:pPr>
      <w:r w:rsidRPr="00CC26B6">
        <w:rPr>
          <w:rFonts w:cs="Calibri"/>
          <w:b w:val="0"/>
          <w:bCs/>
          <w:sz w:val="22"/>
          <w:lang w:eastAsia="pt-BR"/>
        </w:rPr>
        <w:t xml:space="preserve"> </w:t>
      </w:r>
      <w:r w:rsidR="00DE6AB1" w:rsidRPr="00CC26B6">
        <w:rPr>
          <w:rFonts w:cs="Calibri"/>
          <w:b w:val="0"/>
          <w:bCs/>
          <w:sz w:val="22"/>
          <w:lang w:eastAsia="pt-BR"/>
        </w:rPr>
        <w:t xml:space="preserve">    </w:t>
      </w:r>
      <w:r w:rsidR="00DE6AB1" w:rsidRPr="00CC26B6">
        <w:rPr>
          <w:rFonts w:cs="Calibri"/>
          <w:b w:val="0"/>
          <w:bCs/>
          <w:i/>
          <w:iCs/>
          <w:sz w:val="22"/>
          <w:lang w:eastAsia="pt-BR"/>
        </w:rPr>
        <w:t xml:space="preserve"> </w:t>
      </w:r>
      <w:r w:rsidRPr="00CC26B6">
        <w:rPr>
          <w:rFonts w:cs="Calibri"/>
          <w:b w:val="0"/>
          <w:bCs/>
          <w:i/>
          <w:iCs/>
          <w:sz w:val="22"/>
          <w:lang w:eastAsia="pt-BR"/>
        </w:rPr>
        <w:t xml:space="preserve">11:00 – 19:00 </w:t>
      </w:r>
      <w:r w:rsidR="0020164F">
        <w:rPr>
          <w:rFonts w:cs="Calibri"/>
          <w:b w:val="0"/>
          <w:bCs/>
          <w:i/>
          <w:iCs/>
          <w:sz w:val="22"/>
          <w:lang w:eastAsia="pt-BR"/>
        </w:rPr>
        <w:t>(</w:t>
      </w:r>
      <w:r w:rsidRPr="00CC26B6">
        <w:rPr>
          <w:rFonts w:cs="Calibri"/>
          <w:b w:val="0"/>
          <w:bCs/>
          <w:sz w:val="22"/>
          <w:lang w:eastAsia="pt-BR"/>
        </w:rPr>
        <w:t>quarta e sexta)</w:t>
      </w:r>
    </w:p>
    <w:p w14:paraId="4AE1791B" w14:textId="77777777" w:rsidR="003E62FB" w:rsidRPr="00CC26B6" w:rsidRDefault="003E62FB" w:rsidP="00CC26B6">
      <w:pPr>
        <w:pStyle w:val="PargrafodaLista"/>
        <w:ind w:left="2835"/>
        <w:jc w:val="both"/>
        <w:rPr>
          <w:rFonts w:cs="Calibri"/>
          <w:b w:val="0"/>
          <w:bCs/>
          <w:sz w:val="22"/>
          <w:lang w:eastAsia="pt-BR"/>
        </w:rPr>
      </w:pPr>
    </w:p>
    <w:p w14:paraId="63ADF9D9" w14:textId="3467839C" w:rsidR="003E62FB" w:rsidRPr="00CC26B6" w:rsidRDefault="004E536D" w:rsidP="00A80E12">
      <w:pPr>
        <w:pStyle w:val="PargrafodaLista"/>
        <w:numPr>
          <w:ilvl w:val="0"/>
          <w:numId w:val="10"/>
        </w:numPr>
        <w:ind w:left="1701" w:firstLine="0"/>
        <w:jc w:val="both"/>
        <w:rPr>
          <w:rFonts w:cs="Calibri"/>
          <w:b w:val="0"/>
          <w:bCs/>
          <w:sz w:val="22"/>
          <w:lang w:eastAsia="pt-BR"/>
        </w:rPr>
      </w:pPr>
      <w:r w:rsidRPr="00CC26B6">
        <w:rPr>
          <w:rFonts w:cs="Calibri"/>
          <w:b w:val="0"/>
          <w:bCs/>
          <w:sz w:val="22"/>
          <w:lang w:eastAsia="pt-BR"/>
        </w:rPr>
        <w:t xml:space="preserve">Carolina Novaes </w:t>
      </w:r>
      <w:proofErr w:type="spellStart"/>
      <w:r w:rsidRPr="00CC26B6">
        <w:rPr>
          <w:rFonts w:cs="Calibri"/>
          <w:b w:val="0"/>
          <w:bCs/>
          <w:sz w:val="22"/>
          <w:lang w:eastAsia="pt-BR"/>
        </w:rPr>
        <w:t>Perniqueli</w:t>
      </w:r>
      <w:proofErr w:type="spellEnd"/>
      <w:r w:rsidR="00511462" w:rsidRPr="00CC26B6">
        <w:rPr>
          <w:rFonts w:cs="Calibri"/>
          <w:b w:val="0"/>
          <w:bCs/>
          <w:sz w:val="22"/>
          <w:lang w:eastAsia="pt-BR"/>
        </w:rPr>
        <w:t xml:space="preserve"> </w:t>
      </w:r>
      <w:r w:rsidR="003E62FB" w:rsidRPr="00CC26B6">
        <w:rPr>
          <w:rFonts w:cs="Calibri"/>
          <w:b w:val="0"/>
          <w:bCs/>
          <w:sz w:val="22"/>
          <w:lang w:eastAsia="pt-BR"/>
        </w:rPr>
        <w:t>–</w:t>
      </w:r>
      <w:r w:rsidR="00511462" w:rsidRPr="00CC26B6">
        <w:rPr>
          <w:rFonts w:cs="Calibri"/>
          <w:b w:val="0"/>
          <w:bCs/>
          <w:sz w:val="22"/>
          <w:lang w:eastAsia="pt-BR"/>
        </w:rPr>
        <w:t xml:space="preserve"> HU</w:t>
      </w:r>
    </w:p>
    <w:p w14:paraId="34DD7B92" w14:textId="0B244843" w:rsidR="003E62FB" w:rsidRPr="0020164F" w:rsidRDefault="003E62FB" w:rsidP="00A80E12">
      <w:pPr>
        <w:pStyle w:val="PargrafodaLista"/>
        <w:numPr>
          <w:ilvl w:val="0"/>
          <w:numId w:val="14"/>
        </w:numPr>
        <w:spacing w:after="0" w:line="360" w:lineRule="auto"/>
        <w:ind w:left="2835" w:hanging="283"/>
        <w:jc w:val="both"/>
        <w:rPr>
          <w:rFonts w:cs="Calibri"/>
          <w:b w:val="0"/>
          <w:bCs/>
          <w:i/>
          <w:iCs/>
          <w:sz w:val="22"/>
          <w:lang w:eastAsia="pt-BR"/>
        </w:rPr>
      </w:pPr>
      <w:r w:rsidRPr="0020164F">
        <w:rPr>
          <w:rFonts w:cs="Calibri"/>
          <w:i/>
          <w:iCs/>
          <w:sz w:val="22"/>
          <w:lang w:eastAsia="pt-BR"/>
        </w:rPr>
        <w:t>E</w:t>
      </w:r>
      <w:r w:rsidR="004E536D" w:rsidRPr="0020164F">
        <w:rPr>
          <w:rFonts w:cs="Calibri"/>
          <w:i/>
          <w:iCs/>
          <w:sz w:val="22"/>
          <w:lang w:eastAsia="pt-BR"/>
        </w:rPr>
        <w:t>scala</w:t>
      </w:r>
      <w:r w:rsidRPr="0020164F">
        <w:rPr>
          <w:rFonts w:cs="Calibri"/>
          <w:i/>
          <w:iCs/>
          <w:sz w:val="22"/>
          <w:lang w:eastAsia="pt-BR"/>
        </w:rPr>
        <w:t>:</w:t>
      </w:r>
      <w:r w:rsidR="004E536D" w:rsidRPr="0020164F">
        <w:rPr>
          <w:rFonts w:cs="Calibri"/>
          <w:b w:val="0"/>
          <w:bCs/>
          <w:i/>
          <w:iCs/>
          <w:sz w:val="22"/>
          <w:lang w:eastAsia="pt-BR"/>
        </w:rPr>
        <w:t xml:space="preserve"> 07:00 – 19:00</w:t>
      </w:r>
      <w:r w:rsidR="00DE6AB1" w:rsidRPr="0020164F">
        <w:rPr>
          <w:rFonts w:cs="Calibri"/>
          <w:b w:val="0"/>
          <w:bCs/>
          <w:i/>
          <w:iCs/>
          <w:sz w:val="22"/>
          <w:lang w:eastAsia="pt-BR"/>
        </w:rPr>
        <w:t xml:space="preserve"> (sábado)</w:t>
      </w:r>
    </w:p>
    <w:p w14:paraId="5465B1C6" w14:textId="3CA554FC" w:rsidR="008B0676" w:rsidRPr="0020164F" w:rsidRDefault="003E62FB" w:rsidP="00A80E12">
      <w:pPr>
        <w:pStyle w:val="PargrafodaLista"/>
        <w:numPr>
          <w:ilvl w:val="0"/>
          <w:numId w:val="14"/>
        </w:numPr>
        <w:tabs>
          <w:tab w:val="left" w:pos="3828"/>
        </w:tabs>
        <w:spacing w:after="0" w:line="360" w:lineRule="auto"/>
        <w:ind w:left="2835" w:hanging="283"/>
        <w:jc w:val="both"/>
        <w:rPr>
          <w:rFonts w:cs="Calibri"/>
          <w:b w:val="0"/>
          <w:bCs/>
          <w:i/>
          <w:iCs/>
          <w:sz w:val="22"/>
          <w:lang w:eastAsia="pt-BR"/>
        </w:rPr>
      </w:pPr>
      <w:r w:rsidRPr="0020164F">
        <w:rPr>
          <w:rFonts w:cs="Calibri"/>
          <w:i/>
          <w:iCs/>
          <w:sz w:val="22"/>
          <w:lang w:eastAsia="pt-BR"/>
        </w:rPr>
        <w:t>M</w:t>
      </w:r>
      <w:r w:rsidR="004E536D" w:rsidRPr="0020164F">
        <w:rPr>
          <w:rFonts w:cs="Calibri"/>
          <w:i/>
          <w:iCs/>
          <w:sz w:val="22"/>
          <w:lang w:eastAsia="pt-BR"/>
        </w:rPr>
        <w:t>arcação</w:t>
      </w:r>
      <w:r w:rsidRPr="0020164F">
        <w:rPr>
          <w:rFonts w:cs="Calibri"/>
          <w:i/>
          <w:iCs/>
          <w:sz w:val="22"/>
          <w:lang w:eastAsia="pt-BR"/>
        </w:rPr>
        <w:t>:</w:t>
      </w:r>
      <w:r w:rsidR="00970962" w:rsidRPr="0020164F">
        <w:rPr>
          <w:rFonts w:cs="Calibri"/>
          <w:i/>
          <w:iCs/>
          <w:sz w:val="22"/>
          <w:lang w:eastAsia="pt-BR"/>
        </w:rPr>
        <w:t xml:space="preserve"> </w:t>
      </w:r>
      <w:r w:rsidR="004E536D" w:rsidRPr="0020164F">
        <w:rPr>
          <w:rFonts w:cs="Calibri"/>
          <w:b w:val="0"/>
          <w:bCs/>
          <w:i/>
          <w:iCs/>
          <w:sz w:val="22"/>
          <w:lang w:eastAsia="pt-BR"/>
        </w:rPr>
        <w:t>07:00</w:t>
      </w:r>
      <w:r w:rsidRPr="0020164F">
        <w:rPr>
          <w:rFonts w:cs="Calibri"/>
          <w:b w:val="0"/>
          <w:bCs/>
          <w:i/>
          <w:iCs/>
          <w:sz w:val="22"/>
          <w:lang w:eastAsia="pt-BR"/>
        </w:rPr>
        <w:t>–</w:t>
      </w:r>
      <w:r w:rsidR="004E536D" w:rsidRPr="0020164F">
        <w:rPr>
          <w:rFonts w:cs="Calibri"/>
          <w:b w:val="0"/>
          <w:bCs/>
          <w:i/>
          <w:iCs/>
          <w:sz w:val="22"/>
          <w:lang w:eastAsia="pt-BR"/>
        </w:rPr>
        <w:t>19:00</w:t>
      </w:r>
      <w:r w:rsidR="008B0676" w:rsidRPr="0020164F">
        <w:rPr>
          <w:rFonts w:cs="Calibri"/>
          <w:b w:val="0"/>
          <w:bCs/>
          <w:i/>
          <w:iCs/>
          <w:sz w:val="22"/>
          <w:lang w:eastAsia="pt-BR"/>
        </w:rPr>
        <w:t>:</w:t>
      </w:r>
      <w:r w:rsidR="00970962" w:rsidRPr="0020164F">
        <w:rPr>
          <w:rFonts w:cs="Calibri"/>
          <w:b w:val="0"/>
          <w:bCs/>
          <w:i/>
          <w:iCs/>
          <w:sz w:val="22"/>
          <w:lang w:eastAsia="pt-BR"/>
        </w:rPr>
        <w:t xml:space="preserve"> </w:t>
      </w:r>
      <w:r w:rsidR="008B0676" w:rsidRPr="0020164F">
        <w:rPr>
          <w:rFonts w:cs="Calibri"/>
          <w:b w:val="0"/>
          <w:bCs/>
          <w:i/>
          <w:iCs/>
          <w:sz w:val="22"/>
          <w:lang w:eastAsia="pt-BR"/>
        </w:rPr>
        <w:t>16/08</w:t>
      </w:r>
      <w:r w:rsidR="00970962" w:rsidRPr="0020164F">
        <w:rPr>
          <w:rFonts w:cs="Calibri"/>
          <w:b w:val="0"/>
          <w:bCs/>
          <w:i/>
          <w:iCs/>
          <w:sz w:val="22"/>
          <w:lang w:eastAsia="pt-BR"/>
        </w:rPr>
        <w:t xml:space="preserve"> (sábado)</w:t>
      </w:r>
      <w:r w:rsidR="008B0676" w:rsidRPr="0020164F">
        <w:rPr>
          <w:rFonts w:cs="Calibri"/>
          <w:b w:val="0"/>
          <w:bCs/>
          <w:i/>
          <w:iCs/>
          <w:sz w:val="22"/>
          <w:lang w:eastAsia="pt-BR"/>
        </w:rPr>
        <w:t>,</w:t>
      </w:r>
      <w:r w:rsidR="00970962" w:rsidRPr="0020164F">
        <w:rPr>
          <w:rFonts w:cs="Calibri"/>
          <w:b w:val="0"/>
          <w:bCs/>
          <w:i/>
          <w:iCs/>
          <w:sz w:val="22"/>
          <w:lang w:eastAsia="pt-BR"/>
        </w:rPr>
        <w:t xml:space="preserve"> </w:t>
      </w:r>
      <w:r w:rsidR="008B0676" w:rsidRPr="0020164F">
        <w:rPr>
          <w:rFonts w:cs="Calibri"/>
          <w:b w:val="0"/>
          <w:bCs/>
          <w:i/>
          <w:iCs/>
          <w:sz w:val="22"/>
          <w:lang w:eastAsia="pt-BR"/>
        </w:rPr>
        <w:t>25/08</w:t>
      </w:r>
      <w:r w:rsidR="00970962" w:rsidRPr="0020164F">
        <w:rPr>
          <w:rFonts w:cs="Calibri"/>
          <w:b w:val="0"/>
          <w:bCs/>
          <w:i/>
          <w:iCs/>
          <w:sz w:val="22"/>
          <w:lang w:eastAsia="pt-BR"/>
        </w:rPr>
        <w:t xml:space="preserve"> (segunda)</w:t>
      </w:r>
      <w:r w:rsidR="009F09FF" w:rsidRPr="0020164F">
        <w:rPr>
          <w:rFonts w:cs="Calibri"/>
          <w:b w:val="0"/>
          <w:bCs/>
          <w:i/>
          <w:iCs/>
          <w:sz w:val="22"/>
          <w:lang w:eastAsia="pt-BR"/>
        </w:rPr>
        <w:t xml:space="preserve"> </w:t>
      </w:r>
      <w:r w:rsidR="008B0676" w:rsidRPr="0020164F">
        <w:rPr>
          <w:rFonts w:cs="Calibri"/>
          <w:b w:val="0"/>
          <w:bCs/>
          <w:i/>
          <w:iCs/>
          <w:sz w:val="22"/>
          <w:lang w:eastAsia="pt-BR"/>
        </w:rPr>
        <w:t>30/08</w:t>
      </w:r>
      <w:r w:rsidR="00970962" w:rsidRPr="0020164F">
        <w:rPr>
          <w:rFonts w:cs="Calibri"/>
          <w:b w:val="0"/>
          <w:bCs/>
          <w:i/>
          <w:iCs/>
          <w:sz w:val="22"/>
          <w:lang w:eastAsia="pt-BR"/>
        </w:rPr>
        <w:t xml:space="preserve"> (sábado)</w:t>
      </w:r>
      <w:r w:rsidR="008B0676" w:rsidRPr="0020164F">
        <w:rPr>
          <w:rFonts w:cs="Calibri"/>
          <w:b w:val="0"/>
          <w:bCs/>
          <w:i/>
          <w:iCs/>
          <w:sz w:val="22"/>
          <w:lang w:eastAsia="pt-BR"/>
        </w:rPr>
        <w:t>, 01/09</w:t>
      </w:r>
      <w:r w:rsidR="005F1C77" w:rsidRPr="0020164F">
        <w:rPr>
          <w:rFonts w:cs="Calibri"/>
          <w:b w:val="0"/>
          <w:bCs/>
          <w:i/>
          <w:iCs/>
          <w:sz w:val="22"/>
          <w:lang w:eastAsia="pt-BR"/>
        </w:rPr>
        <w:t xml:space="preserve"> </w:t>
      </w:r>
      <w:r w:rsidR="00970962" w:rsidRPr="0020164F">
        <w:rPr>
          <w:rFonts w:cs="Calibri"/>
          <w:b w:val="0"/>
          <w:bCs/>
          <w:i/>
          <w:iCs/>
          <w:sz w:val="22"/>
          <w:lang w:eastAsia="pt-BR"/>
        </w:rPr>
        <w:t>(segunda)</w:t>
      </w:r>
      <w:r w:rsidR="008B0676" w:rsidRPr="0020164F">
        <w:rPr>
          <w:rFonts w:cs="Calibri"/>
          <w:b w:val="0"/>
          <w:bCs/>
          <w:i/>
          <w:iCs/>
          <w:sz w:val="22"/>
          <w:lang w:eastAsia="pt-BR"/>
        </w:rPr>
        <w:t>,</w:t>
      </w:r>
      <w:r w:rsidR="005F1C77" w:rsidRPr="0020164F">
        <w:rPr>
          <w:rFonts w:cs="Calibri"/>
          <w:b w:val="0"/>
          <w:bCs/>
          <w:i/>
          <w:iCs/>
          <w:sz w:val="22"/>
          <w:lang w:eastAsia="pt-BR"/>
        </w:rPr>
        <w:t xml:space="preserve"> </w:t>
      </w:r>
      <w:r w:rsidR="008B0676" w:rsidRPr="0020164F">
        <w:rPr>
          <w:rFonts w:cs="Calibri"/>
          <w:b w:val="0"/>
          <w:bCs/>
          <w:i/>
          <w:iCs/>
          <w:sz w:val="22"/>
          <w:lang w:eastAsia="pt-BR"/>
        </w:rPr>
        <w:t>08/09</w:t>
      </w:r>
      <w:r w:rsidR="00970962" w:rsidRPr="0020164F">
        <w:rPr>
          <w:rFonts w:cs="Calibri"/>
          <w:b w:val="0"/>
          <w:bCs/>
          <w:i/>
          <w:iCs/>
          <w:sz w:val="22"/>
          <w:lang w:eastAsia="pt-BR"/>
        </w:rPr>
        <w:t xml:space="preserve"> (segunda)</w:t>
      </w:r>
      <w:r w:rsidR="008B0676" w:rsidRPr="0020164F">
        <w:rPr>
          <w:rFonts w:cs="Calibri"/>
          <w:b w:val="0"/>
          <w:bCs/>
          <w:i/>
          <w:iCs/>
          <w:sz w:val="22"/>
          <w:lang w:eastAsia="pt-BR"/>
        </w:rPr>
        <w:t>,13/09</w:t>
      </w:r>
      <w:r w:rsidR="00970962" w:rsidRPr="0020164F">
        <w:rPr>
          <w:rFonts w:cs="Calibri"/>
          <w:b w:val="0"/>
          <w:bCs/>
          <w:i/>
          <w:iCs/>
          <w:sz w:val="22"/>
          <w:lang w:eastAsia="pt-BR"/>
        </w:rPr>
        <w:t xml:space="preserve"> (sábado)</w:t>
      </w:r>
      <w:r w:rsidR="008B0676" w:rsidRPr="0020164F">
        <w:rPr>
          <w:rFonts w:cs="Calibri"/>
          <w:b w:val="0"/>
          <w:bCs/>
          <w:i/>
          <w:iCs/>
          <w:sz w:val="22"/>
          <w:lang w:eastAsia="pt-BR"/>
        </w:rPr>
        <w:t xml:space="preserve"> e 15/09</w:t>
      </w:r>
      <w:r w:rsidR="00970962" w:rsidRPr="0020164F">
        <w:rPr>
          <w:rFonts w:cs="Calibri"/>
          <w:b w:val="0"/>
          <w:bCs/>
          <w:i/>
          <w:iCs/>
          <w:sz w:val="22"/>
          <w:lang w:eastAsia="pt-BR"/>
        </w:rPr>
        <w:t xml:space="preserve"> (segunda)</w:t>
      </w:r>
      <w:r w:rsidR="009F09FF" w:rsidRPr="0020164F">
        <w:rPr>
          <w:rFonts w:cs="Calibri"/>
          <w:b w:val="0"/>
          <w:bCs/>
          <w:i/>
          <w:iCs/>
          <w:sz w:val="22"/>
          <w:lang w:eastAsia="pt-BR"/>
        </w:rPr>
        <w:t>;</w:t>
      </w:r>
    </w:p>
    <w:p w14:paraId="65FB6ED6" w14:textId="2DBA2A4E" w:rsidR="008B0676" w:rsidRPr="0020164F" w:rsidRDefault="008B0676" w:rsidP="00CC26B6">
      <w:pPr>
        <w:spacing w:after="0" w:line="360" w:lineRule="auto"/>
        <w:ind w:left="3129" w:firstLine="699"/>
        <w:jc w:val="both"/>
        <w:rPr>
          <w:rFonts w:cs="Calibri"/>
          <w:b w:val="0"/>
          <w:bCs/>
          <w:i/>
          <w:iCs/>
          <w:sz w:val="22"/>
          <w:lang w:eastAsia="pt-BR"/>
        </w:rPr>
      </w:pPr>
      <w:r w:rsidRPr="0020164F">
        <w:rPr>
          <w:rFonts w:cs="Calibri"/>
          <w:b w:val="0"/>
          <w:bCs/>
          <w:i/>
          <w:iCs/>
          <w:sz w:val="22"/>
          <w:lang w:eastAsia="pt-BR"/>
        </w:rPr>
        <w:t>19:00 – 07:00:</w:t>
      </w:r>
      <w:r w:rsidR="009F09FF" w:rsidRPr="0020164F">
        <w:rPr>
          <w:rFonts w:cs="Calibri"/>
          <w:b w:val="0"/>
          <w:bCs/>
          <w:i/>
          <w:iCs/>
          <w:sz w:val="22"/>
          <w:lang w:eastAsia="pt-BR"/>
        </w:rPr>
        <w:t xml:space="preserve"> 16/08</w:t>
      </w:r>
      <w:r w:rsidR="005F1C77" w:rsidRPr="0020164F">
        <w:rPr>
          <w:rFonts w:cs="Calibri"/>
          <w:b w:val="0"/>
          <w:bCs/>
          <w:i/>
          <w:iCs/>
          <w:sz w:val="22"/>
          <w:lang w:eastAsia="pt-BR"/>
        </w:rPr>
        <w:t xml:space="preserve"> </w:t>
      </w:r>
      <w:r w:rsidR="00970962" w:rsidRPr="0020164F">
        <w:rPr>
          <w:rFonts w:cs="Calibri"/>
          <w:b w:val="0"/>
          <w:bCs/>
          <w:i/>
          <w:iCs/>
          <w:sz w:val="22"/>
          <w:lang w:eastAsia="pt-BR"/>
        </w:rPr>
        <w:t>(sábado);</w:t>
      </w:r>
    </w:p>
    <w:p w14:paraId="0F40C2D1" w14:textId="78E06A59" w:rsidR="009F09FF" w:rsidRPr="0020164F" w:rsidRDefault="008B0676" w:rsidP="00CC26B6">
      <w:pPr>
        <w:pStyle w:val="PargrafodaLista"/>
        <w:spacing w:after="0" w:line="360" w:lineRule="auto"/>
        <w:ind w:left="3828"/>
        <w:jc w:val="both"/>
        <w:rPr>
          <w:rFonts w:cs="Calibri"/>
          <w:b w:val="0"/>
          <w:bCs/>
          <w:i/>
          <w:iCs/>
          <w:sz w:val="22"/>
          <w:lang w:eastAsia="pt-BR"/>
        </w:rPr>
      </w:pPr>
      <w:r w:rsidRPr="0020164F">
        <w:rPr>
          <w:rFonts w:cs="Calibri"/>
          <w:b w:val="0"/>
          <w:bCs/>
          <w:i/>
          <w:iCs/>
          <w:sz w:val="22"/>
          <w:lang w:eastAsia="pt-BR"/>
        </w:rPr>
        <w:t>08:00</w:t>
      </w:r>
      <w:r w:rsidR="00511462" w:rsidRPr="0020164F">
        <w:rPr>
          <w:rFonts w:cs="Calibri"/>
          <w:b w:val="0"/>
          <w:bCs/>
          <w:i/>
          <w:iCs/>
          <w:sz w:val="22"/>
          <w:lang w:eastAsia="pt-BR"/>
        </w:rPr>
        <w:t xml:space="preserve"> – </w:t>
      </w:r>
      <w:r w:rsidRPr="0020164F">
        <w:rPr>
          <w:rFonts w:cs="Calibri"/>
          <w:b w:val="0"/>
          <w:bCs/>
          <w:i/>
          <w:iCs/>
          <w:sz w:val="22"/>
          <w:lang w:eastAsia="pt-BR"/>
        </w:rPr>
        <w:t>17:00: 18/08 a 22/08</w:t>
      </w:r>
      <w:r w:rsidR="00970962" w:rsidRPr="0020164F">
        <w:rPr>
          <w:rFonts w:cs="Calibri"/>
          <w:b w:val="0"/>
          <w:bCs/>
          <w:i/>
          <w:iCs/>
          <w:sz w:val="22"/>
          <w:lang w:eastAsia="pt-BR"/>
        </w:rPr>
        <w:t xml:space="preserve"> (segunda a sexta)</w:t>
      </w:r>
      <w:r w:rsidRPr="0020164F">
        <w:rPr>
          <w:rFonts w:cs="Calibri"/>
          <w:b w:val="0"/>
          <w:bCs/>
          <w:i/>
          <w:iCs/>
          <w:sz w:val="22"/>
          <w:lang w:eastAsia="pt-BR"/>
        </w:rPr>
        <w:t>, 26/08 a 29/08</w:t>
      </w:r>
      <w:r w:rsidR="00970962" w:rsidRPr="0020164F">
        <w:rPr>
          <w:rFonts w:cs="Calibri"/>
          <w:b w:val="0"/>
          <w:bCs/>
          <w:i/>
          <w:iCs/>
          <w:sz w:val="22"/>
          <w:lang w:eastAsia="pt-BR"/>
        </w:rPr>
        <w:t xml:space="preserve"> (segunda a sexta)</w:t>
      </w:r>
      <w:r w:rsidRPr="0020164F">
        <w:rPr>
          <w:rFonts w:cs="Calibri"/>
          <w:b w:val="0"/>
          <w:bCs/>
          <w:i/>
          <w:iCs/>
          <w:sz w:val="22"/>
          <w:lang w:eastAsia="pt-BR"/>
        </w:rPr>
        <w:t>, 02/09 a 05/09</w:t>
      </w:r>
      <w:r w:rsidR="00970962" w:rsidRPr="0020164F">
        <w:rPr>
          <w:rFonts w:cs="Calibri"/>
          <w:b w:val="0"/>
          <w:bCs/>
          <w:i/>
          <w:iCs/>
          <w:sz w:val="22"/>
          <w:lang w:eastAsia="pt-BR"/>
        </w:rPr>
        <w:t xml:space="preserve"> (segunda a sexta)</w:t>
      </w:r>
      <w:r w:rsidR="009F09FF" w:rsidRPr="0020164F">
        <w:rPr>
          <w:rFonts w:cs="Calibri"/>
          <w:b w:val="0"/>
          <w:bCs/>
          <w:i/>
          <w:iCs/>
          <w:sz w:val="22"/>
          <w:lang w:eastAsia="pt-BR"/>
        </w:rPr>
        <w:t xml:space="preserve"> e</w:t>
      </w:r>
      <w:r w:rsidRPr="0020164F">
        <w:rPr>
          <w:rFonts w:cs="Calibri"/>
          <w:b w:val="0"/>
          <w:bCs/>
          <w:i/>
          <w:iCs/>
          <w:sz w:val="22"/>
          <w:lang w:eastAsia="pt-BR"/>
        </w:rPr>
        <w:t xml:space="preserve"> 10/09</w:t>
      </w:r>
      <w:r w:rsidR="00970962" w:rsidRPr="0020164F">
        <w:rPr>
          <w:rFonts w:cs="Calibri"/>
          <w:b w:val="0"/>
          <w:bCs/>
          <w:i/>
          <w:iCs/>
          <w:sz w:val="22"/>
          <w:lang w:eastAsia="pt-BR"/>
        </w:rPr>
        <w:t xml:space="preserve"> (quarta)</w:t>
      </w:r>
      <w:r w:rsidRPr="0020164F">
        <w:rPr>
          <w:rFonts w:cs="Calibri"/>
          <w:b w:val="0"/>
          <w:bCs/>
          <w:i/>
          <w:iCs/>
          <w:sz w:val="22"/>
          <w:lang w:eastAsia="pt-BR"/>
        </w:rPr>
        <w:t xml:space="preserve"> </w:t>
      </w:r>
    </w:p>
    <w:p w14:paraId="6EC38044" w14:textId="01C83686" w:rsidR="009F09FF" w:rsidRPr="0020164F" w:rsidRDefault="009F09FF" w:rsidP="00CC26B6">
      <w:pPr>
        <w:pStyle w:val="PargrafodaLista"/>
        <w:spacing w:after="0" w:line="360" w:lineRule="auto"/>
        <w:ind w:left="3686" w:firstLine="142"/>
        <w:jc w:val="both"/>
        <w:rPr>
          <w:rFonts w:cs="Calibri"/>
          <w:b w:val="0"/>
          <w:bCs/>
          <w:i/>
          <w:iCs/>
          <w:sz w:val="22"/>
          <w:lang w:eastAsia="pt-BR"/>
        </w:rPr>
      </w:pPr>
      <w:r w:rsidRPr="0020164F">
        <w:rPr>
          <w:rFonts w:cs="Calibri"/>
          <w:b w:val="0"/>
          <w:bCs/>
          <w:i/>
          <w:iCs/>
          <w:sz w:val="22"/>
          <w:lang w:eastAsia="pt-BR"/>
        </w:rPr>
        <w:t>13</w:t>
      </w:r>
      <w:r w:rsidR="008B0676" w:rsidRPr="0020164F">
        <w:rPr>
          <w:rFonts w:cs="Calibri"/>
          <w:b w:val="0"/>
          <w:bCs/>
          <w:i/>
          <w:iCs/>
          <w:sz w:val="22"/>
          <w:lang w:eastAsia="pt-BR"/>
        </w:rPr>
        <w:t>:00 – 19:00</w:t>
      </w:r>
      <w:r w:rsidRPr="0020164F">
        <w:rPr>
          <w:rFonts w:cs="Calibri"/>
          <w:b w:val="0"/>
          <w:bCs/>
          <w:i/>
          <w:iCs/>
          <w:sz w:val="22"/>
          <w:lang w:eastAsia="pt-BR"/>
        </w:rPr>
        <w:t xml:space="preserve">: </w:t>
      </w:r>
      <w:r w:rsidR="008B0676" w:rsidRPr="0020164F">
        <w:rPr>
          <w:rFonts w:cs="Calibri"/>
          <w:b w:val="0"/>
          <w:bCs/>
          <w:i/>
          <w:iCs/>
          <w:sz w:val="22"/>
          <w:lang w:eastAsia="pt-BR"/>
        </w:rPr>
        <w:t>30/08</w:t>
      </w:r>
      <w:r w:rsidR="00970962" w:rsidRPr="0020164F">
        <w:rPr>
          <w:rFonts w:cs="Calibri"/>
          <w:b w:val="0"/>
          <w:bCs/>
          <w:i/>
          <w:iCs/>
          <w:sz w:val="22"/>
          <w:lang w:eastAsia="pt-BR"/>
        </w:rPr>
        <w:t xml:space="preserve"> (sábado)</w:t>
      </w:r>
    </w:p>
    <w:p w14:paraId="7D6FA3C5" w14:textId="77777777" w:rsidR="003E62FB" w:rsidRPr="00CC26B6" w:rsidRDefault="003E62FB" w:rsidP="00CC26B6">
      <w:pPr>
        <w:pStyle w:val="PargrafodaLista"/>
        <w:spacing w:after="0" w:line="360" w:lineRule="auto"/>
        <w:ind w:left="3686"/>
        <w:jc w:val="both"/>
        <w:rPr>
          <w:rFonts w:cs="Calibri"/>
          <w:b w:val="0"/>
          <w:bCs/>
          <w:sz w:val="22"/>
          <w:lang w:eastAsia="pt-BR"/>
        </w:rPr>
      </w:pPr>
    </w:p>
    <w:p w14:paraId="3D2108F3" w14:textId="77777777" w:rsidR="00511462" w:rsidRPr="00CC26B6" w:rsidRDefault="009F09FF" w:rsidP="00A80E12">
      <w:pPr>
        <w:pStyle w:val="PargrafodaLista"/>
        <w:numPr>
          <w:ilvl w:val="0"/>
          <w:numId w:val="10"/>
        </w:numPr>
        <w:spacing w:after="0" w:line="360" w:lineRule="auto"/>
        <w:ind w:left="1701" w:firstLine="0"/>
        <w:jc w:val="both"/>
        <w:rPr>
          <w:rFonts w:cs="Calibri"/>
          <w:b w:val="0"/>
          <w:bCs/>
          <w:sz w:val="22"/>
          <w:lang w:eastAsia="pt-BR"/>
        </w:rPr>
      </w:pPr>
      <w:r w:rsidRPr="00CC26B6">
        <w:rPr>
          <w:rFonts w:cs="Calibri"/>
          <w:b w:val="0"/>
          <w:bCs/>
          <w:sz w:val="22"/>
          <w:lang w:eastAsia="pt-BR"/>
        </w:rPr>
        <w:t xml:space="preserve">Gustavo Henrique </w:t>
      </w:r>
      <w:proofErr w:type="spellStart"/>
      <w:r w:rsidRPr="00CC26B6">
        <w:rPr>
          <w:rFonts w:cs="Calibri"/>
          <w:b w:val="0"/>
          <w:bCs/>
          <w:sz w:val="22"/>
          <w:lang w:eastAsia="pt-BR"/>
        </w:rPr>
        <w:t>Cantisani</w:t>
      </w:r>
      <w:proofErr w:type="spellEnd"/>
      <w:r w:rsidRPr="00CC26B6">
        <w:rPr>
          <w:rFonts w:cs="Calibri"/>
          <w:b w:val="0"/>
          <w:bCs/>
          <w:sz w:val="22"/>
          <w:lang w:eastAsia="pt-BR"/>
        </w:rPr>
        <w:t xml:space="preserve"> Finotti</w:t>
      </w:r>
      <w:r w:rsidR="00511462" w:rsidRPr="00CC26B6">
        <w:rPr>
          <w:rFonts w:cs="Calibri"/>
          <w:b w:val="0"/>
          <w:bCs/>
          <w:sz w:val="22"/>
          <w:lang w:eastAsia="pt-BR"/>
        </w:rPr>
        <w:t xml:space="preserve"> - HU</w:t>
      </w:r>
      <w:r w:rsidRPr="00CC26B6">
        <w:rPr>
          <w:rFonts w:cs="Calibri"/>
          <w:b w:val="0"/>
          <w:bCs/>
          <w:sz w:val="22"/>
          <w:lang w:eastAsia="pt-BR"/>
        </w:rPr>
        <w:t xml:space="preserve"> </w:t>
      </w:r>
    </w:p>
    <w:p w14:paraId="30E13B54" w14:textId="7A29093A" w:rsidR="00511462" w:rsidRPr="0020164F" w:rsidRDefault="00511462" w:rsidP="00A80E12">
      <w:pPr>
        <w:pStyle w:val="PargrafodaLista"/>
        <w:numPr>
          <w:ilvl w:val="0"/>
          <w:numId w:val="15"/>
        </w:numPr>
        <w:tabs>
          <w:tab w:val="left" w:pos="2552"/>
        </w:tabs>
        <w:spacing w:after="0" w:line="360" w:lineRule="auto"/>
        <w:ind w:left="2552" w:firstLine="0"/>
        <w:jc w:val="both"/>
        <w:rPr>
          <w:rFonts w:cs="Calibri"/>
          <w:b w:val="0"/>
          <w:bCs/>
          <w:i/>
          <w:iCs/>
          <w:sz w:val="22"/>
          <w:lang w:eastAsia="pt-BR"/>
        </w:rPr>
      </w:pPr>
      <w:r w:rsidRPr="0020164F">
        <w:rPr>
          <w:rFonts w:cs="Calibri"/>
          <w:i/>
          <w:iCs/>
          <w:sz w:val="22"/>
          <w:lang w:eastAsia="pt-BR"/>
        </w:rPr>
        <w:t>E</w:t>
      </w:r>
      <w:r w:rsidR="009F09FF" w:rsidRPr="0020164F">
        <w:rPr>
          <w:rFonts w:cs="Calibri"/>
          <w:i/>
          <w:iCs/>
          <w:sz w:val="22"/>
          <w:lang w:eastAsia="pt-BR"/>
        </w:rPr>
        <w:t>scala</w:t>
      </w:r>
      <w:r w:rsidRPr="0020164F">
        <w:rPr>
          <w:rFonts w:cs="Calibri"/>
          <w:i/>
          <w:iCs/>
          <w:sz w:val="22"/>
          <w:lang w:eastAsia="pt-BR"/>
        </w:rPr>
        <w:t>:</w:t>
      </w:r>
      <w:r w:rsidR="009F09FF" w:rsidRPr="0020164F">
        <w:rPr>
          <w:rFonts w:cs="Calibri"/>
          <w:i/>
          <w:iCs/>
          <w:sz w:val="22"/>
          <w:lang w:eastAsia="pt-BR"/>
        </w:rPr>
        <w:t xml:space="preserve"> </w:t>
      </w:r>
      <w:r w:rsidR="009F09FF" w:rsidRPr="0020164F">
        <w:rPr>
          <w:rFonts w:cs="Calibri"/>
          <w:b w:val="0"/>
          <w:bCs/>
          <w:i/>
          <w:iCs/>
          <w:sz w:val="22"/>
          <w:lang w:eastAsia="pt-BR"/>
        </w:rPr>
        <w:t xml:space="preserve">19:00 – 07:00 </w:t>
      </w:r>
      <w:r w:rsidR="00970962" w:rsidRPr="0020164F">
        <w:rPr>
          <w:rFonts w:cs="Calibri"/>
          <w:b w:val="0"/>
          <w:bCs/>
          <w:i/>
          <w:iCs/>
          <w:sz w:val="22"/>
          <w:lang w:eastAsia="pt-BR"/>
        </w:rPr>
        <w:t>(</w:t>
      </w:r>
      <w:r w:rsidR="009F09FF" w:rsidRPr="0020164F">
        <w:rPr>
          <w:rFonts w:cs="Calibri"/>
          <w:b w:val="0"/>
          <w:bCs/>
          <w:i/>
          <w:iCs/>
          <w:sz w:val="22"/>
          <w:lang w:eastAsia="pt-BR"/>
        </w:rPr>
        <w:t>quarta</w:t>
      </w:r>
      <w:r w:rsidR="00970962" w:rsidRPr="0020164F">
        <w:rPr>
          <w:rFonts w:cs="Calibri"/>
          <w:b w:val="0"/>
          <w:bCs/>
          <w:i/>
          <w:iCs/>
          <w:sz w:val="22"/>
          <w:lang w:eastAsia="pt-BR"/>
        </w:rPr>
        <w:t>)</w:t>
      </w:r>
      <w:r w:rsidR="009F09FF" w:rsidRPr="0020164F">
        <w:rPr>
          <w:rFonts w:cs="Calibri"/>
          <w:b w:val="0"/>
          <w:bCs/>
          <w:i/>
          <w:iCs/>
          <w:sz w:val="22"/>
          <w:lang w:eastAsia="pt-BR"/>
        </w:rPr>
        <w:t xml:space="preserve"> </w:t>
      </w:r>
    </w:p>
    <w:p w14:paraId="2B121DF0" w14:textId="375C65DD" w:rsidR="009F09FF" w:rsidRPr="0020164F" w:rsidRDefault="009F09FF" w:rsidP="00A80E12">
      <w:pPr>
        <w:pStyle w:val="PargrafodaLista"/>
        <w:numPr>
          <w:ilvl w:val="0"/>
          <w:numId w:val="15"/>
        </w:numPr>
        <w:tabs>
          <w:tab w:val="left" w:pos="2552"/>
        </w:tabs>
        <w:spacing w:after="0" w:line="360" w:lineRule="auto"/>
        <w:ind w:left="2552" w:firstLine="0"/>
        <w:jc w:val="both"/>
        <w:rPr>
          <w:rFonts w:cs="Calibri"/>
          <w:b w:val="0"/>
          <w:bCs/>
          <w:i/>
          <w:iCs/>
          <w:sz w:val="22"/>
          <w:lang w:eastAsia="pt-BR"/>
        </w:rPr>
      </w:pPr>
      <w:r w:rsidRPr="0020164F">
        <w:rPr>
          <w:rFonts w:cs="Calibri"/>
          <w:i/>
          <w:iCs/>
          <w:sz w:val="22"/>
          <w:lang w:eastAsia="pt-BR"/>
        </w:rPr>
        <w:t>Marcação</w:t>
      </w:r>
      <w:r w:rsidR="00511462" w:rsidRPr="0020164F">
        <w:rPr>
          <w:rFonts w:cs="Calibri"/>
          <w:b w:val="0"/>
          <w:bCs/>
          <w:i/>
          <w:iCs/>
          <w:sz w:val="22"/>
          <w:lang w:eastAsia="pt-BR"/>
        </w:rPr>
        <w:t>:</w:t>
      </w:r>
      <w:r w:rsidRPr="0020164F">
        <w:rPr>
          <w:rFonts w:cs="Calibri"/>
          <w:b w:val="0"/>
          <w:bCs/>
          <w:i/>
          <w:iCs/>
          <w:sz w:val="22"/>
          <w:lang w:eastAsia="pt-BR"/>
        </w:rPr>
        <w:t xml:space="preserve"> 07:00 </w:t>
      </w:r>
      <w:r w:rsidR="00C83099" w:rsidRPr="0020164F">
        <w:rPr>
          <w:rFonts w:cs="Calibri"/>
          <w:b w:val="0"/>
          <w:bCs/>
          <w:i/>
          <w:iCs/>
          <w:sz w:val="22"/>
          <w:lang w:eastAsia="pt-BR"/>
        </w:rPr>
        <w:t>–</w:t>
      </w:r>
      <w:r w:rsidRPr="0020164F">
        <w:rPr>
          <w:rFonts w:cs="Calibri"/>
          <w:b w:val="0"/>
          <w:bCs/>
          <w:i/>
          <w:iCs/>
          <w:sz w:val="22"/>
          <w:lang w:eastAsia="pt-BR"/>
        </w:rPr>
        <w:t xml:space="preserve"> 19</w:t>
      </w:r>
      <w:r w:rsidR="00C83099" w:rsidRPr="0020164F">
        <w:rPr>
          <w:rFonts w:cs="Calibri"/>
          <w:b w:val="0"/>
          <w:bCs/>
          <w:i/>
          <w:iCs/>
          <w:sz w:val="22"/>
          <w:lang w:eastAsia="pt-BR"/>
        </w:rPr>
        <w:t>:00:</w:t>
      </w:r>
      <w:r w:rsidR="00970962" w:rsidRPr="0020164F">
        <w:rPr>
          <w:rFonts w:cs="Calibri"/>
          <w:b w:val="0"/>
          <w:bCs/>
          <w:i/>
          <w:iCs/>
          <w:sz w:val="22"/>
          <w:lang w:eastAsia="pt-BR"/>
        </w:rPr>
        <w:t xml:space="preserve"> (</w:t>
      </w:r>
      <w:r w:rsidR="00C83099" w:rsidRPr="0020164F">
        <w:rPr>
          <w:rFonts w:cs="Calibri"/>
          <w:b w:val="0"/>
          <w:bCs/>
          <w:i/>
          <w:iCs/>
          <w:sz w:val="22"/>
          <w:lang w:eastAsia="pt-BR"/>
        </w:rPr>
        <w:t>terça, sexta, sábado</w:t>
      </w:r>
      <w:r w:rsidR="003E62FB" w:rsidRPr="0020164F">
        <w:rPr>
          <w:rFonts w:cs="Calibri"/>
          <w:b w:val="0"/>
          <w:bCs/>
          <w:i/>
          <w:iCs/>
          <w:sz w:val="22"/>
          <w:lang w:eastAsia="pt-BR"/>
        </w:rPr>
        <w:t xml:space="preserve"> e</w:t>
      </w:r>
      <w:r w:rsidR="00C83099" w:rsidRPr="0020164F">
        <w:rPr>
          <w:rFonts w:cs="Calibri"/>
          <w:b w:val="0"/>
          <w:bCs/>
          <w:i/>
          <w:iCs/>
          <w:sz w:val="22"/>
          <w:lang w:eastAsia="pt-BR"/>
        </w:rPr>
        <w:t xml:space="preserve"> domingo</w:t>
      </w:r>
      <w:r w:rsidR="00970962" w:rsidRPr="0020164F">
        <w:rPr>
          <w:rFonts w:cs="Calibri"/>
          <w:b w:val="0"/>
          <w:bCs/>
          <w:i/>
          <w:iCs/>
          <w:sz w:val="22"/>
          <w:lang w:eastAsia="pt-BR"/>
        </w:rPr>
        <w:t>)</w:t>
      </w:r>
    </w:p>
    <w:p w14:paraId="2717C5DC" w14:textId="536C87EE" w:rsidR="00C83099" w:rsidRPr="0020164F" w:rsidRDefault="00C83099" w:rsidP="00CC26B6">
      <w:pPr>
        <w:pStyle w:val="PargrafodaLista"/>
        <w:tabs>
          <w:tab w:val="left" w:pos="2552"/>
        </w:tabs>
        <w:spacing w:after="0" w:line="360" w:lineRule="auto"/>
        <w:ind w:left="1701" w:firstLine="2127"/>
        <w:jc w:val="both"/>
        <w:rPr>
          <w:rFonts w:cs="Calibri"/>
          <w:b w:val="0"/>
          <w:bCs/>
          <w:i/>
          <w:iCs/>
          <w:sz w:val="22"/>
          <w:lang w:eastAsia="pt-BR"/>
        </w:rPr>
      </w:pPr>
      <w:r w:rsidRPr="0020164F">
        <w:rPr>
          <w:rFonts w:cs="Calibri"/>
          <w:b w:val="0"/>
          <w:bCs/>
          <w:i/>
          <w:iCs/>
          <w:sz w:val="22"/>
          <w:lang w:eastAsia="pt-BR"/>
        </w:rPr>
        <w:t xml:space="preserve">13:00 – 19:00: </w:t>
      </w:r>
      <w:r w:rsidR="00970962" w:rsidRPr="0020164F">
        <w:rPr>
          <w:rFonts w:cs="Calibri"/>
          <w:b w:val="0"/>
          <w:bCs/>
          <w:i/>
          <w:iCs/>
          <w:sz w:val="22"/>
          <w:lang w:eastAsia="pt-BR"/>
        </w:rPr>
        <w:t>(</w:t>
      </w:r>
      <w:r w:rsidRPr="0020164F">
        <w:rPr>
          <w:rFonts w:cs="Calibri"/>
          <w:b w:val="0"/>
          <w:bCs/>
          <w:i/>
          <w:iCs/>
          <w:sz w:val="22"/>
          <w:lang w:eastAsia="pt-BR"/>
        </w:rPr>
        <w:t>segunda</w:t>
      </w:r>
      <w:r w:rsidR="003E62FB" w:rsidRPr="0020164F">
        <w:rPr>
          <w:rFonts w:cs="Calibri"/>
          <w:b w:val="0"/>
          <w:bCs/>
          <w:i/>
          <w:iCs/>
          <w:sz w:val="22"/>
          <w:lang w:eastAsia="pt-BR"/>
        </w:rPr>
        <w:t xml:space="preserve"> e</w:t>
      </w:r>
      <w:r w:rsidRPr="0020164F">
        <w:rPr>
          <w:rFonts w:cs="Calibri"/>
          <w:b w:val="0"/>
          <w:bCs/>
          <w:i/>
          <w:iCs/>
          <w:sz w:val="22"/>
          <w:lang w:eastAsia="pt-BR"/>
        </w:rPr>
        <w:t xml:space="preserve"> quarta</w:t>
      </w:r>
      <w:r w:rsidR="00970962" w:rsidRPr="0020164F">
        <w:rPr>
          <w:rFonts w:cs="Calibri"/>
          <w:b w:val="0"/>
          <w:bCs/>
          <w:i/>
          <w:iCs/>
          <w:sz w:val="22"/>
          <w:lang w:eastAsia="pt-BR"/>
        </w:rPr>
        <w:t>)</w:t>
      </w:r>
    </w:p>
    <w:p w14:paraId="26009EE9" w14:textId="77777777" w:rsidR="003E62FB" w:rsidRPr="00CC26B6" w:rsidRDefault="003E62FB" w:rsidP="00CC26B6">
      <w:pPr>
        <w:pStyle w:val="PargrafodaLista"/>
        <w:spacing w:after="0" w:line="360" w:lineRule="auto"/>
        <w:ind w:left="1701" w:firstLine="1418"/>
        <w:jc w:val="both"/>
        <w:rPr>
          <w:rFonts w:cs="Calibri"/>
          <w:b w:val="0"/>
          <w:bCs/>
          <w:sz w:val="22"/>
          <w:lang w:eastAsia="pt-BR"/>
        </w:rPr>
      </w:pPr>
    </w:p>
    <w:p w14:paraId="7FF8A4A3" w14:textId="520D7363" w:rsidR="00511462" w:rsidRPr="00CC26B6" w:rsidRDefault="003E62FB" w:rsidP="00A80E12">
      <w:pPr>
        <w:pStyle w:val="PargrafodaLista"/>
        <w:numPr>
          <w:ilvl w:val="0"/>
          <w:numId w:val="10"/>
        </w:numPr>
        <w:spacing w:after="0" w:line="360" w:lineRule="auto"/>
        <w:ind w:left="1701" w:firstLine="0"/>
        <w:jc w:val="both"/>
        <w:rPr>
          <w:rFonts w:cs="Calibri"/>
          <w:b w:val="0"/>
          <w:bCs/>
          <w:sz w:val="22"/>
          <w:lang w:eastAsia="pt-BR"/>
        </w:rPr>
      </w:pPr>
      <w:r w:rsidRPr="00CC26B6">
        <w:rPr>
          <w:rFonts w:cs="Calibri"/>
          <w:b w:val="0"/>
          <w:bCs/>
          <w:sz w:val="22"/>
          <w:lang w:eastAsia="pt-BR"/>
        </w:rPr>
        <w:t xml:space="preserve">Jaqueline </w:t>
      </w:r>
      <w:proofErr w:type="spellStart"/>
      <w:r w:rsidRPr="00CC26B6">
        <w:rPr>
          <w:rFonts w:cs="Calibri"/>
          <w:b w:val="0"/>
          <w:bCs/>
          <w:sz w:val="22"/>
          <w:lang w:eastAsia="pt-BR"/>
        </w:rPr>
        <w:t>Tonelotto</w:t>
      </w:r>
      <w:proofErr w:type="spellEnd"/>
      <w:r w:rsidR="00514BB7" w:rsidRPr="00CC26B6">
        <w:rPr>
          <w:rFonts w:cs="Calibri"/>
          <w:b w:val="0"/>
          <w:bCs/>
          <w:sz w:val="22"/>
          <w:lang w:eastAsia="pt-BR"/>
        </w:rPr>
        <w:t xml:space="preserve"> - HM</w:t>
      </w:r>
    </w:p>
    <w:p w14:paraId="1AD21B2C" w14:textId="77777777" w:rsidR="00970962" w:rsidRPr="0020164F" w:rsidRDefault="00514BB7" w:rsidP="00A80E12">
      <w:pPr>
        <w:pStyle w:val="PargrafodaLista"/>
        <w:numPr>
          <w:ilvl w:val="1"/>
          <w:numId w:val="16"/>
        </w:numPr>
        <w:tabs>
          <w:tab w:val="left" w:pos="2552"/>
        </w:tabs>
        <w:spacing w:after="0" w:line="360" w:lineRule="auto"/>
        <w:ind w:left="2835" w:hanging="283"/>
        <w:jc w:val="both"/>
        <w:rPr>
          <w:rFonts w:cs="Calibri"/>
          <w:b w:val="0"/>
          <w:bCs/>
          <w:i/>
          <w:iCs/>
          <w:sz w:val="22"/>
          <w:lang w:eastAsia="pt-BR"/>
        </w:rPr>
      </w:pPr>
      <w:r w:rsidRPr="0020164F">
        <w:rPr>
          <w:rFonts w:cs="Calibri"/>
          <w:i/>
          <w:iCs/>
          <w:sz w:val="22"/>
          <w:lang w:eastAsia="pt-BR"/>
        </w:rPr>
        <w:t xml:space="preserve">Escala: </w:t>
      </w:r>
      <w:r w:rsidRPr="0020164F">
        <w:rPr>
          <w:rFonts w:cs="Calibri"/>
          <w:b w:val="0"/>
          <w:bCs/>
          <w:i/>
          <w:iCs/>
          <w:sz w:val="22"/>
          <w:lang w:eastAsia="pt-BR"/>
        </w:rPr>
        <w:t>07:00 – 17:00</w:t>
      </w:r>
      <w:r w:rsidR="00970962" w:rsidRPr="0020164F">
        <w:rPr>
          <w:rFonts w:cs="Calibri"/>
          <w:b w:val="0"/>
          <w:bCs/>
          <w:i/>
          <w:iCs/>
          <w:sz w:val="22"/>
          <w:lang w:eastAsia="pt-BR"/>
        </w:rPr>
        <w:t xml:space="preserve"> (</w:t>
      </w:r>
      <w:r w:rsidRPr="0020164F">
        <w:rPr>
          <w:rFonts w:cs="Calibri"/>
          <w:b w:val="0"/>
          <w:bCs/>
          <w:i/>
          <w:iCs/>
          <w:sz w:val="22"/>
          <w:lang w:eastAsia="pt-BR"/>
        </w:rPr>
        <w:t>segunda, terça</w:t>
      </w:r>
      <w:r w:rsidR="00970962" w:rsidRPr="0020164F">
        <w:rPr>
          <w:rFonts w:cs="Calibri"/>
          <w:b w:val="0"/>
          <w:bCs/>
          <w:i/>
          <w:iCs/>
          <w:sz w:val="22"/>
          <w:lang w:eastAsia="pt-BR"/>
        </w:rPr>
        <w:t>)</w:t>
      </w:r>
    </w:p>
    <w:p w14:paraId="7233C678" w14:textId="79C9DA60" w:rsidR="00514BB7" w:rsidRPr="0020164F" w:rsidRDefault="00970962" w:rsidP="00CC26B6">
      <w:pPr>
        <w:pStyle w:val="PargrafodaLista"/>
        <w:tabs>
          <w:tab w:val="left" w:pos="2552"/>
        </w:tabs>
        <w:spacing w:after="0" w:line="360" w:lineRule="auto"/>
        <w:ind w:left="2835"/>
        <w:jc w:val="both"/>
        <w:rPr>
          <w:rFonts w:cs="Calibri"/>
          <w:b w:val="0"/>
          <w:bCs/>
          <w:i/>
          <w:iCs/>
          <w:sz w:val="22"/>
          <w:lang w:eastAsia="pt-BR"/>
        </w:rPr>
      </w:pPr>
      <w:r w:rsidRPr="0020164F">
        <w:rPr>
          <w:rFonts w:cs="Calibri"/>
          <w:b w:val="0"/>
          <w:bCs/>
          <w:i/>
          <w:iCs/>
          <w:sz w:val="22"/>
          <w:lang w:eastAsia="pt-BR"/>
        </w:rPr>
        <w:tab/>
      </w:r>
      <w:r w:rsidR="00514BB7" w:rsidRPr="0020164F">
        <w:rPr>
          <w:rFonts w:cs="Calibri"/>
          <w:b w:val="0"/>
          <w:bCs/>
          <w:i/>
          <w:iCs/>
          <w:sz w:val="22"/>
          <w:lang w:eastAsia="pt-BR"/>
        </w:rPr>
        <w:t xml:space="preserve">07:00 -13:00 </w:t>
      </w:r>
      <w:r w:rsidRPr="0020164F">
        <w:rPr>
          <w:rFonts w:cs="Calibri"/>
          <w:b w:val="0"/>
          <w:bCs/>
          <w:i/>
          <w:iCs/>
          <w:sz w:val="22"/>
          <w:lang w:eastAsia="pt-BR"/>
        </w:rPr>
        <w:t>(</w:t>
      </w:r>
      <w:r w:rsidR="00514BB7" w:rsidRPr="0020164F">
        <w:rPr>
          <w:rFonts w:cs="Calibri"/>
          <w:b w:val="0"/>
          <w:bCs/>
          <w:i/>
          <w:iCs/>
          <w:sz w:val="22"/>
          <w:lang w:eastAsia="pt-BR"/>
        </w:rPr>
        <w:t>quarta, quinta, sexta</w:t>
      </w:r>
      <w:r w:rsidRPr="0020164F">
        <w:rPr>
          <w:rFonts w:cs="Calibri"/>
          <w:b w:val="0"/>
          <w:bCs/>
          <w:i/>
          <w:iCs/>
          <w:sz w:val="22"/>
          <w:lang w:eastAsia="pt-BR"/>
        </w:rPr>
        <w:t>)</w:t>
      </w:r>
    </w:p>
    <w:p w14:paraId="18EA4A02" w14:textId="65FB55FA" w:rsidR="00511462" w:rsidRPr="0020164F" w:rsidRDefault="00514BB7" w:rsidP="00A80E12">
      <w:pPr>
        <w:pStyle w:val="PargrafodaLista"/>
        <w:numPr>
          <w:ilvl w:val="1"/>
          <w:numId w:val="16"/>
        </w:numPr>
        <w:spacing w:after="0" w:line="360" w:lineRule="auto"/>
        <w:ind w:left="2835" w:hanging="283"/>
        <w:jc w:val="both"/>
        <w:rPr>
          <w:rFonts w:cs="Calibri"/>
          <w:b w:val="0"/>
          <w:bCs/>
          <w:i/>
          <w:iCs/>
          <w:sz w:val="22"/>
          <w:lang w:eastAsia="pt-BR"/>
        </w:rPr>
      </w:pPr>
      <w:r w:rsidRPr="0020164F">
        <w:rPr>
          <w:rFonts w:cs="Calibri"/>
          <w:i/>
          <w:iCs/>
          <w:sz w:val="22"/>
          <w:lang w:eastAsia="pt-BR"/>
        </w:rPr>
        <w:t>Marcação:</w:t>
      </w:r>
      <w:r w:rsidRPr="0020164F">
        <w:rPr>
          <w:rFonts w:cs="Calibri"/>
          <w:b w:val="0"/>
          <w:bCs/>
          <w:i/>
          <w:iCs/>
          <w:sz w:val="22"/>
          <w:lang w:eastAsia="pt-BR"/>
        </w:rPr>
        <w:t xml:space="preserve"> 07:00 – 13:00 e 13:00 -17:00</w:t>
      </w:r>
      <w:r w:rsidR="00970962" w:rsidRPr="0020164F">
        <w:rPr>
          <w:rFonts w:cs="Calibri"/>
          <w:b w:val="0"/>
          <w:bCs/>
          <w:i/>
          <w:iCs/>
          <w:sz w:val="22"/>
          <w:lang w:eastAsia="pt-BR"/>
        </w:rPr>
        <w:t>: 14/08 (quinta)</w:t>
      </w:r>
    </w:p>
    <w:p w14:paraId="45FBFEFF" w14:textId="761E419E" w:rsidR="00514BB7" w:rsidRPr="0020164F" w:rsidRDefault="00514BB7" w:rsidP="00CC26B6">
      <w:pPr>
        <w:pStyle w:val="PargrafodaLista"/>
        <w:spacing w:after="0" w:line="360" w:lineRule="auto"/>
        <w:ind w:left="3540"/>
        <w:jc w:val="both"/>
        <w:rPr>
          <w:rFonts w:cs="Calibri"/>
          <w:b w:val="0"/>
          <w:bCs/>
          <w:i/>
          <w:iCs/>
          <w:sz w:val="22"/>
          <w:lang w:eastAsia="pt-BR"/>
        </w:rPr>
      </w:pPr>
      <w:r w:rsidRPr="0020164F">
        <w:rPr>
          <w:rFonts w:cs="Calibri"/>
          <w:b w:val="0"/>
          <w:bCs/>
          <w:i/>
          <w:iCs/>
          <w:sz w:val="22"/>
          <w:lang w:eastAsia="pt-BR"/>
        </w:rPr>
        <w:t xml:space="preserve">       07:00- 13:00 e 13:00 -17:00</w:t>
      </w:r>
      <w:r w:rsidR="00970962" w:rsidRPr="0020164F">
        <w:rPr>
          <w:rFonts w:cs="Calibri"/>
          <w:b w:val="0"/>
          <w:bCs/>
          <w:i/>
          <w:iCs/>
          <w:sz w:val="22"/>
          <w:lang w:eastAsia="pt-BR"/>
        </w:rPr>
        <w:t>:  15/08 (sexta)</w:t>
      </w:r>
    </w:p>
    <w:p w14:paraId="40CCB5FC" w14:textId="77777777" w:rsidR="00514BB7" w:rsidRPr="00CC26B6" w:rsidRDefault="00514BB7" w:rsidP="00CC26B6">
      <w:pPr>
        <w:pStyle w:val="PargrafodaLista"/>
        <w:spacing w:after="0" w:line="360" w:lineRule="auto"/>
        <w:ind w:left="3540"/>
        <w:jc w:val="both"/>
        <w:rPr>
          <w:rFonts w:cs="Calibri"/>
          <w:b w:val="0"/>
          <w:bCs/>
          <w:sz w:val="22"/>
          <w:lang w:eastAsia="pt-BR"/>
        </w:rPr>
      </w:pPr>
    </w:p>
    <w:p w14:paraId="44D4E48E" w14:textId="67AFC755" w:rsidR="0088787C" w:rsidRPr="00CC26B6" w:rsidRDefault="00D60C7B" w:rsidP="00A80E12">
      <w:pPr>
        <w:pStyle w:val="PargrafodaLista"/>
        <w:numPr>
          <w:ilvl w:val="0"/>
          <w:numId w:val="8"/>
        </w:numPr>
        <w:spacing w:after="0" w:line="360" w:lineRule="auto"/>
        <w:jc w:val="both"/>
        <w:rPr>
          <w:rFonts w:cs="Calibri"/>
          <w:b w:val="0"/>
          <w:bCs/>
          <w:sz w:val="22"/>
          <w:lang w:eastAsia="pt-BR"/>
        </w:rPr>
      </w:pPr>
      <w:r w:rsidRPr="00CC26B6">
        <w:rPr>
          <w:rFonts w:cs="Calibri"/>
          <w:b w:val="0"/>
          <w:bCs/>
          <w:sz w:val="22"/>
          <w:lang w:eastAsia="pt-BR"/>
        </w:rPr>
        <w:t>Aguardando correção e com validação da Diretora Técnica:</w:t>
      </w:r>
    </w:p>
    <w:p w14:paraId="0E69BF28" w14:textId="1B0E823F" w:rsidR="00514BB7" w:rsidRPr="00CC26B6" w:rsidRDefault="00D60C7B" w:rsidP="00A80E12">
      <w:pPr>
        <w:pStyle w:val="PargrafodaLista"/>
        <w:numPr>
          <w:ilvl w:val="0"/>
          <w:numId w:val="11"/>
        </w:numPr>
        <w:spacing w:after="0" w:line="360" w:lineRule="auto"/>
        <w:ind w:left="1701" w:firstLine="0"/>
        <w:jc w:val="both"/>
        <w:rPr>
          <w:rFonts w:cs="Calibri"/>
          <w:b w:val="0"/>
          <w:bCs/>
          <w:sz w:val="22"/>
          <w:lang w:eastAsia="pt-BR"/>
        </w:rPr>
      </w:pPr>
      <w:r w:rsidRPr="00CC26B6">
        <w:rPr>
          <w:rFonts w:cs="Calibri"/>
          <w:b w:val="0"/>
          <w:bCs/>
          <w:sz w:val="22"/>
          <w:lang w:eastAsia="pt-BR"/>
        </w:rPr>
        <w:t>Lucas Mattos Brito</w:t>
      </w:r>
      <w:r w:rsidR="00340595" w:rsidRPr="00CC26B6">
        <w:rPr>
          <w:rFonts w:cs="Calibri"/>
          <w:b w:val="0"/>
          <w:bCs/>
          <w:sz w:val="22"/>
          <w:lang w:eastAsia="pt-BR"/>
        </w:rPr>
        <w:t xml:space="preserve"> </w:t>
      </w:r>
      <w:r w:rsidR="00514BB7" w:rsidRPr="00CC26B6">
        <w:rPr>
          <w:rFonts w:cs="Calibri"/>
          <w:b w:val="0"/>
          <w:bCs/>
          <w:sz w:val="22"/>
          <w:lang w:eastAsia="pt-BR"/>
        </w:rPr>
        <w:t>–</w:t>
      </w:r>
      <w:r w:rsidR="00340595" w:rsidRPr="00CC26B6">
        <w:rPr>
          <w:rFonts w:cs="Calibri"/>
          <w:b w:val="0"/>
          <w:bCs/>
          <w:sz w:val="22"/>
          <w:lang w:eastAsia="pt-BR"/>
        </w:rPr>
        <w:t xml:space="preserve"> HM</w:t>
      </w:r>
    </w:p>
    <w:p w14:paraId="5B216870" w14:textId="42371398" w:rsidR="00514BB7" w:rsidRPr="0020164F" w:rsidRDefault="00514BB7" w:rsidP="00A80E12">
      <w:pPr>
        <w:pStyle w:val="PargrafodaLista"/>
        <w:numPr>
          <w:ilvl w:val="0"/>
          <w:numId w:val="18"/>
        </w:numPr>
        <w:spacing w:after="0" w:line="360" w:lineRule="auto"/>
        <w:ind w:left="2552" w:firstLine="0"/>
        <w:jc w:val="both"/>
        <w:rPr>
          <w:rFonts w:cs="Calibri"/>
          <w:b w:val="0"/>
          <w:bCs/>
          <w:i/>
          <w:iCs/>
          <w:sz w:val="22"/>
          <w:lang w:eastAsia="pt-BR"/>
        </w:rPr>
      </w:pPr>
      <w:r w:rsidRPr="0020164F">
        <w:rPr>
          <w:rFonts w:cs="Calibri"/>
          <w:i/>
          <w:iCs/>
          <w:sz w:val="22"/>
          <w:lang w:eastAsia="pt-BR"/>
        </w:rPr>
        <w:t>E</w:t>
      </w:r>
      <w:r w:rsidR="00D60C7B" w:rsidRPr="0020164F">
        <w:rPr>
          <w:rFonts w:cs="Calibri"/>
          <w:i/>
          <w:iCs/>
          <w:sz w:val="22"/>
          <w:lang w:eastAsia="pt-BR"/>
        </w:rPr>
        <w:t>scala</w:t>
      </w:r>
      <w:r w:rsidRPr="0020164F">
        <w:rPr>
          <w:rFonts w:cs="Calibri"/>
          <w:i/>
          <w:iCs/>
          <w:sz w:val="22"/>
          <w:lang w:eastAsia="pt-BR"/>
        </w:rPr>
        <w:t>:</w:t>
      </w:r>
      <w:r w:rsidR="00D60C7B" w:rsidRPr="0020164F">
        <w:rPr>
          <w:rFonts w:cs="Calibri"/>
          <w:b w:val="0"/>
          <w:bCs/>
          <w:i/>
          <w:iCs/>
          <w:sz w:val="22"/>
          <w:lang w:eastAsia="pt-BR"/>
        </w:rPr>
        <w:t xml:space="preserve"> </w:t>
      </w:r>
      <w:r w:rsidR="004F0136" w:rsidRPr="0020164F">
        <w:rPr>
          <w:rFonts w:cs="Calibri"/>
          <w:b w:val="0"/>
          <w:bCs/>
          <w:i/>
          <w:iCs/>
          <w:sz w:val="22"/>
          <w:lang w:eastAsia="pt-BR"/>
        </w:rPr>
        <w:t xml:space="preserve"> </w:t>
      </w:r>
      <w:r w:rsidR="00D60C7B" w:rsidRPr="0020164F">
        <w:rPr>
          <w:rFonts w:cs="Calibri"/>
          <w:b w:val="0"/>
          <w:bCs/>
          <w:i/>
          <w:iCs/>
          <w:sz w:val="22"/>
          <w:lang w:eastAsia="pt-BR"/>
        </w:rPr>
        <w:t>07</w:t>
      </w:r>
      <w:r w:rsidR="00F94495" w:rsidRPr="0020164F">
        <w:rPr>
          <w:rFonts w:cs="Calibri"/>
          <w:b w:val="0"/>
          <w:bCs/>
          <w:i/>
          <w:iCs/>
          <w:sz w:val="22"/>
          <w:lang w:eastAsia="pt-BR"/>
        </w:rPr>
        <w:t>:</w:t>
      </w:r>
      <w:r w:rsidR="00D60C7B" w:rsidRPr="0020164F">
        <w:rPr>
          <w:rFonts w:cs="Calibri"/>
          <w:b w:val="0"/>
          <w:bCs/>
          <w:i/>
          <w:iCs/>
          <w:sz w:val="22"/>
          <w:lang w:eastAsia="pt-BR"/>
        </w:rPr>
        <w:t xml:space="preserve">00 – 19:00 </w:t>
      </w:r>
      <w:r w:rsidR="005F1C77" w:rsidRPr="0020164F">
        <w:rPr>
          <w:rFonts w:cs="Calibri"/>
          <w:b w:val="0"/>
          <w:bCs/>
          <w:i/>
          <w:iCs/>
          <w:sz w:val="22"/>
          <w:lang w:eastAsia="pt-BR"/>
        </w:rPr>
        <w:t>(</w:t>
      </w:r>
      <w:r w:rsidR="00D60C7B" w:rsidRPr="0020164F">
        <w:rPr>
          <w:rFonts w:cs="Calibri"/>
          <w:b w:val="0"/>
          <w:bCs/>
          <w:i/>
          <w:iCs/>
          <w:sz w:val="22"/>
          <w:lang w:eastAsia="pt-BR"/>
        </w:rPr>
        <w:t>terça</w:t>
      </w:r>
      <w:r w:rsidR="005F1C77" w:rsidRPr="0020164F">
        <w:rPr>
          <w:rFonts w:cs="Calibri"/>
          <w:b w:val="0"/>
          <w:bCs/>
          <w:i/>
          <w:iCs/>
          <w:sz w:val="22"/>
          <w:lang w:eastAsia="pt-BR"/>
        </w:rPr>
        <w:t>)</w:t>
      </w:r>
      <w:r w:rsidR="00D60C7B" w:rsidRPr="0020164F">
        <w:rPr>
          <w:rFonts w:cs="Calibri"/>
          <w:b w:val="0"/>
          <w:bCs/>
          <w:i/>
          <w:iCs/>
          <w:sz w:val="22"/>
          <w:lang w:eastAsia="pt-BR"/>
        </w:rPr>
        <w:t xml:space="preserve"> – Hospital de Clínicas e </w:t>
      </w:r>
    </w:p>
    <w:p w14:paraId="67B7A856" w14:textId="135C8270" w:rsidR="00514BB7" w:rsidRPr="0020164F" w:rsidRDefault="00D60C7B" w:rsidP="00CC26B6">
      <w:pPr>
        <w:pStyle w:val="PargrafodaLista"/>
        <w:spacing w:after="0" w:line="360" w:lineRule="auto"/>
        <w:ind w:left="2552" w:firstLine="992"/>
        <w:jc w:val="both"/>
        <w:rPr>
          <w:rFonts w:cs="Calibri"/>
          <w:b w:val="0"/>
          <w:bCs/>
          <w:i/>
          <w:iCs/>
          <w:sz w:val="22"/>
          <w:lang w:eastAsia="pt-BR"/>
        </w:rPr>
      </w:pPr>
      <w:r w:rsidRPr="0020164F">
        <w:rPr>
          <w:rFonts w:cs="Calibri"/>
          <w:b w:val="0"/>
          <w:bCs/>
          <w:i/>
          <w:iCs/>
          <w:sz w:val="22"/>
          <w:lang w:eastAsia="pt-BR"/>
        </w:rPr>
        <w:t xml:space="preserve">07:00 – 21:00 </w:t>
      </w:r>
      <w:r w:rsidR="005F1C77" w:rsidRPr="0020164F">
        <w:rPr>
          <w:rFonts w:cs="Calibri"/>
          <w:b w:val="0"/>
          <w:bCs/>
          <w:i/>
          <w:iCs/>
          <w:sz w:val="22"/>
          <w:lang w:eastAsia="pt-BR"/>
        </w:rPr>
        <w:t>(</w:t>
      </w:r>
      <w:r w:rsidRPr="0020164F">
        <w:rPr>
          <w:rFonts w:cs="Calibri"/>
          <w:b w:val="0"/>
          <w:bCs/>
          <w:i/>
          <w:iCs/>
          <w:sz w:val="22"/>
          <w:lang w:eastAsia="pt-BR"/>
        </w:rPr>
        <w:t>quinta</w:t>
      </w:r>
      <w:r w:rsidR="005F1C77" w:rsidRPr="0020164F">
        <w:rPr>
          <w:rFonts w:cs="Calibri"/>
          <w:b w:val="0"/>
          <w:bCs/>
          <w:i/>
          <w:iCs/>
          <w:sz w:val="22"/>
          <w:lang w:eastAsia="pt-BR"/>
        </w:rPr>
        <w:t>)</w:t>
      </w:r>
      <w:r w:rsidRPr="0020164F">
        <w:rPr>
          <w:rFonts w:cs="Calibri"/>
          <w:b w:val="0"/>
          <w:bCs/>
          <w:i/>
          <w:iCs/>
          <w:sz w:val="22"/>
          <w:lang w:eastAsia="pt-BR"/>
        </w:rPr>
        <w:t xml:space="preserve"> – Hospital da Mulher </w:t>
      </w:r>
    </w:p>
    <w:p w14:paraId="1B63B691" w14:textId="435EDD2D" w:rsidR="00511462" w:rsidRPr="00CC26B6" w:rsidRDefault="00514BB7" w:rsidP="00A80E12">
      <w:pPr>
        <w:pStyle w:val="PargrafodaLista"/>
        <w:numPr>
          <w:ilvl w:val="0"/>
          <w:numId w:val="18"/>
        </w:numPr>
        <w:spacing w:after="0" w:line="360" w:lineRule="auto"/>
        <w:ind w:left="2552" w:firstLine="0"/>
        <w:jc w:val="both"/>
        <w:rPr>
          <w:rFonts w:cs="Calibri"/>
          <w:b w:val="0"/>
          <w:bCs/>
          <w:sz w:val="22"/>
          <w:lang w:eastAsia="pt-BR"/>
        </w:rPr>
      </w:pPr>
      <w:r w:rsidRPr="0020164F">
        <w:rPr>
          <w:rFonts w:cs="Calibri"/>
          <w:i/>
          <w:iCs/>
          <w:sz w:val="22"/>
          <w:lang w:eastAsia="pt-BR"/>
        </w:rPr>
        <w:t>M</w:t>
      </w:r>
      <w:r w:rsidR="00D60C7B" w:rsidRPr="0020164F">
        <w:rPr>
          <w:rFonts w:cs="Calibri"/>
          <w:i/>
          <w:iCs/>
          <w:sz w:val="22"/>
          <w:lang w:eastAsia="pt-BR"/>
        </w:rPr>
        <w:t>arcação</w:t>
      </w:r>
      <w:r w:rsidR="004F0136" w:rsidRPr="0020164F">
        <w:rPr>
          <w:rFonts w:cs="Calibri"/>
          <w:i/>
          <w:iCs/>
          <w:sz w:val="22"/>
          <w:lang w:eastAsia="pt-BR"/>
        </w:rPr>
        <w:t>:</w:t>
      </w:r>
      <w:r w:rsidR="00D60C7B" w:rsidRPr="0020164F">
        <w:rPr>
          <w:rFonts w:cs="Calibri"/>
          <w:i/>
          <w:iCs/>
          <w:sz w:val="22"/>
          <w:lang w:eastAsia="pt-BR"/>
        </w:rPr>
        <w:t xml:space="preserve"> </w:t>
      </w:r>
      <w:r w:rsidR="00D60C7B" w:rsidRPr="0020164F">
        <w:rPr>
          <w:rFonts w:cs="Calibri"/>
          <w:b w:val="0"/>
          <w:bCs/>
          <w:i/>
          <w:iCs/>
          <w:sz w:val="22"/>
          <w:lang w:eastAsia="pt-BR"/>
        </w:rPr>
        <w:t xml:space="preserve">07:00 – 07:00 </w:t>
      </w:r>
      <w:r w:rsidR="005F1C77" w:rsidRPr="0020164F">
        <w:rPr>
          <w:rFonts w:cs="Calibri"/>
          <w:b w:val="0"/>
          <w:bCs/>
          <w:i/>
          <w:iCs/>
          <w:sz w:val="22"/>
          <w:lang w:eastAsia="pt-BR"/>
        </w:rPr>
        <w:t>(</w:t>
      </w:r>
      <w:r w:rsidR="00D60C7B" w:rsidRPr="0020164F">
        <w:rPr>
          <w:rFonts w:cs="Calibri"/>
          <w:b w:val="0"/>
          <w:bCs/>
          <w:i/>
          <w:iCs/>
          <w:sz w:val="22"/>
          <w:lang w:eastAsia="pt-BR"/>
        </w:rPr>
        <w:t>quinta</w:t>
      </w:r>
      <w:r w:rsidR="005F1C77" w:rsidRPr="0020164F">
        <w:rPr>
          <w:rFonts w:cs="Calibri"/>
          <w:b w:val="0"/>
          <w:bCs/>
          <w:i/>
          <w:iCs/>
          <w:sz w:val="22"/>
          <w:lang w:eastAsia="pt-BR"/>
        </w:rPr>
        <w:t>)</w:t>
      </w:r>
      <w:r w:rsidR="00D60C7B" w:rsidRPr="0020164F">
        <w:rPr>
          <w:rFonts w:cs="Calibri"/>
          <w:b w:val="0"/>
          <w:bCs/>
          <w:i/>
          <w:iCs/>
          <w:sz w:val="22"/>
          <w:lang w:eastAsia="pt-BR"/>
        </w:rPr>
        <w:t>;</w:t>
      </w:r>
      <w:r w:rsidR="005F1C77" w:rsidRPr="0020164F">
        <w:rPr>
          <w:rFonts w:cs="Calibri"/>
          <w:b w:val="0"/>
          <w:bCs/>
          <w:i/>
          <w:iCs/>
          <w:sz w:val="22"/>
          <w:lang w:eastAsia="pt-BR"/>
        </w:rPr>
        <w:t xml:space="preserve"> </w:t>
      </w:r>
      <w:r w:rsidR="003E0F91" w:rsidRPr="0020164F">
        <w:rPr>
          <w:rFonts w:cs="Calibri"/>
          <w:b w:val="0"/>
          <w:bCs/>
          <w:i/>
          <w:iCs/>
          <w:sz w:val="22"/>
          <w:lang w:eastAsia="pt-BR"/>
        </w:rPr>
        <w:t>Hospital da Mulher</w:t>
      </w:r>
    </w:p>
    <w:p w14:paraId="286FE241" w14:textId="77777777" w:rsidR="003E0F91" w:rsidRPr="00CC26B6" w:rsidRDefault="003E0F91" w:rsidP="00CC26B6">
      <w:pPr>
        <w:pStyle w:val="PargrafodaLista"/>
        <w:spacing w:after="0" w:line="360" w:lineRule="auto"/>
        <w:ind w:left="2552"/>
        <w:jc w:val="both"/>
        <w:rPr>
          <w:rFonts w:cs="Calibri"/>
          <w:b w:val="0"/>
          <w:bCs/>
          <w:sz w:val="22"/>
          <w:lang w:eastAsia="pt-BR"/>
        </w:rPr>
      </w:pPr>
    </w:p>
    <w:p w14:paraId="13A465D0" w14:textId="2D959FFC" w:rsidR="00D60C7B" w:rsidRPr="00CC26B6" w:rsidRDefault="00D60C7B" w:rsidP="00A80E12">
      <w:pPr>
        <w:pStyle w:val="PargrafodaLista"/>
        <w:numPr>
          <w:ilvl w:val="0"/>
          <w:numId w:val="8"/>
        </w:numPr>
        <w:spacing w:after="0" w:line="360" w:lineRule="auto"/>
        <w:jc w:val="both"/>
        <w:rPr>
          <w:rFonts w:cs="Calibri"/>
          <w:b w:val="0"/>
          <w:bCs/>
          <w:sz w:val="22"/>
          <w:lang w:eastAsia="pt-BR"/>
        </w:rPr>
      </w:pPr>
      <w:r w:rsidRPr="00CC26B6">
        <w:rPr>
          <w:rFonts w:cs="Calibri"/>
          <w:b w:val="0"/>
          <w:bCs/>
          <w:sz w:val="22"/>
          <w:lang w:eastAsia="pt-BR"/>
        </w:rPr>
        <w:t>Escala de Trabalho semanal : CH 96</w:t>
      </w:r>
    </w:p>
    <w:p w14:paraId="39F4F420" w14:textId="77777777" w:rsidR="00514BB7" w:rsidRPr="00CC26B6" w:rsidRDefault="00511462" w:rsidP="00A80E12">
      <w:pPr>
        <w:pStyle w:val="PargrafodaLista"/>
        <w:numPr>
          <w:ilvl w:val="0"/>
          <w:numId w:val="11"/>
        </w:numPr>
        <w:spacing w:after="0" w:line="360" w:lineRule="auto"/>
        <w:ind w:left="1701" w:firstLine="0"/>
        <w:jc w:val="both"/>
        <w:rPr>
          <w:rFonts w:cs="Calibri"/>
          <w:b w:val="0"/>
          <w:bCs/>
          <w:sz w:val="22"/>
          <w:lang w:eastAsia="pt-BR"/>
        </w:rPr>
      </w:pPr>
      <w:r w:rsidRPr="00CC26B6">
        <w:rPr>
          <w:rFonts w:cs="Calibri"/>
          <w:b w:val="0"/>
          <w:bCs/>
          <w:sz w:val="22"/>
          <w:lang w:eastAsia="pt-BR"/>
        </w:rPr>
        <w:t>Luís</w:t>
      </w:r>
      <w:r w:rsidR="00D60C7B" w:rsidRPr="00CC26B6">
        <w:rPr>
          <w:rFonts w:cs="Calibri"/>
          <w:b w:val="0"/>
          <w:bCs/>
          <w:sz w:val="22"/>
          <w:lang w:eastAsia="pt-BR"/>
        </w:rPr>
        <w:t xml:space="preserve"> Carlos Machado Junior</w:t>
      </w:r>
      <w:r w:rsidR="00340595" w:rsidRPr="00CC26B6">
        <w:rPr>
          <w:rFonts w:cs="Calibri"/>
          <w:b w:val="0"/>
          <w:bCs/>
          <w:sz w:val="22"/>
          <w:lang w:eastAsia="pt-BR"/>
        </w:rPr>
        <w:t xml:space="preserve"> – HM </w:t>
      </w:r>
    </w:p>
    <w:p w14:paraId="3E5B1EAB" w14:textId="40AF6C02" w:rsidR="00514BB7" w:rsidRPr="00CC26B6" w:rsidRDefault="00514BB7" w:rsidP="00A80E12">
      <w:pPr>
        <w:pStyle w:val="PargrafodaLista"/>
        <w:numPr>
          <w:ilvl w:val="0"/>
          <w:numId w:val="17"/>
        </w:numPr>
        <w:spacing w:after="0" w:line="360" w:lineRule="auto"/>
        <w:ind w:left="2552" w:firstLine="0"/>
        <w:jc w:val="both"/>
        <w:rPr>
          <w:rFonts w:cs="Calibri"/>
          <w:b w:val="0"/>
          <w:bCs/>
          <w:sz w:val="22"/>
          <w:lang w:eastAsia="pt-BR"/>
        </w:rPr>
      </w:pPr>
      <w:r w:rsidRPr="00CC26B6">
        <w:rPr>
          <w:rFonts w:cs="Calibri"/>
          <w:sz w:val="22"/>
          <w:lang w:eastAsia="pt-BR"/>
        </w:rPr>
        <w:t>Escala:</w:t>
      </w:r>
      <w:r w:rsidR="00340595" w:rsidRPr="00CC26B6">
        <w:rPr>
          <w:rFonts w:cs="Calibri"/>
          <w:b w:val="0"/>
          <w:bCs/>
          <w:i/>
          <w:iCs/>
          <w:sz w:val="22"/>
          <w:lang w:eastAsia="pt-BR"/>
        </w:rPr>
        <w:t>07:00 – 13:00</w:t>
      </w:r>
      <w:r w:rsidR="00340595" w:rsidRPr="00CC26B6">
        <w:rPr>
          <w:rFonts w:cs="Calibri"/>
          <w:b w:val="0"/>
          <w:bCs/>
          <w:sz w:val="22"/>
          <w:lang w:eastAsia="pt-BR"/>
        </w:rPr>
        <w:t xml:space="preserve"> </w:t>
      </w:r>
      <w:r w:rsidR="003E0F91" w:rsidRPr="00CC26B6">
        <w:rPr>
          <w:rFonts w:cs="Calibri"/>
          <w:b w:val="0"/>
          <w:bCs/>
          <w:sz w:val="22"/>
          <w:lang w:eastAsia="pt-BR"/>
        </w:rPr>
        <w:t>(</w:t>
      </w:r>
      <w:r w:rsidR="00340595" w:rsidRPr="00CC26B6">
        <w:rPr>
          <w:rFonts w:cs="Calibri"/>
          <w:b w:val="0"/>
          <w:bCs/>
          <w:sz w:val="22"/>
          <w:lang w:eastAsia="pt-BR"/>
        </w:rPr>
        <w:t>segunda, quinta</w:t>
      </w:r>
      <w:r w:rsidR="007C433E" w:rsidRPr="00CC26B6">
        <w:rPr>
          <w:rFonts w:cs="Calibri"/>
          <w:b w:val="0"/>
          <w:bCs/>
          <w:sz w:val="22"/>
          <w:lang w:eastAsia="pt-BR"/>
        </w:rPr>
        <w:t xml:space="preserve"> </w:t>
      </w:r>
      <w:r w:rsidR="003E0F91" w:rsidRPr="00CC26B6">
        <w:rPr>
          <w:rFonts w:cs="Calibri"/>
          <w:b w:val="0"/>
          <w:bCs/>
          <w:sz w:val="22"/>
          <w:lang w:eastAsia="pt-BR"/>
        </w:rPr>
        <w:t>)</w:t>
      </w:r>
    </w:p>
    <w:p w14:paraId="5EC9A8BE" w14:textId="4241AF24" w:rsidR="00D60C7B" w:rsidRPr="00CC26B6" w:rsidRDefault="00514BB7" w:rsidP="00CC26B6">
      <w:pPr>
        <w:spacing w:after="0" w:line="360" w:lineRule="auto"/>
        <w:ind w:left="2124" w:firstLine="1278"/>
        <w:jc w:val="both"/>
        <w:rPr>
          <w:rFonts w:cs="Calibri"/>
          <w:b w:val="0"/>
          <w:bCs/>
          <w:sz w:val="22"/>
          <w:lang w:eastAsia="pt-BR"/>
        </w:rPr>
      </w:pPr>
      <w:r w:rsidRPr="00CC26B6">
        <w:rPr>
          <w:rFonts w:cs="Calibri"/>
          <w:b w:val="0"/>
          <w:bCs/>
          <w:i/>
          <w:iCs/>
          <w:sz w:val="22"/>
          <w:lang w:eastAsia="pt-BR"/>
        </w:rPr>
        <w:t xml:space="preserve"> </w:t>
      </w:r>
      <w:r w:rsidR="00340595" w:rsidRPr="00CC26B6">
        <w:rPr>
          <w:rFonts w:cs="Calibri"/>
          <w:b w:val="0"/>
          <w:bCs/>
          <w:i/>
          <w:iCs/>
          <w:sz w:val="22"/>
          <w:lang w:eastAsia="pt-BR"/>
        </w:rPr>
        <w:t>07</w:t>
      </w:r>
      <w:r w:rsidRPr="00CC26B6">
        <w:rPr>
          <w:rFonts w:cs="Calibri"/>
          <w:b w:val="0"/>
          <w:bCs/>
          <w:i/>
          <w:iCs/>
          <w:sz w:val="22"/>
          <w:lang w:eastAsia="pt-BR"/>
        </w:rPr>
        <w:t>:</w:t>
      </w:r>
      <w:r w:rsidR="00340595" w:rsidRPr="00CC26B6">
        <w:rPr>
          <w:rFonts w:cs="Calibri"/>
          <w:b w:val="0"/>
          <w:bCs/>
          <w:i/>
          <w:iCs/>
          <w:sz w:val="22"/>
          <w:lang w:eastAsia="pt-BR"/>
        </w:rPr>
        <w:t>00</w:t>
      </w:r>
      <w:r w:rsidRPr="00CC26B6">
        <w:rPr>
          <w:rFonts w:cs="Calibri"/>
          <w:b w:val="0"/>
          <w:bCs/>
          <w:i/>
          <w:iCs/>
          <w:sz w:val="22"/>
          <w:lang w:eastAsia="pt-BR"/>
        </w:rPr>
        <w:t xml:space="preserve"> –</w:t>
      </w:r>
      <w:r w:rsidR="00340595" w:rsidRPr="00CC26B6">
        <w:rPr>
          <w:rFonts w:cs="Calibri"/>
          <w:b w:val="0"/>
          <w:bCs/>
          <w:i/>
          <w:iCs/>
          <w:sz w:val="22"/>
          <w:lang w:eastAsia="pt-BR"/>
        </w:rPr>
        <w:t>19:00</w:t>
      </w:r>
      <w:r w:rsidR="00340595" w:rsidRPr="00CC26B6">
        <w:rPr>
          <w:rFonts w:cs="Calibri"/>
          <w:b w:val="0"/>
          <w:bCs/>
          <w:sz w:val="22"/>
          <w:lang w:eastAsia="pt-BR"/>
        </w:rPr>
        <w:t xml:space="preserve"> </w:t>
      </w:r>
      <w:r w:rsidR="003E0F91" w:rsidRPr="00CC26B6">
        <w:rPr>
          <w:rFonts w:cs="Calibri"/>
          <w:b w:val="0"/>
          <w:bCs/>
          <w:sz w:val="22"/>
          <w:lang w:eastAsia="pt-BR"/>
        </w:rPr>
        <w:t>(</w:t>
      </w:r>
      <w:r w:rsidR="00340595" w:rsidRPr="00CC26B6">
        <w:rPr>
          <w:rFonts w:cs="Calibri"/>
          <w:b w:val="0"/>
          <w:bCs/>
          <w:sz w:val="22"/>
          <w:lang w:eastAsia="pt-BR"/>
        </w:rPr>
        <w:t>sexta</w:t>
      </w:r>
      <w:r w:rsidR="003E0F91" w:rsidRPr="00CC26B6">
        <w:rPr>
          <w:rFonts w:cs="Calibri"/>
          <w:b w:val="0"/>
          <w:bCs/>
          <w:sz w:val="22"/>
          <w:lang w:eastAsia="pt-BR"/>
        </w:rPr>
        <w:t>)</w:t>
      </w:r>
    </w:p>
    <w:p w14:paraId="4721B2B0" w14:textId="17D5648B" w:rsidR="00340595" w:rsidRPr="00CC26B6" w:rsidRDefault="00511462" w:rsidP="00A80E12">
      <w:pPr>
        <w:pStyle w:val="PargrafodaLista"/>
        <w:numPr>
          <w:ilvl w:val="0"/>
          <w:numId w:val="8"/>
        </w:numPr>
        <w:spacing w:after="0" w:line="360" w:lineRule="auto"/>
        <w:jc w:val="both"/>
        <w:rPr>
          <w:rFonts w:cs="Calibri"/>
          <w:b w:val="0"/>
          <w:bCs/>
          <w:sz w:val="22"/>
          <w:lang w:eastAsia="pt-BR"/>
        </w:rPr>
      </w:pPr>
      <w:r w:rsidRPr="00CC26B6">
        <w:rPr>
          <w:rFonts w:cs="Calibri"/>
          <w:b w:val="0"/>
          <w:bCs/>
          <w:sz w:val="22"/>
        </w:rPr>
        <w:lastRenderedPageBreak/>
        <w:t>Ausência de registros, com lacunas quanto aos horários de entrada e saída</w:t>
      </w:r>
      <w:r w:rsidR="00992074" w:rsidRPr="00CC26B6">
        <w:rPr>
          <w:rFonts w:cs="Calibri"/>
          <w:b w:val="0"/>
          <w:bCs/>
          <w:sz w:val="22"/>
          <w:lang w:eastAsia="pt-BR"/>
        </w:rPr>
        <w:t xml:space="preserve"> </w:t>
      </w:r>
      <w:r w:rsidR="00340595" w:rsidRPr="00CC26B6">
        <w:rPr>
          <w:rFonts w:cs="Calibri"/>
          <w:b w:val="0"/>
          <w:bCs/>
          <w:sz w:val="22"/>
          <w:lang w:eastAsia="pt-BR"/>
        </w:rPr>
        <w:t>ou anotações</w:t>
      </w:r>
      <w:r w:rsidR="00992074" w:rsidRPr="00CC26B6">
        <w:rPr>
          <w:rFonts w:cs="Calibri"/>
          <w:b w:val="0"/>
          <w:bCs/>
          <w:sz w:val="22"/>
          <w:lang w:eastAsia="pt-BR"/>
        </w:rPr>
        <w:t xml:space="preserve"> e com validação do Diretor Técnico</w:t>
      </w:r>
      <w:r w:rsidR="00340595" w:rsidRPr="00CC26B6">
        <w:rPr>
          <w:rFonts w:cs="Calibri"/>
          <w:b w:val="0"/>
          <w:bCs/>
          <w:sz w:val="22"/>
          <w:lang w:eastAsia="pt-BR"/>
        </w:rPr>
        <w:t xml:space="preserve">: </w:t>
      </w:r>
    </w:p>
    <w:p w14:paraId="69FEE111" w14:textId="6CE8DD27" w:rsidR="00340595" w:rsidRPr="00CC26B6" w:rsidRDefault="00340595" w:rsidP="00A80E12">
      <w:pPr>
        <w:pStyle w:val="PargrafodaLista"/>
        <w:numPr>
          <w:ilvl w:val="0"/>
          <w:numId w:val="11"/>
        </w:numPr>
        <w:spacing w:after="0" w:line="360" w:lineRule="auto"/>
        <w:ind w:left="1701" w:firstLine="0"/>
        <w:jc w:val="both"/>
        <w:rPr>
          <w:rFonts w:cs="Calibri"/>
          <w:b w:val="0"/>
          <w:bCs/>
          <w:sz w:val="22"/>
          <w:lang w:eastAsia="pt-BR"/>
        </w:rPr>
      </w:pPr>
      <w:r w:rsidRPr="00CC26B6">
        <w:rPr>
          <w:rFonts w:cs="Calibri"/>
          <w:b w:val="0"/>
          <w:bCs/>
          <w:sz w:val="22"/>
          <w:lang w:eastAsia="pt-BR"/>
        </w:rPr>
        <w:t xml:space="preserve">Ana Elisa Ribeiro de Faria Almeida </w:t>
      </w:r>
      <w:r w:rsidR="00FA7C12" w:rsidRPr="00CC26B6">
        <w:rPr>
          <w:rFonts w:cs="Calibri"/>
          <w:b w:val="0"/>
          <w:bCs/>
          <w:sz w:val="22"/>
          <w:lang w:eastAsia="pt-BR"/>
        </w:rPr>
        <w:t>– HU</w:t>
      </w:r>
      <w:r w:rsidR="003E0F91" w:rsidRPr="00CC26B6">
        <w:rPr>
          <w:rFonts w:cs="Calibri"/>
          <w:b w:val="0"/>
          <w:bCs/>
          <w:sz w:val="22"/>
          <w:lang w:eastAsia="pt-BR"/>
        </w:rPr>
        <w:t xml:space="preserve"> </w:t>
      </w:r>
      <w:r w:rsidR="00FA7C12" w:rsidRPr="00CC26B6">
        <w:rPr>
          <w:rFonts w:cs="Calibri"/>
          <w:b w:val="0"/>
          <w:bCs/>
          <w:sz w:val="22"/>
          <w:lang w:eastAsia="pt-BR"/>
        </w:rPr>
        <w:t xml:space="preserve"> </w:t>
      </w:r>
      <w:r w:rsidRPr="00CC26B6">
        <w:rPr>
          <w:rFonts w:cs="Calibri"/>
          <w:b w:val="0"/>
          <w:bCs/>
          <w:sz w:val="22"/>
          <w:lang w:eastAsia="pt-BR"/>
        </w:rPr>
        <w:t>(16/08/2025 a 15/</w:t>
      </w:r>
      <w:r w:rsidR="00992074" w:rsidRPr="00CC26B6">
        <w:rPr>
          <w:rFonts w:cs="Calibri"/>
          <w:b w:val="0"/>
          <w:bCs/>
          <w:sz w:val="22"/>
          <w:lang w:eastAsia="pt-BR"/>
        </w:rPr>
        <w:t>09/2025)</w:t>
      </w:r>
    </w:p>
    <w:p w14:paraId="1F4F87F8" w14:textId="3D28082A" w:rsidR="00FA7C12" w:rsidRPr="00CC26B6" w:rsidRDefault="00FA7C12" w:rsidP="00A80E12">
      <w:pPr>
        <w:pStyle w:val="PargrafodaLista"/>
        <w:numPr>
          <w:ilvl w:val="0"/>
          <w:numId w:val="11"/>
        </w:numPr>
        <w:spacing w:after="0" w:line="360" w:lineRule="auto"/>
        <w:ind w:left="1701" w:firstLine="0"/>
        <w:jc w:val="both"/>
        <w:rPr>
          <w:rFonts w:cs="Calibri"/>
          <w:b w:val="0"/>
          <w:bCs/>
          <w:sz w:val="22"/>
          <w:lang w:eastAsia="pt-BR"/>
        </w:rPr>
      </w:pPr>
      <w:proofErr w:type="spellStart"/>
      <w:r w:rsidRPr="00CC26B6">
        <w:rPr>
          <w:rFonts w:cs="Calibri"/>
          <w:b w:val="0"/>
          <w:bCs/>
          <w:sz w:val="22"/>
          <w:lang w:eastAsia="pt-BR"/>
        </w:rPr>
        <w:t>Jossi</w:t>
      </w:r>
      <w:proofErr w:type="spellEnd"/>
      <w:r w:rsidRPr="00CC26B6">
        <w:rPr>
          <w:rFonts w:cs="Calibri"/>
          <w:b w:val="0"/>
          <w:bCs/>
          <w:sz w:val="22"/>
          <w:lang w:eastAsia="pt-BR"/>
        </w:rPr>
        <w:t xml:space="preserve"> Ledo </w:t>
      </w:r>
      <w:proofErr w:type="spellStart"/>
      <w:r w:rsidRPr="00CC26B6">
        <w:rPr>
          <w:rFonts w:cs="Calibri"/>
          <w:b w:val="0"/>
          <w:bCs/>
          <w:sz w:val="22"/>
          <w:lang w:eastAsia="pt-BR"/>
        </w:rPr>
        <w:t>kanda</w:t>
      </w:r>
      <w:proofErr w:type="spellEnd"/>
      <w:r w:rsidRPr="00CC26B6">
        <w:rPr>
          <w:rFonts w:cs="Calibri"/>
          <w:b w:val="0"/>
          <w:bCs/>
          <w:sz w:val="22"/>
          <w:lang w:eastAsia="pt-BR"/>
        </w:rPr>
        <w:t xml:space="preserve"> - HC (21/07/2025 a 15/08/2025</w:t>
      </w:r>
      <w:r w:rsidR="003E0F91" w:rsidRPr="00CC26B6">
        <w:rPr>
          <w:rFonts w:cs="Calibri"/>
          <w:b w:val="0"/>
          <w:bCs/>
          <w:sz w:val="22"/>
          <w:lang w:eastAsia="pt-BR"/>
        </w:rPr>
        <w:t>)</w:t>
      </w:r>
    </w:p>
    <w:p w14:paraId="20AD50CA" w14:textId="0F83CF32" w:rsidR="00FA7C12" w:rsidRPr="0020164F" w:rsidRDefault="00FA7C12" w:rsidP="00A80E12">
      <w:pPr>
        <w:pStyle w:val="PargrafodaLista"/>
        <w:numPr>
          <w:ilvl w:val="0"/>
          <w:numId w:val="17"/>
        </w:numPr>
        <w:spacing w:after="0" w:line="360" w:lineRule="auto"/>
        <w:ind w:left="2552" w:firstLine="0"/>
        <w:jc w:val="both"/>
        <w:rPr>
          <w:rFonts w:cs="Calibri"/>
          <w:b w:val="0"/>
          <w:bCs/>
          <w:i/>
          <w:iCs/>
          <w:sz w:val="22"/>
          <w:lang w:eastAsia="pt-BR"/>
        </w:rPr>
      </w:pPr>
      <w:r w:rsidRPr="0020164F">
        <w:rPr>
          <w:rFonts w:cs="Calibri"/>
          <w:i/>
          <w:iCs/>
          <w:sz w:val="22"/>
          <w:lang w:eastAsia="pt-BR"/>
        </w:rPr>
        <w:t>Escala:</w:t>
      </w:r>
      <w:r w:rsidRPr="0020164F">
        <w:rPr>
          <w:rFonts w:cs="Calibri"/>
          <w:b w:val="0"/>
          <w:bCs/>
          <w:i/>
          <w:iCs/>
          <w:sz w:val="22"/>
          <w:lang w:eastAsia="pt-BR"/>
        </w:rPr>
        <w:t xml:space="preserve">07:00 – 18:00 </w:t>
      </w:r>
      <w:r w:rsidR="00DC5FF8" w:rsidRPr="0020164F">
        <w:rPr>
          <w:rFonts w:cs="Calibri"/>
          <w:b w:val="0"/>
          <w:bCs/>
          <w:i/>
          <w:iCs/>
          <w:sz w:val="22"/>
          <w:lang w:eastAsia="pt-BR"/>
        </w:rPr>
        <w:t>(</w:t>
      </w:r>
      <w:r w:rsidRPr="0020164F">
        <w:rPr>
          <w:rFonts w:cs="Calibri"/>
          <w:b w:val="0"/>
          <w:bCs/>
          <w:i/>
          <w:iCs/>
          <w:sz w:val="22"/>
          <w:lang w:eastAsia="pt-BR"/>
        </w:rPr>
        <w:t>Segunda a sexta-feira</w:t>
      </w:r>
      <w:r w:rsidR="00DC5FF8" w:rsidRPr="0020164F">
        <w:rPr>
          <w:rFonts w:cs="Calibri"/>
          <w:b w:val="0"/>
          <w:bCs/>
          <w:i/>
          <w:iCs/>
          <w:sz w:val="22"/>
          <w:lang w:eastAsia="pt-BR"/>
        </w:rPr>
        <w:t>)</w:t>
      </w:r>
    </w:p>
    <w:p w14:paraId="1168A327" w14:textId="795858CC" w:rsidR="00FA7C12" w:rsidRPr="0020164F" w:rsidRDefault="00FA7C12" w:rsidP="00CC26B6">
      <w:pPr>
        <w:spacing w:after="0" w:line="360" w:lineRule="auto"/>
        <w:ind w:left="2832" w:firstLine="570"/>
        <w:jc w:val="both"/>
        <w:rPr>
          <w:rFonts w:cs="Calibri"/>
          <w:b w:val="0"/>
          <w:bCs/>
          <w:i/>
          <w:iCs/>
          <w:sz w:val="22"/>
          <w:lang w:eastAsia="pt-BR"/>
        </w:rPr>
      </w:pPr>
      <w:r w:rsidRPr="0020164F">
        <w:rPr>
          <w:rFonts w:cs="Calibri"/>
          <w:b w:val="0"/>
          <w:bCs/>
          <w:i/>
          <w:iCs/>
          <w:sz w:val="22"/>
          <w:lang w:eastAsia="pt-BR"/>
        </w:rPr>
        <w:t xml:space="preserve">19:00 – 00:00 – </w:t>
      </w:r>
      <w:r w:rsidR="00DC5FF8" w:rsidRPr="0020164F">
        <w:rPr>
          <w:rFonts w:cs="Calibri"/>
          <w:b w:val="0"/>
          <w:bCs/>
          <w:i/>
          <w:iCs/>
          <w:sz w:val="22"/>
          <w:lang w:eastAsia="pt-BR"/>
        </w:rPr>
        <w:t>(</w:t>
      </w:r>
      <w:r w:rsidRPr="0020164F">
        <w:rPr>
          <w:rFonts w:cs="Calibri"/>
          <w:b w:val="0"/>
          <w:bCs/>
          <w:i/>
          <w:iCs/>
          <w:sz w:val="22"/>
          <w:lang w:eastAsia="pt-BR"/>
        </w:rPr>
        <w:t>quarta e quinta</w:t>
      </w:r>
      <w:r w:rsidR="00DC5FF8" w:rsidRPr="0020164F">
        <w:rPr>
          <w:rFonts w:cs="Calibri"/>
          <w:b w:val="0"/>
          <w:bCs/>
          <w:i/>
          <w:iCs/>
          <w:sz w:val="22"/>
          <w:lang w:eastAsia="pt-BR"/>
        </w:rPr>
        <w:t>)</w:t>
      </w:r>
    </w:p>
    <w:p w14:paraId="766B66A1" w14:textId="77777777" w:rsidR="00DC5FF8" w:rsidRPr="00CC26B6" w:rsidRDefault="00DC5FF8" w:rsidP="00CC26B6">
      <w:pPr>
        <w:spacing w:after="0" w:line="360" w:lineRule="auto"/>
        <w:ind w:left="2832" w:firstLine="570"/>
        <w:jc w:val="both"/>
        <w:rPr>
          <w:rFonts w:cs="Calibri"/>
          <w:b w:val="0"/>
          <w:bCs/>
          <w:sz w:val="22"/>
          <w:lang w:eastAsia="pt-BR"/>
        </w:rPr>
      </w:pPr>
    </w:p>
    <w:p w14:paraId="45364190" w14:textId="79A69002" w:rsidR="00FA7C12" w:rsidRPr="00CC26B6" w:rsidRDefault="00FA7C12" w:rsidP="00A80E12">
      <w:pPr>
        <w:pStyle w:val="PargrafodaLista"/>
        <w:numPr>
          <w:ilvl w:val="0"/>
          <w:numId w:val="73"/>
        </w:numPr>
        <w:spacing w:after="0" w:line="360" w:lineRule="auto"/>
        <w:ind w:firstLine="981"/>
        <w:jc w:val="both"/>
        <w:rPr>
          <w:rFonts w:cs="Calibri"/>
          <w:b w:val="0"/>
          <w:bCs/>
          <w:sz w:val="22"/>
          <w:lang w:eastAsia="pt-BR"/>
        </w:rPr>
      </w:pPr>
      <w:r w:rsidRPr="00CC26B6">
        <w:rPr>
          <w:rFonts w:cs="Calibri"/>
          <w:b w:val="0"/>
          <w:bCs/>
          <w:sz w:val="22"/>
          <w:lang w:eastAsia="pt-BR"/>
        </w:rPr>
        <w:t xml:space="preserve">Livia Rodrigues </w:t>
      </w:r>
      <w:proofErr w:type="spellStart"/>
      <w:r w:rsidRPr="00CC26B6">
        <w:rPr>
          <w:rFonts w:cs="Calibri"/>
          <w:b w:val="0"/>
          <w:bCs/>
          <w:sz w:val="22"/>
          <w:lang w:eastAsia="pt-BR"/>
        </w:rPr>
        <w:t>Sgrignolli</w:t>
      </w:r>
      <w:proofErr w:type="spellEnd"/>
      <w:r w:rsidRPr="00CC26B6">
        <w:rPr>
          <w:rFonts w:cs="Calibri"/>
          <w:b w:val="0"/>
          <w:bCs/>
          <w:sz w:val="22"/>
          <w:lang w:eastAsia="pt-BR"/>
        </w:rPr>
        <w:t xml:space="preserve"> Fernandes – HC</w:t>
      </w:r>
    </w:p>
    <w:p w14:paraId="75FDB6EC" w14:textId="3AD362A0" w:rsidR="00FA7C12" w:rsidRPr="0020164F" w:rsidRDefault="00FA7C12" w:rsidP="00A80E12">
      <w:pPr>
        <w:pStyle w:val="PargrafodaLista"/>
        <w:numPr>
          <w:ilvl w:val="0"/>
          <w:numId w:val="72"/>
        </w:numPr>
        <w:spacing w:after="0" w:line="360" w:lineRule="auto"/>
        <w:ind w:hanging="295"/>
        <w:jc w:val="both"/>
        <w:rPr>
          <w:rFonts w:cs="Calibri"/>
          <w:b w:val="0"/>
          <w:bCs/>
          <w:i/>
          <w:iCs/>
          <w:sz w:val="22"/>
          <w:lang w:eastAsia="pt-BR"/>
        </w:rPr>
      </w:pPr>
      <w:r w:rsidRPr="0020164F">
        <w:rPr>
          <w:rFonts w:cs="Calibri"/>
          <w:i/>
          <w:iCs/>
          <w:sz w:val="22"/>
          <w:lang w:eastAsia="pt-BR"/>
        </w:rPr>
        <w:t xml:space="preserve">Escala: </w:t>
      </w:r>
      <w:r w:rsidRPr="0020164F">
        <w:rPr>
          <w:rFonts w:cs="Calibri"/>
          <w:b w:val="0"/>
          <w:bCs/>
          <w:i/>
          <w:iCs/>
          <w:sz w:val="22"/>
          <w:lang w:eastAsia="pt-BR"/>
        </w:rPr>
        <w:t>07:30-16:30 segunda a sexta</w:t>
      </w:r>
    </w:p>
    <w:p w14:paraId="1803A4A4" w14:textId="50718D78" w:rsidR="00FA7C12" w:rsidRPr="0020164F" w:rsidRDefault="00FA7C12" w:rsidP="00A80E12">
      <w:pPr>
        <w:pStyle w:val="PargrafodaLista"/>
        <w:numPr>
          <w:ilvl w:val="0"/>
          <w:numId w:val="72"/>
        </w:numPr>
        <w:spacing w:after="0" w:line="360" w:lineRule="auto"/>
        <w:ind w:hanging="295"/>
        <w:jc w:val="both"/>
        <w:rPr>
          <w:rFonts w:cs="Calibri"/>
          <w:b w:val="0"/>
          <w:bCs/>
          <w:i/>
          <w:iCs/>
          <w:sz w:val="22"/>
          <w:lang w:eastAsia="pt-BR"/>
        </w:rPr>
      </w:pPr>
      <w:r w:rsidRPr="0020164F">
        <w:rPr>
          <w:rFonts w:cs="Calibri"/>
          <w:i/>
          <w:iCs/>
          <w:sz w:val="22"/>
          <w:lang w:eastAsia="pt-BR"/>
        </w:rPr>
        <w:t>Marcação</w:t>
      </w:r>
      <w:r w:rsidRPr="0020164F">
        <w:rPr>
          <w:rFonts w:cs="Calibri"/>
          <w:b w:val="0"/>
          <w:bCs/>
          <w:i/>
          <w:iCs/>
          <w:sz w:val="22"/>
          <w:lang w:eastAsia="pt-BR"/>
        </w:rPr>
        <w:t>:07:00-16:00 segunda a sexta</w:t>
      </w:r>
    </w:p>
    <w:p w14:paraId="6FAB072E" w14:textId="77777777" w:rsidR="004F0136" w:rsidRPr="00CC26B6" w:rsidRDefault="004F0136" w:rsidP="00CC26B6">
      <w:pPr>
        <w:pStyle w:val="PargrafodaLista"/>
        <w:spacing w:after="0" w:line="360" w:lineRule="auto"/>
        <w:ind w:left="2127"/>
        <w:jc w:val="both"/>
        <w:rPr>
          <w:rFonts w:cs="Calibri"/>
          <w:b w:val="0"/>
          <w:bCs/>
          <w:sz w:val="22"/>
          <w:lang w:eastAsia="pt-BR"/>
        </w:rPr>
      </w:pPr>
    </w:p>
    <w:p w14:paraId="4B701753" w14:textId="37EEF4E4" w:rsidR="00FA7C12" w:rsidRPr="00CC26B6" w:rsidRDefault="004F0136" w:rsidP="00A80E12">
      <w:pPr>
        <w:pStyle w:val="PargrafodaLista"/>
        <w:numPr>
          <w:ilvl w:val="0"/>
          <w:numId w:val="8"/>
        </w:numPr>
        <w:spacing w:after="0" w:line="360" w:lineRule="auto"/>
        <w:jc w:val="both"/>
        <w:rPr>
          <w:rFonts w:cs="Calibri"/>
          <w:b w:val="0"/>
          <w:bCs/>
          <w:sz w:val="22"/>
          <w:lang w:eastAsia="pt-BR"/>
        </w:rPr>
      </w:pPr>
      <w:r w:rsidRPr="00CC26B6">
        <w:rPr>
          <w:rFonts w:cs="Calibri"/>
          <w:b w:val="0"/>
          <w:bCs/>
          <w:sz w:val="22"/>
          <w:lang w:eastAsia="pt-BR"/>
        </w:rPr>
        <w:t xml:space="preserve">Ausência de padronização </w:t>
      </w:r>
      <w:r w:rsidR="00CC26B6" w:rsidRPr="00CC26B6">
        <w:rPr>
          <w:rFonts w:cs="Calibri"/>
          <w:b w:val="0"/>
          <w:bCs/>
          <w:sz w:val="22"/>
          <w:lang w:eastAsia="pt-BR"/>
        </w:rPr>
        <w:t xml:space="preserve">no Atestado </w:t>
      </w:r>
      <w:r w:rsidRPr="00CC26B6">
        <w:rPr>
          <w:rFonts w:cs="Calibri"/>
          <w:b w:val="0"/>
          <w:bCs/>
          <w:sz w:val="22"/>
          <w:lang w:eastAsia="pt-BR"/>
        </w:rPr>
        <w:t>de frequência</w:t>
      </w:r>
      <w:r w:rsidR="00B27F7B">
        <w:rPr>
          <w:rFonts w:cs="Calibri"/>
          <w:b w:val="0"/>
          <w:bCs/>
          <w:sz w:val="22"/>
          <w:lang w:eastAsia="pt-BR"/>
        </w:rPr>
        <w:t xml:space="preserve"> dos funcionários</w:t>
      </w:r>
      <w:r w:rsidR="0020164F">
        <w:rPr>
          <w:rFonts w:cs="Calibri"/>
          <w:b w:val="0"/>
          <w:bCs/>
          <w:sz w:val="22"/>
          <w:lang w:eastAsia="pt-BR"/>
        </w:rPr>
        <w:t xml:space="preserve"> </w:t>
      </w:r>
      <w:r w:rsidR="00B27F7B">
        <w:rPr>
          <w:rFonts w:cs="Calibri"/>
          <w:b w:val="0"/>
          <w:bCs/>
          <w:sz w:val="22"/>
          <w:lang w:eastAsia="pt-BR"/>
        </w:rPr>
        <w:t>(Os Diretores atestam mensalmente enquanto os demais funcionários atestam diariamente)</w:t>
      </w:r>
      <w:r w:rsidR="00380397" w:rsidRPr="00CC26B6">
        <w:rPr>
          <w:rFonts w:cs="Calibri"/>
          <w:b w:val="0"/>
          <w:bCs/>
          <w:sz w:val="22"/>
          <w:lang w:eastAsia="pt-BR"/>
        </w:rPr>
        <w:t>, conforme a evidência</w:t>
      </w:r>
      <w:r w:rsidR="00B27F7B">
        <w:rPr>
          <w:rFonts w:cs="Calibri"/>
          <w:b w:val="0"/>
          <w:bCs/>
          <w:sz w:val="22"/>
          <w:lang w:eastAsia="pt-BR"/>
        </w:rPr>
        <w:t xml:space="preserve"> (</w:t>
      </w:r>
      <w:r w:rsidR="00B27F7B" w:rsidRPr="00B27F7B">
        <w:rPr>
          <w:rFonts w:cs="Calibri"/>
          <w:sz w:val="22"/>
          <w:u w:val="single"/>
          <w:lang w:eastAsia="pt-BR"/>
        </w:rPr>
        <w:t>Doc.</w:t>
      </w:r>
      <w:r w:rsidR="00F17938">
        <w:rPr>
          <w:rFonts w:cs="Calibri"/>
          <w:sz w:val="22"/>
          <w:u w:val="single"/>
          <w:lang w:eastAsia="pt-BR"/>
        </w:rPr>
        <w:t xml:space="preserve"> </w:t>
      </w:r>
      <w:r w:rsidR="00B70A69">
        <w:rPr>
          <w:rFonts w:cs="Calibri"/>
          <w:sz w:val="22"/>
          <w:u w:val="single"/>
          <w:lang w:eastAsia="pt-BR"/>
        </w:rPr>
        <w:t>2</w:t>
      </w:r>
      <w:r w:rsidR="00B27F7B">
        <w:rPr>
          <w:rFonts w:cs="Calibri"/>
          <w:b w:val="0"/>
          <w:bCs/>
          <w:sz w:val="22"/>
          <w:lang w:eastAsia="pt-BR"/>
        </w:rPr>
        <w:t>)</w:t>
      </w:r>
      <w:r w:rsidRPr="00CC26B6">
        <w:rPr>
          <w:rFonts w:cs="Calibri"/>
          <w:b w:val="0"/>
          <w:bCs/>
          <w:sz w:val="22"/>
          <w:lang w:eastAsia="pt-BR"/>
        </w:rPr>
        <w:t>:</w:t>
      </w:r>
      <w:r w:rsidR="00351984" w:rsidRPr="00CC26B6">
        <w:rPr>
          <w:rFonts w:cs="Calibri"/>
          <w:b w:val="0"/>
          <w:bCs/>
          <w:sz w:val="22"/>
          <w:lang w:eastAsia="pt-BR"/>
        </w:rPr>
        <w:t xml:space="preserve"> </w:t>
      </w:r>
    </w:p>
    <w:p w14:paraId="1C264A86" w14:textId="40CA3B94" w:rsidR="004F0136" w:rsidRPr="00CC26B6" w:rsidRDefault="004F0136" w:rsidP="00A80E12">
      <w:pPr>
        <w:pStyle w:val="PargrafodaLista"/>
        <w:numPr>
          <w:ilvl w:val="0"/>
          <w:numId w:val="74"/>
        </w:numPr>
        <w:spacing w:after="0" w:line="360" w:lineRule="auto"/>
        <w:ind w:left="2127" w:hanging="426"/>
        <w:jc w:val="both"/>
        <w:rPr>
          <w:rFonts w:cs="Calibri"/>
          <w:b w:val="0"/>
          <w:bCs/>
          <w:sz w:val="22"/>
          <w:lang w:eastAsia="pt-BR"/>
        </w:rPr>
      </w:pPr>
      <w:r w:rsidRPr="00CC26B6">
        <w:rPr>
          <w:rFonts w:cs="Calibri"/>
          <w:b w:val="0"/>
          <w:bCs/>
          <w:sz w:val="22"/>
          <w:lang w:eastAsia="pt-BR"/>
        </w:rPr>
        <w:t xml:space="preserve">Renata </w:t>
      </w:r>
      <w:proofErr w:type="spellStart"/>
      <w:r w:rsidRPr="00CC26B6">
        <w:rPr>
          <w:rFonts w:cs="Calibri"/>
          <w:b w:val="0"/>
          <w:bCs/>
          <w:sz w:val="22"/>
          <w:lang w:eastAsia="pt-BR"/>
        </w:rPr>
        <w:t>Barrenha</w:t>
      </w:r>
      <w:proofErr w:type="spellEnd"/>
      <w:r w:rsidRPr="00CC26B6">
        <w:rPr>
          <w:rFonts w:cs="Calibri"/>
          <w:b w:val="0"/>
          <w:bCs/>
          <w:sz w:val="22"/>
          <w:lang w:eastAsia="pt-BR"/>
        </w:rPr>
        <w:t xml:space="preserve"> </w:t>
      </w:r>
      <w:proofErr w:type="spellStart"/>
      <w:r w:rsidRPr="00CC26B6">
        <w:rPr>
          <w:rFonts w:cs="Calibri"/>
          <w:b w:val="0"/>
          <w:bCs/>
          <w:sz w:val="22"/>
          <w:lang w:eastAsia="pt-BR"/>
        </w:rPr>
        <w:t>Scrignoli</w:t>
      </w:r>
      <w:proofErr w:type="spellEnd"/>
      <w:r w:rsidR="00380397" w:rsidRPr="00CC26B6">
        <w:rPr>
          <w:rFonts w:cs="Calibri"/>
          <w:b w:val="0"/>
          <w:bCs/>
          <w:sz w:val="22"/>
          <w:lang w:eastAsia="pt-BR"/>
        </w:rPr>
        <w:t xml:space="preserve"> </w:t>
      </w:r>
      <w:r w:rsidR="00DB479F" w:rsidRPr="00CC26B6">
        <w:rPr>
          <w:rFonts w:cs="Calibri"/>
          <w:b w:val="0"/>
          <w:bCs/>
          <w:sz w:val="22"/>
          <w:lang w:eastAsia="pt-BR"/>
        </w:rPr>
        <w:t>–</w:t>
      </w:r>
      <w:r w:rsidR="00380397" w:rsidRPr="00CC26B6">
        <w:rPr>
          <w:rFonts w:cs="Calibri"/>
          <w:b w:val="0"/>
          <w:bCs/>
          <w:sz w:val="22"/>
          <w:lang w:eastAsia="pt-BR"/>
        </w:rPr>
        <w:t xml:space="preserve"> HC</w:t>
      </w:r>
      <w:r w:rsidR="007C433E" w:rsidRPr="00CC26B6">
        <w:rPr>
          <w:rFonts w:cs="Calibri"/>
          <w:b w:val="0"/>
          <w:bCs/>
          <w:sz w:val="22"/>
          <w:lang w:eastAsia="pt-BR"/>
        </w:rPr>
        <w:t xml:space="preserve"> </w:t>
      </w:r>
      <w:r w:rsidR="00B27F7B">
        <w:rPr>
          <w:rFonts w:cs="Calibri"/>
          <w:b w:val="0"/>
          <w:bCs/>
          <w:sz w:val="22"/>
          <w:lang w:eastAsia="pt-BR"/>
        </w:rPr>
        <w:t xml:space="preserve"> </w:t>
      </w:r>
    </w:p>
    <w:p w14:paraId="6A0BA860" w14:textId="2DC12752" w:rsidR="004F0136" w:rsidRPr="00CC26B6" w:rsidRDefault="00DB479F" w:rsidP="00A80E12">
      <w:pPr>
        <w:pStyle w:val="PargrafodaLista"/>
        <w:numPr>
          <w:ilvl w:val="0"/>
          <w:numId w:val="74"/>
        </w:numPr>
        <w:spacing w:after="0" w:line="360" w:lineRule="auto"/>
        <w:ind w:left="2127" w:hanging="426"/>
        <w:jc w:val="both"/>
        <w:rPr>
          <w:rFonts w:cs="Calibri"/>
          <w:b w:val="0"/>
          <w:bCs/>
          <w:sz w:val="22"/>
          <w:lang w:eastAsia="pt-BR"/>
        </w:rPr>
      </w:pPr>
      <w:r w:rsidRPr="00CC26B6">
        <w:rPr>
          <w:rFonts w:cs="Calibri"/>
          <w:b w:val="0"/>
          <w:bCs/>
          <w:sz w:val="22"/>
          <w:lang w:eastAsia="pt-BR"/>
        </w:rPr>
        <w:t xml:space="preserve">Mirella de Fatima Fukuda </w:t>
      </w:r>
      <w:r w:rsidR="007C433E" w:rsidRPr="00CC26B6">
        <w:rPr>
          <w:rFonts w:cs="Calibri"/>
          <w:b w:val="0"/>
          <w:bCs/>
          <w:sz w:val="22"/>
          <w:lang w:eastAsia="pt-BR"/>
        </w:rPr>
        <w:t>–</w:t>
      </w:r>
      <w:r w:rsidRPr="00CC26B6">
        <w:rPr>
          <w:rFonts w:cs="Calibri"/>
          <w:b w:val="0"/>
          <w:bCs/>
          <w:sz w:val="22"/>
          <w:lang w:eastAsia="pt-BR"/>
        </w:rPr>
        <w:t xml:space="preserve"> HC</w:t>
      </w:r>
      <w:r w:rsidR="007C433E" w:rsidRPr="00CC26B6">
        <w:rPr>
          <w:rFonts w:cs="Calibri"/>
          <w:b w:val="0"/>
          <w:bCs/>
          <w:sz w:val="22"/>
          <w:lang w:eastAsia="pt-BR"/>
        </w:rPr>
        <w:t xml:space="preserve"> </w:t>
      </w:r>
    </w:p>
    <w:p w14:paraId="6AA5BCC5" w14:textId="77777777" w:rsidR="004F0136" w:rsidRPr="00CC26B6" w:rsidRDefault="004F0136" w:rsidP="00CC26B6">
      <w:pPr>
        <w:spacing w:after="0" w:line="240" w:lineRule="auto"/>
        <w:jc w:val="both"/>
        <w:rPr>
          <w:rFonts w:cs="Calibri"/>
          <w:b w:val="0"/>
          <w:bCs/>
          <w:sz w:val="22"/>
          <w:lang w:eastAsia="pt-BR"/>
        </w:rPr>
      </w:pPr>
    </w:p>
    <w:p w14:paraId="0183CEF5" w14:textId="60C8DBB0" w:rsidR="00E94301" w:rsidRPr="00AF2640" w:rsidRDefault="004435DB" w:rsidP="00A80E12">
      <w:pPr>
        <w:pStyle w:val="PargrafodaLista"/>
        <w:numPr>
          <w:ilvl w:val="0"/>
          <w:numId w:val="8"/>
        </w:numPr>
        <w:spacing w:after="0" w:line="360" w:lineRule="auto"/>
        <w:jc w:val="both"/>
        <w:rPr>
          <w:rFonts w:cs="Calibri"/>
          <w:b w:val="0"/>
          <w:sz w:val="22"/>
          <w:lang w:eastAsia="pt-BR"/>
        </w:rPr>
      </w:pPr>
      <w:r w:rsidRPr="00AF2640">
        <w:rPr>
          <w:rFonts w:cs="Calibri"/>
          <w:b w:val="0"/>
          <w:sz w:val="22"/>
          <w:lang w:eastAsia="pt-BR"/>
        </w:rPr>
        <w:t>Indícios de v</w:t>
      </w:r>
      <w:r w:rsidR="00E94301" w:rsidRPr="00AF2640">
        <w:rPr>
          <w:rFonts w:cs="Calibri"/>
          <w:b w:val="0"/>
          <w:sz w:val="22"/>
          <w:lang w:eastAsia="pt-BR"/>
        </w:rPr>
        <w:t>ínculos empregatícios simultâneos:</w:t>
      </w:r>
    </w:p>
    <w:p w14:paraId="10985892" w14:textId="5C078CE7" w:rsidR="00511462" w:rsidRPr="001E7AAE" w:rsidRDefault="0021679B" w:rsidP="00CC26B6">
      <w:pPr>
        <w:spacing w:after="0" w:line="360" w:lineRule="auto"/>
        <w:ind w:firstLine="1418"/>
        <w:jc w:val="both"/>
        <w:rPr>
          <w:rFonts w:cs="Calibri"/>
          <w:b w:val="0"/>
          <w:bCs/>
          <w:sz w:val="22"/>
          <w:lang w:eastAsia="pt-BR"/>
        </w:rPr>
      </w:pPr>
      <w:r w:rsidRPr="001E7AAE">
        <w:rPr>
          <w:rFonts w:cs="Calibri"/>
          <w:b w:val="0"/>
          <w:bCs/>
          <w:sz w:val="22"/>
          <w:lang w:eastAsia="pt-BR"/>
        </w:rPr>
        <w:t>A</w:t>
      </w:r>
      <w:r w:rsidR="00693E74" w:rsidRPr="001E7AAE">
        <w:rPr>
          <w:rFonts w:cs="Calibri"/>
          <w:b w:val="0"/>
          <w:bCs/>
          <w:sz w:val="22"/>
          <w:lang w:eastAsia="pt-BR"/>
        </w:rPr>
        <w:t xml:space="preserve"> análise</w:t>
      </w:r>
      <w:r w:rsidR="00CC26B6" w:rsidRPr="001E7AAE">
        <w:rPr>
          <w:rFonts w:cs="Calibri"/>
          <w:b w:val="0"/>
          <w:bCs/>
          <w:sz w:val="22"/>
          <w:lang w:eastAsia="pt-BR"/>
        </w:rPr>
        <w:t>,</w:t>
      </w:r>
      <w:r w:rsidR="00693E74" w:rsidRPr="001E7AAE">
        <w:rPr>
          <w:rFonts w:cs="Calibri"/>
          <w:b w:val="0"/>
          <w:bCs/>
          <w:sz w:val="22"/>
          <w:lang w:eastAsia="pt-BR"/>
        </w:rPr>
        <w:t xml:space="preserve"> p</w:t>
      </w:r>
      <w:r w:rsidR="004F0136" w:rsidRPr="001E7AAE">
        <w:rPr>
          <w:rFonts w:cs="Calibri"/>
          <w:b w:val="0"/>
          <w:bCs/>
          <w:sz w:val="22"/>
          <w:lang w:eastAsia="pt-BR"/>
        </w:rPr>
        <w:t>or amostragem</w:t>
      </w:r>
      <w:r w:rsidR="00CC26B6" w:rsidRPr="001E7AAE">
        <w:rPr>
          <w:rFonts w:cs="Calibri"/>
          <w:b w:val="0"/>
          <w:bCs/>
          <w:sz w:val="22"/>
          <w:lang w:eastAsia="pt-BR"/>
        </w:rPr>
        <w:t>,</w:t>
      </w:r>
      <w:r w:rsidR="004F0136" w:rsidRPr="001E7AAE">
        <w:rPr>
          <w:rFonts w:cs="Calibri"/>
          <w:b w:val="0"/>
          <w:bCs/>
          <w:sz w:val="22"/>
          <w:lang w:eastAsia="pt-BR"/>
        </w:rPr>
        <w:t xml:space="preserve"> </w:t>
      </w:r>
      <w:r w:rsidR="00693E74" w:rsidRPr="001E7AAE">
        <w:rPr>
          <w:rFonts w:cs="Calibri"/>
          <w:b w:val="0"/>
          <w:bCs/>
          <w:sz w:val="22"/>
          <w:lang w:eastAsia="pt-BR"/>
        </w:rPr>
        <w:t>dos processos</w:t>
      </w:r>
      <w:r w:rsidR="004F0136" w:rsidRPr="001E7AAE">
        <w:rPr>
          <w:rFonts w:cs="Calibri"/>
          <w:b w:val="0"/>
          <w:bCs/>
          <w:sz w:val="22"/>
          <w:lang w:eastAsia="pt-BR"/>
        </w:rPr>
        <w:t xml:space="preserve"> </w:t>
      </w:r>
      <w:r w:rsidR="00ED4A5F" w:rsidRPr="001E7AAE">
        <w:rPr>
          <w:rFonts w:cs="Calibri"/>
          <w:b w:val="0"/>
          <w:bCs/>
          <w:sz w:val="22"/>
          <w:lang w:eastAsia="pt-BR"/>
        </w:rPr>
        <w:t>de seleção e contratação de pessoal</w:t>
      </w:r>
      <w:r w:rsidR="00693E74" w:rsidRPr="001E7AAE">
        <w:rPr>
          <w:rFonts w:cs="Calibri"/>
          <w:b w:val="0"/>
          <w:bCs/>
          <w:sz w:val="22"/>
          <w:lang w:eastAsia="pt-BR"/>
        </w:rPr>
        <w:t xml:space="preserve"> selecionado</w:t>
      </w:r>
      <w:r w:rsidR="0020164F">
        <w:rPr>
          <w:rFonts w:cs="Calibri"/>
          <w:b w:val="0"/>
          <w:bCs/>
          <w:sz w:val="22"/>
          <w:lang w:eastAsia="pt-BR"/>
        </w:rPr>
        <w:t>s</w:t>
      </w:r>
      <w:r w:rsidR="004F0136" w:rsidRPr="001E7AAE">
        <w:rPr>
          <w:rFonts w:cs="Calibri"/>
          <w:b w:val="0"/>
          <w:bCs/>
          <w:sz w:val="22"/>
          <w:lang w:eastAsia="pt-BR"/>
        </w:rPr>
        <w:t xml:space="preserve">, </w:t>
      </w:r>
      <w:r w:rsidRPr="001E7AAE">
        <w:rPr>
          <w:rFonts w:cs="Calibri"/>
          <w:b w:val="0"/>
          <w:bCs/>
          <w:sz w:val="22"/>
          <w:lang w:eastAsia="pt-BR"/>
        </w:rPr>
        <w:t>evidenciou</w:t>
      </w:r>
      <w:r w:rsidR="004F0136" w:rsidRPr="001E7AAE">
        <w:rPr>
          <w:rFonts w:cs="Calibri"/>
          <w:b w:val="0"/>
          <w:bCs/>
          <w:sz w:val="22"/>
          <w:lang w:eastAsia="pt-BR"/>
        </w:rPr>
        <w:t xml:space="preserve"> </w:t>
      </w:r>
      <w:r w:rsidR="00511462" w:rsidRPr="001E7AAE">
        <w:rPr>
          <w:rFonts w:cs="Calibri"/>
          <w:b w:val="0"/>
          <w:bCs/>
          <w:sz w:val="22"/>
        </w:rPr>
        <w:t>que a Diretora Técnica</w:t>
      </w:r>
      <w:r w:rsidR="00ED4A5F" w:rsidRPr="001E7AAE">
        <w:rPr>
          <w:rFonts w:cs="Calibri"/>
          <w:b w:val="0"/>
          <w:bCs/>
          <w:sz w:val="22"/>
        </w:rPr>
        <w:t xml:space="preserve"> Mirella de Fatima Fu</w:t>
      </w:r>
      <w:r w:rsidR="00693E74" w:rsidRPr="001E7AAE">
        <w:rPr>
          <w:rFonts w:cs="Calibri"/>
          <w:b w:val="0"/>
          <w:bCs/>
          <w:sz w:val="22"/>
        </w:rPr>
        <w:t>k</w:t>
      </w:r>
      <w:r w:rsidR="00ED4A5F" w:rsidRPr="001E7AAE">
        <w:rPr>
          <w:rFonts w:cs="Calibri"/>
          <w:b w:val="0"/>
          <w:bCs/>
          <w:sz w:val="22"/>
        </w:rPr>
        <w:t>uda</w:t>
      </w:r>
      <w:r w:rsidR="00511462" w:rsidRPr="001E7AAE">
        <w:rPr>
          <w:rFonts w:cs="Calibri"/>
          <w:b w:val="0"/>
          <w:bCs/>
          <w:sz w:val="22"/>
        </w:rPr>
        <w:t xml:space="preserve"> possui carga horária contratual de 40 (quarenta) horas semanais, com expediente fixado de segunda a sexta-feira, das 8h às 17h</w:t>
      </w:r>
      <w:r w:rsidR="00CC26B6" w:rsidRPr="001E7AAE">
        <w:rPr>
          <w:rFonts w:cs="Calibri"/>
          <w:b w:val="0"/>
          <w:bCs/>
          <w:sz w:val="22"/>
        </w:rPr>
        <w:t xml:space="preserve">. Tal jornada está corroborada pela </w:t>
      </w:r>
      <w:r w:rsidR="004412AC" w:rsidRPr="001E7AAE">
        <w:rPr>
          <w:rFonts w:cs="Calibri"/>
          <w:b w:val="0"/>
          <w:bCs/>
          <w:sz w:val="22"/>
        </w:rPr>
        <w:t>cláusula 2</w:t>
      </w:r>
      <w:r w:rsidR="00CC26B6" w:rsidRPr="001E7AAE">
        <w:rPr>
          <w:rFonts w:cs="Calibri"/>
          <w:b w:val="0"/>
          <w:bCs/>
          <w:sz w:val="22"/>
        </w:rPr>
        <w:t>º</w:t>
      </w:r>
      <w:r w:rsidR="004412AC" w:rsidRPr="001E7AAE">
        <w:rPr>
          <w:rFonts w:cs="Calibri"/>
          <w:b w:val="0"/>
          <w:bCs/>
          <w:sz w:val="22"/>
        </w:rPr>
        <w:t xml:space="preserve"> do contrato de experiência de trabalho e ficha de registro </w:t>
      </w:r>
      <w:r w:rsidR="00703791" w:rsidRPr="001E7AAE">
        <w:rPr>
          <w:rFonts w:cs="Calibri"/>
          <w:b w:val="0"/>
          <w:bCs/>
          <w:sz w:val="22"/>
        </w:rPr>
        <w:t>emitida em 16/05/2025</w:t>
      </w:r>
      <w:r w:rsidR="001E7AAE">
        <w:rPr>
          <w:rFonts w:cs="Calibri"/>
          <w:b w:val="0"/>
          <w:bCs/>
          <w:sz w:val="22"/>
        </w:rPr>
        <w:t xml:space="preserve">, conforme prints </w:t>
      </w:r>
      <w:r w:rsidR="004412AC" w:rsidRPr="001E7AAE">
        <w:rPr>
          <w:rFonts w:cs="Calibri"/>
          <w:b w:val="0"/>
          <w:bCs/>
          <w:sz w:val="22"/>
        </w:rPr>
        <w:t>nas evidências abaixo</w:t>
      </w:r>
      <w:r w:rsidR="00511462" w:rsidRPr="001E7AAE">
        <w:rPr>
          <w:rFonts w:cs="Calibri"/>
          <w:b w:val="0"/>
          <w:bCs/>
          <w:sz w:val="22"/>
        </w:rPr>
        <w:t>.</w:t>
      </w:r>
      <w:r w:rsidR="004435DB" w:rsidRPr="001E7AAE">
        <w:rPr>
          <w:rFonts w:cs="Calibri"/>
          <w:b w:val="0"/>
          <w:bCs/>
          <w:sz w:val="22"/>
        </w:rPr>
        <w:t xml:space="preserve"> (</w:t>
      </w:r>
      <w:r w:rsidR="001E7AAE" w:rsidRPr="001E7AAE">
        <w:rPr>
          <w:rFonts w:cs="Calibri"/>
          <w:sz w:val="22"/>
          <w:u w:val="single"/>
        </w:rPr>
        <w:t>D</w:t>
      </w:r>
      <w:r w:rsidR="004435DB" w:rsidRPr="001E7AAE">
        <w:rPr>
          <w:rFonts w:cs="Calibri"/>
          <w:sz w:val="22"/>
          <w:u w:val="single"/>
        </w:rPr>
        <w:t>oc.</w:t>
      </w:r>
      <w:r w:rsidR="00F17938">
        <w:rPr>
          <w:rFonts w:cs="Calibri"/>
          <w:sz w:val="22"/>
          <w:u w:val="single"/>
        </w:rPr>
        <w:t xml:space="preserve"> </w:t>
      </w:r>
      <w:r w:rsidR="00B70A69">
        <w:rPr>
          <w:rFonts w:cs="Calibri"/>
          <w:sz w:val="22"/>
          <w:u w:val="single"/>
        </w:rPr>
        <w:t>3</w:t>
      </w:r>
      <w:r w:rsidR="001E7AAE" w:rsidRPr="001E7AAE">
        <w:rPr>
          <w:rFonts w:cs="Calibri"/>
          <w:sz w:val="22"/>
          <w:u w:val="single"/>
        </w:rPr>
        <w:t xml:space="preserve"> e Doc.</w:t>
      </w:r>
      <w:r w:rsidR="00F17938">
        <w:rPr>
          <w:rFonts w:cs="Calibri"/>
          <w:sz w:val="22"/>
          <w:u w:val="single"/>
        </w:rPr>
        <w:t xml:space="preserve"> </w:t>
      </w:r>
      <w:r w:rsidR="00B70A69">
        <w:rPr>
          <w:rFonts w:cs="Calibri"/>
          <w:sz w:val="22"/>
          <w:u w:val="single"/>
        </w:rPr>
        <w:t>4</w:t>
      </w:r>
      <w:r w:rsidR="004435DB" w:rsidRPr="001E7AAE">
        <w:rPr>
          <w:rFonts w:cs="Calibri"/>
          <w:b w:val="0"/>
          <w:bCs/>
          <w:sz w:val="22"/>
        </w:rPr>
        <w:t>)</w:t>
      </w:r>
    </w:p>
    <w:p w14:paraId="42B044F1" w14:textId="02C93D92" w:rsidR="00511462" w:rsidRPr="001E7AAE" w:rsidRDefault="001E7AAE" w:rsidP="00CC26B6">
      <w:pPr>
        <w:spacing w:after="0" w:line="360" w:lineRule="auto"/>
        <w:ind w:firstLine="1418"/>
        <w:jc w:val="both"/>
        <w:rPr>
          <w:rFonts w:cs="Calibri"/>
          <w:b w:val="0"/>
          <w:bCs/>
          <w:sz w:val="22"/>
        </w:rPr>
      </w:pPr>
      <w:r w:rsidRPr="001E7AAE">
        <w:rPr>
          <w:rFonts w:cs="Calibri"/>
          <w:b w:val="0"/>
          <w:bCs/>
          <w:sz w:val="22"/>
        </w:rPr>
        <w:t>Contudo</w:t>
      </w:r>
      <w:r w:rsidR="00511462" w:rsidRPr="001E7AAE">
        <w:rPr>
          <w:rFonts w:cs="Calibri"/>
          <w:b w:val="0"/>
          <w:bCs/>
          <w:sz w:val="22"/>
        </w:rPr>
        <w:t>,</w:t>
      </w:r>
      <w:r w:rsidRPr="001E7AAE">
        <w:rPr>
          <w:rFonts w:cs="Calibri"/>
          <w:b w:val="0"/>
          <w:bCs/>
          <w:sz w:val="22"/>
        </w:rPr>
        <w:t xml:space="preserve"> </w:t>
      </w:r>
      <w:r w:rsidR="00511462" w:rsidRPr="001E7AAE">
        <w:rPr>
          <w:rFonts w:cs="Calibri"/>
          <w:b w:val="0"/>
          <w:bCs/>
          <w:sz w:val="22"/>
        </w:rPr>
        <w:t>identific</w:t>
      </w:r>
      <w:r w:rsidRPr="001E7AAE">
        <w:rPr>
          <w:rFonts w:cs="Calibri"/>
          <w:b w:val="0"/>
          <w:bCs/>
          <w:sz w:val="22"/>
        </w:rPr>
        <w:t>ou-se</w:t>
      </w:r>
      <w:r w:rsidR="00511462" w:rsidRPr="001E7AAE">
        <w:rPr>
          <w:rFonts w:cs="Calibri"/>
          <w:b w:val="0"/>
          <w:bCs/>
          <w:sz w:val="22"/>
        </w:rPr>
        <w:t xml:space="preserve"> que a referida profissional mantém outros vínculos empregatícios simultâneos</w:t>
      </w:r>
      <w:r w:rsidR="00380397" w:rsidRPr="001E7AAE">
        <w:rPr>
          <w:rFonts w:cs="Calibri"/>
          <w:b w:val="0"/>
          <w:bCs/>
          <w:sz w:val="22"/>
        </w:rPr>
        <w:t>, conforme evidência</w:t>
      </w:r>
      <w:r w:rsidR="00703791" w:rsidRPr="001E7AAE">
        <w:rPr>
          <w:rFonts w:cs="Calibri"/>
          <w:b w:val="0"/>
          <w:bCs/>
          <w:sz w:val="22"/>
        </w:rPr>
        <w:t>:</w:t>
      </w:r>
      <w:r w:rsidR="00E94301" w:rsidRPr="001E7AAE">
        <w:rPr>
          <w:rFonts w:cs="Calibri"/>
          <w:b w:val="0"/>
          <w:bCs/>
          <w:sz w:val="22"/>
        </w:rPr>
        <w:t xml:space="preserve"> </w:t>
      </w:r>
      <w:r w:rsidR="00703791" w:rsidRPr="001E7AAE">
        <w:rPr>
          <w:rFonts w:cs="Calibri"/>
          <w:b w:val="0"/>
          <w:bCs/>
          <w:sz w:val="22"/>
        </w:rPr>
        <w:t>“</w:t>
      </w:r>
      <w:r w:rsidR="00E94301" w:rsidRPr="001E7AAE">
        <w:rPr>
          <w:rFonts w:cs="Calibri"/>
          <w:b w:val="0"/>
          <w:bCs/>
          <w:sz w:val="22"/>
        </w:rPr>
        <w:t>Declaração</w:t>
      </w:r>
      <w:r w:rsidR="00703791" w:rsidRPr="001E7AAE">
        <w:rPr>
          <w:rFonts w:cs="Calibri"/>
          <w:b w:val="0"/>
          <w:bCs/>
          <w:sz w:val="22"/>
        </w:rPr>
        <w:t xml:space="preserve"> de vínculos de trabalho” assinada em 20/05/2025</w:t>
      </w:r>
      <w:r w:rsidRPr="001E7AAE">
        <w:rPr>
          <w:rFonts w:cs="Calibri"/>
          <w:b w:val="0"/>
          <w:bCs/>
          <w:sz w:val="22"/>
        </w:rPr>
        <w:t xml:space="preserve"> (</w:t>
      </w:r>
      <w:r w:rsidR="004435DB" w:rsidRPr="001E7AAE">
        <w:rPr>
          <w:rFonts w:cs="Calibri"/>
          <w:sz w:val="22"/>
          <w:u w:val="single"/>
        </w:rPr>
        <w:t xml:space="preserve">Doc. </w:t>
      </w:r>
      <w:r w:rsidR="00B70A69">
        <w:rPr>
          <w:rFonts w:cs="Calibri"/>
          <w:sz w:val="22"/>
          <w:u w:val="single"/>
        </w:rPr>
        <w:t>5</w:t>
      </w:r>
      <w:r w:rsidRPr="001E7AAE">
        <w:rPr>
          <w:rFonts w:cs="Calibri"/>
          <w:b w:val="0"/>
          <w:bCs/>
          <w:sz w:val="22"/>
        </w:rPr>
        <w:t xml:space="preserve"> )</w:t>
      </w:r>
      <w:r w:rsidR="00511462" w:rsidRPr="001E7AAE">
        <w:rPr>
          <w:rFonts w:cs="Calibri"/>
          <w:b w:val="0"/>
          <w:bCs/>
          <w:sz w:val="22"/>
        </w:rPr>
        <w:t>, sendo:</w:t>
      </w:r>
    </w:p>
    <w:p w14:paraId="7BE98455" w14:textId="1F2A12E2" w:rsidR="00511462" w:rsidRPr="00CC26B6" w:rsidRDefault="00511462" w:rsidP="00CC26B6">
      <w:pPr>
        <w:spacing w:after="0" w:line="360" w:lineRule="auto"/>
        <w:ind w:left="1418" w:hanging="293"/>
        <w:jc w:val="both"/>
        <w:rPr>
          <w:rFonts w:cs="Calibri"/>
          <w:b w:val="0"/>
          <w:bCs/>
          <w:sz w:val="22"/>
        </w:rPr>
      </w:pPr>
      <w:r w:rsidRPr="00CC26B6">
        <w:rPr>
          <w:rFonts w:cs="Calibri"/>
          <w:b w:val="0"/>
          <w:bCs/>
          <w:sz w:val="22"/>
        </w:rPr>
        <w:t>• Faculdade de Luziânia</w:t>
      </w:r>
      <w:r w:rsidR="00ED4A5F" w:rsidRPr="00CC26B6">
        <w:rPr>
          <w:rFonts w:cs="Calibri"/>
          <w:b w:val="0"/>
          <w:bCs/>
          <w:sz w:val="22"/>
        </w:rPr>
        <w:t xml:space="preserve"> de Santos, com atuação às quartas e sextas-feiras 8:00 – 11:00 e 14:00-17:00</w:t>
      </w:r>
      <w:r w:rsidRPr="00CC26B6">
        <w:rPr>
          <w:rFonts w:cs="Calibri"/>
          <w:b w:val="0"/>
          <w:bCs/>
          <w:sz w:val="22"/>
        </w:rPr>
        <w:t>;</w:t>
      </w:r>
    </w:p>
    <w:p w14:paraId="4886A923" w14:textId="70E8C83C" w:rsidR="00511462" w:rsidRPr="00CC26B6" w:rsidRDefault="00511462" w:rsidP="00CC26B6">
      <w:pPr>
        <w:spacing w:after="0" w:line="360" w:lineRule="auto"/>
        <w:ind w:left="1418" w:hanging="293"/>
        <w:jc w:val="both"/>
        <w:rPr>
          <w:rFonts w:cs="Calibri"/>
          <w:b w:val="0"/>
          <w:bCs/>
          <w:sz w:val="22"/>
        </w:rPr>
      </w:pPr>
      <w:r w:rsidRPr="00CC26B6">
        <w:rPr>
          <w:rFonts w:cs="Calibri"/>
          <w:b w:val="0"/>
          <w:bCs/>
          <w:sz w:val="22"/>
        </w:rPr>
        <w:t>• Prefeitura Municipal de São Vicente, com atuação às quartas e sextas-feiras</w:t>
      </w:r>
      <w:r w:rsidR="00ED4A5F" w:rsidRPr="00CC26B6">
        <w:rPr>
          <w:rFonts w:cs="Calibri"/>
          <w:b w:val="0"/>
          <w:bCs/>
          <w:sz w:val="22"/>
        </w:rPr>
        <w:t xml:space="preserve"> 7:00-19:00</w:t>
      </w:r>
      <w:r w:rsidRPr="00CC26B6">
        <w:rPr>
          <w:rFonts w:cs="Calibri"/>
          <w:b w:val="0"/>
          <w:bCs/>
          <w:sz w:val="22"/>
        </w:rPr>
        <w:t>.</w:t>
      </w:r>
    </w:p>
    <w:p w14:paraId="756A70E4" w14:textId="77777777" w:rsidR="00B70A69" w:rsidRDefault="004427AC" w:rsidP="00CC26B6">
      <w:pPr>
        <w:jc w:val="both"/>
        <w:rPr>
          <w:rFonts w:cs="Calibri"/>
          <w:sz w:val="22"/>
          <w:lang w:eastAsia="pt-BR"/>
        </w:rPr>
      </w:pPr>
      <w:r w:rsidRPr="00CC26B6">
        <w:rPr>
          <w:rFonts w:cs="Calibri"/>
          <w:sz w:val="22"/>
          <w:lang w:eastAsia="pt-BR"/>
        </w:rPr>
        <w:br/>
      </w:r>
    </w:p>
    <w:p w14:paraId="414D250F" w14:textId="77777777" w:rsidR="00A175BB" w:rsidRDefault="00A175BB" w:rsidP="00CC26B6">
      <w:pPr>
        <w:jc w:val="both"/>
        <w:rPr>
          <w:rFonts w:cs="Calibri"/>
          <w:sz w:val="22"/>
          <w:lang w:eastAsia="pt-BR"/>
        </w:rPr>
      </w:pPr>
    </w:p>
    <w:p w14:paraId="4F7023B0" w14:textId="77777777" w:rsidR="00B70A69" w:rsidRDefault="00B70A69" w:rsidP="00CC26B6">
      <w:pPr>
        <w:jc w:val="both"/>
        <w:rPr>
          <w:rFonts w:cs="Calibri"/>
          <w:sz w:val="22"/>
          <w:lang w:eastAsia="pt-BR"/>
        </w:rPr>
      </w:pPr>
    </w:p>
    <w:p w14:paraId="205DEF05" w14:textId="1C160396" w:rsidR="00ED4A5F" w:rsidRPr="000C199E" w:rsidRDefault="004427AC" w:rsidP="00CC26B6">
      <w:pPr>
        <w:jc w:val="both"/>
        <w:rPr>
          <w:rFonts w:cs="Calibri"/>
          <w:sz w:val="22"/>
          <w:u w:val="single"/>
          <w:lang w:eastAsia="pt-BR"/>
        </w:rPr>
      </w:pPr>
      <w:r w:rsidRPr="000C199E">
        <w:rPr>
          <w:rFonts w:cs="Calibri"/>
          <w:sz w:val="22"/>
          <w:u w:val="single"/>
          <w:lang w:eastAsia="pt-BR"/>
        </w:rPr>
        <w:lastRenderedPageBreak/>
        <w:t>Evidências:</w:t>
      </w:r>
    </w:p>
    <w:p w14:paraId="60CDFFF5" w14:textId="77777777" w:rsidR="002F30CB" w:rsidRPr="002F30CB" w:rsidRDefault="002F30CB" w:rsidP="00E912C6">
      <w:pPr>
        <w:pStyle w:val="PargrafodaLista"/>
        <w:spacing w:after="0" w:line="360" w:lineRule="auto"/>
        <w:ind w:left="1418"/>
        <w:rPr>
          <w:b w:val="0"/>
          <w:bCs/>
          <w:sz w:val="22"/>
          <w:lang w:eastAsia="pt-BR"/>
        </w:rPr>
      </w:pPr>
    </w:p>
    <w:p w14:paraId="7B7061F9" w14:textId="28B5540F" w:rsidR="007D3BE4" w:rsidRDefault="001E7AAE" w:rsidP="001E7AAE">
      <w:pPr>
        <w:pStyle w:val="PargrafodaLista"/>
        <w:spacing w:after="0" w:line="360" w:lineRule="auto"/>
        <w:ind w:left="0"/>
        <w:rPr>
          <w:sz w:val="22"/>
          <w:u w:val="single"/>
          <w:lang w:eastAsia="pt-BR"/>
        </w:rPr>
      </w:pPr>
      <w:r w:rsidRPr="001E7AAE">
        <w:rPr>
          <w:sz w:val="22"/>
          <w:u w:val="single"/>
          <w:lang w:eastAsia="pt-BR"/>
        </w:rPr>
        <w:t>D</w:t>
      </w:r>
      <w:r w:rsidR="00044611">
        <w:rPr>
          <w:sz w:val="22"/>
          <w:u w:val="single"/>
          <w:lang w:eastAsia="pt-BR"/>
        </w:rPr>
        <w:t>oc</w:t>
      </w:r>
      <w:r w:rsidRPr="001E7AAE">
        <w:rPr>
          <w:sz w:val="22"/>
          <w:u w:val="single"/>
          <w:lang w:eastAsia="pt-BR"/>
        </w:rPr>
        <w:t>.</w:t>
      </w:r>
      <w:r w:rsidR="00F17938">
        <w:rPr>
          <w:sz w:val="22"/>
          <w:u w:val="single"/>
          <w:lang w:eastAsia="pt-BR"/>
        </w:rPr>
        <w:t xml:space="preserve"> </w:t>
      </w:r>
      <w:r w:rsidRPr="001E7AAE">
        <w:rPr>
          <w:sz w:val="22"/>
          <w:u w:val="single"/>
          <w:lang w:eastAsia="pt-BR"/>
        </w:rPr>
        <w:t>1</w:t>
      </w:r>
    </w:p>
    <w:p w14:paraId="6F7132EA" w14:textId="3019B4F6" w:rsidR="00B27F7B" w:rsidRDefault="00B27F7B" w:rsidP="00AF2640">
      <w:pPr>
        <w:pStyle w:val="PargrafodaLista"/>
        <w:spacing w:after="0" w:line="360" w:lineRule="auto"/>
        <w:ind w:left="0"/>
        <w:jc w:val="center"/>
        <w:rPr>
          <w:sz w:val="22"/>
          <w:u w:val="single"/>
          <w:lang w:eastAsia="pt-BR"/>
        </w:rPr>
      </w:pPr>
      <w:r w:rsidRPr="00EF46F9">
        <w:rPr>
          <w:noProof/>
          <w:sz w:val="22"/>
          <w:lang w:eastAsia="pt-BR"/>
        </w:rPr>
        <w:drawing>
          <wp:inline distT="0" distB="0" distL="0" distR="0" wp14:anchorId="65402159" wp14:editId="7307359C">
            <wp:extent cx="4479396" cy="6124575"/>
            <wp:effectExtent l="152400" t="152400" r="359410" b="352425"/>
            <wp:docPr id="489020708"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020708" name="Imagem 1" descr="Tabela&#10;&#10;O conteúdo gerado por IA pode estar incorreto."/>
                    <pic:cNvPicPr/>
                  </pic:nvPicPr>
                  <pic:blipFill>
                    <a:blip r:embed="rId27"/>
                    <a:stretch>
                      <a:fillRect/>
                    </a:stretch>
                  </pic:blipFill>
                  <pic:spPr>
                    <a:xfrm>
                      <a:off x="0" y="0"/>
                      <a:ext cx="4519744" cy="6179742"/>
                    </a:xfrm>
                    <a:prstGeom prst="rect">
                      <a:avLst/>
                    </a:prstGeom>
                    <a:ln>
                      <a:noFill/>
                    </a:ln>
                    <a:effectLst>
                      <a:outerShdw blurRad="292100" dist="139700" dir="2700000" algn="tl" rotWithShape="0">
                        <a:srgbClr val="333333">
                          <a:alpha val="65000"/>
                        </a:srgbClr>
                      </a:outerShdw>
                    </a:effectLst>
                  </pic:spPr>
                </pic:pic>
              </a:graphicData>
            </a:graphic>
          </wp:inline>
        </w:drawing>
      </w:r>
    </w:p>
    <w:p w14:paraId="25039AC1" w14:textId="77777777" w:rsidR="00B70A69" w:rsidRDefault="00B70A69" w:rsidP="001E7AAE">
      <w:pPr>
        <w:pStyle w:val="PargrafodaLista"/>
        <w:spacing w:after="0" w:line="360" w:lineRule="auto"/>
        <w:ind w:left="0"/>
        <w:rPr>
          <w:sz w:val="22"/>
          <w:u w:val="single"/>
          <w:lang w:eastAsia="pt-BR"/>
        </w:rPr>
      </w:pPr>
    </w:p>
    <w:p w14:paraId="5BB035FF" w14:textId="77777777" w:rsidR="00B70A69" w:rsidRDefault="00B70A69" w:rsidP="001E7AAE">
      <w:pPr>
        <w:pStyle w:val="PargrafodaLista"/>
        <w:spacing w:after="0" w:line="360" w:lineRule="auto"/>
        <w:ind w:left="0"/>
        <w:rPr>
          <w:sz w:val="22"/>
          <w:u w:val="single"/>
          <w:lang w:eastAsia="pt-BR"/>
        </w:rPr>
      </w:pPr>
    </w:p>
    <w:p w14:paraId="350FD2BF" w14:textId="77777777" w:rsidR="00B70A69" w:rsidRDefault="00B70A69" w:rsidP="001E7AAE">
      <w:pPr>
        <w:pStyle w:val="PargrafodaLista"/>
        <w:spacing w:after="0" w:line="360" w:lineRule="auto"/>
        <w:ind w:left="0"/>
        <w:rPr>
          <w:sz w:val="22"/>
          <w:u w:val="single"/>
          <w:lang w:eastAsia="pt-BR"/>
        </w:rPr>
      </w:pPr>
    </w:p>
    <w:p w14:paraId="2436B4E7" w14:textId="77777777" w:rsidR="00B70A69" w:rsidRDefault="00B70A69" w:rsidP="001E7AAE">
      <w:pPr>
        <w:pStyle w:val="PargrafodaLista"/>
        <w:spacing w:after="0" w:line="360" w:lineRule="auto"/>
        <w:ind w:left="0"/>
        <w:rPr>
          <w:sz w:val="22"/>
          <w:u w:val="single"/>
          <w:lang w:eastAsia="pt-BR"/>
        </w:rPr>
      </w:pPr>
    </w:p>
    <w:p w14:paraId="224E9127" w14:textId="77777777" w:rsidR="00B70A69" w:rsidRDefault="00B70A69" w:rsidP="001E7AAE">
      <w:pPr>
        <w:pStyle w:val="PargrafodaLista"/>
        <w:spacing w:after="0" w:line="360" w:lineRule="auto"/>
        <w:ind w:left="0"/>
        <w:rPr>
          <w:sz w:val="22"/>
          <w:u w:val="single"/>
          <w:lang w:eastAsia="pt-BR"/>
        </w:rPr>
      </w:pPr>
    </w:p>
    <w:p w14:paraId="6F073D4F" w14:textId="77777777" w:rsidR="00B70A69" w:rsidRDefault="00B70A69" w:rsidP="001E7AAE">
      <w:pPr>
        <w:pStyle w:val="PargrafodaLista"/>
        <w:spacing w:after="0" w:line="360" w:lineRule="auto"/>
        <w:ind w:left="0"/>
        <w:rPr>
          <w:sz w:val="22"/>
          <w:u w:val="single"/>
          <w:lang w:eastAsia="pt-BR"/>
        </w:rPr>
      </w:pPr>
    </w:p>
    <w:p w14:paraId="5EADFA03" w14:textId="77777777" w:rsidR="00D74C5C" w:rsidRDefault="00D74C5C" w:rsidP="001E7AAE">
      <w:pPr>
        <w:pStyle w:val="PargrafodaLista"/>
        <w:spacing w:after="0" w:line="360" w:lineRule="auto"/>
        <w:ind w:left="0"/>
        <w:rPr>
          <w:sz w:val="22"/>
          <w:u w:val="single"/>
          <w:lang w:eastAsia="pt-BR"/>
        </w:rPr>
      </w:pPr>
    </w:p>
    <w:p w14:paraId="4C4368D5" w14:textId="4F668AA1" w:rsidR="00B70A69" w:rsidRPr="001E7AAE" w:rsidRDefault="00B70A69" w:rsidP="00B70A69">
      <w:pPr>
        <w:rPr>
          <w:sz w:val="22"/>
          <w:u w:val="single"/>
          <w:lang w:eastAsia="pt-BR"/>
        </w:rPr>
      </w:pPr>
      <w:r w:rsidRPr="001E7AAE">
        <w:rPr>
          <w:sz w:val="22"/>
          <w:u w:val="single"/>
          <w:lang w:eastAsia="pt-BR"/>
        </w:rPr>
        <w:t>Doc.</w:t>
      </w:r>
      <w:r w:rsidR="00F17938">
        <w:rPr>
          <w:sz w:val="22"/>
          <w:u w:val="single"/>
          <w:lang w:eastAsia="pt-BR"/>
        </w:rPr>
        <w:t xml:space="preserve"> </w:t>
      </w:r>
      <w:r w:rsidRPr="001E7AAE">
        <w:rPr>
          <w:sz w:val="22"/>
          <w:u w:val="single"/>
          <w:lang w:eastAsia="pt-BR"/>
        </w:rPr>
        <w:t>2</w:t>
      </w:r>
    </w:p>
    <w:p w14:paraId="47E8E26E" w14:textId="77777777" w:rsidR="00B70A69" w:rsidRDefault="00B70A69" w:rsidP="001E7AAE">
      <w:pPr>
        <w:pStyle w:val="PargrafodaLista"/>
        <w:spacing w:after="0" w:line="360" w:lineRule="auto"/>
        <w:ind w:left="0"/>
        <w:rPr>
          <w:sz w:val="22"/>
          <w:u w:val="single"/>
          <w:lang w:eastAsia="pt-BR"/>
        </w:rPr>
      </w:pPr>
    </w:p>
    <w:p w14:paraId="01D8634C" w14:textId="7239197C" w:rsidR="00B27F7B" w:rsidRDefault="00B27F7B" w:rsidP="00B70A69">
      <w:pPr>
        <w:pStyle w:val="PargrafodaLista"/>
        <w:spacing w:after="0" w:line="360" w:lineRule="auto"/>
        <w:ind w:left="0"/>
        <w:jc w:val="center"/>
        <w:rPr>
          <w:sz w:val="22"/>
          <w:u w:val="single"/>
          <w:lang w:eastAsia="pt-BR"/>
        </w:rPr>
      </w:pPr>
      <w:r w:rsidRPr="00EF46F9">
        <w:rPr>
          <w:noProof/>
          <w:sz w:val="22"/>
          <w:lang w:eastAsia="pt-BR"/>
        </w:rPr>
        <w:drawing>
          <wp:inline distT="0" distB="0" distL="0" distR="0" wp14:anchorId="1393A41C" wp14:editId="7C85E1D1">
            <wp:extent cx="3746500" cy="4216516"/>
            <wp:effectExtent l="152400" t="152400" r="368300" b="355600"/>
            <wp:docPr id="412553220"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553220" name="Imagem 1" descr="Tabela&#10;&#10;O conteúdo gerado por IA pode estar incorreto."/>
                    <pic:cNvPicPr/>
                  </pic:nvPicPr>
                  <pic:blipFill>
                    <a:blip r:embed="rId28"/>
                    <a:stretch>
                      <a:fillRect/>
                    </a:stretch>
                  </pic:blipFill>
                  <pic:spPr>
                    <a:xfrm>
                      <a:off x="0" y="0"/>
                      <a:ext cx="3785075" cy="4259930"/>
                    </a:xfrm>
                    <a:prstGeom prst="rect">
                      <a:avLst/>
                    </a:prstGeom>
                    <a:ln>
                      <a:noFill/>
                    </a:ln>
                    <a:effectLst>
                      <a:outerShdw blurRad="292100" dist="139700" dir="2700000" algn="tl" rotWithShape="0">
                        <a:srgbClr val="333333">
                          <a:alpha val="65000"/>
                        </a:srgbClr>
                      </a:outerShdw>
                    </a:effectLst>
                  </pic:spPr>
                </pic:pic>
              </a:graphicData>
            </a:graphic>
          </wp:inline>
        </w:drawing>
      </w:r>
    </w:p>
    <w:p w14:paraId="0BDD5352" w14:textId="77777777" w:rsidR="00B70A69" w:rsidRDefault="00B70A69" w:rsidP="001E7AAE">
      <w:pPr>
        <w:pStyle w:val="PargrafodaLista"/>
        <w:spacing w:after="0" w:line="360" w:lineRule="auto"/>
        <w:ind w:left="0"/>
        <w:rPr>
          <w:sz w:val="22"/>
          <w:u w:val="single"/>
          <w:lang w:eastAsia="pt-BR"/>
        </w:rPr>
      </w:pPr>
    </w:p>
    <w:p w14:paraId="69368E67" w14:textId="2BE131C2" w:rsidR="00B70A69" w:rsidRPr="001E7AAE" w:rsidRDefault="00B70A69" w:rsidP="001E7AAE">
      <w:pPr>
        <w:pStyle w:val="PargrafodaLista"/>
        <w:spacing w:after="0" w:line="360" w:lineRule="auto"/>
        <w:ind w:left="0"/>
        <w:rPr>
          <w:sz w:val="22"/>
          <w:u w:val="single"/>
          <w:lang w:eastAsia="pt-BR"/>
        </w:rPr>
      </w:pPr>
      <w:r>
        <w:rPr>
          <w:sz w:val="22"/>
          <w:u w:val="single"/>
          <w:lang w:eastAsia="pt-BR"/>
        </w:rPr>
        <w:t>Doc.</w:t>
      </w:r>
      <w:r w:rsidR="00F17938">
        <w:rPr>
          <w:sz w:val="22"/>
          <w:u w:val="single"/>
          <w:lang w:eastAsia="pt-BR"/>
        </w:rPr>
        <w:t xml:space="preserve"> </w:t>
      </w:r>
      <w:r>
        <w:rPr>
          <w:sz w:val="22"/>
          <w:u w:val="single"/>
          <w:lang w:eastAsia="pt-BR"/>
        </w:rPr>
        <w:t>3</w:t>
      </w:r>
    </w:p>
    <w:p w14:paraId="216B8E43" w14:textId="77777777" w:rsidR="007D3BE4" w:rsidRDefault="007D3BE4" w:rsidP="007D3BE4">
      <w:pPr>
        <w:rPr>
          <w:sz w:val="22"/>
          <w:lang w:eastAsia="pt-BR"/>
        </w:rPr>
      </w:pPr>
      <w:r w:rsidRPr="00EF46F9">
        <w:rPr>
          <w:noProof/>
          <w:sz w:val="22"/>
          <w:lang w:eastAsia="pt-BR"/>
        </w:rPr>
        <w:drawing>
          <wp:inline distT="0" distB="0" distL="0" distR="0" wp14:anchorId="3AE6F36A" wp14:editId="0EF28DFD">
            <wp:extent cx="4559300" cy="1843771"/>
            <wp:effectExtent l="152400" t="152400" r="355600" b="366395"/>
            <wp:docPr id="1086545596" name="Imagem 1" descr="Interface gráfica do usuário, 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545596" name="Imagem 1" descr="Interface gráfica do usuário, Texto, Aplicativo&#10;&#10;O conteúdo gerado por IA pode estar incorreto."/>
                    <pic:cNvPicPr/>
                  </pic:nvPicPr>
                  <pic:blipFill>
                    <a:blip r:embed="rId29"/>
                    <a:stretch>
                      <a:fillRect/>
                    </a:stretch>
                  </pic:blipFill>
                  <pic:spPr>
                    <a:xfrm>
                      <a:off x="0" y="0"/>
                      <a:ext cx="4577330" cy="1851062"/>
                    </a:xfrm>
                    <a:prstGeom prst="rect">
                      <a:avLst/>
                    </a:prstGeom>
                    <a:ln>
                      <a:noFill/>
                    </a:ln>
                    <a:effectLst>
                      <a:outerShdw blurRad="292100" dist="139700" dir="2700000" algn="tl" rotWithShape="0">
                        <a:srgbClr val="333333">
                          <a:alpha val="65000"/>
                        </a:srgbClr>
                      </a:outerShdw>
                    </a:effectLst>
                  </pic:spPr>
                </pic:pic>
              </a:graphicData>
            </a:graphic>
          </wp:inline>
        </w:drawing>
      </w:r>
    </w:p>
    <w:p w14:paraId="015B4DA2" w14:textId="793EAF32" w:rsidR="001E7AAE" w:rsidRPr="001E7AAE" w:rsidRDefault="001E7AAE" w:rsidP="007D3BE4">
      <w:pPr>
        <w:rPr>
          <w:sz w:val="22"/>
          <w:u w:val="single"/>
          <w:lang w:eastAsia="pt-BR"/>
        </w:rPr>
      </w:pPr>
      <w:r w:rsidRPr="001E7AAE">
        <w:rPr>
          <w:sz w:val="22"/>
          <w:u w:val="single"/>
          <w:lang w:eastAsia="pt-BR"/>
        </w:rPr>
        <w:lastRenderedPageBreak/>
        <w:t>Doc.</w:t>
      </w:r>
      <w:r w:rsidR="00F17938">
        <w:rPr>
          <w:sz w:val="22"/>
          <w:u w:val="single"/>
          <w:lang w:eastAsia="pt-BR"/>
        </w:rPr>
        <w:t xml:space="preserve"> </w:t>
      </w:r>
      <w:r w:rsidR="00B70A69">
        <w:rPr>
          <w:sz w:val="22"/>
          <w:u w:val="single"/>
          <w:lang w:eastAsia="pt-BR"/>
        </w:rPr>
        <w:t>4</w:t>
      </w:r>
    </w:p>
    <w:p w14:paraId="363D5D1C" w14:textId="77777777" w:rsidR="007D3BE4" w:rsidRDefault="007D3BE4" w:rsidP="007D3BE4">
      <w:pPr>
        <w:rPr>
          <w:sz w:val="22"/>
          <w:lang w:eastAsia="pt-BR"/>
        </w:rPr>
      </w:pPr>
      <w:r w:rsidRPr="00EF46F9">
        <w:rPr>
          <w:noProof/>
          <w:sz w:val="22"/>
          <w:lang w:eastAsia="pt-BR"/>
        </w:rPr>
        <w:drawing>
          <wp:inline distT="0" distB="0" distL="0" distR="0" wp14:anchorId="45AA04F4" wp14:editId="0BC5D94C">
            <wp:extent cx="5092700" cy="2289439"/>
            <wp:effectExtent l="152400" t="152400" r="355600" b="358775"/>
            <wp:docPr id="1470460429"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0460429" name="Imagem 1" descr="Tabela&#10;&#10;O conteúdo gerado por IA pode estar incorreto."/>
                    <pic:cNvPicPr/>
                  </pic:nvPicPr>
                  <pic:blipFill>
                    <a:blip r:embed="rId30"/>
                    <a:stretch>
                      <a:fillRect/>
                    </a:stretch>
                  </pic:blipFill>
                  <pic:spPr>
                    <a:xfrm>
                      <a:off x="0" y="0"/>
                      <a:ext cx="5106778" cy="2295768"/>
                    </a:xfrm>
                    <a:prstGeom prst="rect">
                      <a:avLst/>
                    </a:prstGeom>
                    <a:ln>
                      <a:noFill/>
                    </a:ln>
                    <a:effectLst>
                      <a:outerShdw blurRad="292100" dist="139700" dir="2700000" algn="tl" rotWithShape="0">
                        <a:srgbClr val="333333">
                          <a:alpha val="65000"/>
                        </a:srgbClr>
                      </a:outerShdw>
                    </a:effectLst>
                  </pic:spPr>
                </pic:pic>
              </a:graphicData>
            </a:graphic>
          </wp:inline>
        </w:drawing>
      </w:r>
    </w:p>
    <w:p w14:paraId="072B3235" w14:textId="77777777" w:rsidR="00B70A69" w:rsidRDefault="00B70A69" w:rsidP="007D3BE4">
      <w:pPr>
        <w:rPr>
          <w:sz w:val="22"/>
          <w:u w:val="single"/>
          <w:lang w:eastAsia="pt-BR"/>
        </w:rPr>
      </w:pPr>
    </w:p>
    <w:p w14:paraId="2CD46A33" w14:textId="74D41B8E" w:rsidR="001E7AAE" w:rsidRPr="001E7AAE" w:rsidRDefault="001E7AAE" w:rsidP="007D3BE4">
      <w:pPr>
        <w:rPr>
          <w:sz w:val="22"/>
          <w:u w:val="single"/>
          <w:lang w:eastAsia="pt-BR"/>
        </w:rPr>
      </w:pPr>
      <w:r w:rsidRPr="001E7AAE">
        <w:rPr>
          <w:sz w:val="22"/>
          <w:u w:val="single"/>
          <w:lang w:eastAsia="pt-BR"/>
        </w:rPr>
        <w:t>Doc.</w:t>
      </w:r>
      <w:r w:rsidR="00F17938">
        <w:rPr>
          <w:sz w:val="22"/>
          <w:u w:val="single"/>
          <w:lang w:eastAsia="pt-BR"/>
        </w:rPr>
        <w:t xml:space="preserve"> </w:t>
      </w:r>
      <w:r w:rsidR="00B70A69">
        <w:rPr>
          <w:sz w:val="22"/>
          <w:u w:val="single"/>
          <w:lang w:eastAsia="pt-BR"/>
        </w:rPr>
        <w:t>5</w:t>
      </w:r>
    </w:p>
    <w:p w14:paraId="6B29BA8F" w14:textId="77777777" w:rsidR="007D3BE4" w:rsidRPr="00EF46F9" w:rsidRDefault="007D3BE4" w:rsidP="007D3BE4">
      <w:pPr>
        <w:jc w:val="center"/>
        <w:rPr>
          <w:sz w:val="22"/>
          <w:lang w:eastAsia="pt-BR"/>
        </w:rPr>
      </w:pPr>
      <w:r w:rsidRPr="00EF46F9">
        <w:rPr>
          <w:noProof/>
          <w:sz w:val="22"/>
          <w:lang w:eastAsia="pt-BR"/>
        </w:rPr>
        <w:drawing>
          <wp:inline distT="0" distB="0" distL="0" distR="0" wp14:anchorId="04D86B04" wp14:editId="5EFC3899">
            <wp:extent cx="3613018" cy="4489450"/>
            <wp:effectExtent l="152400" t="152400" r="368935" b="368300"/>
            <wp:docPr id="299546360"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546360" name="Imagem 1" descr="Tabela&#10;&#10;O conteúdo gerado por IA pode estar incorreto."/>
                    <pic:cNvPicPr/>
                  </pic:nvPicPr>
                  <pic:blipFill>
                    <a:blip r:embed="rId31"/>
                    <a:stretch>
                      <a:fillRect/>
                    </a:stretch>
                  </pic:blipFill>
                  <pic:spPr>
                    <a:xfrm>
                      <a:off x="0" y="0"/>
                      <a:ext cx="3624488" cy="4503702"/>
                    </a:xfrm>
                    <a:prstGeom prst="rect">
                      <a:avLst/>
                    </a:prstGeom>
                    <a:ln>
                      <a:noFill/>
                    </a:ln>
                    <a:effectLst>
                      <a:outerShdw blurRad="292100" dist="139700" dir="2700000" algn="tl" rotWithShape="0">
                        <a:srgbClr val="333333">
                          <a:alpha val="65000"/>
                        </a:srgbClr>
                      </a:outerShdw>
                    </a:effectLst>
                  </pic:spPr>
                </pic:pic>
              </a:graphicData>
            </a:graphic>
          </wp:inline>
        </w:drawing>
      </w:r>
    </w:p>
    <w:p w14:paraId="00D498B9" w14:textId="14143A94" w:rsidR="004427AC" w:rsidRPr="00EF46F9" w:rsidRDefault="004427AC" w:rsidP="00511462">
      <w:pPr>
        <w:rPr>
          <w:sz w:val="22"/>
          <w:u w:val="single"/>
          <w:lang w:eastAsia="pt-BR"/>
        </w:rPr>
      </w:pPr>
      <w:r w:rsidRPr="00EF46F9">
        <w:rPr>
          <w:sz w:val="22"/>
          <w:u w:val="single"/>
          <w:lang w:eastAsia="pt-BR"/>
        </w:rPr>
        <w:lastRenderedPageBreak/>
        <w:t>Análise técnica:</w:t>
      </w:r>
    </w:p>
    <w:p w14:paraId="4DF9443A" w14:textId="4CF33E31" w:rsidR="004A1442" w:rsidRPr="00EF46F9" w:rsidRDefault="004A1442" w:rsidP="00511462">
      <w:pPr>
        <w:rPr>
          <w:sz w:val="22"/>
          <w:u w:val="single"/>
          <w:lang w:eastAsia="pt-BR"/>
        </w:rPr>
      </w:pPr>
    </w:p>
    <w:p w14:paraId="4CBF2BEE" w14:textId="37F60C46" w:rsidR="001A5919" w:rsidRPr="00EF46F9" w:rsidRDefault="004A1442" w:rsidP="00184990">
      <w:pPr>
        <w:spacing w:after="0" w:line="360" w:lineRule="auto"/>
        <w:ind w:firstLine="1418"/>
        <w:jc w:val="both"/>
        <w:rPr>
          <w:b w:val="0"/>
          <w:bCs/>
          <w:sz w:val="22"/>
          <w:lang w:eastAsia="pt-BR"/>
        </w:rPr>
      </w:pPr>
      <w:r w:rsidRPr="00C265D7">
        <w:rPr>
          <w:b w:val="0"/>
          <w:bCs/>
          <w:sz w:val="22"/>
          <w:lang w:eastAsia="pt-BR"/>
        </w:rPr>
        <w:t>Diante do exposto, conclui-se que os achados evidenciam deficiência significativa nos controles d</w:t>
      </w:r>
      <w:r w:rsidR="00A878D1" w:rsidRPr="00C265D7">
        <w:rPr>
          <w:b w:val="0"/>
          <w:bCs/>
          <w:sz w:val="22"/>
          <w:lang w:eastAsia="pt-BR"/>
        </w:rPr>
        <w:t>a jornada de trabalho</w:t>
      </w:r>
      <w:r w:rsidRPr="00C265D7">
        <w:rPr>
          <w:b w:val="0"/>
          <w:bCs/>
          <w:sz w:val="22"/>
          <w:lang w:eastAsia="pt-BR"/>
        </w:rPr>
        <w:t xml:space="preserve"> dos profissionais médicos, bem como a </w:t>
      </w:r>
      <w:r w:rsidR="001A5919" w:rsidRPr="00C265D7">
        <w:rPr>
          <w:b w:val="0"/>
          <w:bCs/>
          <w:sz w:val="22"/>
          <w:lang w:eastAsia="pt-BR"/>
        </w:rPr>
        <w:t xml:space="preserve">ausência </w:t>
      </w:r>
      <w:r w:rsidRPr="00C265D7">
        <w:rPr>
          <w:b w:val="0"/>
          <w:bCs/>
          <w:sz w:val="22"/>
          <w:lang w:eastAsia="pt-BR"/>
        </w:rPr>
        <w:t xml:space="preserve">de </w:t>
      </w:r>
      <w:r w:rsidR="00A878D1" w:rsidRPr="00C265D7">
        <w:rPr>
          <w:b w:val="0"/>
          <w:bCs/>
          <w:sz w:val="22"/>
          <w:lang w:eastAsia="pt-BR"/>
        </w:rPr>
        <w:t xml:space="preserve">registros consistentes e </w:t>
      </w:r>
      <w:r w:rsidRPr="00C265D7">
        <w:rPr>
          <w:b w:val="0"/>
          <w:bCs/>
          <w:sz w:val="22"/>
          <w:lang w:eastAsia="pt-BR"/>
        </w:rPr>
        <w:t xml:space="preserve">padronização </w:t>
      </w:r>
      <w:r w:rsidR="00A878D1" w:rsidRPr="00C265D7">
        <w:rPr>
          <w:b w:val="0"/>
          <w:bCs/>
          <w:sz w:val="22"/>
          <w:lang w:eastAsia="pt-BR"/>
        </w:rPr>
        <w:t>d</w:t>
      </w:r>
      <w:r w:rsidR="00AF2640">
        <w:rPr>
          <w:b w:val="0"/>
          <w:bCs/>
          <w:sz w:val="22"/>
          <w:lang w:eastAsia="pt-BR"/>
        </w:rPr>
        <w:t>as folhas de</w:t>
      </w:r>
      <w:r w:rsidR="00A878D1" w:rsidRPr="00C265D7">
        <w:rPr>
          <w:b w:val="0"/>
          <w:bCs/>
          <w:sz w:val="22"/>
          <w:lang w:eastAsia="pt-BR"/>
        </w:rPr>
        <w:t xml:space="preserve"> frequências, </w:t>
      </w:r>
      <w:r w:rsidR="001A5919" w:rsidRPr="00C265D7">
        <w:rPr>
          <w:b w:val="0"/>
          <w:bCs/>
          <w:sz w:val="22"/>
          <w:lang w:eastAsia="pt-BR"/>
        </w:rPr>
        <w:t xml:space="preserve">em conformidade com </w:t>
      </w:r>
      <w:r w:rsidR="00A878D1" w:rsidRPr="00C265D7">
        <w:rPr>
          <w:b w:val="0"/>
          <w:bCs/>
          <w:sz w:val="22"/>
          <w:lang w:eastAsia="pt-BR"/>
        </w:rPr>
        <w:t>as escalas</w:t>
      </w:r>
      <w:r w:rsidR="001A5919" w:rsidRPr="00C265D7">
        <w:rPr>
          <w:b w:val="0"/>
          <w:bCs/>
          <w:sz w:val="22"/>
          <w:lang w:eastAsia="pt-BR"/>
        </w:rPr>
        <w:t xml:space="preserve"> estabelecidas</w:t>
      </w:r>
      <w:r w:rsidR="00A878D1" w:rsidRPr="00C265D7">
        <w:rPr>
          <w:b w:val="0"/>
          <w:bCs/>
          <w:sz w:val="22"/>
          <w:lang w:eastAsia="pt-BR"/>
        </w:rPr>
        <w:t>,</w:t>
      </w:r>
      <w:r w:rsidR="00A878D1" w:rsidRPr="00EF46F9">
        <w:rPr>
          <w:b w:val="0"/>
          <w:bCs/>
          <w:sz w:val="22"/>
          <w:lang w:eastAsia="pt-BR"/>
        </w:rPr>
        <w:t xml:space="preserve"> inexistência de mecanismos efetivos de  validação e homologação das folhas de ponto por parte do Diretor Técnico ou chefia imediata, comprometendo a confiabilidade das informações registradas</w:t>
      </w:r>
      <w:r w:rsidR="001A5919" w:rsidRPr="00EF46F9">
        <w:rPr>
          <w:b w:val="0"/>
          <w:bCs/>
          <w:sz w:val="22"/>
          <w:lang w:eastAsia="pt-BR"/>
        </w:rPr>
        <w:t>, inclusive quanto às</w:t>
      </w:r>
      <w:r w:rsidR="00A878D1" w:rsidRPr="00EF46F9">
        <w:rPr>
          <w:b w:val="0"/>
          <w:bCs/>
          <w:sz w:val="22"/>
          <w:lang w:eastAsia="pt-BR"/>
        </w:rPr>
        <w:t xml:space="preserve"> anotaç</w:t>
      </w:r>
      <w:r w:rsidR="00AF2640">
        <w:rPr>
          <w:b w:val="0"/>
          <w:bCs/>
          <w:sz w:val="22"/>
          <w:lang w:eastAsia="pt-BR"/>
        </w:rPr>
        <w:t>ões</w:t>
      </w:r>
      <w:r w:rsidR="00A878D1" w:rsidRPr="00EF46F9">
        <w:rPr>
          <w:b w:val="0"/>
          <w:bCs/>
          <w:sz w:val="22"/>
          <w:lang w:eastAsia="pt-BR"/>
        </w:rPr>
        <w:t xml:space="preserve"> de </w:t>
      </w:r>
      <w:r w:rsidR="001A5919" w:rsidRPr="00EF46F9">
        <w:rPr>
          <w:b w:val="0"/>
          <w:bCs/>
          <w:sz w:val="22"/>
          <w:lang w:eastAsia="pt-BR"/>
        </w:rPr>
        <w:t>ocorrências e justificativas</w:t>
      </w:r>
      <w:r w:rsidR="00A878D1" w:rsidRPr="00EF46F9">
        <w:rPr>
          <w:b w:val="0"/>
          <w:bCs/>
          <w:sz w:val="22"/>
          <w:lang w:eastAsia="pt-BR"/>
        </w:rPr>
        <w:t>.</w:t>
      </w:r>
    </w:p>
    <w:p w14:paraId="272226F5" w14:textId="052489CA" w:rsidR="00FE4479" w:rsidRPr="00EF46F9" w:rsidRDefault="001A5919" w:rsidP="00184990">
      <w:pPr>
        <w:spacing w:after="0" w:line="360" w:lineRule="auto"/>
        <w:ind w:firstLine="1418"/>
        <w:jc w:val="both"/>
        <w:rPr>
          <w:b w:val="0"/>
          <w:bCs/>
          <w:sz w:val="22"/>
          <w:lang w:eastAsia="pt-BR"/>
        </w:rPr>
      </w:pPr>
      <w:r w:rsidRPr="00EF46F9">
        <w:rPr>
          <w:b w:val="0"/>
          <w:bCs/>
          <w:sz w:val="22"/>
          <w:lang w:eastAsia="pt-BR"/>
        </w:rPr>
        <w:t>Destaca-se, de forma especial,</w:t>
      </w:r>
      <w:r w:rsidR="00A878D1" w:rsidRPr="00EF46F9">
        <w:rPr>
          <w:b w:val="0"/>
          <w:bCs/>
          <w:sz w:val="22"/>
          <w:lang w:eastAsia="pt-BR"/>
        </w:rPr>
        <w:t xml:space="preserve"> </w:t>
      </w:r>
      <w:r w:rsidRPr="00EF46F9">
        <w:rPr>
          <w:b w:val="0"/>
          <w:bCs/>
          <w:sz w:val="22"/>
          <w:lang w:eastAsia="pt-BR"/>
        </w:rPr>
        <w:t>a situação funcional da</w:t>
      </w:r>
      <w:r w:rsidR="004A1442" w:rsidRPr="00EF46F9">
        <w:rPr>
          <w:b w:val="0"/>
          <w:bCs/>
          <w:sz w:val="22"/>
          <w:lang w:eastAsia="pt-BR"/>
        </w:rPr>
        <w:t xml:space="preserve"> Diretora Técnica,</w:t>
      </w:r>
      <w:r w:rsidRPr="00EF46F9">
        <w:rPr>
          <w:b w:val="0"/>
          <w:bCs/>
          <w:sz w:val="22"/>
          <w:lang w:eastAsia="pt-BR"/>
        </w:rPr>
        <w:t xml:space="preserve"> a qual</w:t>
      </w:r>
      <w:r w:rsidR="00C265D7">
        <w:rPr>
          <w:b w:val="0"/>
          <w:bCs/>
          <w:color w:val="EE0000"/>
          <w:sz w:val="22"/>
          <w:lang w:eastAsia="pt-BR"/>
        </w:rPr>
        <w:t xml:space="preserve"> </w:t>
      </w:r>
      <w:r w:rsidR="00C265D7" w:rsidRPr="00AF2640">
        <w:rPr>
          <w:b w:val="0"/>
          <w:bCs/>
          <w:sz w:val="22"/>
          <w:lang w:eastAsia="pt-BR"/>
        </w:rPr>
        <w:t>aparentemente</w:t>
      </w:r>
      <w:r w:rsidRPr="00AF2640">
        <w:rPr>
          <w:b w:val="0"/>
          <w:bCs/>
          <w:sz w:val="22"/>
          <w:lang w:eastAsia="pt-BR"/>
        </w:rPr>
        <w:t xml:space="preserve"> </w:t>
      </w:r>
      <w:r w:rsidRPr="00EF46F9">
        <w:rPr>
          <w:b w:val="0"/>
          <w:bCs/>
          <w:sz w:val="22"/>
          <w:lang w:eastAsia="pt-BR"/>
        </w:rPr>
        <w:t xml:space="preserve">apresenta </w:t>
      </w:r>
      <w:r w:rsidR="004A1442" w:rsidRPr="00EF46F9">
        <w:rPr>
          <w:b w:val="0"/>
          <w:bCs/>
          <w:sz w:val="22"/>
          <w:lang w:eastAsia="pt-BR"/>
        </w:rPr>
        <w:t>incompatibilidades</w:t>
      </w:r>
      <w:r w:rsidRPr="00EF46F9">
        <w:rPr>
          <w:b w:val="0"/>
          <w:bCs/>
          <w:sz w:val="22"/>
          <w:lang w:eastAsia="pt-BR"/>
        </w:rPr>
        <w:t xml:space="preserve"> relevantes </w:t>
      </w:r>
      <w:r w:rsidR="004A1442" w:rsidRPr="00EF46F9">
        <w:rPr>
          <w:b w:val="0"/>
          <w:bCs/>
          <w:sz w:val="22"/>
          <w:lang w:eastAsia="pt-BR"/>
        </w:rPr>
        <w:t xml:space="preserve">que demandam apuração imediata. </w:t>
      </w:r>
      <w:r w:rsidRPr="00EF46F9">
        <w:rPr>
          <w:b w:val="0"/>
          <w:bCs/>
          <w:sz w:val="22"/>
          <w:lang w:eastAsia="pt-BR"/>
        </w:rPr>
        <w:t xml:space="preserve"> </w:t>
      </w:r>
      <w:r w:rsidR="00AF2640">
        <w:rPr>
          <w:b w:val="0"/>
          <w:bCs/>
          <w:sz w:val="22"/>
          <w:lang w:eastAsia="pt-BR"/>
        </w:rPr>
        <w:t xml:space="preserve"> Verificou-se que o</w:t>
      </w:r>
      <w:r w:rsidRPr="00EF46F9">
        <w:rPr>
          <w:b w:val="0"/>
          <w:bCs/>
          <w:sz w:val="22"/>
          <w:lang w:eastAsia="pt-BR"/>
        </w:rPr>
        <w:t>s horários declarados em seus demais</w:t>
      </w:r>
      <w:r w:rsidR="00A878D1" w:rsidRPr="00EF46F9">
        <w:rPr>
          <w:b w:val="0"/>
          <w:bCs/>
          <w:sz w:val="22"/>
          <w:lang w:eastAsia="pt-BR"/>
        </w:rPr>
        <w:t xml:space="preserve"> vínculos se sobrepõem, parcial ou integral, ao expediente informado</w:t>
      </w:r>
      <w:r w:rsidR="00AF2640">
        <w:rPr>
          <w:b w:val="0"/>
          <w:bCs/>
          <w:sz w:val="22"/>
          <w:lang w:eastAsia="pt-BR"/>
        </w:rPr>
        <w:t xml:space="preserve"> no contrato de trabalho</w:t>
      </w:r>
      <w:r w:rsidR="00A878D1" w:rsidRPr="00EF46F9">
        <w:rPr>
          <w:b w:val="0"/>
          <w:bCs/>
          <w:sz w:val="22"/>
          <w:lang w:eastAsia="pt-BR"/>
        </w:rPr>
        <w:t>,</w:t>
      </w:r>
      <w:r w:rsidR="00AF2640">
        <w:rPr>
          <w:b w:val="0"/>
          <w:bCs/>
          <w:sz w:val="22"/>
          <w:lang w:eastAsia="pt-BR"/>
        </w:rPr>
        <w:t xml:space="preserve"> comprometendo a viabilidade do cumprimento da jornada pactuada.</w:t>
      </w:r>
      <w:r w:rsidRPr="00EF46F9">
        <w:rPr>
          <w:b w:val="0"/>
          <w:bCs/>
          <w:sz w:val="22"/>
          <w:lang w:eastAsia="pt-BR"/>
        </w:rPr>
        <w:t xml:space="preserve"> Tal circunstância </w:t>
      </w:r>
      <w:r w:rsidR="00AF2640">
        <w:rPr>
          <w:b w:val="0"/>
          <w:bCs/>
          <w:sz w:val="22"/>
          <w:lang w:eastAsia="pt-BR"/>
        </w:rPr>
        <w:t>afeta não apenas a e</w:t>
      </w:r>
      <w:r w:rsidR="00FA2C83" w:rsidRPr="00EF46F9">
        <w:rPr>
          <w:b w:val="0"/>
          <w:bCs/>
          <w:sz w:val="22"/>
          <w:lang w:eastAsia="pt-BR"/>
        </w:rPr>
        <w:t xml:space="preserve">fetividade da função exercida, </w:t>
      </w:r>
      <w:r w:rsidR="00AF2640">
        <w:rPr>
          <w:b w:val="0"/>
          <w:bCs/>
          <w:sz w:val="22"/>
          <w:lang w:eastAsia="pt-BR"/>
        </w:rPr>
        <w:t xml:space="preserve">mas também a regularidade e a continuidade da prestação do </w:t>
      </w:r>
      <w:r w:rsidR="00FE4479" w:rsidRPr="00EF46F9">
        <w:rPr>
          <w:b w:val="0"/>
          <w:bCs/>
          <w:sz w:val="22"/>
          <w:lang w:eastAsia="pt-BR"/>
        </w:rPr>
        <w:t>serviço público de saúde.</w:t>
      </w:r>
    </w:p>
    <w:p w14:paraId="41EA1E93" w14:textId="1614BA44" w:rsidR="00FA2C83" w:rsidRPr="00EF46F9" w:rsidRDefault="001A5919" w:rsidP="00184990">
      <w:pPr>
        <w:spacing w:after="0" w:line="360" w:lineRule="auto"/>
        <w:ind w:firstLine="1418"/>
        <w:jc w:val="both"/>
        <w:rPr>
          <w:b w:val="0"/>
          <w:sz w:val="22"/>
          <w:lang w:eastAsia="pt-BR"/>
        </w:rPr>
      </w:pPr>
      <w:r w:rsidRPr="00EF46F9">
        <w:rPr>
          <w:b w:val="0"/>
          <w:sz w:val="22"/>
        </w:rPr>
        <w:t xml:space="preserve">No que se refere às </w:t>
      </w:r>
      <w:r w:rsidR="00FA2C83" w:rsidRPr="00EF46F9">
        <w:rPr>
          <w:b w:val="0"/>
          <w:sz w:val="22"/>
        </w:rPr>
        <w:t xml:space="preserve">normas de Governança e Controle Interno, as boas práticas de gestão pública exigem controle </w:t>
      </w:r>
      <w:r w:rsidR="00184990" w:rsidRPr="00EF46F9">
        <w:rPr>
          <w:b w:val="0"/>
          <w:sz w:val="22"/>
        </w:rPr>
        <w:t xml:space="preserve">rigoroso e </w:t>
      </w:r>
      <w:r w:rsidR="00FA2C83" w:rsidRPr="00EF46F9">
        <w:rPr>
          <w:b w:val="0"/>
          <w:sz w:val="22"/>
        </w:rPr>
        <w:t xml:space="preserve">efetivo da jornada de trabalho, especialmente em cargos estratégicos, como </w:t>
      </w:r>
      <w:r w:rsidR="0068461C">
        <w:rPr>
          <w:b w:val="0"/>
          <w:sz w:val="22"/>
        </w:rPr>
        <w:t xml:space="preserve">o </w:t>
      </w:r>
      <w:r w:rsidR="00184990" w:rsidRPr="00EF46F9">
        <w:rPr>
          <w:b w:val="0"/>
          <w:sz w:val="22"/>
        </w:rPr>
        <w:t>de</w:t>
      </w:r>
      <w:r w:rsidR="00FA2C83" w:rsidRPr="00EF46F9">
        <w:rPr>
          <w:b w:val="0"/>
          <w:sz w:val="22"/>
        </w:rPr>
        <w:t xml:space="preserve"> Diretoria Técnica.</w:t>
      </w:r>
    </w:p>
    <w:p w14:paraId="55437354" w14:textId="56353E44" w:rsidR="00FE4479" w:rsidRPr="00EF46F9" w:rsidRDefault="00FE4479" w:rsidP="00184990">
      <w:pPr>
        <w:spacing w:after="0" w:line="360" w:lineRule="auto"/>
        <w:ind w:firstLine="1418"/>
        <w:jc w:val="both"/>
        <w:rPr>
          <w:b w:val="0"/>
          <w:bCs/>
          <w:sz w:val="22"/>
          <w:lang w:eastAsia="pt-BR"/>
        </w:rPr>
      </w:pPr>
      <w:r w:rsidRPr="00EF46F9">
        <w:rPr>
          <w:b w:val="0"/>
          <w:bCs/>
          <w:sz w:val="22"/>
          <w:lang w:eastAsia="pt-BR"/>
        </w:rPr>
        <w:t>A ausência de controle eficaz da frequência funcional afronta os princípios constitucionais da legalidade, eficiência e moralidade administrativa, previstos no art. 37 da Constituição Feder</w:t>
      </w:r>
      <w:r w:rsidRPr="005475B8">
        <w:rPr>
          <w:b w:val="0"/>
          <w:bCs/>
          <w:sz w:val="22"/>
          <w:lang w:eastAsia="pt-BR"/>
        </w:rPr>
        <w:t>al</w:t>
      </w:r>
      <w:r w:rsidR="005475B8" w:rsidRPr="005475B8">
        <w:rPr>
          <w:b w:val="0"/>
          <w:bCs/>
          <w:sz w:val="22"/>
          <w:lang w:eastAsia="pt-BR"/>
        </w:rPr>
        <w:t>:</w:t>
      </w:r>
    </w:p>
    <w:p w14:paraId="4B197F5E" w14:textId="04BD5966" w:rsidR="004A1442" w:rsidRPr="00EF46F9" w:rsidRDefault="004A1442" w:rsidP="00184990">
      <w:pPr>
        <w:spacing w:after="0" w:line="360" w:lineRule="auto"/>
        <w:ind w:firstLine="1418"/>
        <w:jc w:val="both"/>
        <w:rPr>
          <w:b w:val="0"/>
          <w:bCs/>
          <w:sz w:val="22"/>
          <w:lang w:eastAsia="pt-BR"/>
        </w:rPr>
      </w:pPr>
      <w:r w:rsidRPr="00EF46F9">
        <w:rPr>
          <w:b w:val="0"/>
          <w:bCs/>
          <w:sz w:val="22"/>
          <w:lang w:eastAsia="pt-BR"/>
        </w:rPr>
        <w:t xml:space="preserve">As falhas constatadas geram riscos relevantes, </w:t>
      </w:r>
      <w:r w:rsidR="00184990" w:rsidRPr="00EF46F9">
        <w:rPr>
          <w:b w:val="0"/>
          <w:bCs/>
          <w:sz w:val="22"/>
          <w:lang w:eastAsia="pt-BR"/>
        </w:rPr>
        <w:t>dentre os quais se destacam</w:t>
      </w:r>
      <w:r w:rsidRPr="00EF46F9">
        <w:rPr>
          <w:b w:val="0"/>
          <w:bCs/>
          <w:sz w:val="22"/>
          <w:lang w:eastAsia="pt-BR"/>
        </w:rPr>
        <w:t xml:space="preserve">: </w:t>
      </w:r>
    </w:p>
    <w:p w14:paraId="2C380461" w14:textId="222FE36F" w:rsidR="004A1442" w:rsidRPr="00EF46F9" w:rsidRDefault="004A1442" w:rsidP="00A80E12">
      <w:pPr>
        <w:pStyle w:val="PargrafodaLista"/>
        <w:numPr>
          <w:ilvl w:val="0"/>
          <w:numId w:val="19"/>
        </w:numPr>
        <w:spacing w:after="0" w:line="360" w:lineRule="auto"/>
        <w:ind w:left="1418" w:hanging="284"/>
        <w:jc w:val="both"/>
        <w:rPr>
          <w:b w:val="0"/>
          <w:bCs/>
          <w:sz w:val="22"/>
          <w:lang w:eastAsia="pt-BR"/>
        </w:rPr>
      </w:pPr>
      <w:r w:rsidRPr="00EF46F9">
        <w:rPr>
          <w:b w:val="0"/>
          <w:bCs/>
          <w:sz w:val="22"/>
          <w:lang w:eastAsia="pt-BR"/>
        </w:rPr>
        <w:t xml:space="preserve">Possível pagamento indevido de remuneração sem a correspondente contraprestação laboral; </w:t>
      </w:r>
    </w:p>
    <w:p w14:paraId="15C0BD6C" w14:textId="0F91FF88" w:rsidR="00184990" w:rsidRPr="00EF46F9" w:rsidRDefault="00184990" w:rsidP="00A80E12">
      <w:pPr>
        <w:pStyle w:val="PargrafodaLista"/>
        <w:numPr>
          <w:ilvl w:val="0"/>
          <w:numId w:val="19"/>
        </w:numPr>
        <w:spacing w:after="0" w:line="360" w:lineRule="auto"/>
        <w:ind w:left="1418" w:hanging="284"/>
        <w:jc w:val="both"/>
        <w:rPr>
          <w:b w:val="0"/>
          <w:bCs/>
          <w:sz w:val="22"/>
          <w:lang w:eastAsia="pt-BR"/>
        </w:rPr>
      </w:pPr>
      <w:r w:rsidRPr="00EF46F9">
        <w:rPr>
          <w:b w:val="0"/>
          <w:sz w:val="22"/>
        </w:rPr>
        <w:t>Prejuízo</w:t>
      </w:r>
      <w:r w:rsidR="00AF1EF7" w:rsidRPr="00EF46F9">
        <w:rPr>
          <w:b w:val="0"/>
          <w:sz w:val="22"/>
        </w:rPr>
        <w:t xml:space="preserve"> </w:t>
      </w:r>
      <w:r w:rsidRPr="00EF46F9">
        <w:rPr>
          <w:b w:val="0"/>
          <w:sz w:val="22"/>
        </w:rPr>
        <w:t>à eficiência administrativa, diante da ausência física do profissional em horários essenciais;</w:t>
      </w:r>
    </w:p>
    <w:p w14:paraId="7C0CBECC" w14:textId="7A285265" w:rsidR="004A1442" w:rsidRPr="00EF46F9" w:rsidRDefault="004A1442" w:rsidP="00A80E12">
      <w:pPr>
        <w:pStyle w:val="PargrafodaLista"/>
        <w:numPr>
          <w:ilvl w:val="0"/>
          <w:numId w:val="19"/>
        </w:numPr>
        <w:spacing w:after="0" w:line="360" w:lineRule="auto"/>
        <w:ind w:left="1418" w:hanging="284"/>
        <w:jc w:val="both"/>
        <w:rPr>
          <w:b w:val="0"/>
          <w:bCs/>
          <w:sz w:val="22"/>
          <w:lang w:eastAsia="pt-BR"/>
        </w:rPr>
      </w:pPr>
      <w:r w:rsidRPr="00EF46F9">
        <w:rPr>
          <w:b w:val="0"/>
          <w:bCs/>
          <w:sz w:val="22"/>
          <w:lang w:eastAsia="pt-BR"/>
        </w:rPr>
        <w:t xml:space="preserve">Comprometimento da qualidade do serviço prestado à população; </w:t>
      </w:r>
    </w:p>
    <w:p w14:paraId="72398B49" w14:textId="433EC416" w:rsidR="00FE4479" w:rsidRPr="00EF46F9" w:rsidRDefault="004A1442" w:rsidP="00A80E12">
      <w:pPr>
        <w:pStyle w:val="NormalWeb"/>
        <w:numPr>
          <w:ilvl w:val="0"/>
          <w:numId w:val="19"/>
        </w:numPr>
        <w:spacing w:before="0" w:beforeAutospacing="0" w:after="0" w:afterAutospacing="0" w:line="360" w:lineRule="auto"/>
        <w:ind w:left="1418" w:hanging="284"/>
        <w:jc w:val="both"/>
        <w:rPr>
          <w:rFonts w:ascii="Calibri" w:hAnsi="Calibri" w:cs="Calibri"/>
          <w:sz w:val="22"/>
          <w:szCs w:val="22"/>
        </w:rPr>
      </w:pPr>
      <w:r w:rsidRPr="00EF46F9">
        <w:rPr>
          <w:rFonts w:ascii="Calibri" w:hAnsi="Calibri" w:cs="Calibri"/>
          <w:sz w:val="22"/>
          <w:szCs w:val="22"/>
        </w:rPr>
        <w:t>Fragilização dos mecanismos de controle interno</w:t>
      </w:r>
      <w:r w:rsidR="00FE4479" w:rsidRPr="00EF46F9">
        <w:rPr>
          <w:rFonts w:ascii="Calibri" w:hAnsi="Calibri" w:cs="Calibri"/>
          <w:sz w:val="22"/>
          <w:szCs w:val="22"/>
        </w:rPr>
        <w:t>, tendo em vista que o sistema manual adotado não possui mecanismos de validação, rastreabilidade ou auditoria, o que potencializa riscos de inconsistências e registros indevidos</w:t>
      </w:r>
      <w:r w:rsidR="0068461C">
        <w:rPr>
          <w:rFonts w:ascii="Calibri" w:hAnsi="Calibri" w:cs="Calibri"/>
          <w:sz w:val="22"/>
          <w:szCs w:val="22"/>
        </w:rPr>
        <w:t>;</w:t>
      </w:r>
    </w:p>
    <w:p w14:paraId="52F6C819" w14:textId="4CCD6F00" w:rsidR="00184990" w:rsidRPr="00EF46F9" w:rsidRDefault="00184990" w:rsidP="00A80E12">
      <w:pPr>
        <w:pStyle w:val="PargrafodaLista"/>
        <w:numPr>
          <w:ilvl w:val="0"/>
          <w:numId w:val="19"/>
        </w:numPr>
        <w:spacing w:after="0" w:line="360" w:lineRule="auto"/>
        <w:ind w:left="1418" w:hanging="284"/>
        <w:jc w:val="both"/>
        <w:rPr>
          <w:b w:val="0"/>
          <w:sz w:val="22"/>
        </w:rPr>
      </w:pPr>
      <w:r w:rsidRPr="00EF46F9">
        <w:rPr>
          <w:b w:val="0"/>
          <w:sz w:val="22"/>
        </w:rPr>
        <w:t>Risco de apontamentos pelos órgãos de controle externo, como Tribunal de Contas e Ministério Público;</w:t>
      </w:r>
    </w:p>
    <w:p w14:paraId="60674424" w14:textId="7FC47FD7" w:rsidR="00184990" w:rsidRPr="00EF46F9" w:rsidRDefault="00184990" w:rsidP="00A80E12">
      <w:pPr>
        <w:pStyle w:val="PargrafodaLista"/>
        <w:numPr>
          <w:ilvl w:val="0"/>
          <w:numId w:val="19"/>
        </w:numPr>
        <w:spacing w:after="0" w:line="360" w:lineRule="auto"/>
        <w:ind w:left="1418" w:hanging="284"/>
        <w:jc w:val="both"/>
        <w:rPr>
          <w:b w:val="0"/>
          <w:sz w:val="22"/>
        </w:rPr>
      </w:pPr>
      <w:r w:rsidRPr="00EF46F9">
        <w:rPr>
          <w:b w:val="0"/>
          <w:sz w:val="22"/>
        </w:rPr>
        <w:t>Comprometimento da credibilidade institucional e da governança organizacional.</w:t>
      </w:r>
    </w:p>
    <w:p w14:paraId="5F23ED74" w14:textId="3EB14746" w:rsidR="00184990" w:rsidRDefault="00184990" w:rsidP="00A80E12">
      <w:pPr>
        <w:pStyle w:val="PargrafodaLista"/>
        <w:numPr>
          <w:ilvl w:val="0"/>
          <w:numId w:val="19"/>
        </w:numPr>
        <w:spacing w:after="0" w:line="360" w:lineRule="auto"/>
        <w:ind w:left="1418" w:hanging="284"/>
        <w:jc w:val="both"/>
        <w:rPr>
          <w:b w:val="0"/>
          <w:sz w:val="22"/>
        </w:rPr>
      </w:pPr>
      <w:r w:rsidRPr="00EF46F9">
        <w:rPr>
          <w:b w:val="0"/>
          <w:sz w:val="22"/>
        </w:rPr>
        <w:lastRenderedPageBreak/>
        <w:t xml:space="preserve">Potencial </w:t>
      </w:r>
      <w:proofErr w:type="spellStart"/>
      <w:r w:rsidRPr="00EF46F9">
        <w:rPr>
          <w:b w:val="0"/>
          <w:sz w:val="22"/>
        </w:rPr>
        <w:t>dano</w:t>
      </w:r>
      <w:proofErr w:type="spellEnd"/>
      <w:r w:rsidRPr="00EF46F9">
        <w:rPr>
          <w:b w:val="0"/>
          <w:sz w:val="22"/>
        </w:rPr>
        <w:t xml:space="preserve"> ao erário, em razão de pagamento sem a devida comprovação prestação de serviços.</w:t>
      </w:r>
    </w:p>
    <w:p w14:paraId="7BC7AB2C" w14:textId="37AD7D45" w:rsidR="000707E1" w:rsidRPr="00EF46F9" w:rsidRDefault="00804520" w:rsidP="0068461C">
      <w:pPr>
        <w:spacing w:after="0" w:line="360" w:lineRule="auto"/>
        <w:ind w:firstLine="1418"/>
        <w:jc w:val="both"/>
        <w:rPr>
          <w:sz w:val="22"/>
          <w:lang w:eastAsia="pt-BR"/>
        </w:rPr>
      </w:pPr>
      <w:r>
        <w:rPr>
          <w:b w:val="0"/>
          <w:sz w:val="22"/>
        </w:rPr>
        <w:t xml:space="preserve">O </w:t>
      </w:r>
      <w:r w:rsidR="00F1413F" w:rsidRPr="0068461C">
        <w:rPr>
          <w:b w:val="0"/>
          <w:sz w:val="22"/>
        </w:rPr>
        <w:t xml:space="preserve">Cronograma de treinamentos não foi </w:t>
      </w:r>
      <w:r w:rsidR="0068461C">
        <w:rPr>
          <w:b w:val="0"/>
          <w:sz w:val="22"/>
        </w:rPr>
        <w:t>apresentado, tendo sido encaminhada apenas uma declaração que não demonstra a relação</w:t>
      </w:r>
      <w:r w:rsidR="00F1413F" w:rsidRPr="0068461C">
        <w:rPr>
          <w:b w:val="0"/>
          <w:sz w:val="22"/>
        </w:rPr>
        <w:t xml:space="preserve"> de treinamentos disponibilizados aos funcionários do Complexo de Saúde, </w:t>
      </w:r>
      <w:r w:rsidR="0068461C">
        <w:rPr>
          <w:b w:val="0"/>
          <w:sz w:val="22"/>
        </w:rPr>
        <w:t>(</w:t>
      </w:r>
      <w:r w:rsidR="00F1413F" w:rsidRPr="0068461C">
        <w:rPr>
          <w:b w:val="0"/>
          <w:sz w:val="22"/>
        </w:rPr>
        <w:t xml:space="preserve">sejam </w:t>
      </w:r>
      <w:r w:rsidR="0068461C">
        <w:rPr>
          <w:b w:val="0"/>
          <w:sz w:val="22"/>
        </w:rPr>
        <w:t xml:space="preserve">celetistas, prestadores de serviços </w:t>
      </w:r>
      <w:r w:rsidR="00F1413F" w:rsidRPr="0068461C">
        <w:rPr>
          <w:b w:val="0"/>
          <w:sz w:val="22"/>
        </w:rPr>
        <w:t xml:space="preserve">PJ ou </w:t>
      </w:r>
      <w:r w:rsidR="0068461C">
        <w:rPr>
          <w:b w:val="0"/>
          <w:sz w:val="22"/>
        </w:rPr>
        <w:t xml:space="preserve">integrantes do </w:t>
      </w:r>
      <w:r w:rsidR="00F1413F" w:rsidRPr="0068461C">
        <w:rPr>
          <w:b w:val="0"/>
          <w:sz w:val="22"/>
        </w:rPr>
        <w:t>programa Mais Médicos</w:t>
      </w:r>
      <w:r w:rsidR="0068461C">
        <w:rPr>
          <w:b w:val="0"/>
          <w:sz w:val="22"/>
        </w:rPr>
        <w:t xml:space="preserve">). Dessa forma, a </w:t>
      </w:r>
      <w:r w:rsidR="00F1413F" w:rsidRPr="0068461C">
        <w:rPr>
          <w:b w:val="0"/>
          <w:sz w:val="22"/>
        </w:rPr>
        <w:t xml:space="preserve"> análise detalhada sobre o assunto</w:t>
      </w:r>
      <w:r w:rsidR="0068461C">
        <w:rPr>
          <w:b w:val="0"/>
          <w:sz w:val="22"/>
        </w:rPr>
        <w:t xml:space="preserve"> restou inviabilizada.</w:t>
      </w:r>
    </w:p>
    <w:p w14:paraId="541CE087" w14:textId="77777777" w:rsidR="00AD7059" w:rsidRPr="00EF46F9" w:rsidRDefault="00AD7059" w:rsidP="004427AC">
      <w:pPr>
        <w:rPr>
          <w:sz w:val="22"/>
          <w:lang w:eastAsia="pt-BR"/>
        </w:rPr>
      </w:pPr>
    </w:p>
    <w:p w14:paraId="0A37829D" w14:textId="77777777" w:rsidR="00AD7059" w:rsidRPr="00EF46F9" w:rsidRDefault="00AD7059" w:rsidP="004427AC">
      <w:pPr>
        <w:rPr>
          <w:sz w:val="22"/>
          <w:lang w:eastAsia="pt-BR"/>
        </w:rPr>
      </w:pPr>
    </w:p>
    <w:p w14:paraId="0FCDD120" w14:textId="77777777" w:rsidR="007F243A" w:rsidRPr="00EF46F9" w:rsidRDefault="007F243A" w:rsidP="004427AC">
      <w:pPr>
        <w:rPr>
          <w:sz w:val="22"/>
          <w:lang w:eastAsia="pt-BR"/>
        </w:rPr>
      </w:pPr>
    </w:p>
    <w:p w14:paraId="594336EE" w14:textId="77777777" w:rsidR="00AD7059" w:rsidRPr="00EF46F9" w:rsidRDefault="00AD7059" w:rsidP="004427AC">
      <w:pPr>
        <w:rPr>
          <w:sz w:val="22"/>
          <w:lang w:eastAsia="pt-BR"/>
        </w:rPr>
      </w:pPr>
    </w:p>
    <w:p w14:paraId="0622D112" w14:textId="77777777" w:rsidR="000707E1" w:rsidRPr="00EF46F9" w:rsidRDefault="000707E1" w:rsidP="004427AC">
      <w:pPr>
        <w:rPr>
          <w:lang w:eastAsia="pt-BR"/>
        </w:rPr>
      </w:pPr>
    </w:p>
    <w:p w14:paraId="2C94FBD3" w14:textId="77777777" w:rsidR="000707E1" w:rsidRPr="00EF46F9" w:rsidRDefault="000707E1" w:rsidP="004427AC">
      <w:pPr>
        <w:rPr>
          <w:lang w:eastAsia="pt-BR"/>
        </w:rPr>
      </w:pPr>
    </w:p>
    <w:p w14:paraId="57A186F9" w14:textId="77777777" w:rsidR="000707E1" w:rsidRPr="00EF46F9" w:rsidRDefault="000707E1" w:rsidP="004427AC">
      <w:pPr>
        <w:rPr>
          <w:lang w:eastAsia="pt-BR"/>
        </w:rPr>
      </w:pPr>
    </w:p>
    <w:p w14:paraId="75BB13E0" w14:textId="77777777" w:rsidR="000707E1" w:rsidRPr="00EF46F9" w:rsidRDefault="000707E1" w:rsidP="004427AC">
      <w:pPr>
        <w:rPr>
          <w:lang w:eastAsia="pt-BR"/>
        </w:rPr>
      </w:pPr>
    </w:p>
    <w:p w14:paraId="1B6BDAE5" w14:textId="77777777" w:rsidR="000707E1" w:rsidRPr="00EF46F9" w:rsidRDefault="000707E1" w:rsidP="004427AC">
      <w:pPr>
        <w:rPr>
          <w:lang w:eastAsia="pt-BR"/>
        </w:rPr>
      </w:pPr>
    </w:p>
    <w:p w14:paraId="475882EB" w14:textId="77777777" w:rsidR="000707E1" w:rsidRPr="00EF46F9" w:rsidRDefault="000707E1" w:rsidP="004427AC">
      <w:pPr>
        <w:rPr>
          <w:lang w:eastAsia="pt-BR"/>
        </w:rPr>
      </w:pPr>
    </w:p>
    <w:p w14:paraId="76E29B4C" w14:textId="77777777" w:rsidR="000707E1" w:rsidRPr="00EF46F9" w:rsidRDefault="000707E1" w:rsidP="004427AC">
      <w:pPr>
        <w:rPr>
          <w:lang w:eastAsia="pt-BR"/>
        </w:rPr>
      </w:pPr>
    </w:p>
    <w:p w14:paraId="59CFD5FF" w14:textId="1A5B1F39" w:rsidR="00720B8C" w:rsidRPr="00EF46F9" w:rsidRDefault="00720B8C">
      <w:pPr>
        <w:rPr>
          <w:lang w:eastAsia="pt-BR"/>
        </w:rPr>
      </w:pPr>
      <w:r w:rsidRPr="00EF46F9">
        <w:rPr>
          <w:lang w:eastAsia="pt-BR"/>
        </w:rPr>
        <w:br w:type="page"/>
      </w:r>
    </w:p>
    <w:p w14:paraId="734F8666" w14:textId="22241276" w:rsidR="000707E1" w:rsidRPr="00EF46F9" w:rsidRDefault="00720B8C" w:rsidP="004427AC">
      <w:pPr>
        <w:rPr>
          <w:lang w:eastAsia="pt-BR"/>
        </w:rPr>
      </w:pPr>
      <w:r w:rsidRPr="00EF46F9">
        <w:rPr>
          <w:noProof/>
          <w:lang w:eastAsia="pt-BR"/>
        </w:rPr>
        <w:lastRenderedPageBreak/>
        <w:drawing>
          <wp:anchor distT="0" distB="0" distL="114300" distR="114300" simplePos="0" relativeHeight="251683840" behindDoc="0" locked="0" layoutInCell="1" allowOverlap="1" wp14:anchorId="6D423412" wp14:editId="75C4C018">
            <wp:simplePos x="0" y="0"/>
            <wp:positionH relativeFrom="column">
              <wp:posOffset>3072130</wp:posOffset>
            </wp:positionH>
            <wp:positionV relativeFrom="paragraph">
              <wp:posOffset>152400</wp:posOffset>
            </wp:positionV>
            <wp:extent cx="2886075" cy="2155190"/>
            <wp:effectExtent l="152400" t="152400" r="371475" b="359410"/>
            <wp:wrapSquare wrapText="bothSides"/>
            <wp:docPr id="2062810007" name="Imagem 26" descr="Imagem gráfica de pessoa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810007" name="Imagem 26" descr="Imagem gráfica de pessoa em pé&#10;&#10;O conteúdo gerado por IA pode estar incorreto."/>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886075" cy="21551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018B627" w14:textId="11C78FFA" w:rsidR="000707E1" w:rsidRPr="00EF46F9" w:rsidRDefault="000707E1" w:rsidP="004427AC">
      <w:pPr>
        <w:rPr>
          <w:lang w:eastAsia="pt-BR"/>
        </w:rPr>
      </w:pPr>
    </w:p>
    <w:p w14:paraId="2BEDD18B" w14:textId="25A74E9F" w:rsidR="0056184F" w:rsidRPr="00EF46F9" w:rsidRDefault="00720B8C" w:rsidP="004427AC">
      <w:pPr>
        <w:rPr>
          <w:lang w:eastAsia="pt-BR"/>
        </w:rPr>
      </w:pPr>
      <w:r w:rsidRPr="00EF46F9">
        <w:rPr>
          <w:noProof/>
          <w:lang w:eastAsia="pt-BR"/>
        </w:rPr>
        <mc:AlternateContent>
          <mc:Choice Requires="wps">
            <w:drawing>
              <wp:anchor distT="0" distB="0" distL="114300" distR="114300" simplePos="0" relativeHeight="251681792" behindDoc="1" locked="0" layoutInCell="1" allowOverlap="1" wp14:anchorId="7CF60510" wp14:editId="4796C015">
                <wp:simplePos x="0" y="0"/>
                <wp:positionH relativeFrom="column">
                  <wp:posOffset>-2236339</wp:posOffset>
                </wp:positionH>
                <wp:positionV relativeFrom="paragraph">
                  <wp:posOffset>518795</wp:posOffset>
                </wp:positionV>
                <wp:extent cx="9070340" cy="6515100"/>
                <wp:effectExtent l="134620" t="170180" r="132080" b="170180"/>
                <wp:wrapNone/>
                <wp:docPr id="1642323900"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C2BCBC" id="Fluxograma: Extrair 20" o:spid="_x0000_s1026" type="#_x0000_t127" style="position:absolute;margin-left:-176.1pt;margin-top:40.85pt;width:714.2pt;height:513pt;rotation:90;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" fillcolor="#f5b8a4" stroked="f" strokeweight=".5pt">
                <v:fill color2="#f59e81" rotate="t" colors="0 #f5b8a4;.5 #f2ab96;1 #f59e81" focus="100%" type="gradient">
                  <o:fill v:ext="view" type="gradientUnscaled"/>
                </v:fill>
              </v:shape>
            </w:pict>
          </mc:Fallback>
        </mc:AlternateContent>
      </w:r>
    </w:p>
    <w:p w14:paraId="226F132A" w14:textId="10764E52" w:rsidR="0040097B" w:rsidRPr="00EF46F9" w:rsidRDefault="0040097B" w:rsidP="004427AC">
      <w:pPr>
        <w:rPr>
          <w:lang w:eastAsia="pt-BR"/>
        </w:rPr>
      </w:pPr>
    </w:p>
    <w:p w14:paraId="7C225665" w14:textId="61626BFB" w:rsidR="0040097B" w:rsidRPr="00EF46F9" w:rsidRDefault="0040097B" w:rsidP="004427AC">
      <w:pPr>
        <w:rPr>
          <w:lang w:eastAsia="pt-BR"/>
        </w:rPr>
      </w:pPr>
    </w:p>
    <w:p w14:paraId="09ED8C8F" w14:textId="4DBEB60F" w:rsidR="0040097B" w:rsidRPr="00EF46F9" w:rsidRDefault="0040097B" w:rsidP="004427AC">
      <w:pPr>
        <w:rPr>
          <w:lang w:eastAsia="pt-BR"/>
        </w:rPr>
      </w:pPr>
    </w:p>
    <w:p w14:paraId="359B3B3D" w14:textId="77777777" w:rsidR="0040097B" w:rsidRPr="00EF46F9" w:rsidRDefault="0040097B" w:rsidP="004427AC">
      <w:pPr>
        <w:rPr>
          <w:lang w:eastAsia="pt-BR"/>
        </w:rPr>
      </w:pPr>
    </w:p>
    <w:p w14:paraId="2D3D60F0" w14:textId="77777777" w:rsidR="0040097B" w:rsidRPr="00EF46F9" w:rsidRDefault="0040097B" w:rsidP="004427AC">
      <w:pPr>
        <w:rPr>
          <w:lang w:eastAsia="pt-BR"/>
        </w:rPr>
      </w:pPr>
    </w:p>
    <w:p w14:paraId="5F268CCC" w14:textId="77777777" w:rsidR="0040097B" w:rsidRPr="00EF46F9" w:rsidRDefault="0040097B" w:rsidP="004427AC">
      <w:pPr>
        <w:rPr>
          <w:lang w:eastAsia="pt-BR"/>
        </w:rPr>
      </w:pPr>
    </w:p>
    <w:p w14:paraId="1E5068BB" w14:textId="77777777" w:rsidR="0040097B" w:rsidRPr="00EF46F9" w:rsidRDefault="0040097B" w:rsidP="004427AC">
      <w:pPr>
        <w:rPr>
          <w:lang w:eastAsia="pt-BR"/>
        </w:rPr>
      </w:pPr>
    </w:p>
    <w:p w14:paraId="514666F3" w14:textId="727DBEF8" w:rsidR="0040097B" w:rsidRPr="00EF46F9" w:rsidRDefault="0040097B" w:rsidP="004427AC">
      <w:pPr>
        <w:rPr>
          <w:lang w:eastAsia="pt-BR"/>
        </w:rPr>
      </w:pPr>
    </w:p>
    <w:p w14:paraId="1C12ABE0" w14:textId="5C771BA9" w:rsidR="0040097B" w:rsidRPr="00EF46F9" w:rsidRDefault="0040097B" w:rsidP="004427AC">
      <w:pPr>
        <w:rPr>
          <w:lang w:eastAsia="pt-BR"/>
        </w:rPr>
      </w:pPr>
    </w:p>
    <w:p w14:paraId="1F4F509A" w14:textId="31C2E58C" w:rsidR="0040097B" w:rsidRPr="00EF46F9" w:rsidRDefault="0040097B" w:rsidP="004427AC">
      <w:pPr>
        <w:rPr>
          <w:lang w:eastAsia="pt-BR"/>
        </w:rPr>
      </w:pPr>
    </w:p>
    <w:p w14:paraId="4258F233" w14:textId="6D6474A9" w:rsidR="0040097B" w:rsidRPr="00EF46F9" w:rsidRDefault="0040097B" w:rsidP="004427AC">
      <w:pPr>
        <w:rPr>
          <w:lang w:eastAsia="pt-BR"/>
        </w:rPr>
      </w:pPr>
    </w:p>
    <w:p w14:paraId="6935A8AE" w14:textId="2A9180BA" w:rsidR="0040097B" w:rsidRPr="007B5B26" w:rsidRDefault="0040097B" w:rsidP="0040097B">
      <w:pPr>
        <w:spacing w:before="100" w:beforeAutospacing="1" w:after="100" w:afterAutospacing="1" w:line="240" w:lineRule="auto"/>
        <w:outlineLvl w:val="2"/>
        <w:rPr>
          <w:rFonts w:eastAsia="Times New Roman" w:cs="Calibri"/>
          <w:bCs/>
          <w:kern w:val="0"/>
          <w:sz w:val="40"/>
          <w:szCs w:val="40"/>
          <w:lang w:eastAsia="pt-BR"/>
          <w14:ligatures w14:val="none"/>
        </w:rPr>
      </w:pPr>
      <w:bookmarkStart w:id="10" w:name="_Toc222471434"/>
      <w:r w:rsidRPr="007B5B26">
        <w:rPr>
          <w:rFonts w:eastAsia="Times New Roman" w:cs="Calibri"/>
          <w:bCs/>
          <w:kern w:val="0"/>
          <w:sz w:val="40"/>
          <w:szCs w:val="40"/>
          <w:lang w:eastAsia="pt-BR"/>
          <w14:ligatures w14:val="none"/>
        </w:rPr>
        <w:t>6.3 Compras e Contratações</w:t>
      </w:r>
      <w:bookmarkEnd w:id="10"/>
    </w:p>
    <w:p w14:paraId="15E1F5C8" w14:textId="77777777" w:rsidR="0040097B" w:rsidRPr="00EF46F9" w:rsidRDefault="0040097B" w:rsidP="004427AC">
      <w:pPr>
        <w:rPr>
          <w:lang w:eastAsia="pt-BR"/>
        </w:rPr>
      </w:pPr>
    </w:p>
    <w:p w14:paraId="625A9918" w14:textId="6B0828E6" w:rsidR="0040097B" w:rsidRPr="00EF46F9" w:rsidRDefault="0040097B" w:rsidP="004427AC">
      <w:pPr>
        <w:rPr>
          <w:lang w:eastAsia="pt-BR"/>
        </w:rPr>
      </w:pPr>
    </w:p>
    <w:p w14:paraId="0893EC9E" w14:textId="636EB4F2" w:rsidR="0040097B" w:rsidRPr="00EF46F9" w:rsidRDefault="0040097B" w:rsidP="004427AC">
      <w:pPr>
        <w:rPr>
          <w:lang w:eastAsia="pt-BR"/>
        </w:rPr>
      </w:pPr>
    </w:p>
    <w:p w14:paraId="522CB151" w14:textId="65EAF86B" w:rsidR="0040097B" w:rsidRPr="00EF46F9" w:rsidRDefault="0040097B" w:rsidP="004427AC">
      <w:pPr>
        <w:rPr>
          <w:lang w:eastAsia="pt-BR"/>
        </w:rPr>
      </w:pPr>
    </w:p>
    <w:p w14:paraId="2E2D6665" w14:textId="4BC8737E" w:rsidR="0040097B" w:rsidRPr="00EF46F9" w:rsidRDefault="0040097B" w:rsidP="004427AC">
      <w:pPr>
        <w:rPr>
          <w:lang w:eastAsia="pt-BR"/>
        </w:rPr>
      </w:pPr>
    </w:p>
    <w:p w14:paraId="58502C55" w14:textId="02490DBF" w:rsidR="0040097B" w:rsidRPr="00EF46F9" w:rsidRDefault="00413261" w:rsidP="004427AC">
      <w:pPr>
        <w:rPr>
          <w:lang w:eastAsia="pt-BR"/>
        </w:rPr>
      </w:pPr>
      <w:r w:rsidRPr="00EF46F9">
        <w:rPr>
          <w:noProof/>
          <w:lang w:eastAsia="pt-BR"/>
        </w:rPr>
        <w:drawing>
          <wp:anchor distT="0" distB="0" distL="114300" distR="114300" simplePos="0" relativeHeight="251684864" behindDoc="0" locked="0" layoutInCell="1" allowOverlap="1" wp14:anchorId="762DC90A" wp14:editId="551696BA">
            <wp:simplePos x="0" y="0"/>
            <wp:positionH relativeFrom="column">
              <wp:posOffset>3288665</wp:posOffset>
            </wp:positionH>
            <wp:positionV relativeFrom="paragraph">
              <wp:posOffset>81280</wp:posOffset>
            </wp:positionV>
            <wp:extent cx="2857500" cy="2007870"/>
            <wp:effectExtent l="0" t="0" r="0" b="0"/>
            <wp:wrapSquare wrapText="bothSides"/>
            <wp:docPr id="740675634"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675634" name="Imagem 740675634"/>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57500" cy="2007870"/>
                    </a:xfrm>
                    <a:prstGeom prst="rect">
                      <a:avLst/>
                    </a:prstGeom>
                  </pic:spPr>
                </pic:pic>
              </a:graphicData>
            </a:graphic>
            <wp14:sizeRelH relativeFrom="margin">
              <wp14:pctWidth>0</wp14:pctWidth>
            </wp14:sizeRelH>
            <wp14:sizeRelV relativeFrom="margin">
              <wp14:pctHeight>0</wp14:pctHeight>
            </wp14:sizeRelV>
          </wp:anchor>
        </w:drawing>
      </w:r>
    </w:p>
    <w:p w14:paraId="03519A33" w14:textId="298FD1CC" w:rsidR="0040097B" w:rsidRPr="00EF46F9" w:rsidRDefault="0040097B" w:rsidP="004427AC">
      <w:pPr>
        <w:rPr>
          <w:lang w:eastAsia="pt-BR"/>
        </w:rPr>
      </w:pPr>
    </w:p>
    <w:p w14:paraId="60858DC0" w14:textId="65C96256" w:rsidR="0040097B" w:rsidRPr="00EF46F9" w:rsidRDefault="0040097B" w:rsidP="004427AC">
      <w:pPr>
        <w:rPr>
          <w:lang w:eastAsia="pt-BR"/>
        </w:rPr>
      </w:pPr>
    </w:p>
    <w:p w14:paraId="6D45DFDE" w14:textId="77777777" w:rsidR="0040097B" w:rsidRPr="00EF46F9" w:rsidRDefault="0040097B" w:rsidP="004427AC">
      <w:pPr>
        <w:rPr>
          <w:lang w:eastAsia="pt-BR"/>
        </w:rPr>
      </w:pPr>
    </w:p>
    <w:p w14:paraId="46CA19C1" w14:textId="77777777" w:rsidR="0040097B" w:rsidRPr="00EF46F9" w:rsidRDefault="0040097B" w:rsidP="004427AC">
      <w:pPr>
        <w:rPr>
          <w:lang w:eastAsia="pt-BR"/>
        </w:rPr>
      </w:pPr>
    </w:p>
    <w:p w14:paraId="5A8D011D" w14:textId="77777777" w:rsidR="00BB5261" w:rsidRPr="00EF46F9" w:rsidRDefault="00BB5261" w:rsidP="004427AC">
      <w:pPr>
        <w:rPr>
          <w:lang w:eastAsia="pt-BR"/>
        </w:rPr>
      </w:pPr>
    </w:p>
    <w:p w14:paraId="241EAFC2" w14:textId="77777777" w:rsidR="006F377B" w:rsidRPr="00EF46F9" w:rsidRDefault="006F377B" w:rsidP="00BB5261">
      <w:pPr>
        <w:jc w:val="both"/>
        <w:rPr>
          <w:lang w:eastAsia="pt-BR"/>
        </w:rPr>
      </w:pPr>
    </w:p>
    <w:p w14:paraId="45FC7FBA" w14:textId="77777777" w:rsidR="006F377B" w:rsidRPr="00EF46F9" w:rsidRDefault="006F377B" w:rsidP="00BB5261">
      <w:pPr>
        <w:jc w:val="both"/>
        <w:rPr>
          <w:lang w:eastAsia="pt-BR"/>
        </w:rPr>
      </w:pPr>
    </w:p>
    <w:p w14:paraId="1058AE85" w14:textId="116B4950" w:rsidR="007C1D11" w:rsidRPr="00EF46F9" w:rsidRDefault="00770DE0" w:rsidP="007C1D11">
      <w:pPr>
        <w:spacing w:after="0" w:line="360" w:lineRule="auto"/>
        <w:ind w:firstLine="1418"/>
        <w:jc w:val="both"/>
        <w:rPr>
          <w:b w:val="0"/>
          <w:sz w:val="22"/>
          <w:lang w:eastAsia="pt-BR"/>
        </w:rPr>
      </w:pPr>
      <w:r w:rsidRPr="00EF46F9">
        <w:rPr>
          <w:rFonts w:cs="Calibri"/>
          <w:b w:val="0"/>
          <w:sz w:val="22"/>
        </w:rPr>
        <w:lastRenderedPageBreak/>
        <w:t>Neste tópico</w:t>
      </w:r>
      <w:r w:rsidR="007C1D11" w:rsidRPr="00EF46F9">
        <w:rPr>
          <w:rFonts w:cs="Calibri"/>
          <w:b w:val="0"/>
          <w:sz w:val="22"/>
        </w:rPr>
        <w:t>, são</w:t>
      </w:r>
      <w:r w:rsidRPr="00EF46F9">
        <w:rPr>
          <w:rFonts w:cs="Calibri"/>
          <w:b w:val="0"/>
          <w:sz w:val="22"/>
        </w:rPr>
        <w:t xml:space="preserve"> detalha</w:t>
      </w:r>
      <w:r w:rsidR="007C1D11" w:rsidRPr="00EF46F9">
        <w:rPr>
          <w:rFonts w:cs="Calibri"/>
          <w:b w:val="0"/>
          <w:sz w:val="22"/>
        </w:rPr>
        <w:t xml:space="preserve">dos </w:t>
      </w:r>
      <w:r w:rsidRPr="00EF46F9">
        <w:rPr>
          <w:rFonts w:cs="Calibri"/>
          <w:b w:val="0"/>
          <w:sz w:val="22"/>
        </w:rPr>
        <w:t xml:space="preserve">os achados da fiscalização técnica realizada no Complexo da </w:t>
      </w:r>
      <w:r w:rsidR="007C1D11" w:rsidRPr="00EF46F9">
        <w:rPr>
          <w:rFonts w:cs="Calibri"/>
          <w:b w:val="0"/>
          <w:sz w:val="22"/>
        </w:rPr>
        <w:t xml:space="preserve">Fundação do ABC - </w:t>
      </w:r>
      <w:r w:rsidRPr="00EF46F9">
        <w:rPr>
          <w:rFonts w:cs="Calibri"/>
          <w:b w:val="0"/>
          <w:sz w:val="22"/>
        </w:rPr>
        <w:t>FUABC</w:t>
      </w:r>
      <w:r w:rsidR="007C1D11" w:rsidRPr="00EF46F9">
        <w:rPr>
          <w:rFonts w:cs="Calibri"/>
          <w:b w:val="0"/>
          <w:sz w:val="22"/>
        </w:rPr>
        <w:t>,</w:t>
      </w:r>
      <w:r w:rsidRPr="00EF46F9">
        <w:rPr>
          <w:rFonts w:cs="Calibri"/>
          <w:b w:val="0"/>
          <w:sz w:val="22"/>
        </w:rPr>
        <w:t xml:space="preserve"> </w:t>
      </w:r>
      <w:r w:rsidR="007C1D11" w:rsidRPr="00EF46F9">
        <w:rPr>
          <w:rFonts w:cs="Calibri"/>
          <w:b w:val="0"/>
          <w:sz w:val="22"/>
        </w:rPr>
        <w:t xml:space="preserve">abrangendo as </w:t>
      </w:r>
      <w:r w:rsidR="0068461C">
        <w:rPr>
          <w:rFonts w:cs="Calibri"/>
          <w:b w:val="0"/>
          <w:sz w:val="22"/>
        </w:rPr>
        <w:t>U</w:t>
      </w:r>
      <w:r w:rsidRPr="00EF46F9">
        <w:rPr>
          <w:rFonts w:cs="Calibri"/>
          <w:b w:val="0"/>
          <w:sz w:val="22"/>
        </w:rPr>
        <w:t xml:space="preserve">nidades de </w:t>
      </w:r>
      <w:r w:rsidR="0068461C">
        <w:rPr>
          <w:rFonts w:cs="Calibri"/>
          <w:b w:val="0"/>
          <w:sz w:val="22"/>
        </w:rPr>
        <w:t>S</w:t>
      </w:r>
      <w:r w:rsidRPr="00EF46F9">
        <w:rPr>
          <w:rFonts w:cs="Calibri"/>
          <w:b w:val="0"/>
          <w:sz w:val="22"/>
        </w:rPr>
        <w:t xml:space="preserve">aúde </w:t>
      </w:r>
      <w:r w:rsidR="007C1D11" w:rsidRPr="00EF46F9">
        <w:rPr>
          <w:b w:val="0"/>
          <w:sz w:val="22"/>
          <w:lang w:eastAsia="pt-BR"/>
        </w:rPr>
        <w:t>de Pronto Atendimento (</w:t>
      </w:r>
      <w:proofErr w:type="spellStart"/>
      <w:r w:rsidR="007C1D11" w:rsidRPr="00EF46F9">
        <w:rPr>
          <w:b w:val="0"/>
          <w:sz w:val="22"/>
          <w:lang w:eastAsia="pt-BR"/>
        </w:rPr>
        <w:t>UPAs</w:t>
      </w:r>
      <w:proofErr w:type="spellEnd"/>
      <w:r w:rsidR="007C1D11" w:rsidRPr="00EF46F9">
        <w:rPr>
          <w:b w:val="0"/>
          <w:sz w:val="22"/>
          <w:lang w:eastAsia="pt-BR"/>
        </w:rPr>
        <w:t>), Hospitais e Unidades Básicas de Saúde (UBS)</w:t>
      </w:r>
      <w:r w:rsidR="0068461C">
        <w:rPr>
          <w:b w:val="0"/>
          <w:sz w:val="22"/>
          <w:lang w:eastAsia="pt-BR"/>
        </w:rPr>
        <w:t xml:space="preserve">, </w:t>
      </w:r>
      <w:r w:rsidR="007C1D11" w:rsidRPr="00EF46F9">
        <w:rPr>
          <w:b w:val="0"/>
          <w:sz w:val="22"/>
          <w:lang w:eastAsia="pt-BR"/>
        </w:rPr>
        <w:t>com foco na conformidade dos processos de aquisição, armazenamento e contratualização.</w:t>
      </w:r>
    </w:p>
    <w:p w14:paraId="54845390" w14:textId="69898961" w:rsidR="00770DE0" w:rsidRPr="00EF46F9" w:rsidRDefault="007C1D11" w:rsidP="00BD524B">
      <w:pPr>
        <w:spacing w:after="0" w:line="360" w:lineRule="auto"/>
        <w:ind w:firstLine="1418"/>
        <w:jc w:val="both"/>
        <w:rPr>
          <w:rFonts w:cs="Calibri"/>
          <w:b w:val="0"/>
          <w:bCs/>
          <w:sz w:val="22"/>
        </w:rPr>
      </w:pPr>
      <w:r w:rsidRPr="00EF46F9">
        <w:rPr>
          <w:rFonts w:cs="Calibri"/>
          <w:b w:val="0"/>
          <w:bCs/>
          <w:sz w:val="22"/>
        </w:rPr>
        <w:t>A fiscalização teve por objetivo a</w:t>
      </w:r>
      <w:r w:rsidR="00770DE0" w:rsidRPr="00EF46F9">
        <w:rPr>
          <w:rFonts w:cs="Calibri"/>
          <w:b w:val="0"/>
          <w:bCs/>
          <w:sz w:val="22"/>
        </w:rPr>
        <w:t xml:space="preserve">valiar a conformidade do Contrato de Gestão e de sua execução prática, à luz dos achados decorrentes da fiscalização in loco, verificando a aderência </w:t>
      </w:r>
      <w:r w:rsidR="00BD524B" w:rsidRPr="00EF46F9">
        <w:rPr>
          <w:rFonts w:cs="Calibri"/>
          <w:b w:val="0"/>
          <w:bCs/>
          <w:sz w:val="22"/>
        </w:rPr>
        <w:t>d</w:t>
      </w:r>
      <w:r w:rsidR="00770DE0" w:rsidRPr="00EF46F9">
        <w:rPr>
          <w:rFonts w:cs="Calibri"/>
          <w:b w:val="0"/>
          <w:bCs/>
          <w:sz w:val="22"/>
        </w:rPr>
        <w:t>o plano de trabalho às normas legais e regulamentares</w:t>
      </w:r>
      <w:r w:rsidRPr="00EF46F9">
        <w:rPr>
          <w:rFonts w:cs="Calibri"/>
          <w:b w:val="0"/>
          <w:bCs/>
          <w:sz w:val="22"/>
        </w:rPr>
        <w:t xml:space="preserve"> vigentes</w:t>
      </w:r>
      <w:r w:rsidR="00770DE0" w:rsidRPr="00EF46F9">
        <w:rPr>
          <w:rFonts w:cs="Calibri"/>
          <w:b w:val="0"/>
          <w:bCs/>
          <w:sz w:val="22"/>
        </w:rPr>
        <w:t xml:space="preserve">, </w:t>
      </w:r>
      <w:r w:rsidRPr="00EF46F9">
        <w:rPr>
          <w:rFonts w:cs="Calibri"/>
          <w:b w:val="0"/>
          <w:bCs/>
          <w:sz w:val="22"/>
        </w:rPr>
        <w:t xml:space="preserve">assim como a </w:t>
      </w:r>
      <w:r w:rsidR="00770DE0" w:rsidRPr="00EF46F9">
        <w:rPr>
          <w:rFonts w:cs="Calibri"/>
          <w:b w:val="0"/>
          <w:bCs/>
          <w:sz w:val="22"/>
        </w:rPr>
        <w:t xml:space="preserve"> efetividade dos controles internos adotados</w:t>
      </w:r>
      <w:r w:rsidR="00BD524B" w:rsidRPr="00EF46F9">
        <w:rPr>
          <w:rFonts w:cs="Calibri"/>
          <w:b w:val="0"/>
          <w:bCs/>
          <w:sz w:val="22"/>
        </w:rPr>
        <w:t xml:space="preserve"> </w:t>
      </w:r>
      <w:r w:rsidRPr="00EF46F9">
        <w:rPr>
          <w:rFonts w:cs="Calibri"/>
          <w:b w:val="0"/>
          <w:bCs/>
          <w:sz w:val="22"/>
        </w:rPr>
        <w:t xml:space="preserve">nos processos de </w:t>
      </w:r>
      <w:r w:rsidR="00BD524B" w:rsidRPr="00EF46F9">
        <w:rPr>
          <w:rFonts w:cs="Calibri"/>
          <w:b w:val="0"/>
          <w:bCs/>
          <w:sz w:val="22"/>
        </w:rPr>
        <w:t>compras e contratações</w:t>
      </w:r>
      <w:r w:rsidR="00770DE0" w:rsidRPr="00EF46F9">
        <w:rPr>
          <w:rFonts w:cs="Calibri"/>
          <w:b w:val="0"/>
          <w:bCs/>
          <w:sz w:val="22"/>
        </w:rPr>
        <w:t>.</w:t>
      </w:r>
    </w:p>
    <w:p w14:paraId="3C82CE5C" w14:textId="5A2251C4" w:rsidR="00770DE0" w:rsidRPr="00EF46F9" w:rsidRDefault="00770DE0" w:rsidP="00BD524B">
      <w:pPr>
        <w:spacing w:after="0" w:line="360" w:lineRule="auto"/>
        <w:ind w:firstLine="1418"/>
        <w:jc w:val="both"/>
        <w:rPr>
          <w:rFonts w:cs="Calibri"/>
          <w:b w:val="0"/>
          <w:bCs/>
          <w:sz w:val="22"/>
        </w:rPr>
      </w:pPr>
      <w:r w:rsidRPr="00B768EE">
        <w:rPr>
          <w:rFonts w:cs="Calibri"/>
          <w:b w:val="0"/>
          <w:bCs/>
          <w:sz w:val="22"/>
        </w:rPr>
        <w:t>Os trabalhos foram realizados</w:t>
      </w:r>
      <w:r w:rsidR="007C1D11" w:rsidRPr="00B768EE">
        <w:rPr>
          <w:rFonts w:cs="Calibri"/>
          <w:b w:val="0"/>
          <w:bCs/>
          <w:sz w:val="22"/>
        </w:rPr>
        <w:t xml:space="preserve"> por meio</w:t>
      </w:r>
      <w:r w:rsidRPr="00B768EE">
        <w:rPr>
          <w:rFonts w:cs="Calibri"/>
          <w:b w:val="0"/>
          <w:bCs/>
          <w:sz w:val="22"/>
        </w:rPr>
        <w:t xml:space="preserve"> </w:t>
      </w:r>
      <w:r w:rsidR="007C1D11" w:rsidRPr="00B768EE">
        <w:rPr>
          <w:rFonts w:cs="Calibri"/>
          <w:b w:val="0"/>
          <w:bCs/>
          <w:sz w:val="22"/>
        </w:rPr>
        <w:t>de</w:t>
      </w:r>
      <w:r w:rsidRPr="00B768EE">
        <w:rPr>
          <w:rFonts w:cs="Calibri"/>
          <w:b w:val="0"/>
          <w:bCs/>
          <w:sz w:val="22"/>
        </w:rPr>
        <w:t xml:space="preserve"> inspeção presencial, análise documental</w:t>
      </w:r>
      <w:r w:rsidR="007C1D11" w:rsidRPr="00B768EE">
        <w:rPr>
          <w:rFonts w:cs="Calibri"/>
          <w:b w:val="0"/>
          <w:bCs/>
          <w:sz w:val="22"/>
        </w:rPr>
        <w:t>, incluindo registros de</w:t>
      </w:r>
      <w:r w:rsidR="00BD524B" w:rsidRPr="00B768EE">
        <w:rPr>
          <w:rFonts w:cs="Calibri"/>
          <w:b w:val="0"/>
          <w:bCs/>
          <w:sz w:val="22"/>
        </w:rPr>
        <w:t xml:space="preserve"> solicitaç</w:t>
      </w:r>
      <w:r w:rsidR="007C1D11" w:rsidRPr="00B768EE">
        <w:rPr>
          <w:rFonts w:cs="Calibri"/>
          <w:b w:val="0"/>
          <w:bCs/>
          <w:sz w:val="22"/>
        </w:rPr>
        <w:t>ões</w:t>
      </w:r>
      <w:r w:rsidR="00BD524B" w:rsidRPr="00B768EE">
        <w:rPr>
          <w:rFonts w:cs="Calibri"/>
          <w:b w:val="0"/>
          <w:bCs/>
          <w:sz w:val="22"/>
        </w:rPr>
        <w:t xml:space="preserve"> verba</w:t>
      </w:r>
      <w:r w:rsidR="0068461C">
        <w:rPr>
          <w:rFonts w:cs="Calibri"/>
          <w:b w:val="0"/>
          <w:bCs/>
          <w:sz w:val="22"/>
        </w:rPr>
        <w:t>is</w:t>
      </w:r>
      <w:r w:rsidR="00BD524B" w:rsidRPr="00B768EE">
        <w:rPr>
          <w:rFonts w:cs="Calibri"/>
          <w:b w:val="0"/>
          <w:bCs/>
          <w:sz w:val="22"/>
        </w:rPr>
        <w:t xml:space="preserve"> e requisiç</w:t>
      </w:r>
      <w:r w:rsidR="007C1D11" w:rsidRPr="00B768EE">
        <w:rPr>
          <w:rFonts w:cs="Calibri"/>
          <w:b w:val="0"/>
          <w:bCs/>
          <w:sz w:val="22"/>
        </w:rPr>
        <w:t>ão formal</w:t>
      </w:r>
      <w:r w:rsidRPr="00B768EE">
        <w:rPr>
          <w:rFonts w:cs="Calibri"/>
          <w:b w:val="0"/>
          <w:bCs/>
          <w:sz w:val="22"/>
        </w:rPr>
        <w:t>,</w:t>
      </w:r>
      <w:r w:rsidR="007C1D11" w:rsidRPr="00B768EE">
        <w:rPr>
          <w:rFonts w:cs="Calibri"/>
          <w:b w:val="0"/>
          <w:bCs/>
          <w:sz w:val="22"/>
        </w:rPr>
        <w:t xml:space="preserve"> </w:t>
      </w:r>
      <w:r w:rsidRPr="00B768EE">
        <w:rPr>
          <w:rFonts w:cs="Calibri"/>
          <w:b w:val="0"/>
          <w:bCs/>
          <w:sz w:val="22"/>
        </w:rPr>
        <w:t xml:space="preserve"> registros fotográficos, entrevistas com responsáveis técnicos e administrativos, </w:t>
      </w:r>
      <w:r w:rsidR="007C1D11" w:rsidRPr="00B768EE">
        <w:rPr>
          <w:rFonts w:cs="Calibri"/>
          <w:b w:val="0"/>
          <w:bCs/>
          <w:sz w:val="22"/>
        </w:rPr>
        <w:t xml:space="preserve">além da </w:t>
      </w:r>
      <w:r w:rsidRPr="00B768EE">
        <w:rPr>
          <w:rFonts w:cs="Calibri"/>
          <w:b w:val="0"/>
          <w:bCs/>
          <w:sz w:val="22"/>
        </w:rPr>
        <w:t>aplicação de checklist de auditoria do Contrato de Gestão</w:t>
      </w:r>
      <w:r w:rsidR="007C1D11" w:rsidRPr="00B768EE">
        <w:rPr>
          <w:rFonts w:cs="Calibri"/>
          <w:b w:val="0"/>
          <w:bCs/>
          <w:sz w:val="22"/>
        </w:rPr>
        <w:t xml:space="preserve"> adotado por esta Controladoria-Geral, com vistas a assegurar a consistência, a rastreabilidade e a confiabilidade das informações analisadas</w:t>
      </w:r>
      <w:r w:rsidRPr="00B768EE">
        <w:rPr>
          <w:rFonts w:cs="Calibri"/>
          <w:b w:val="0"/>
          <w:bCs/>
          <w:sz w:val="22"/>
        </w:rPr>
        <w:t>.</w:t>
      </w:r>
    </w:p>
    <w:p w14:paraId="19B14DB2" w14:textId="7F06E78D" w:rsidR="00F555EE" w:rsidRPr="00EF46F9" w:rsidRDefault="00F555EE" w:rsidP="00F555EE">
      <w:pPr>
        <w:spacing w:after="0" w:line="360" w:lineRule="auto"/>
        <w:ind w:firstLine="1418"/>
        <w:jc w:val="both"/>
        <w:rPr>
          <w:b w:val="0"/>
          <w:bCs/>
          <w:sz w:val="22"/>
          <w:lang w:eastAsia="pt-BR"/>
        </w:rPr>
      </w:pPr>
      <w:r w:rsidRPr="00EF46F9">
        <w:rPr>
          <w:b w:val="0"/>
          <w:bCs/>
          <w:sz w:val="22"/>
          <w:lang w:eastAsia="pt-BR"/>
        </w:rPr>
        <w:t>A</w:t>
      </w:r>
      <w:r w:rsidR="0068461C">
        <w:rPr>
          <w:b w:val="0"/>
          <w:bCs/>
          <w:sz w:val="22"/>
          <w:lang w:eastAsia="pt-BR"/>
        </w:rPr>
        <w:t>presentam-se, a</w:t>
      </w:r>
      <w:r w:rsidRPr="00EF46F9">
        <w:rPr>
          <w:b w:val="0"/>
          <w:bCs/>
          <w:sz w:val="22"/>
          <w:lang w:eastAsia="pt-BR"/>
        </w:rPr>
        <w:t xml:space="preserve"> seguir, as questões formuladas para o setor de compras, acompanhadas das respectivas respostas, evidências documentais, achados de auditoria e análise decorrente.</w:t>
      </w:r>
    </w:p>
    <w:p w14:paraId="7DA2BE0B" w14:textId="77777777" w:rsidR="00F555EE" w:rsidRPr="00EF46F9" w:rsidRDefault="00F555EE" w:rsidP="00BD524B">
      <w:pPr>
        <w:spacing w:after="0" w:line="360" w:lineRule="auto"/>
        <w:ind w:firstLine="1418"/>
        <w:jc w:val="both"/>
        <w:rPr>
          <w:rFonts w:cs="Calibri"/>
          <w:b w:val="0"/>
          <w:bCs/>
          <w:sz w:val="22"/>
        </w:rPr>
      </w:pPr>
    </w:p>
    <w:p w14:paraId="68586A47" w14:textId="6F7A9599" w:rsidR="004427AC" w:rsidRPr="0068461C" w:rsidRDefault="004427AC" w:rsidP="00FB6A0E">
      <w:pPr>
        <w:pStyle w:val="PargrafodaLista"/>
        <w:numPr>
          <w:ilvl w:val="1"/>
          <w:numId w:val="5"/>
        </w:numPr>
        <w:tabs>
          <w:tab w:val="left" w:pos="284"/>
        </w:tabs>
        <w:ind w:left="0" w:firstLine="0"/>
        <w:jc w:val="both"/>
        <w:rPr>
          <w:sz w:val="22"/>
          <w:lang w:eastAsia="pt-BR"/>
        </w:rPr>
      </w:pPr>
      <w:r w:rsidRPr="0068461C">
        <w:rPr>
          <w:sz w:val="22"/>
          <w:lang w:eastAsia="pt-BR"/>
        </w:rPr>
        <w:t>As aquisições seguem regulamento próprio da OS e são registradas em sistema eletrônico?</w:t>
      </w:r>
      <w:r w:rsidR="00652D40" w:rsidRPr="0068461C">
        <w:rPr>
          <w:sz w:val="22"/>
          <w:lang w:eastAsia="pt-BR"/>
        </w:rPr>
        <w:t xml:space="preserve"> </w:t>
      </w:r>
    </w:p>
    <w:p w14:paraId="15A8BEB3" w14:textId="424E6E4D" w:rsidR="004427AC" w:rsidRPr="0068461C" w:rsidRDefault="00D25FFA" w:rsidP="00D9257A">
      <w:pPr>
        <w:tabs>
          <w:tab w:val="left" w:pos="426"/>
        </w:tabs>
        <w:jc w:val="center"/>
        <w:rPr>
          <w:sz w:val="22"/>
          <w:lang w:eastAsia="pt-BR"/>
        </w:rPr>
      </w:pPr>
      <w:r w:rsidRPr="0068461C">
        <w:rPr>
          <w:noProof/>
          <w:sz w:val="22"/>
        </w:rPr>
        <w:drawing>
          <wp:inline distT="0" distB="0" distL="0" distR="0" wp14:anchorId="55EA5158" wp14:editId="193F80DA">
            <wp:extent cx="3229426" cy="314369"/>
            <wp:effectExtent l="0" t="0" r="0" b="9525"/>
            <wp:docPr id="18810186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1541C127" w14:textId="784901DE" w:rsidR="004427AC" w:rsidRPr="0068461C" w:rsidRDefault="004427AC" w:rsidP="00FB6A0E">
      <w:pPr>
        <w:pStyle w:val="PargrafodaLista"/>
        <w:numPr>
          <w:ilvl w:val="1"/>
          <w:numId w:val="5"/>
        </w:numPr>
        <w:tabs>
          <w:tab w:val="left" w:pos="284"/>
        </w:tabs>
        <w:ind w:left="0" w:firstLine="0"/>
        <w:jc w:val="both"/>
        <w:rPr>
          <w:sz w:val="22"/>
          <w:lang w:eastAsia="pt-BR"/>
        </w:rPr>
      </w:pPr>
      <w:r w:rsidRPr="0068461C">
        <w:rPr>
          <w:sz w:val="22"/>
          <w:lang w:eastAsia="pt-BR"/>
        </w:rPr>
        <w:t>O regulamento vigente prevê exceções que autorizam a aquisição de medicamentos por meio de processo não registrado em sistema eletrônico?</w:t>
      </w:r>
    </w:p>
    <w:p w14:paraId="010F50E5" w14:textId="5CD82149" w:rsidR="004427AC" w:rsidRPr="0068461C" w:rsidRDefault="00D25FFA" w:rsidP="00FB6A0E">
      <w:pPr>
        <w:tabs>
          <w:tab w:val="left" w:pos="284"/>
        </w:tabs>
        <w:jc w:val="center"/>
        <w:rPr>
          <w:sz w:val="22"/>
          <w:lang w:eastAsia="pt-BR"/>
        </w:rPr>
      </w:pPr>
      <w:r w:rsidRPr="0068461C">
        <w:rPr>
          <w:noProof/>
          <w:sz w:val="22"/>
        </w:rPr>
        <w:drawing>
          <wp:inline distT="0" distB="0" distL="0" distR="0" wp14:anchorId="6A81C7E1" wp14:editId="0FDE0531">
            <wp:extent cx="3229426" cy="314369"/>
            <wp:effectExtent l="0" t="0" r="0" b="9525"/>
            <wp:docPr id="78943541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49F129E5" w14:textId="0FB6C172" w:rsidR="004427AC" w:rsidRPr="0068461C" w:rsidRDefault="004427AC" w:rsidP="00FB6A0E">
      <w:pPr>
        <w:pStyle w:val="PargrafodaLista"/>
        <w:numPr>
          <w:ilvl w:val="1"/>
          <w:numId w:val="5"/>
        </w:numPr>
        <w:tabs>
          <w:tab w:val="left" w:pos="284"/>
        </w:tabs>
        <w:ind w:left="0" w:firstLine="0"/>
        <w:jc w:val="both"/>
        <w:rPr>
          <w:sz w:val="22"/>
          <w:lang w:eastAsia="pt-BR"/>
        </w:rPr>
      </w:pPr>
      <w:r w:rsidRPr="0068461C">
        <w:rPr>
          <w:sz w:val="22"/>
          <w:lang w:eastAsia="pt-BR"/>
        </w:rPr>
        <w:t>Existe justificativa formal para contratações diretas?</w:t>
      </w:r>
    </w:p>
    <w:p w14:paraId="4202699B" w14:textId="4AEA8B24" w:rsidR="004427AC" w:rsidRPr="0068461C" w:rsidRDefault="00D25FFA" w:rsidP="00FB6A0E">
      <w:pPr>
        <w:tabs>
          <w:tab w:val="left" w:pos="284"/>
        </w:tabs>
        <w:jc w:val="center"/>
        <w:rPr>
          <w:sz w:val="22"/>
          <w:lang w:eastAsia="pt-BR"/>
        </w:rPr>
      </w:pPr>
      <w:r w:rsidRPr="0068461C">
        <w:rPr>
          <w:noProof/>
          <w:sz w:val="22"/>
        </w:rPr>
        <w:drawing>
          <wp:inline distT="0" distB="0" distL="0" distR="0" wp14:anchorId="22E8AEA2" wp14:editId="53804C6D">
            <wp:extent cx="3229426" cy="314369"/>
            <wp:effectExtent l="0" t="0" r="0" b="9525"/>
            <wp:docPr id="12107331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456F6E64" w14:textId="1303C6D6" w:rsidR="004427AC" w:rsidRPr="0068461C" w:rsidRDefault="004427AC" w:rsidP="00FB6A0E">
      <w:pPr>
        <w:pStyle w:val="PargrafodaLista"/>
        <w:numPr>
          <w:ilvl w:val="1"/>
          <w:numId w:val="5"/>
        </w:numPr>
        <w:tabs>
          <w:tab w:val="left" w:pos="284"/>
        </w:tabs>
        <w:ind w:left="0" w:firstLine="0"/>
        <w:jc w:val="both"/>
        <w:rPr>
          <w:sz w:val="22"/>
          <w:lang w:eastAsia="pt-BR"/>
        </w:rPr>
      </w:pPr>
      <w:r w:rsidRPr="0068461C">
        <w:rPr>
          <w:sz w:val="22"/>
          <w:lang w:eastAsia="pt-BR"/>
        </w:rPr>
        <w:t>As cotações prévias de preço de mercado são registradas em sistema próprio?</w:t>
      </w:r>
    </w:p>
    <w:p w14:paraId="2BBF2ECF" w14:textId="6A300CA4" w:rsidR="004427AC" w:rsidRPr="0068461C" w:rsidRDefault="002C0437" w:rsidP="00FB6A0E">
      <w:pPr>
        <w:tabs>
          <w:tab w:val="left" w:pos="284"/>
        </w:tabs>
        <w:jc w:val="center"/>
        <w:rPr>
          <w:sz w:val="22"/>
          <w:lang w:eastAsia="pt-BR"/>
        </w:rPr>
      </w:pPr>
      <w:r w:rsidRPr="0068461C">
        <w:rPr>
          <w:b w:val="0"/>
          <w:bCs/>
          <w:noProof/>
          <w:sz w:val="22"/>
          <w:lang w:eastAsia="pt-BR"/>
        </w:rPr>
        <w:drawing>
          <wp:inline distT="0" distB="0" distL="0" distR="0" wp14:anchorId="5061CED0" wp14:editId="5347D63B">
            <wp:extent cx="3210373" cy="314369"/>
            <wp:effectExtent l="0" t="0" r="0" b="9525"/>
            <wp:docPr id="127720123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87103" name=""/>
                    <pic:cNvPicPr/>
                  </pic:nvPicPr>
                  <pic:blipFill>
                    <a:blip r:embed="rId23"/>
                    <a:stretch>
                      <a:fillRect/>
                    </a:stretch>
                  </pic:blipFill>
                  <pic:spPr>
                    <a:xfrm>
                      <a:off x="0" y="0"/>
                      <a:ext cx="3210373" cy="314369"/>
                    </a:xfrm>
                    <a:prstGeom prst="rect">
                      <a:avLst/>
                    </a:prstGeom>
                  </pic:spPr>
                </pic:pic>
              </a:graphicData>
            </a:graphic>
          </wp:inline>
        </w:drawing>
      </w:r>
    </w:p>
    <w:p w14:paraId="4C37FD2B" w14:textId="5FD4B291" w:rsidR="004427AC" w:rsidRPr="0068461C" w:rsidRDefault="004427AC" w:rsidP="00FB6A0E">
      <w:pPr>
        <w:pStyle w:val="PargrafodaLista"/>
        <w:numPr>
          <w:ilvl w:val="1"/>
          <w:numId w:val="5"/>
        </w:numPr>
        <w:tabs>
          <w:tab w:val="left" w:pos="284"/>
        </w:tabs>
        <w:ind w:left="0" w:firstLine="0"/>
        <w:jc w:val="both"/>
        <w:rPr>
          <w:sz w:val="22"/>
          <w:lang w:eastAsia="pt-BR"/>
        </w:rPr>
      </w:pPr>
      <w:r w:rsidRPr="0068461C">
        <w:rPr>
          <w:sz w:val="22"/>
          <w:lang w:eastAsia="pt-BR"/>
        </w:rPr>
        <w:t>Há a possibilidade de pesquisar, via sistema, a estimativa de preço de aquisição de bens ou contratação de obras e serviços idênticos ou similares anteriormente adquiridos ou contratados por quaisquer das unidades integrantes da estrutura da FUABC?</w:t>
      </w:r>
    </w:p>
    <w:p w14:paraId="699D954A" w14:textId="36121BFB" w:rsidR="004427AC" w:rsidRDefault="002C0437" w:rsidP="00FB6A0E">
      <w:pPr>
        <w:tabs>
          <w:tab w:val="left" w:pos="284"/>
        </w:tabs>
        <w:jc w:val="center"/>
        <w:rPr>
          <w:sz w:val="22"/>
          <w:lang w:eastAsia="pt-BR"/>
        </w:rPr>
      </w:pPr>
      <w:r w:rsidRPr="0068461C">
        <w:rPr>
          <w:b w:val="0"/>
          <w:bCs/>
          <w:noProof/>
          <w:sz w:val="22"/>
          <w:lang w:eastAsia="pt-BR"/>
        </w:rPr>
        <w:drawing>
          <wp:inline distT="0" distB="0" distL="0" distR="0" wp14:anchorId="6FC82F2B" wp14:editId="6DC66D4B">
            <wp:extent cx="3210373" cy="314369"/>
            <wp:effectExtent l="0" t="0" r="0" b="9525"/>
            <wp:docPr id="16525227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87103" name=""/>
                    <pic:cNvPicPr/>
                  </pic:nvPicPr>
                  <pic:blipFill>
                    <a:blip r:embed="rId23"/>
                    <a:stretch>
                      <a:fillRect/>
                    </a:stretch>
                  </pic:blipFill>
                  <pic:spPr>
                    <a:xfrm>
                      <a:off x="0" y="0"/>
                      <a:ext cx="3210373" cy="314369"/>
                    </a:xfrm>
                    <a:prstGeom prst="rect">
                      <a:avLst/>
                    </a:prstGeom>
                  </pic:spPr>
                </pic:pic>
              </a:graphicData>
            </a:graphic>
          </wp:inline>
        </w:drawing>
      </w:r>
    </w:p>
    <w:p w14:paraId="01FFC318" w14:textId="77777777" w:rsidR="00F17938" w:rsidRPr="0068461C" w:rsidRDefault="00F17938" w:rsidP="00FB6A0E">
      <w:pPr>
        <w:tabs>
          <w:tab w:val="left" w:pos="284"/>
        </w:tabs>
        <w:jc w:val="center"/>
        <w:rPr>
          <w:sz w:val="22"/>
          <w:lang w:eastAsia="pt-BR"/>
        </w:rPr>
      </w:pPr>
    </w:p>
    <w:p w14:paraId="74CD3779" w14:textId="0D6EF5F4" w:rsidR="004427AC" w:rsidRPr="0068461C" w:rsidRDefault="004427AC" w:rsidP="00FB6A0E">
      <w:pPr>
        <w:pStyle w:val="PargrafodaLista"/>
        <w:numPr>
          <w:ilvl w:val="1"/>
          <w:numId w:val="5"/>
        </w:numPr>
        <w:tabs>
          <w:tab w:val="left" w:pos="284"/>
        </w:tabs>
        <w:ind w:left="0" w:firstLine="0"/>
        <w:jc w:val="both"/>
        <w:rPr>
          <w:sz w:val="22"/>
          <w:lang w:eastAsia="pt-BR"/>
        </w:rPr>
      </w:pPr>
      <w:r w:rsidRPr="0068461C">
        <w:rPr>
          <w:sz w:val="22"/>
          <w:lang w:eastAsia="pt-BR"/>
        </w:rPr>
        <w:lastRenderedPageBreak/>
        <w:t>Há cadastro prévio e atualizado de fornecedores, com critérios de seleção documentados?</w:t>
      </w:r>
    </w:p>
    <w:p w14:paraId="5EED9DD2" w14:textId="4A1FBC0B" w:rsidR="004427AC" w:rsidRPr="0068461C" w:rsidRDefault="00D25FFA" w:rsidP="00FB6A0E">
      <w:pPr>
        <w:tabs>
          <w:tab w:val="left" w:pos="284"/>
        </w:tabs>
        <w:jc w:val="center"/>
        <w:rPr>
          <w:sz w:val="22"/>
          <w:lang w:eastAsia="pt-BR"/>
        </w:rPr>
      </w:pPr>
      <w:r w:rsidRPr="0068461C">
        <w:rPr>
          <w:noProof/>
          <w:sz w:val="22"/>
        </w:rPr>
        <w:drawing>
          <wp:inline distT="0" distB="0" distL="0" distR="0" wp14:anchorId="62EB3A76" wp14:editId="752E9D2D">
            <wp:extent cx="3229426" cy="314369"/>
            <wp:effectExtent l="0" t="0" r="0" b="9525"/>
            <wp:docPr id="137895426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2AA1AC02" w14:textId="09C6979A" w:rsidR="004427AC" w:rsidRPr="0068461C" w:rsidRDefault="004427AC" w:rsidP="00FB6A0E">
      <w:pPr>
        <w:pStyle w:val="PargrafodaLista"/>
        <w:numPr>
          <w:ilvl w:val="1"/>
          <w:numId w:val="5"/>
        </w:numPr>
        <w:tabs>
          <w:tab w:val="left" w:pos="284"/>
        </w:tabs>
        <w:ind w:left="0" w:firstLine="0"/>
        <w:jc w:val="both"/>
        <w:rPr>
          <w:sz w:val="22"/>
          <w:lang w:eastAsia="pt-BR"/>
        </w:rPr>
      </w:pPr>
      <w:r w:rsidRPr="0068461C">
        <w:rPr>
          <w:sz w:val="22"/>
          <w:lang w:eastAsia="pt-BR"/>
        </w:rPr>
        <w:t>São realizadas compras por meio de empresas não cadastradas?</w:t>
      </w:r>
    </w:p>
    <w:p w14:paraId="38181A89" w14:textId="634F6C0D" w:rsidR="004427AC" w:rsidRPr="0068461C" w:rsidRDefault="002C0437" w:rsidP="00FB6A0E">
      <w:pPr>
        <w:tabs>
          <w:tab w:val="left" w:pos="284"/>
        </w:tabs>
        <w:jc w:val="center"/>
        <w:rPr>
          <w:sz w:val="22"/>
          <w:lang w:eastAsia="pt-BR"/>
        </w:rPr>
      </w:pPr>
      <w:r w:rsidRPr="0068461C">
        <w:rPr>
          <w:b w:val="0"/>
          <w:bCs/>
          <w:noProof/>
          <w:sz w:val="22"/>
          <w:lang w:eastAsia="pt-BR"/>
        </w:rPr>
        <w:drawing>
          <wp:inline distT="0" distB="0" distL="0" distR="0" wp14:anchorId="78F11D8A" wp14:editId="550729C6">
            <wp:extent cx="3210373" cy="314369"/>
            <wp:effectExtent l="0" t="0" r="0" b="9525"/>
            <wp:docPr id="138492429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487103" name=""/>
                    <pic:cNvPicPr/>
                  </pic:nvPicPr>
                  <pic:blipFill>
                    <a:blip r:embed="rId23"/>
                    <a:stretch>
                      <a:fillRect/>
                    </a:stretch>
                  </pic:blipFill>
                  <pic:spPr>
                    <a:xfrm>
                      <a:off x="0" y="0"/>
                      <a:ext cx="3210373" cy="314369"/>
                    </a:xfrm>
                    <a:prstGeom prst="rect">
                      <a:avLst/>
                    </a:prstGeom>
                  </pic:spPr>
                </pic:pic>
              </a:graphicData>
            </a:graphic>
          </wp:inline>
        </w:drawing>
      </w:r>
    </w:p>
    <w:p w14:paraId="250887A8" w14:textId="02B324E0" w:rsidR="004427AC" w:rsidRDefault="004427AC" w:rsidP="00FB6A0E">
      <w:pPr>
        <w:pStyle w:val="PargrafodaLista"/>
        <w:numPr>
          <w:ilvl w:val="1"/>
          <w:numId w:val="5"/>
        </w:numPr>
        <w:tabs>
          <w:tab w:val="left" w:pos="284"/>
        </w:tabs>
        <w:ind w:left="0" w:firstLine="0"/>
        <w:jc w:val="both"/>
        <w:rPr>
          <w:sz w:val="22"/>
          <w:lang w:eastAsia="pt-BR"/>
        </w:rPr>
      </w:pPr>
      <w:r w:rsidRPr="0068461C">
        <w:rPr>
          <w:sz w:val="22"/>
          <w:lang w:eastAsia="pt-BR"/>
        </w:rPr>
        <w:t>As entregas de bens e medicamentos são registradas em sistema integrado? Informar o procedimento.</w:t>
      </w:r>
    </w:p>
    <w:p w14:paraId="2DC0236A" w14:textId="5E6988EF" w:rsidR="00D9257A" w:rsidRDefault="00D9257A" w:rsidP="00D9257A">
      <w:pPr>
        <w:pStyle w:val="PargrafodaLista"/>
        <w:tabs>
          <w:tab w:val="left" w:pos="426"/>
        </w:tabs>
        <w:ind w:left="0"/>
        <w:jc w:val="both"/>
        <w:rPr>
          <w:sz w:val="22"/>
          <w:lang w:eastAsia="pt-BR"/>
        </w:rPr>
      </w:pPr>
      <w:r w:rsidRPr="00D9257A">
        <w:rPr>
          <w:noProof/>
          <w:sz w:val="22"/>
          <w:lang w:eastAsia="pt-BR"/>
        </w:rPr>
        <w:drawing>
          <wp:inline distT="0" distB="0" distL="0" distR="0" wp14:anchorId="11B717FC" wp14:editId="3BB71497">
            <wp:extent cx="5325218" cy="1076475"/>
            <wp:effectExtent l="0" t="0" r="8890" b="9525"/>
            <wp:docPr id="1051016915"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016915" name="Imagem 1" descr="Interface gráfica do usuário, Texto&#10;&#10;O conteúdo gerado por IA pode estar incorreto."/>
                    <pic:cNvPicPr/>
                  </pic:nvPicPr>
                  <pic:blipFill>
                    <a:blip r:embed="rId35"/>
                    <a:stretch>
                      <a:fillRect/>
                    </a:stretch>
                  </pic:blipFill>
                  <pic:spPr>
                    <a:xfrm>
                      <a:off x="0" y="0"/>
                      <a:ext cx="5325218" cy="1076475"/>
                    </a:xfrm>
                    <a:prstGeom prst="rect">
                      <a:avLst/>
                    </a:prstGeom>
                  </pic:spPr>
                </pic:pic>
              </a:graphicData>
            </a:graphic>
          </wp:inline>
        </w:drawing>
      </w:r>
    </w:p>
    <w:p w14:paraId="16D295CB" w14:textId="77777777" w:rsidR="00D9257A" w:rsidRPr="0068461C" w:rsidRDefault="00D9257A" w:rsidP="00D9257A">
      <w:pPr>
        <w:pStyle w:val="PargrafodaLista"/>
        <w:tabs>
          <w:tab w:val="left" w:pos="426"/>
        </w:tabs>
        <w:ind w:left="0"/>
        <w:jc w:val="both"/>
        <w:rPr>
          <w:sz w:val="22"/>
          <w:lang w:eastAsia="pt-BR"/>
        </w:rPr>
      </w:pPr>
    </w:p>
    <w:p w14:paraId="4CE11FAB" w14:textId="2071FEB8" w:rsidR="004427AC" w:rsidRDefault="004427AC" w:rsidP="00FB6A0E">
      <w:pPr>
        <w:pStyle w:val="PargrafodaLista"/>
        <w:numPr>
          <w:ilvl w:val="1"/>
          <w:numId w:val="5"/>
        </w:numPr>
        <w:tabs>
          <w:tab w:val="left" w:pos="426"/>
        </w:tabs>
        <w:ind w:left="0" w:firstLine="0"/>
        <w:jc w:val="both"/>
        <w:rPr>
          <w:sz w:val="22"/>
          <w:lang w:eastAsia="pt-BR"/>
        </w:rPr>
      </w:pPr>
      <w:r w:rsidRPr="0068461C">
        <w:rPr>
          <w:sz w:val="22"/>
          <w:lang w:eastAsia="pt-BR"/>
        </w:rPr>
        <w:t>O almoxarifado possui controles que permitem rastrear entrada, saída e estoque? Em tempo real?</w:t>
      </w:r>
    </w:p>
    <w:p w14:paraId="0722CDD6" w14:textId="36496001" w:rsidR="00D9257A" w:rsidRDefault="00D9257A" w:rsidP="00D9257A">
      <w:pPr>
        <w:pStyle w:val="PargrafodaLista"/>
        <w:tabs>
          <w:tab w:val="left" w:pos="426"/>
        </w:tabs>
        <w:ind w:left="0"/>
        <w:jc w:val="both"/>
        <w:rPr>
          <w:sz w:val="22"/>
          <w:lang w:eastAsia="pt-BR"/>
        </w:rPr>
      </w:pPr>
      <w:r w:rsidRPr="00D9257A">
        <w:rPr>
          <w:noProof/>
          <w:sz w:val="22"/>
          <w:lang w:eastAsia="pt-BR"/>
        </w:rPr>
        <w:drawing>
          <wp:inline distT="0" distB="0" distL="0" distR="0" wp14:anchorId="37F4D75D" wp14:editId="04F62A9C">
            <wp:extent cx="5325218" cy="1076475"/>
            <wp:effectExtent l="0" t="0" r="8890" b="9525"/>
            <wp:docPr id="340521980"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521980" name="Imagem 1" descr="Interface gráfica do usuário, Texto&#10;&#10;O conteúdo gerado por IA pode estar incorreto."/>
                    <pic:cNvPicPr/>
                  </pic:nvPicPr>
                  <pic:blipFill>
                    <a:blip r:embed="rId35"/>
                    <a:stretch>
                      <a:fillRect/>
                    </a:stretch>
                  </pic:blipFill>
                  <pic:spPr>
                    <a:xfrm>
                      <a:off x="0" y="0"/>
                      <a:ext cx="5325218" cy="1076475"/>
                    </a:xfrm>
                    <a:prstGeom prst="rect">
                      <a:avLst/>
                    </a:prstGeom>
                  </pic:spPr>
                </pic:pic>
              </a:graphicData>
            </a:graphic>
          </wp:inline>
        </w:drawing>
      </w:r>
    </w:p>
    <w:p w14:paraId="7E0895A1" w14:textId="77777777" w:rsidR="00FB6A0E" w:rsidRPr="0068461C" w:rsidRDefault="00FB6A0E" w:rsidP="00D9257A">
      <w:pPr>
        <w:pStyle w:val="PargrafodaLista"/>
        <w:tabs>
          <w:tab w:val="left" w:pos="426"/>
        </w:tabs>
        <w:ind w:left="0"/>
        <w:jc w:val="both"/>
        <w:rPr>
          <w:sz w:val="22"/>
          <w:lang w:eastAsia="pt-BR"/>
        </w:rPr>
      </w:pPr>
    </w:p>
    <w:p w14:paraId="2B960824" w14:textId="6BC04698" w:rsidR="004427AC" w:rsidRPr="0068461C" w:rsidRDefault="004427AC" w:rsidP="00FB6A0E">
      <w:pPr>
        <w:pStyle w:val="PargrafodaLista"/>
        <w:numPr>
          <w:ilvl w:val="1"/>
          <w:numId w:val="5"/>
        </w:numPr>
        <w:tabs>
          <w:tab w:val="left" w:pos="426"/>
        </w:tabs>
        <w:ind w:left="0" w:firstLine="0"/>
        <w:jc w:val="both"/>
        <w:rPr>
          <w:sz w:val="22"/>
          <w:lang w:eastAsia="pt-BR"/>
        </w:rPr>
      </w:pPr>
      <w:r w:rsidRPr="0068461C">
        <w:rPr>
          <w:sz w:val="22"/>
          <w:lang w:eastAsia="pt-BR"/>
        </w:rPr>
        <w:t>Existe procedimento utilizado para a cotação dos itens requisitados pelo Município? (compras emergenciais).</w:t>
      </w:r>
    </w:p>
    <w:p w14:paraId="11604FB1" w14:textId="36DDF2C6" w:rsidR="00D25FFA" w:rsidRPr="0068461C" w:rsidRDefault="00D25FFA" w:rsidP="00D9257A">
      <w:pPr>
        <w:tabs>
          <w:tab w:val="left" w:pos="426"/>
        </w:tabs>
        <w:jc w:val="center"/>
        <w:rPr>
          <w:sz w:val="22"/>
          <w:lang w:eastAsia="pt-BR"/>
        </w:rPr>
      </w:pPr>
      <w:r w:rsidRPr="0068461C">
        <w:rPr>
          <w:noProof/>
          <w:sz w:val="22"/>
        </w:rPr>
        <w:drawing>
          <wp:inline distT="0" distB="0" distL="0" distR="0" wp14:anchorId="7BB7559E" wp14:editId="435C7760">
            <wp:extent cx="3229426" cy="314369"/>
            <wp:effectExtent l="0" t="0" r="0" b="9525"/>
            <wp:docPr id="83084469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790C8519" w14:textId="6F838C37" w:rsidR="004427AC" w:rsidRPr="0068461C" w:rsidRDefault="004427AC" w:rsidP="00FB6A0E">
      <w:pPr>
        <w:pStyle w:val="PargrafodaLista"/>
        <w:numPr>
          <w:ilvl w:val="1"/>
          <w:numId w:val="5"/>
        </w:numPr>
        <w:tabs>
          <w:tab w:val="left" w:pos="426"/>
        </w:tabs>
        <w:ind w:left="0" w:firstLine="0"/>
        <w:jc w:val="both"/>
        <w:rPr>
          <w:sz w:val="22"/>
          <w:lang w:eastAsia="pt-BR"/>
        </w:rPr>
      </w:pPr>
      <w:r w:rsidRPr="0068461C">
        <w:rPr>
          <w:sz w:val="22"/>
          <w:lang w:eastAsia="pt-BR"/>
        </w:rPr>
        <w:t>Nas aquisições emergenciais de medicamentos, é utilizado o critério mais vantajoso? Caso positivo, informar como é realizada a análise e o comparativo dos preços praticados pelas empresas de medicamentos.</w:t>
      </w:r>
    </w:p>
    <w:p w14:paraId="6A292964" w14:textId="2990E42B" w:rsidR="004427AC" w:rsidRPr="0068461C" w:rsidRDefault="00D25FFA" w:rsidP="00D9257A">
      <w:pPr>
        <w:tabs>
          <w:tab w:val="left" w:pos="426"/>
        </w:tabs>
        <w:jc w:val="center"/>
        <w:rPr>
          <w:sz w:val="22"/>
          <w:lang w:eastAsia="pt-BR"/>
        </w:rPr>
      </w:pPr>
      <w:r w:rsidRPr="0068461C">
        <w:rPr>
          <w:noProof/>
          <w:sz w:val="22"/>
        </w:rPr>
        <w:drawing>
          <wp:inline distT="0" distB="0" distL="0" distR="0" wp14:anchorId="368DFFB1" wp14:editId="0096FA61">
            <wp:extent cx="3229426" cy="314369"/>
            <wp:effectExtent l="0" t="0" r="0" b="9525"/>
            <wp:docPr id="19194831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575F409E" w14:textId="29709AB5" w:rsidR="004427AC" w:rsidRPr="0068461C" w:rsidRDefault="004427AC" w:rsidP="00FB6A0E">
      <w:pPr>
        <w:pStyle w:val="PargrafodaLista"/>
        <w:numPr>
          <w:ilvl w:val="1"/>
          <w:numId w:val="5"/>
        </w:numPr>
        <w:tabs>
          <w:tab w:val="left" w:pos="426"/>
        </w:tabs>
        <w:ind w:left="0" w:firstLine="0"/>
        <w:jc w:val="both"/>
        <w:rPr>
          <w:sz w:val="22"/>
          <w:lang w:eastAsia="pt-BR"/>
        </w:rPr>
      </w:pPr>
      <w:r w:rsidRPr="0068461C">
        <w:rPr>
          <w:sz w:val="22"/>
          <w:lang w:eastAsia="pt-BR"/>
        </w:rPr>
        <w:t>Foi solicitado prazo diferenciado para entrega dos medicamentos emergenciais?</w:t>
      </w:r>
    </w:p>
    <w:p w14:paraId="5B500629" w14:textId="6A891D42" w:rsidR="004427AC" w:rsidRPr="0068461C" w:rsidRDefault="00D25FFA" w:rsidP="00D9257A">
      <w:pPr>
        <w:tabs>
          <w:tab w:val="left" w:pos="426"/>
        </w:tabs>
        <w:jc w:val="center"/>
        <w:rPr>
          <w:sz w:val="22"/>
          <w:lang w:eastAsia="pt-BR"/>
        </w:rPr>
      </w:pPr>
      <w:r w:rsidRPr="0068461C">
        <w:rPr>
          <w:noProof/>
          <w:sz w:val="22"/>
        </w:rPr>
        <w:drawing>
          <wp:inline distT="0" distB="0" distL="0" distR="0" wp14:anchorId="293466E3" wp14:editId="5A5BDA3F">
            <wp:extent cx="3229426" cy="314369"/>
            <wp:effectExtent l="0" t="0" r="0" b="9525"/>
            <wp:docPr id="213843350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4AAE4886" w14:textId="441C560C" w:rsidR="004427AC" w:rsidRPr="0068461C" w:rsidRDefault="004427AC" w:rsidP="00FB6A0E">
      <w:pPr>
        <w:pStyle w:val="PargrafodaLista"/>
        <w:numPr>
          <w:ilvl w:val="1"/>
          <w:numId w:val="5"/>
        </w:numPr>
        <w:tabs>
          <w:tab w:val="left" w:pos="426"/>
        </w:tabs>
        <w:ind w:left="0" w:firstLine="0"/>
        <w:jc w:val="both"/>
        <w:rPr>
          <w:sz w:val="22"/>
          <w:lang w:eastAsia="pt-BR"/>
        </w:rPr>
      </w:pPr>
      <w:r w:rsidRPr="0068461C">
        <w:rPr>
          <w:sz w:val="22"/>
          <w:lang w:eastAsia="pt-BR"/>
        </w:rPr>
        <w:t>A rescisão unilateral do contrato com a COAPH, ocorrida em fevereiro de 2025, foi motivada por causa formalmente identificada? Fornecer documentos comprobatórios.</w:t>
      </w:r>
    </w:p>
    <w:p w14:paraId="4F45EA2F" w14:textId="3DEF818C" w:rsidR="004427AC" w:rsidRDefault="00E70CDD" w:rsidP="00D9257A">
      <w:pPr>
        <w:tabs>
          <w:tab w:val="left" w:pos="426"/>
        </w:tabs>
        <w:jc w:val="center"/>
        <w:rPr>
          <w:sz w:val="22"/>
          <w:lang w:eastAsia="pt-BR"/>
        </w:rPr>
      </w:pPr>
      <w:r w:rsidRPr="0068461C">
        <w:rPr>
          <w:noProof/>
          <w:sz w:val="22"/>
        </w:rPr>
        <w:drawing>
          <wp:inline distT="0" distB="0" distL="0" distR="0" wp14:anchorId="2849B8E5" wp14:editId="2F46E549">
            <wp:extent cx="3229426" cy="314369"/>
            <wp:effectExtent l="0" t="0" r="0" b="9525"/>
            <wp:docPr id="51731614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6CAF7CAC" w14:textId="77777777" w:rsidR="00FB6A0E" w:rsidRPr="0068461C" w:rsidRDefault="00FB6A0E" w:rsidP="00D9257A">
      <w:pPr>
        <w:tabs>
          <w:tab w:val="left" w:pos="426"/>
        </w:tabs>
        <w:jc w:val="center"/>
        <w:rPr>
          <w:sz w:val="22"/>
          <w:lang w:eastAsia="pt-BR"/>
        </w:rPr>
      </w:pPr>
    </w:p>
    <w:p w14:paraId="358CBB3F" w14:textId="6D812449" w:rsidR="004427AC" w:rsidRPr="0068461C" w:rsidRDefault="004427AC" w:rsidP="00FB6A0E">
      <w:pPr>
        <w:pStyle w:val="PargrafodaLista"/>
        <w:numPr>
          <w:ilvl w:val="1"/>
          <w:numId w:val="5"/>
        </w:numPr>
        <w:tabs>
          <w:tab w:val="left" w:pos="426"/>
        </w:tabs>
        <w:ind w:left="0" w:firstLine="0"/>
        <w:jc w:val="both"/>
        <w:rPr>
          <w:sz w:val="22"/>
          <w:lang w:eastAsia="pt-BR"/>
        </w:rPr>
      </w:pPr>
      <w:r w:rsidRPr="0068461C">
        <w:rPr>
          <w:sz w:val="22"/>
          <w:lang w:eastAsia="pt-BR"/>
        </w:rPr>
        <w:lastRenderedPageBreak/>
        <w:t xml:space="preserve">Foi constatada situação emergencial que justificasse a contratação da empresa Naja para prestação de serviços médicos generalistas, emergencistas, </w:t>
      </w:r>
      <w:r w:rsidR="00BB5261" w:rsidRPr="0068461C">
        <w:rPr>
          <w:sz w:val="22"/>
          <w:lang w:eastAsia="pt-BR"/>
        </w:rPr>
        <w:t>clínico</w:t>
      </w:r>
      <w:r w:rsidRPr="0068461C">
        <w:rPr>
          <w:sz w:val="22"/>
          <w:lang w:eastAsia="pt-BR"/>
        </w:rPr>
        <w:t xml:space="preserve"> e pediatras para as UPAS/ Rede Hospitalar do Município?  Fornecer documentos comprobatórios.</w:t>
      </w:r>
    </w:p>
    <w:p w14:paraId="1536D8EC" w14:textId="28DDDE5A" w:rsidR="004427AC" w:rsidRPr="0068461C" w:rsidRDefault="00E70CDD" w:rsidP="00D9257A">
      <w:pPr>
        <w:tabs>
          <w:tab w:val="left" w:pos="426"/>
        </w:tabs>
        <w:jc w:val="center"/>
        <w:rPr>
          <w:sz w:val="22"/>
          <w:lang w:eastAsia="pt-BR"/>
        </w:rPr>
      </w:pPr>
      <w:r w:rsidRPr="0068461C">
        <w:rPr>
          <w:noProof/>
          <w:sz w:val="22"/>
        </w:rPr>
        <w:drawing>
          <wp:inline distT="0" distB="0" distL="0" distR="0" wp14:anchorId="62A7F7AA" wp14:editId="60D50DD9">
            <wp:extent cx="3229426" cy="314369"/>
            <wp:effectExtent l="0" t="0" r="0" b="9525"/>
            <wp:docPr id="451071888"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0EDE9B50" w14:textId="5341B2DF" w:rsidR="004427AC" w:rsidRPr="0068461C" w:rsidRDefault="004427AC" w:rsidP="00FB6A0E">
      <w:pPr>
        <w:pStyle w:val="PargrafodaLista"/>
        <w:numPr>
          <w:ilvl w:val="1"/>
          <w:numId w:val="5"/>
        </w:numPr>
        <w:tabs>
          <w:tab w:val="left" w:pos="426"/>
        </w:tabs>
        <w:ind w:left="0" w:firstLine="0"/>
        <w:jc w:val="both"/>
        <w:rPr>
          <w:sz w:val="22"/>
          <w:lang w:eastAsia="pt-BR"/>
        </w:rPr>
      </w:pPr>
      <w:r w:rsidRPr="0068461C">
        <w:rPr>
          <w:sz w:val="22"/>
          <w:lang w:eastAsia="pt-BR"/>
        </w:rPr>
        <w:t xml:space="preserve">Existiram razões que motivaram a contratação emergencial da empresa </w:t>
      </w:r>
      <w:proofErr w:type="spellStart"/>
      <w:r w:rsidRPr="0068461C">
        <w:rPr>
          <w:sz w:val="22"/>
          <w:lang w:eastAsia="pt-BR"/>
        </w:rPr>
        <w:t>One</w:t>
      </w:r>
      <w:proofErr w:type="spellEnd"/>
      <w:r w:rsidRPr="0068461C">
        <w:rPr>
          <w:sz w:val="22"/>
          <w:lang w:eastAsia="pt-BR"/>
        </w:rPr>
        <w:t xml:space="preserve"> Laudos para prestação de serviços de eletroneuromiografia, radiologia e diagnóstico por imagem? Esclarecer.</w:t>
      </w:r>
    </w:p>
    <w:p w14:paraId="61AC19CD" w14:textId="10B9AE3F" w:rsidR="004427AC" w:rsidRPr="0068461C" w:rsidRDefault="00E70CDD" w:rsidP="00D25FFA">
      <w:pPr>
        <w:jc w:val="center"/>
        <w:rPr>
          <w:sz w:val="22"/>
          <w:lang w:eastAsia="pt-BR"/>
        </w:rPr>
      </w:pPr>
      <w:r w:rsidRPr="0068461C">
        <w:rPr>
          <w:noProof/>
          <w:sz w:val="22"/>
        </w:rPr>
        <w:drawing>
          <wp:inline distT="0" distB="0" distL="0" distR="0" wp14:anchorId="3E5E5C76" wp14:editId="450DEFD6">
            <wp:extent cx="3229426" cy="314369"/>
            <wp:effectExtent l="0" t="0" r="0" b="9525"/>
            <wp:docPr id="18066958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5A9A324A" w14:textId="77777777" w:rsidR="004427AC" w:rsidRPr="00EF46F9" w:rsidRDefault="004427AC" w:rsidP="004427AC">
      <w:pPr>
        <w:rPr>
          <w:lang w:eastAsia="pt-BR"/>
        </w:rPr>
      </w:pPr>
    </w:p>
    <w:p w14:paraId="7E2CD93A" w14:textId="31F0AAB1" w:rsidR="002C3BCD" w:rsidRPr="00D9257A" w:rsidRDefault="002C3BCD" w:rsidP="002C3BCD">
      <w:pPr>
        <w:rPr>
          <w:rFonts w:cs="Calibri"/>
          <w:b w:val="0"/>
          <w:bCs/>
          <w:color w:val="EE0000"/>
          <w:sz w:val="22"/>
          <w:lang w:eastAsia="pt-BR"/>
        </w:rPr>
      </w:pPr>
      <w:r w:rsidRPr="00D9257A">
        <w:rPr>
          <w:rFonts w:cs="Calibri"/>
          <w:sz w:val="22"/>
          <w:u w:val="single"/>
          <w:lang w:eastAsia="pt-BR"/>
        </w:rPr>
        <w:t>Achados</w:t>
      </w:r>
      <w:r w:rsidR="006B3FA1" w:rsidRPr="00D9257A">
        <w:rPr>
          <w:rFonts w:cs="Calibri"/>
          <w:sz w:val="22"/>
          <w:u w:val="single"/>
          <w:lang w:eastAsia="pt-BR"/>
        </w:rPr>
        <w:t>:</w:t>
      </w:r>
      <w:r w:rsidR="004A146C" w:rsidRPr="00D9257A">
        <w:rPr>
          <w:rFonts w:cs="Calibri"/>
          <w:b w:val="0"/>
          <w:bCs/>
          <w:color w:val="EE0000"/>
          <w:sz w:val="22"/>
          <w:lang w:eastAsia="pt-BR"/>
        </w:rPr>
        <w:t xml:space="preserve"> </w:t>
      </w:r>
    </w:p>
    <w:p w14:paraId="408727B5" w14:textId="2EE4FBF1" w:rsidR="002C3BCD" w:rsidRPr="00D9257A" w:rsidRDefault="002C3BCD" w:rsidP="002C3BCD">
      <w:pPr>
        <w:spacing w:after="0" w:line="360" w:lineRule="auto"/>
        <w:ind w:firstLine="1418"/>
        <w:jc w:val="both"/>
        <w:rPr>
          <w:rFonts w:cs="Calibri"/>
          <w:b w:val="0"/>
          <w:bCs/>
          <w:sz w:val="22"/>
          <w:lang w:eastAsia="pt-BR"/>
        </w:rPr>
      </w:pPr>
      <w:bookmarkStart w:id="11" w:name="_Hlk219988650"/>
      <w:r w:rsidRPr="00D9257A">
        <w:rPr>
          <w:rFonts w:cs="Calibri"/>
          <w:b w:val="0"/>
          <w:bCs/>
          <w:sz w:val="22"/>
          <w:lang w:eastAsia="pt-BR"/>
        </w:rPr>
        <w:t>Dentre os achados relacionados</w:t>
      </w:r>
      <w:r w:rsidR="00953D98" w:rsidRPr="00D9257A">
        <w:rPr>
          <w:rFonts w:cs="Calibri"/>
          <w:b w:val="0"/>
          <w:bCs/>
          <w:sz w:val="22"/>
          <w:lang w:eastAsia="pt-BR"/>
        </w:rPr>
        <w:t xml:space="preserve"> ao processo de </w:t>
      </w:r>
      <w:r w:rsidRPr="00D9257A">
        <w:rPr>
          <w:rFonts w:cs="Calibri"/>
          <w:b w:val="0"/>
          <w:bCs/>
          <w:sz w:val="22"/>
          <w:lang w:eastAsia="pt-BR"/>
        </w:rPr>
        <w:t xml:space="preserve">Compras e Contratações, foram identificados </w:t>
      </w:r>
      <w:r w:rsidR="00953D98" w:rsidRPr="00D9257A">
        <w:rPr>
          <w:rFonts w:cs="Calibri"/>
          <w:b w:val="0"/>
          <w:bCs/>
          <w:sz w:val="22"/>
          <w:lang w:eastAsia="pt-BR"/>
        </w:rPr>
        <w:t>aspectos</w:t>
      </w:r>
      <w:r w:rsidRPr="00D9257A">
        <w:rPr>
          <w:rFonts w:cs="Calibri"/>
          <w:b w:val="0"/>
          <w:bCs/>
          <w:sz w:val="22"/>
          <w:lang w:eastAsia="pt-BR"/>
        </w:rPr>
        <w:t xml:space="preserve"> positivos, bem como fragilidades que demandam aprimoramento</w:t>
      </w:r>
      <w:r w:rsidR="00953D98" w:rsidRPr="00D9257A">
        <w:rPr>
          <w:rFonts w:cs="Calibri"/>
          <w:b w:val="0"/>
          <w:bCs/>
          <w:sz w:val="22"/>
          <w:lang w:eastAsia="pt-BR"/>
        </w:rPr>
        <w:t>, visando ao fortalecimento dos controles internos e à mitigação de riscos</w:t>
      </w:r>
      <w:r w:rsidRPr="00D9257A">
        <w:rPr>
          <w:rFonts w:cs="Calibri"/>
          <w:b w:val="0"/>
          <w:bCs/>
          <w:sz w:val="22"/>
          <w:lang w:eastAsia="pt-BR"/>
        </w:rPr>
        <w:t xml:space="preserve">. </w:t>
      </w:r>
    </w:p>
    <w:p w14:paraId="3FC119CB" w14:textId="1246E095" w:rsidR="002C3BCD" w:rsidRPr="00D9257A" w:rsidRDefault="002C3BCD" w:rsidP="002C3BCD">
      <w:pPr>
        <w:spacing w:after="0" w:line="360" w:lineRule="auto"/>
        <w:ind w:firstLine="1418"/>
        <w:jc w:val="both"/>
        <w:rPr>
          <w:rFonts w:cs="Calibri"/>
          <w:b w:val="0"/>
          <w:sz w:val="22"/>
        </w:rPr>
      </w:pPr>
      <w:r w:rsidRPr="00D9257A">
        <w:rPr>
          <w:rFonts w:cs="Calibri"/>
          <w:b w:val="0"/>
          <w:sz w:val="22"/>
        </w:rPr>
        <w:t xml:space="preserve">A estrutura de compras da Organização Social (OS) </w:t>
      </w:r>
      <w:r w:rsidR="00953D98" w:rsidRPr="00D9257A">
        <w:rPr>
          <w:rFonts w:cs="Calibri"/>
          <w:b w:val="0"/>
          <w:sz w:val="22"/>
        </w:rPr>
        <w:t xml:space="preserve">encontra-se </w:t>
      </w:r>
      <w:r w:rsidRPr="00D9257A">
        <w:rPr>
          <w:rFonts w:cs="Calibri"/>
          <w:b w:val="0"/>
          <w:sz w:val="22"/>
        </w:rPr>
        <w:t>fundamenta</w:t>
      </w:r>
      <w:r w:rsidR="00953D98" w:rsidRPr="00D9257A">
        <w:rPr>
          <w:rFonts w:cs="Calibri"/>
          <w:b w:val="0"/>
          <w:sz w:val="22"/>
        </w:rPr>
        <w:t>da em</w:t>
      </w:r>
      <w:r w:rsidRPr="00D9257A">
        <w:rPr>
          <w:rFonts w:cs="Calibri"/>
          <w:b w:val="0"/>
          <w:sz w:val="22"/>
        </w:rPr>
        <w:t xml:space="preserve"> Regulamento Próprio de Compras, </w:t>
      </w:r>
      <w:r w:rsidR="00953D98" w:rsidRPr="00D9257A">
        <w:rPr>
          <w:rFonts w:cs="Calibri"/>
          <w:b w:val="0"/>
          <w:sz w:val="22"/>
        </w:rPr>
        <w:t xml:space="preserve">elaborado </w:t>
      </w:r>
      <w:r w:rsidRPr="00D9257A">
        <w:rPr>
          <w:rFonts w:cs="Calibri"/>
          <w:b w:val="0"/>
          <w:sz w:val="22"/>
        </w:rPr>
        <w:t>em observância aos princípios da publicidade e impessoalidade</w:t>
      </w:r>
      <w:r w:rsidR="00953D98" w:rsidRPr="00D9257A">
        <w:rPr>
          <w:rFonts w:cs="Calibri"/>
          <w:b w:val="0"/>
          <w:sz w:val="22"/>
        </w:rPr>
        <w:t>, legalidade e transparência, que regem a Administração Pública e a execução do Contrato de Gestão</w:t>
      </w:r>
      <w:r w:rsidRPr="00D9257A">
        <w:rPr>
          <w:rFonts w:cs="Calibri"/>
          <w:b w:val="0"/>
          <w:sz w:val="22"/>
        </w:rPr>
        <w:t>.</w:t>
      </w:r>
    </w:p>
    <w:p w14:paraId="1C0B318F" w14:textId="513F62B0" w:rsidR="002C3BCD" w:rsidRPr="00D9257A" w:rsidRDefault="00953D98" w:rsidP="002C3BCD">
      <w:pPr>
        <w:spacing w:after="0" w:line="360" w:lineRule="auto"/>
        <w:ind w:firstLine="1418"/>
        <w:jc w:val="both"/>
        <w:rPr>
          <w:rFonts w:cs="Calibri"/>
          <w:b w:val="0"/>
          <w:bCs/>
          <w:sz w:val="22"/>
          <w:lang w:eastAsia="pt-BR"/>
        </w:rPr>
      </w:pPr>
      <w:r w:rsidRPr="00D9257A">
        <w:rPr>
          <w:rFonts w:cs="Calibri"/>
          <w:b w:val="0"/>
          <w:bCs/>
          <w:sz w:val="22"/>
          <w:lang w:eastAsia="pt-BR"/>
        </w:rPr>
        <w:t>Durante a fiscalização, foram observados os seguintes aspectos</w:t>
      </w:r>
      <w:r w:rsidR="002C3BCD" w:rsidRPr="00D9257A">
        <w:rPr>
          <w:rFonts w:cs="Calibri"/>
          <w:b w:val="0"/>
          <w:bCs/>
          <w:sz w:val="22"/>
          <w:lang w:eastAsia="pt-BR"/>
        </w:rPr>
        <w:t xml:space="preserve"> positivos</w:t>
      </w:r>
      <w:r w:rsidRPr="00D9257A">
        <w:rPr>
          <w:rFonts w:cs="Calibri"/>
          <w:b w:val="0"/>
          <w:bCs/>
          <w:sz w:val="22"/>
          <w:lang w:eastAsia="pt-BR"/>
        </w:rPr>
        <w:t>:</w:t>
      </w:r>
    </w:p>
    <w:p w14:paraId="4D896E83" w14:textId="3659082C" w:rsidR="002C3BCD" w:rsidRPr="00D9257A" w:rsidRDefault="002C3BCD" w:rsidP="00A80E12">
      <w:pPr>
        <w:pStyle w:val="PargrafodaLista"/>
        <w:numPr>
          <w:ilvl w:val="0"/>
          <w:numId w:val="23"/>
        </w:numPr>
        <w:spacing w:after="0" w:line="360" w:lineRule="auto"/>
        <w:ind w:left="1418" w:hanging="284"/>
        <w:jc w:val="both"/>
        <w:rPr>
          <w:rFonts w:cs="Calibri"/>
          <w:b w:val="0"/>
          <w:bCs/>
          <w:sz w:val="22"/>
        </w:rPr>
      </w:pPr>
      <w:r w:rsidRPr="00D9257A">
        <w:rPr>
          <w:rFonts w:cs="Calibri"/>
          <w:b w:val="0"/>
          <w:bCs/>
          <w:sz w:val="22"/>
        </w:rPr>
        <w:t xml:space="preserve">Todos os fornecedores </w:t>
      </w:r>
      <w:r w:rsidR="00953D98" w:rsidRPr="00D9257A">
        <w:rPr>
          <w:rFonts w:cs="Calibri"/>
          <w:b w:val="0"/>
          <w:bCs/>
          <w:sz w:val="22"/>
        </w:rPr>
        <w:t xml:space="preserve">encontram-se </w:t>
      </w:r>
      <w:r w:rsidRPr="00D9257A">
        <w:rPr>
          <w:rFonts w:cs="Calibri"/>
          <w:b w:val="0"/>
          <w:bCs/>
          <w:sz w:val="22"/>
        </w:rPr>
        <w:t>previamente cadastrados no sistema TOTVS;</w:t>
      </w:r>
    </w:p>
    <w:p w14:paraId="2C617BFF" w14:textId="4C4AB047" w:rsidR="002C3BCD" w:rsidRPr="00D9257A" w:rsidRDefault="002C3BCD" w:rsidP="00A80E12">
      <w:pPr>
        <w:pStyle w:val="PargrafodaLista"/>
        <w:numPr>
          <w:ilvl w:val="0"/>
          <w:numId w:val="23"/>
        </w:numPr>
        <w:spacing w:after="0" w:line="360" w:lineRule="auto"/>
        <w:ind w:left="1418" w:hanging="284"/>
        <w:jc w:val="both"/>
        <w:rPr>
          <w:rFonts w:cs="Calibri"/>
          <w:b w:val="0"/>
          <w:bCs/>
          <w:sz w:val="22"/>
        </w:rPr>
      </w:pPr>
      <w:r w:rsidRPr="00D9257A">
        <w:rPr>
          <w:rFonts w:cs="Calibri"/>
          <w:b w:val="0"/>
          <w:bCs/>
          <w:sz w:val="22"/>
        </w:rPr>
        <w:t>Toda</w:t>
      </w:r>
      <w:r w:rsidR="00953D98" w:rsidRPr="00D9257A">
        <w:rPr>
          <w:rFonts w:cs="Calibri"/>
          <w:b w:val="0"/>
          <w:bCs/>
          <w:sz w:val="22"/>
        </w:rPr>
        <w:t xml:space="preserve">s as </w:t>
      </w:r>
      <w:r w:rsidRPr="00D9257A">
        <w:rPr>
          <w:rFonts w:cs="Calibri"/>
          <w:b w:val="0"/>
          <w:bCs/>
          <w:sz w:val="22"/>
        </w:rPr>
        <w:t>entrega</w:t>
      </w:r>
      <w:r w:rsidR="00D9257A" w:rsidRPr="00D9257A">
        <w:rPr>
          <w:rFonts w:cs="Calibri"/>
          <w:b w:val="0"/>
          <w:bCs/>
          <w:sz w:val="22"/>
        </w:rPr>
        <w:t>s</w:t>
      </w:r>
      <w:r w:rsidRPr="00D9257A">
        <w:rPr>
          <w:rFonts w:cs="Calibri"/>
          <w:b w:val="0"/>
          <w:bCs/>
          <w:sz w:val="22"/>
        </w:rPr>
        <w:t xml:space="preserve"> de bens e medicamentos são registrad</w:t>
      </w:r>
      <w:r w:rsidR="00D9257A" w:rsidRPr="00D9257A">
        <w:rPr>
          <w:rFonts w:cs="Calibri"/>
          <w:b w:val="0"/>
          <w:bCs/>
          <w:sz w:val="22"/>
        </w:rPr>
        <w:t>a</w:t>
      </w:r>
      <w:r w:rsidRPr="00D9257A">
        <w:rPr>
          <w:rFonts w:cs="Calibri"/>
          <w:b w:val="0"/>
          <w:bCs/>
          <w:sz w:val="22"/>
        </w:rPr>
        <w:t>s em sistema próprio (SOULMV), possibili</w:t>
      </w:r>
      <w:r w:rsidR="00953D98" w:rsidRPr="00D9257A">
        <w:rPr>
          <w:rFonts w:cs="Calibri"/>
          <w:b w:val="0"/>
          <w:bCs/>
          <w:sz w:val="22"/>
        </w:rPr>
        <w:t>tando o</w:t>
      </w:r>
      <w:r w:rsidRPr="00D9257A">
        <w:rPr>
          <w:rFonts w:cs="Calibri"/>
          <w:b w:val="0"/>
          <w:bCs/>
          <w:sz w:val="22"/>
        </w:rPr>
        <w:t xml:space="preserve"> rastreamento</w:t>
      </w:r>
      <w:r w:rsidR="00953D98" w:rsidRPr="00D9257A">
        <w:rPr>
          <w:rFonts w:cs="Calibri"/>
          <w:b w:val="0"/>
          <w:bCs/>
          <w:sz w:val="22"/>
        </w:rPr>
        <w:t xml:space="preserve"> integral dos itens</w:t>
      </w:r>
      <w:r w:rsidRPr="00D9257A">
        <w:rPr>
          <w:rFonts w:cs="Calibri"/>
          <w:b w:val="0"/>
          <w:bCs/>
          <w:sz w:val="22"/>
        </w:rPr>
        <w:t>;</w:t>
      </w:r>
    </w:p>
    <w:p w14:paraId="32DEA866" w14:textId="24998AD8" w:rsidR="002C3BCD" w:rsidRPr="00D9257A" w:rsidRDefault="00953D98" w:rsidP="00A80E12">
      <w:pPr>
        <w:pStyle w:val="PargrafodaLista"/>
        <w:numPr>
          <w:ilvl w:val="0"/>
          <w:numId w:val="23"/>
        </w:numPr>
        <w:spacing w:after="0" w:line="360" w:lineRule="auto"/>
        <w:ind w:left="1418" w:hanging="284"/>
        <w:jc w:val="both"/>
        <w:rPr>
          <w:rFonts w:cs="Calibri"/>
          <w:b w:val="0"/>
          <w:bCs/>
          <w:sz w:val="22"/>
        </w:rPr>
      </w:pPr>
      <w:r w:rsidRPr="00D9257A">
        <w:rPr>
          <w:rFonts w:cs="Calibri"/>
          <w:b w:val="0"/>
          <w:bCs/>
          <w:sz w:val="22"/>
        </w:rPr>
        <w:t xml:space="preserve">Existência de </w:t>
      </w:r>
      <w:r w:rsidR="002C3BCD" w:rsidRPr="00D9257A">
        <w:rPr>
          <w:rFonts w:cs="Calibri"/>
          <w:b w:val="0"/>
          <w:bCs/>
          <w:sz w:val="22"/>
        </w:rPr>
        <w:t>Regulamento próprio de compras</w:t>
      </w:r>
      <w:r w:rsidRPr="00D9257A">
        <w:rPr>
          <w:rFonts w:cs="Calibri"/>
          <w:b w:val="0"/>
          <w:bCs/>
          <w:sz w:val="22"/>
        </w:rPr>
        <w:t xml:space="preserve"> formalmente </w:t>
      </w:r>
      <w:r w:rsidR="00BC2A79" w:rsidRPr="00D9257A">
        <w:rPr>
          <w:rFonts w:cs="Calibri"/>
          <w:b w:val="0"/>
          <w:bCs/>
          <w:sz w:val="22"/>
        </w:rPr>
        <w:t>instituído</w:t>
      </w:r>
      <w:r w:rsidR="002C3BCD" w:rsidRPr="00D9257A">
        <w:rPr>
          <w:rFonts w:cs="Calibri"/>
          <w:b w:val="0"/>
          <w:bCs/>
          <w:sz w:val="22"/>
        </w:rPr>
        <w:t>;</w:t>
      </w:r>
    </w:p>
    <w:p w14:paraId="22EF24D4" w14:textId="317041E2" w:rsidR="002C3BCD" w:rsidRPr="00D9257A" w:rsidRDefault="00DF726D" w:rsidP="00A80E12">
      <w:pPr>
        <w:pStyle w:val="PargrafodaLista"/>
        <w:numPr>
          <w:ilvl w:val="0"/>
          <w:numId w:val="23"/>
        </w:numPr>
        <w:spacing w:after="0" w:line="360" w:lineRule="auto"/>
        <w:ind w:left="1418" w:hanging="284"/>
        <w:jc w:val="both"/>
        <w:rPr>
          <w:rFonts w:cs="Calibri"/>
          <w:b w:val="0"/>
          <w:bCs/>
          <w:sz w:val="22"/>
        </w:rPr>
      </w:pPr>
      <w:r w:rsidRPr="00D9257A">
        <w:rPr>
          <w:rFonts w:cs="Calibri"/>
          <w:b w:val="0"/>
          <w:bCs/>
          <w:sz w:val="22"/>
        </w:rPr>
        <w:t xml:space="preserve">O </w:t>
      </w:r>
      <w:r w:rsidR="002C3BCD" w:rsidRPr="00D9257A">
        <w:rPr>
          <w:rFonts w:cs="Calibri"/>
          <w:b w:val="0"/>
          <w:bCs/>
          <w:sz w:val="22"/>
        </w:rPr>
        <w:t>Procedimento de recebimento</w:t>
      </w:r>
      <w:r w:rsidRPr="00D9257A">
        <w:rPr>
          <w:rFonts w:cs="Calibri"/>
          <w:b w:val="0"/>
          <w:bCs/>
          <w:sz w:val="22"/>
        </w:rPr>
        <w:t xml:space="preserve"> de materiais </w:t>
      </w:r>
      <w:r w:rsidR="002C3BCD" w:rsidRPr="00D9257A">
        <w:rPr>
          <w:rFonts w:cs="Calibri"/>
          <w:b w:val="0"/>
          <w:bCs/>
          <w:sz w:val="22"/>
        </w:rPr>
        <w:t>e entrada de notas fiscais seguem um Procedimento Operacional Padrão (POP) específico;</w:t>
      </w:r>
    </w:p>
    <w:p w14:paraId="4B648F57" w14:textId="4ADD129D" w:rsidR="002C3BCD" w:rsidRPr="00D9257A" w:rsidRDefault="00DF726D" w:rsidP="00A80E12">
      <w:pPr>
        <w:pStyle w:val="PargrafodaLista"/>
        <w:numPr>
          <w:ilvl w:val="0"/>
          <w:numId w:val="23"/>
        </w:numPr>
        <w:spacing w:after="0" w:line="360" w:lineRule="auto"/>
        <w:ind w:left="1418" w:hanging="284"/>
        <w:jc w:val="both"/>
        <w:rPr>
          <w:rFonts w:cs="Calibri"/>
          <w:b w:val="0"/>
          <w:bCs/>
          <w:sz w:val="22"/>
        </w:rPr>
      </w:pPr>
      <w:r w:rsidRPr="00D9257A">
        <w:rPr>
          <w:rFonts w:cs="Calibri"/>
          <w:b w:val="0"/>
          <w:bCs/>
          <w:sz w:val="22"/>
        </w:rPr>
        <w:t>O s</w:t>
      </w:r>
      <w:r w:rsidR="002C3BCD" w:rsidRPr="00D9257A">
        <w:rPr>
          <w:rFonts w:cs="Calibri"/>
          <w:b w:val="0"/>
          <w:bCs/>
          <w:sz w:val="22"/>
        </w:rPr>
        <w:t>ite</w:t>
      </w:r>
      <w:r w:rsidRPr="00D9257A">
        <w:rPr>
          <w:rFonts w:cs="Calibri"/>
          <w:b w:val="0"/>
          <w:bCs/>
          <w:sz w:val="22"/>
        </w:rPr>
        <w:t xml:space="preserve"> institucional da </w:t>
      </w:r>
      <w:r w:rsidR="002C3BCD" w:rsidRPr="00D9257A">
        <w:rPr>
          <w:rFonts w:cs="Calibri"/>
          <w:b w:val="0"/>
          <w:bCs/>
          <w:sz w:val="22"/>
        </w:rPr>
        <w:t xml:space="preserve">Fundação do ABC </w:t>
      </w:r>
      <w:r w:rsidRPr="00D9257A">
        <w:rPr>
          <w:rFonts w:cs="Calibri"/>
          <w:b w:val="0"/>
          <w:bCs/>
          <w:sz w:val="22"/>
        </w:rPr>
        <w:t xml:space="preserve">disponibiliza </w:t>
      </w:r>
      <w:r w:rsidR="002C3BCD" w:rsidRPr="00D9257A">
        <w:rPr>
          <w:rFonts w:cs="Calibri"/>
          <w:b w:val="0"/>
          <w:bCs/>
          <w:sz w:val="22"/>
        </w:rPr>
        <w:t xml:space="preserve">os editais de </w:t>
      </w:r>
      <w:r w:rsidRPr="00D9257A">
        <w:rPr>
          <w:rFonts w:cs="Calibri"/>
          <w:b w:val="0"/>
          <w:bCs/>
          <w:sz w:val="22"/>
        </w:rPr>
        <w:t xml:space="preserve">compras de </w:t>
      </w:r>
      <w:r w:rsidR="002C3BCD" w:rsidRPr="00D9257A">
        <w:rPr>
          <w:rFonts w:cs="Calibri"/>
          <w:b w:val="0"/>
          <w:bCs/>
          <w:sz w:val="22"/>
        </w:rPr>
        <w:t>todas as unidades integrantes da Fundação do ABC.</w:t>
      </w:r>
    </w:p>
    <w:p w14:paraId="23906E0F" w14:textId="77777777" w:rsidR="002C3BCD" w:rsidRPr="00D9257A" w:rsidRDefault="002C3BCD" w:rsidP="002C3BCD">
      <w:pPr>
        <w:spacing w:after="0" w:line="360" w:lineRule="auto"/>
        <w:ind w:firstLine="1418"/>
        <w:jc w:val="both"/>
        <w:rPr>
          <w:rFonts w:cs="Calibri"/>
          <w:b w:val="0"/>
          <w:bCs/>
          <w:sz w:val="22"/>
          <w:lang w:eastAsia="pt-BR"/>
        </w:rPr>
      </w:pPr>
    </w:p>
    <w:p w14:paraId="49B90297" w14:textId="77777777" w:rsidR="00DF726D" w:rsidRPr="00D9257A" w:rsidRDefault="00DF726D" w:rsidP="00DF726D">
      <w:pPr>
        <w:spacing w:after="0" w:line="360" w:lineRule="auto"/>
        <w:ind w:firstLine="1418"/>
        <w:rPr>
          <w:rFonts w:cs="Calibri"/>
          <w:b w:val="0"/>
          <w:bCs/>
          <w:sz w:val="22"/>
        </w:rPr>
      </w:pPr>
      <w:r w:rsidRPr="00D9257A">
        <w:rPr>
          <w:rFonts w:cs="Calibri"/>
          <w:b w:val="0"/>
          <w:bCs/>
          <w:sz w:val="22"/>
        </w:rPr>
        <w:t>Não obstante os pontos positivos, foram identificados os seguintes aspectos que demandam melhorias:</w:t>
      </w:r>
    </w:p>
    <w:p w14:paraId="1ED23157" w14:textId="244AD26F" w:rsidR="002C3BCD" w:rsidRPr="00407316" w:rsidRDefault="002C3BCD" w:rsidP="00A80E12">
      <w:pPr>
        <w:pStyle w:val="PargrafodaLista"/>
        <w:numPr>
          <w:ilvl w:val="0"/>
          <w:numId w:val="24"/>
        </w:numPr>
        <w:spacing w:after="0" w:line="360" w:lineRule="auto"/>
        <w:ind w:left="1418" w:hanging="284"/>
        <w:jc w:val="both"/>
        <w:rPr>
          <w:rFonts w:cs="Calibri"/>
          <w:b w:val="0"/>
          <w:bCs/>
          <w:sz w:val="22"/>
        </w:rPr>
      </w:pPr>
      <w:r w:rsidRPr="00D9257A">
        <w:rPr>
          <w:rFonts w:cs="Calibri"/>
          <w:b w:val="0"/>
          <w:bCs/>
          <w:sz w:val="22"/>
        </w:rPr>
        <w:t>Transferência gradativa dos processos de compras para um sistema eletrônico, com</w:t>
      </w:r>
      <w:r w:rsidR="00DF726D" w:rsidRPr="00D9257A">
        <w:rPr>
          <w:rFonts w:cs="Calibri"/>
          <w:b w:val="0"/>
          <w:bCs/>
          <w:sz w:val="22"/>
        </w:rPr>
        <w:t xml:space="preserve"> definição de</w:t>
      </w:r>
      <w:r w:rsidRPr="00D9257A">
        <w:rPr>
          <w:rFonts w:cs="Calibri"/>
          <w:b w:val="0"/>
          <w:bCs/>
          <w:sz w:val="22"/>
        </w:rPr>
        <w:t xml:space="preserve"> níveis de acesso restritos, visando eliminar os processos físicos, </w:t>
      </w:r>
      <w:r w:rsidR="00D9257A" w:rsidRPr="00407316">
        <w:rPr>
          <w:rFonts w:cs="Calibri"/>
          <w:b w:val="0"/>
          <w:bCs/>
          <w:sz w:val="22"/>
        </w:rPr>
        <w:lastRenderedPageBreak/>
        <w:t>a</w:t>
      </w:r>
      <w:r w:rsidR="00DF726D" w:rsidRPr="00407316">
        <w:rPr>
          <w:rFonts w:cs="Calibri"/>
          <w:b w:val="0"/>
          <w:bCs/>
          <w:sz w:val="22"/>
        </w:rPr>
        <w:t xml:space="preserve"> facilitação do </w:t>
      </w:r>
      <w:r w:rsidRPr="00407316">
        <w:rPr>
          <w:rFonts w:cs="Calibri"/>
          <w:b w:val="0"/>
          <w:bCs/>
          <w:sz w:val="22"/>
        </w:rPr>
        <w:t>acesso à informação,</w:t>
      </w:r>
      <w:r w:rsidR="00DF726D" w:rsidRPr="00407316">
        <w:rPr>
          <w:rFonts w:cs="Calibri"/>
          <w:b w:val="0"/>
          <w:bCs/>
          <w:sz w:val="22"/>
        </w:rPr>
        <w:t xml:space="preserve"> </w:t>
      </w:r>
      <w:r w:rsidR="00D9257A" w:rsidRPr="00407316">
        <w:rPr>
          <w:rFonts w:cs="Calibri"/>
          <w:b w:val="0"/>
          <w:bCs/>
          <w:sz w:val="22"/>
        </w:rPr>
        <w:t>a</w:t>
      </w:r>
      <w:r w:rsidRPr="00407316">
        <w:rPr>
          <w:rFonts w:cs="Calibri"/>
          <w:b w:val="0"/>
          <w:bCs/>
          <w:sz w:val="22"/>
        </w:rPr>
        <w:t xml:space="preserve"> liberação de espaço físico e </w:t>
      </w:r>
      <w:r w:rsidR="00DF726D" w:rsidRPr="00407316">
        <w:rPr>
          <w:rFonts w:cs="Calibri"/>
          <w:b w:val="0"/>
          <w:bCs/>
          <w:sz w:val="22"/>
        </w:rPr>
        <w:t>à mitigação de risco de perda ou ex</w:t>
      </w:r>
      <w:r w:rsidRPr="00407316">
        <w:rPr>
          <w:rFonts w:cs="Calibri"/>
          <w:b w:val="0"/>
          <w:bCs/>
          <w:sz w:val="22"/>
        </w:rPr>
        <w:t xml:space="preserve">travio </w:t>
      </w:r>
      <w:r w:rsidR="00DF726D" w:rsidRPr="00407316">
        <w:rPr>
          <w:rFonts w:cs="Calibri"/>
          <w:b w:val="0"/>
          <w:bCs/>
          <w:sz w:val="22"/>
        </w:rPr>
        <w:t>documental</w:t>
      </w:r>
      <w:r w:rsidRPr="00407316">
        <w:rPr>
          <w:rFonts w:cs="Calibri"/>
          <w:b w:val="0"/>
          <w:bCs/>
          <w:sz w:val="22"/>
        </w:rPr>
        <w:t>;</w:t>
      </w:r>
    </w:p>
    <w:p w14:paraId="00BB9ADF" w14:textId="6577A38B" w:rsidR="002C3BCD" w:rsidRPr="00407316" w:rsidRDefault="002C3BCD" w:rsidP="00A80E12">
      <w:pPr>
        <w:pStyle w:val="PargrafodaLista"/>
        <w:numPr>
          <w:ilvl w:val="0"/>
          <w:numId w:val="24"/>
        </w:numPr>
        <w:spacing w:after="0" w:line="360" w:lineRule="auto"/>
        <w:ind w:left="1418" w:hanging="284"/>
        <w:jc w:val="both"/>
        <w:rPr>
          <w:rFonts w:cs="Calibri"/>
          <w:b w:val="0"/>
          <w:bCs/>
          <w:sz w:val="22"/>
        </w:rPr>
      </w:pPr>
      <w:r w:rsidRPr="00407316">
        <w:rPr>
          <w:rFonts w:cs="Calibri"/>
          <w:b w:val="0"/>
          <w:bCs/>
          <w:sz w:val="22"/>
        </w:rPr>
        <w:t xml:space="preserve">Implantação de um sistema integrado para a pesquisa de preços de medicamentos, serviços terceirizados e insumos </w:t>
      </w:r>
      <w:r w:rsidR="00DF726D" w:rsidRPr="00407316">
        <w:rPr>
          <w:rFonts w:cs="Calibri"/>
          <w:b w:val="0"/>
          <w:bCs/>
          <w:sz w:val="22"/>
        </w:rPr>
        <w:t xml:space="preserve">abrangendo todas as unidades </w:t>
      </w:r>
      <w:r w:rsidRPr="00407316">
        <w:rPr>
          <w:rFonts w:cs="Calibri"/>
          <w:b w:val="0"/>
          <w:bCs/>
          <w:sz w:val="22"/>
        </w:rPr>
        <w:t>integrante</w:t>
      </w:r>
      <w:r w:rsidR="00D9257A" w:rsidRPr="00407316">
        <w:rPr>
          <w:rFonts w:cs="Calibri"/>
          <w:b w:val="0"/>
          <w:bCs/>
          <w:sz w:val="22"/>
        </w:rPr>
        <w:t>s</w:t>
      </w:r>
      <w:r w:rsidRPr="00407316">
        <w:rPr>
          <w:rFonts w:cs="Calibri"/>
          <w:b w:val="0"/>
          <w:bCs/>
          <w:sz w:val="22"/>
        </w:rPr>
        <w:t xml:space="preserve"> da Fundação do ABC;</w:t>
      </w:r>
    </w:p>
    <w:p w14:paraId="0AEBC2AD" w14:textId="2421E066" w:rsidR="00620217" w:rsidRPr="00407316" w:rsidRDefault="002C3BCD" w:rsidP="00A80E12">
      <w:pPr>
        <w:pStyle w:val="PargrafodaLista"/>
        <w:numPr>
          <w:ilvl w:val="0"/>
          <w:numId w:val="24"/>
        </w:numPr>
        <w:spacing w:after="0" w:line="360" w:lineRule="auto"/>
        <w:ind w:left="1418" w:hanging="284"/>
        <w:jc w:val="both"/>
        <w:rPr>
          <w:rFonts w:cs="Calibri"/>
          <w:sz w:val="22"/>
        </w:rPr>
      </w:pPr>
      <w:r w:rsidRPr="00407316">
        <w:rPr>
          <w:rFonts w:cs="Calibri"/>
          <w:b w:val="0"/>
          <w:bCs/>
          <w:sz w:val="22"/>
        </w:rPr>
        <w:t>Ausência de transparência</w:t>
      </w:r>
      <w:r w:rsidR="00DF726D" w:rsidRPr="00407316">
        <w:rPr>
          <w:rFonts w:cs="Calibri"/>
          <w:b w:val="0"/>
          <w:bCs/>
          <w:sz w:val="22"/>
        </w:rPr>
        <w:t xml:space="preserve">, no site oficial da Fundação do ABC, quanto à divulgação </w:t>
      </w:r>
      <w:r w:rsidRPr="00407316">
        <w:rPr>
          <w:rFonts w:cs="Calibri"/>
          <w:b w:val="0"/>
          <w:bCs/>
          <w:sz w:val="22"/>
        </w:rPr>
        <w:t xml:space="preserve">dos contratos firmados pelo Complexo de Saúde </w:t>
      </w:r>
      <w:r w:rsidR="00620217" w:rsidRPr="00407316">
        <w:rPr>
          <w:rFonts w:cs="Calibri"/>
          <w:b w:val="0"/>
          <w:bCs/>
          <w:sz w:val="22"/>
        </w:rPr>
        <w:t>com seus Fornecedores e Prestadores de Serviços</w:t>
      </w:r>
      <w:r w:rsidR="00407316" w:rsidRPr="00407316">
        <w:rPr>
          <w:rFonts w:cs="Calibri"/>
          <w:b w:val="0"/>
          <w:bCs/>
          <w:strike/>
          <w:sz w:val="22"/>
        </w:rPr>
        <w:t>;</w:t>
      </w:r>
    </w:p>
    <w:p w14:paraId="3B630ABF" w14:textId="4FCE1810" w:rsidR="007926BB" w:rsidRPr="00407316" w:rsidRDefault="003649F5" w:rsidP="00A80E12">
      <w:pPr>
        <w:pStyle w:val="PargrafodaLista"/>
        <w:numPr>
          <w:ilvl w:val="0"/>
          <w:numId w:val="24"/>
        </w:numPr>
        <w:spacing w:after="0" w:line="360" w:lineRule="auto"/>
        <w:ind w:left="1418" w:hanging="284"/>
        <w:jc w:val="both"/>
        <w:rPr>
          <w:rFonts w:cs="Calibri"/>
          <w:b w:val="0"/>
          <w:bCs/>
          <w:sz w:val="22"/>
          <w:u w:val="single"/>
        </w:rPr>
      </w:pPr>
      <w:r w:rsidRPr="00407316">
        <w:rPr>
          <w:rFonts w:cs="Calibri"/>
          <w:b w:val="0"/>
          <w:bCs/>
          <w:sz w:val="22"/>
        </w:rPr>
        <w:t>Constatou-se</w:t>
      </w:r>
      <w:r w:rsidR="00DF726D" w:rsidRPr="00407316">
        <w:rPr>
          <w:rFonts w:cs="Calibri"/>
          <w:b w:val="0"/>
          <w:bCs/>
          <w:sz w:val="22"/>
        </w:rPr>
        <w:t>,</w:t>
      </w:r>
      <w:r w:rsidR="002C3BCD" w:rsidRPr="00407316">
        <w:rPr>
          <w:rFonts w:cs="Calibri"/>
          <w:b w:val="0"/>
          <w:bCs/>
          <w:sz w:val="22"/>
        </w:rPr>
        <w:t xml:space="preserve"> no setor de Engenharia Clínica do Hospita</w:t>
      </w:r>
      <w:r w:rsidR="00DF726D" w:rsidRPr="00407316">
        <w:rPr>
          <w:rFonts w:cs="Calibri"/>
          <w:b w:val="0"/>
          <w:bCs/>
          <w:sz w:val="22"/>
        </w:rPr>
        <w:t>l</w:t>
      </w:r>
      <w:r w:rsidR="002C3BCD" w:rsidRPr="00407316">
        <w:rPr>
          <w:rFonts w:cs="Calibri"/>
          <w:b w:val="0"/>
          <w:bCs/>
          <w:sz w:val="22"/>
        </w:rPr>
        <w:t xml:space="preserve"> de Clínicas e d</w:t>
      </w:r>
      <w:r w:rsidR="00DF726D" w:rsidRPr="00407316">
        <w:rPr>
          <w:rFonts w:cs="Calibri"/>
          <w:b w:val="0"/>
          <w:bCs/>
          <w:sz w:val="22"/>
        </w:rPr>
        <w:t xml:space="preserve">o Hospital </w:t>
      </w:r>
      <w:r w:rsidR="00407316" w:rsidRPr="00407316">
        <w:rPr>
          <w:rFonts w:cs="Calibri"/>
          <w:b w:val="0"/>
          <w:bCs/>
          <w:sz w:val="22"/>
        </w:rPr>
        <w:t>de</w:t>
      </w:r>
      <w:r w:rsidR="002C3BCD" w:rsidRPr="00407316">
        <w:rPr>
          <w:rFonts w:cs="Calibri"/>
          <w:b w:val="0"/>
          <w:bCs/>
          <w:sz w:val="22"/>
        </w:rPr>
        <w:t xml:space="preserve"> Urgência,</w:t>
      </w:r>
      <w:r w:rsidR="00DF726D" w:rsidRPr="00407316">
        <w:rPr>
          <w:rFonts w:cs="Calibri"/>
          <w:b w:val="0"/>
          <w:bCs/>
          <w:sz w:val="22"/>
        </w:rPr>
        <w:t xml:space="preserve"> a existência de diversos</w:t>
      </w:r>
      <w:r w:rsidR="002C3BCD" w:rsidRPr="00407316">
        <w:rPr>
          <w:rFonts w:cs="Calibri"/>
          <w:b w:val="0"/>
          <w:bCs/>
          <w:sz w:val="22"/>
        </w:rPr>
        <w:t xml:space="preserve"> equipamentos aguardando o retorno de conserto </w:t>
      </w:r>
      <w:r w:rsidR="00DF726D" w:rsidRPr="00407316">
        <w:rPr>
          <w:rFonts w:cs="Calibri"/>
          <w:b w:val="0"/>
          <w:bCs/>
          <w:sz w:val="22"/>
        </w:rPr>
        <w:t xml:space="preserve">por </w:t>
      </w:r>
      <w:r w:rsidR="002C3BCD" w:rsidRPr="00407316">
        <w:rPr>
          <w:rFonts w:cs="Calibri"/>
          <w:b w:val="0"/>
          <w:bCs/>
          <w:sz w:val="22"/>
        </w:rPr>
        <w:t>prazo</w:t>
      </w:r>
      <w:r w:rsidR="00DF726D" w:rsidRPr="00407316">
        <w:rPr>
          <w:rFonts w:cs="Calibri"/>
          <w:b w:val="0"/>
          <w:bCs/>
          <w:sz w:val="22"/>
        </w:rPr>
        <w:t xml:space="preserve"> superior </w:t>
      </w:r>
      <w:r w:rsidR="005E72FC" w:rsidRPr="00407316">
        <w:rPr>
          <w:rFonts w:cs="Calibri"/>
          <w:b w:val="0"/>
          <w:bCs/>
          <w:sz w:val="22"/>
        </w:rPr>
        <w:t xml:space="preserve">ao estabelecido em contrato; </w:t>
      </w:r>
      <w:bookmarkEnd w:id="11"/>
    </w:p>
    <w:p w14:paraId="288C1AA0" w14:textId="77777777" w:rsidR="00407316" w:rsidRPr="00407316" w:rsidRDefault="00407316" w:rsidP="00407316">
      <w:pPr>
        <w:pStyle w:val="PargrafodaLista"/>
        <w:spacing w:after="0" w:line="360" w:lineRule="auto"/>
        <w:ind w:left="1418"/>
        <w:jc w:val="both"/>
        <w:rPr>
          <w:rFonts w:cs="Calibri"/>
          <w:b w:val="0"/>
          <w:bCs/>
          <w:sz w:val="22"/>
          <w:u w:val="single"/>
        </w:rPr>
      </w:pPr>
    </w:p>
    <w:p w14:paraId="21343400" w14:textId="188EDA8D" w:rsidR="003649F5" w:rsidRPr="00D9257A" w:rsidRDefault="004427AC" w:rsidP="007926BB">
      <w:pPr>
        <w:rPr>
          <w:rFonts w:cs="Calibri"/>
          <w:sz w:val="22"/>
          <w:u w:val="single"/>
          <w:lang w:eastAsia="pt-BR"/>
        </w:rPr>
      </w:pPr>
      <w:r w:rsidRPr="00D9257A">
        <w:rPr>
          <w:rFonts w:cs="Calibri"/>
          <w:sz w:val="22"/>
          <w:u w:val="single"/>
          <w:lang w:eastAsia="pt-BR"/>
        </w:rPr>
        <w:t>Evidências:</w:t>
      </w:r>
    </w:p>
    <w:p w14:paraId="52C9C98A" w14:textId="15ABA466" w:rsidR="007D3BE4" w:rsidRPr="00D9257A" w:rsidRDefault="007D3BE4" w:rsidP="00A80E12">
      <w:pPr>
        <w:pStyle w:val="PargrafodaLista"/>
        <w:numPr>
          <w:ilvl w:val="0"/>
          <w:numId w:val="8"/>
        </w:numPr>
        <w:spacing w:after="0" w:line="360" w:lineRule="auto"/>
        <w:ind w:left="1418" w:hanging="284"/>
        <w:rPr>
          <w:rFonts w:cs="Calibri"/>
          <w:sz w:val="22"/>
          <w:lang w:eastAsia="pt-BR"/>
        </w:rPr>
      </w:pPr>
      <w:r w:rsidRPr="00D9257A">
        <w:rPr>
          <w:rFonts w:cs="Calibri"/>
          <w:b w:val="0"/>
          <w:bCs/>
          <w:sz w:val="22"/>
          <w:lang w:eastAsia="pt-BR"/>
        </w:rPr>
        <w:t>Ofício DG nº 14/2026 do Complexo da FUABC (enviado pelo Complexo)</w:t>
      </w:r>
      <w:r w:rsidR="00804520">
        <w:rPr>
          <w:rFonts w:cs="Calibri"/>
          <w:b w:val="0"/>
          <w:bCs/>
          <w:sz w:val="22"/>
          <w:lang w:eastAsia="pt-BR"/>
        </w:rPr>
        <w:t>;</w:t>
      </w:r>
    </w:p>
    <w:p w14:paraId="455725BA" w14:textId="7EC38C14" w:rsidR="007D3BE4" w:rsidRPr="00D9257A" w:rsidRDefault="007D3BE4" w:rsidP="00A80E12">
      <w:pPr>
        <w:pStyle w:val="PargrafodaLista"/>
        <w:numPr>
          <w:ilvl w:val="0"/>
          <w:numId w:val="30"/>
        </w:numPr>
        <w:spacing w:after="0" w:line="360" w:lineRule="auto"/>
        <w:ind w:left="1418" w:hanging="284"/>
        <w:rPr>
          <w:rFonts w:cs="Calibri"/>
          <w:b w:val="0"/>
          <w:bCs/>
          <w:sz w:val="22"/>
        </w:rPr>
      </w:pPr>
      <w:r w:rsidRPr="00D9257A">
        <w:rPr>
          <w:rFonts w:cs="Calibri"/>
          <w:b w:val="0"/>
          <w:bCs/>
          <w:sz w:val="22"/>
        </w:rPr>
        <w:t>Comunicado de rescisão COAPH</w:t>
      </w:r>
      <w:r w:rsidR="00407316">
        <w:rPr>
          <w:rFonts w:cs="Calibri"/>
          <w:b w:val="0"/>
          <w:bCs/>
          <w:sz w:val="22"/>
        </w:rPr>
        <w:t>;</w:t>
      </w:r>
    </w:p>
    <w:p w14:paraId="7805B671" w14:textId="1919F1C9" w:rsidR="007D3BE4" w:rsidRPr="00D9257A" w:rsidRDefault="007D3BE4" w:rsidP="00A80E12">
      <w:pPr>
        <w:pStyle w:val="PargrafodaLista"/>
        <w:numPr>
          <w:ilvl w:val="0"/>
          <w:numId w:val="30"/>
        </w:numPr>
        <w:spacing w:after="0" w:line="360" w:lineRule="auto"/>
        <w:ind w:left="1418" w:hanging="284"/>
        <w:rPr>
          <w:rFonts w:cs="Calibri"/>
          <w:b w:val="0"/>
          <w:bCs/>
          <w:sz w:val="22"/>
        </w:rPr>
      </w:pPr>
      <w:r w:rsidRPr="00D9257A">
        <w:rPr>
          <w:rFonts w:cs="Calibri"/>
          <w:b w:val="0"/>
          <w:bCs/>
          <w:sz w:val="22"/>
        </w:rPr>
        <w:t>Ofício nº 080/2025 – Contratação NAJA</w:t>
      </w:r>
      <w:r w:rsidR="00407316">
        <w:rPr>
          <w:rFonts w:cs="Calibri"/>
          <w:b w:val="0"/>
          <w:bCs/>
          <w:sz w:val="22"/>
        </w:rPr>
        <w:t>;</w:t>
      </w:r>
    </w:p>
    <w:p w14:paraId="237EE0EA" w14:textId="0E8FC5E2" w:rsidR="007D3BE4" w:rsidRPr="00D9257A" w:rsidRDefault="007D3BE4" w:rsidP="00A80E12">
      <w:pPr>
        <w:pStyle w:val="PargrafodaLista"/>
        <w:numPr>
          <w:ilvl w:val="0"/>
          <w:numId w:val="30"/>
        </w:numPr>
        <w:spacing w:after="0" w:line="360" w:lineRule="auto"/>
        <w:ind w:left="1418" w:hanging="284"/>
        <w:rPr>
          <w:rFonts w:cs="Calibri"/>
          <w:b w:val="0"/>
          <w:bCs/>
          <w:sz w:val="22"/>
        </w:rPr>
      </w:pPr>
      <w:r w:rsidRPr="00D9257A">
        <w:rPr>
          <w:rFonts w:cs="Calibri"/>
          <w:b w:val="0"/>
          <w:bCs/>
          <w:sz w:val="22"/>
        </w:rPr>
        <w:t xml:space="preserve">Ofício Nº 042/2025  - Contratação </w:t>
      </w:r>
      <w:proofErr w:type="spellStart"/>
      <w:r w:rsidRPr="00D9257A">
        <w:rPr>
          <w:rFonts w:cs="Calibri"/>
          <w:b w:val="0"/>
          <w:bCs/>
          <w:sz w:val="22"/>
        </w:rPr>
        <w:t>One</w:t>
      </w:r>
      <w:proofErr w:type="spellEnd"/>
      <w:r w:rsidRPr="00D9257A">
        <w:rPr>
          <w:rFonts w:cs="Calibri"/>
          <w:b w:val="0"/>
          <w:bCs/>
          <w:sz w:val="22"/>
        </w:rPr>
        <w:t xml:space="preserve"> Laudos</w:t>
      </w:r>
      <w:r w:rsidR="00407316">
        <w:rPr>
          <w:rFonts w:cs="Calibri"/>
          <w:b w:val="0"/>
          <w:bCs/>
          <w:sz w:val="22"/>
        </w:rPr>
        <w:t>;</w:t>
      </w:r>
    </w:p>
    <w:p w14:paraId="078A487F" w14:textId="61E101BF" w:rsidR="007D3BE4" w:rsidRPr="00EF46F9" w:rsidRDefault="007102E0" w:rsidP="00A80E12">
      <w:pPr>
        <w:pStyle w:val="PargrafodaLista"/>
        <w:numPr>
          <w:ilvl w:val="0"/>
          <w:numId w:val="30"/>
        </w:numPr>
        <w:spacing w:after="0" w:line="360" w:lineRule="auto"/>
        <w:ind w:left="1418" w:hanging="284"/>
        <w:rPr>
          <w:rFonts w:cs="Calibri"/>
          <w:b w:val="0"/>
          <w:bCs/>
          <w:sz w:val="22"/>
        </w:rPr>
      </w:pPr>
      <w:r w:rsidRPr="00EF46F9">
        <w:rPr>
          <w:rFonts w:cs="Calibri"/>
          <w:noProof/>
        </w:rPr>
        <w:drawing>
          <wp:anchor distT="0" distB="0" distL="114300" distR="114300" simplePos="0" relativeHeight="251794432" behindDoc="0" locked="0" layoutInCell="1" allowOverlap="1" wp14:anchorId="29E1FDF3" wp14:editId="37EF44FD">
            <wp:simplePos x="0" y="0"/>
            <wp:positionH relativeFrom="column">
              <wp:posOffset>2491740</wp:posOffset>
            </wp:positionH>
            <wp:positionV relativeFrom="paragraph">
              <wp:posOffset>593725</wp:posOffset>
            </wp:positionV>
            <wp:extent cx="3125470" cy="2962275"/>
            <wp:effectExtent l="152400" t="152400" r="360680" b="371475"/>
            <wp:wrapSquare wrapText="bothSides"/>
            <wp:docPr id="2008974179"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4179" name="Imagem 1" descr="Interface gráfica do usuário, Texto, Aplicativo, Email&#10;&#10;O conteúdo gerado por IA pode estar incorreto."/>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125470" cy="296227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Pr="00EF46F9">
        <w:rPr>
          <w:rFonts w:cs="Calibri"/>
          <w:noProof/>
        </w:rPr>
        <w:drawing>
          <wp:anchor distT="0" distB="0" distL="114300" distR="114300" simplePos="0" relativeHeight="251795456" behindDoc="0" locked="0" layoutInCell="1" allowOverlap="1" wp14:anchorId="4C4BFFC4" wp14:editId="5F5F0DE7">
            <wp:simplePos x="0" y="0"/>
            <wp:positionH relativeFrom="column">
              <wp:posOffset>-413385</wp:posOffset>
            </wp:positionH>
            <wp:positionV relativeFrom="paragraph">
              <wp:posOffset>594360</wp:posOffset>
            </wp:positionV>
            <wp:extent cx="2743200" cy="2952750"/>
            <wp:effectExtent l="152400" t="152400" r="361950" b="361950"/>
            <wp:wrapSquare wrapText="bothSides"/>
            <wp:docPr id="2047015237" name="Imagem 1" descr="Logotipo, nome da empr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7015237" name="Imagem 1" descr="Logotipo, nome da empresa&#10;&#10;O conteúdo gerado por IA pode estar incorreto."/>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43200" cy="29527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D3BE4" w:rsidRPr="00EF46F9">
        <w:rPr>
          <w:rFonts w:cs="Calibri"/>
          <w:b w:val="0"/>
          <w:bCs/>
          <w:sz w:val="22"/>
        </w:rPr>
        <w:t>Regulamento de Compras e Contratação de Serviços</w:t>
      </w:r>
      <w:r w:rsidR="00407316">
        <w:rPr>
          <w:rFonts w:cs="Calibri"/>
          <w:b w:val="0"/>
          <w:bCs/>
          <w:sz w:val="22"/>
        </w:rPr>
        <w:t xml:space="preserve"> Terceiros e Obras;</w:t>
      </w:r>
    </w:p>
    <w:p w14:paraId="6BC6A9E6" w14:textId="33A7640E" w:rsidR="00EB4E1F" w:rsidRPr="00EF46F9" w:rsidRDefault="007D3BE4" w:rsidP="00407316">
      <w:pPr>
        <w:pStyle w:val="PargrafodaLista"/>
        <w:spacing w:after="0" w:line="360" w:lineRule="auto"/>
        <w:rPr>
          <w:lang w:eastAsia="pt-BR"/>
        </w:rPr>
      </w:pPr>
      <w:r w:rsidRPr="00EF46F9">
        <w:rPr>
          <w:rFonts w:cs="Calibri"/>
          <w:noProof/>
        </w:rPr>
        <w:lastRenderedPageBreak/>
        <w:drawing>
          <wp:anchor distT="0" distB="0" distL="114300" distR="114300" simplePos="0" relativeHeight="252033024" behindDoc="0" locked="0" layoutInCell="1" allowOverlap="1" wp14:anchorId="7E4F71D0" wp14:editId="0D7F6AE1">
            <wp:simplePos x="0" y="0"/>
            <wp:positionH relativeFrom="column">
              <wp:posOffset>424815</wp:posOffset>
            </wp:positionH>
            <wp:positionV relativeFrom="paragraph">
              <wp:posOffset>300355</wp:posOffset>
            </wp:positionV>
            <wp:extent cx="4838065" cy="4791075"/>
            <wp:effectExtent l="171450" t="171450" r="362585" b="371475"/>
            <wp:wrapSquare wrapText="bothSides"/>
            <wp:docPr id="828547472" name="Imagem 2"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547472" name="Imagem 2" descr="Tabela&#10;&#10;O conteúdo gerado por IA pode estar incorreto."/>
                    <pic:cNvPicPr>
                      <a:picLocks noChangeAspect="1" noChangeArrowheads="1"/>
                    </pic:cNvPicPr>
                  </pic:nvPicPr>
                  <pic:blipFill rotWithShape="1">
                    <a:blip r:embed="rId38">
                      <a:extLst>
                        <a:ext uri="{28A0092B-C50C-407E-A947-70E740481C1C}">
                          <a14:useLocalDpi xmlns:a14="http://schemas.microsoft.com/office/drawing/2010/main" val="0"/>
                        </a:ext>
                      </a:extLst>
                    </a:blip>
                    <a:srcRect l="13586" t="3082" r="4497"/>
                    <a:stretch>
                      <a:fillRect/>
                    </a:stretch>
                  </pic:blipFill>
                  <pic:spPr bwMode="auto">
                    <a:xfrm>
                      <a:off x="0" y="0"/>
                      <a:ext cx="4838065" cy="47910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B4E1F" w:rsidRPr="00EF46F9">
        <w:rPr>
          <w:lang w:eastAsia="pt-BR"/>
        </w:rPr>
        <w:br w:type="page"/>
      </w:r>
    </w:p>
    <w:p w14:paraId="38DC1BBD" w14:textId="77777777" w:rsidR="00EB4E1F" w:rsidRPr="00EF46F9" w:rsidRDefault="00EB4E1F">
      <w:pPr>
        <w:rPr>
          <w:lang w:eastAsia="pt-BR"/>
        </w:rPr>
      </w:pPr>
    </w:p>
    <w:p w14:paraId="5F1DF204" w14:textId="77777777" w:rsidR="00EB4E1F" w:rsidRPr="00EF46F9" w:rsidRDefault="00EB4E1F">
      <w:pPr>
        <w:rPr>
          <w:lang w:eastAsia="pt-BR"/>
        </w:rPr>
      </w:pPr>
    </w:p>
    <w:p w14:paraId="483F40A4" w14:textId="77777777" w:rsidR="00EB4E1F" w:rsidRPr="00EF46F9" w:rsidRDefault="00EB4E1F">
      <w:pPr>
        <w:rPr>
          <w:lang w:eastAsia="pt-BR"/>
        </w:rPr>
      </w:pPr>
    </w:p>
    <w:p w14:paraId="2FCD0A90" w14:textId="77777777" w:rsidR="00EB4E1F" w:rsidRPr="00EF46F9" w:rsidRDefault="00EB4E1F">
      <w:pPr>
        <w:rPr>
          <w:lang w:eastAsia="pt-BR"/>
        </w:rPr>
      </w:pPr>
    </w:p>
    <w:p w14:paraId="71E87298" w14:textId="10E2980B" w:rsidR="00EB4E1F" w:rsidRPr="00EF46F9" w:rsidRDefault="00EB4E1F">
      <w:pPr>
        <w:rPr>
          <w:lang w:eastAsia="pt-BR"/>
        </w:rPr>
      </w:pPr>
      <w:r w:rsidRPr="00EF46F9">
        <w:rPr>
          <w:noProof/>
          <w:lang w:eastAsia="pt-BR"/>
        </w:rPr>
        <mc:AlternateContent>
          <mc:Choice Requires="wps">
            <w:drawing>
              <wp:anchor distT="0" distB="0" distL="114300" distR="114300" simplePos="0" relativeHeight="251799552" behindDoc="1" locked="0" layoutInCell="1" allowOverlap="1" wp14:anchorId="55B03ECE" wp14:editId="4DBF9D9F">
                <wp:simplePos x="0" y="0"/>
                <wp:positionH relativeFrom="column">
                  <wp:posOffset>-2210434</wp:posOffset>
                </wp:positionH>
                <wp:positionV relativeFrom="paragraph">
                  <wp:posOffset>388226</wp:posOffset>
                </wp:positionV>
                <wp:extent cx="9070340" cy="6515100"/>
                <wp:effectExtent l="134620" t="170180" r="132080" b="170180"/>
                <wp:wrapNone/>
                <wp:docPr id="1718554533"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chemeClr val="accent2">
                            <a:lumMod val="20000"/>
                            <a:lumOff val="80000"/>
                          </a:scheme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6E5A48" id="_x0000_t127" coordsize="21600,21600" o:spt="127" path="m10800,l21600,21600,,21600xe">
                <v:stroke joinstyle="miter"/>
                <v:path gradientshapeok="t" o:connecttype="custom" o:connectlocs="10800,0;5400,10800;10800,21600;16200,10800" textboxrect="5400,10800,16200,21600"/>
              </v:shapetype>
              <v:shape id="Fluxograma: Extrair 20" o:spid="_x0000_s1026" type="#_x0000_t127" style="position:absolute;margin-left:-174.05pt;margin-top:30.55pt;width:714.2pt;height:513pt;rotation:90;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" fillcolor="#fae2d5 [661]" stroked="f" strokeweight=".5pt"/>
            </w:pict>
          </mc:Fallback>
        </mc:AlternateContent>
      </w:r>
    </w:p>
    <w:p w14:paraId="60298FCA" w14:textId="67DA027E" w:rsidR="00EB4E1F" w:rsidRPr="00EF46F9" w:rsidRDefault="00EB4E1F">
      <w:pPr>
        <w:rPr>
          <w:lang w:eastAsia="pt-BR"/>
        </w:rPr>
      </w:pPr>
    </w:p>
    <w:p w14:paraId="447079A2" w14:textId="7C25861E" w:rsidR="00EB4E1F" w:rsidRPr="00EF46F9" w:rsidRDefault="00EB4E1F">
      <w:pPr>
        <w:rPr>
          <w:lang w:eastAsia="pt-BR"/>
        </w:rPr>
      </w:pPr>
    </w:p>
    <w:p w14:paraId="05FF84E0" w14:textId="662970A1" w:rsidR="00EB4E1F" w:rsidRPr="00EF46F9" w:rsidRDefault="00EB4E1F">
      <w:pPr>
        <w:rPr>
          <w:lang w:eastAsia="pt-BR"/>
        </w:rPr>
      </w:pPr>
    </w:p>
    <w:p w14:paraId="2E691D67" w14:textId="1D3838AA" w:rsidR="00EB4E1F" w:rsidRPr="00EF46F9" w:rsidRDefault="00EB4E1F">
      <w:pPr>
        <w:rPr>
          <w:lang w:eastAsia="pt-BR"/>
        </w:rPr>
      </w:pPr>
    </w:p>
    <w:p w14:paraId="5596FA79" w14:textId="4C3D8779" w:rsidR="00EB4E1F" w:rsidRPr="00EF46F9" w:rsidRDefault="00EB4E1F">
      <w:pPr>
        <w:rPr>
          <w:lang w:eastAsia="pt-BR"/>
        </w:rPr>
      </w:pPr>
    </w:p>
    <w:p w14:paraId="42C46F00" w14:textId="41434062" w:rsidR="00EB4E1F" w:rsidRPr="00EF46F9" w:rsidRDefault="00EB4E1F">
      <w:pPr>
        <w:rPr>
          <w:lang w:eastAsia="pt-BR"/>
        </w:rPr>
      </w:pPr>
    </w:p>
    <w:p w14:paraId="045A3F12" w14:textId="77777777" w:rsidR="00EB4E1F" w:rsidRPr="00EF46F9" w:rsidRDefault="00EB4E1F">
      <w:pPr>
        <w:rPr>
          <w:lang w:eastAsia="pt-BR"/>
        </w:rPr>
      </w:pPr>
    </w:p>
    <w:p w14:paraId="43AC8132" w14:textId="77777777" w:rsidR="00EB4E1F" w:rsidRPr="00EF46F9" w:rsidRDefault="00EB4E1F">
      <w:pPr>
        <w:rPr>
          <w:lang w:eastAsia="pt-BR"/>
        </w:rPr>
      </w:pPr>
    </w:p>
    <w:p w14:paraId="34266DEA" w14:textId="77777777" w:rsidR="00EB4E1F" w:rsidRPr="00EF46F9" w:rsidRDefault="00EB4E1F">
      <w:pPr>
        <w:rPr>
          <w:lang w:eastAsia="pt-BR"/>
        </w:rPr>
      </w:pPr>
    </w:p>
    <w:p w14:paraId="3A85FE0F" w14:textId="77777777" w:rsidR="00EB4E1F" w:rsidRPr="00EF46F9" w:rsidRDefault="00EB4E1F">
      <w:pPr>
        <w:rPr>
          <w:lang w:eastAsia="pt-BR"/>
        </w:rPr>
      </w:pPr>
    </w:p>
    <w:p w14:paraId="045BC103" w14:textId="7EC3929F" w:rsidR="00EB4E1F" w:rsidRPr="007B5B26" w:rsidRDefault="00EB4E1F" w:rsidP="00EB4E1F">
      <w:pPr>
        <w:spacing w:after="0" w:line="360" w:lineRule="auto"/>
        <w:rPr>
          <w:sz w:val="40"/>
          <w:szCs w:val="40"/>
          <w:lang w:eastAsia="pt-BR"/>
        </w:rPr>
      </w:pPr>
      <w:r w:rsidRPr="007B5B26">
        <w:rPr>
          <w:sz w:val="40"/>
          <w:szCs w:val="40"/>
          <w:lang w:eastAsia="pt-BR"/>
        </w:rPr>
        <w:t>Evidências:</w:t>
      </w:r>
    </w:p>
    <w:p w14:paraId="75B5619E" w14:textId="44AEE388" w:rsidR="00EB4E1F" w:rsidRPr="007B5B26" w:rsidRDefault="00EB4E1F" w:rsidP="00EB4E1F">
      <w:pPr>
        <w:spacing w:after="0" w:line="360" w:lineRule="auto"/>
        <w:rPr>
          <w:sz w:val="40"/>
          <w:szCs w:val="40"/>
          <w:lang w:eastAsia="pt-BR"/>
        </w:rPr>
      </w:pPr>
      <w:r w:rsidRPr="007B5B26">
        <w:rPr>
          <w:sz w:val="40"/>
          <w:szCs w:val="40"/>
          <w:lang w:eastAsia="pt-BR"/>
        </w:rPr>
        <w:t xml:space="preserve">Compras e Contratações </w:t>
      </w:r>
    </w:p>
    <w:p w14:paraId="70733A0C" w14:textId="6B9E74A0" w:rsidR="00EB4E1F" w:rsidRPr="007B5B26" w:rsidRDefault="00EB4E1F" w:rsidP="00EB4E1F">
      <w:pPr>
        <w:spacing w:after="0" w:line="360" w:lineRule="auto"/>
        <w:rPr>
          <w:sz w:val="40"/>
          <w:szCs w:val="40"/>
          <w:lang w:eastAsia="pt-BR"/>
        </w:rPr>
      </w:pPr>
      <w:r w:rsidRPr="007B5B26">
        <w:rPr>
          <w:sz w:val="40"/>
          <w:szCs w:val="40"/>
          <w:lang w:eastAsia="pt-BR"/>
        </w:rPr>
        <w:t>Hospital de Clínicas</w:t>
      </w:r>
    </w:p>
    <w:p w14:paraId="1B0E546C" w14:textId="4BFCFF28" w:rsidR="00EB4E1F" w:rsidRPr="00EF46F9" w:rsidRDefault="00EB4E1F">
      <w:pPr>
        <w:rPr>
          <w:lang w:eastAsia="pt-BR"/>
        </w:rPr>
      </w:pPr>
      <w:r w:rsidRPr="00EF46F9">
        <w:rPr>
          <w:noProof/>
          <w:lang w:eastAsia="pt-BR"/>
        </w:rPr>
        <w:drawing>
          <wp:anchor distT="0" distB="0" distL="114300" distR="114300" simplePos="0" relativeHeight="251797504" behindDoc="0" locked="0" layoutInCell="1" allowOverlap="1" wp14:anchorId="541BF474" wp14:editId="4317C471">
            <wp:simplePos x="0" y="0"/>
            <wp:positionH relativeFrom="column">
              <wp:posOffset>3208020</wp:posOffset>
            </wp:positionH>
            <wp:positionV relativeFrom="paragraph">
              <wp:posOffset>817880</wp:posOffset>
            </wp:positionV>
            <wp:extent cx="2910205" cy="1844040"/>
            <wp:effectExtent l="171450" t="171450" r="366395" b="365760"/>
            <wp:wrapSquare wrapText="bothSides"/>
            <wp:docPr id="1958325582" name="Imagem 34" descr="Plac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25582" name="Imagem 34" descr="Placa de computador com texto preto sobre fundo branco&#10;&#10;O conteúdo gerado por IA pode estar incorreto."/>
                    <pic:cNvPicPr/>
                  </pic:nvPicPr>
                  <pic:blipFill rotWithShape="1">
                    <a:blip r:embed="rId39" cstate="print">
                      <a:extLst>
                        <a:ext uri="{28A0092B-C50C-407E-A947-70E740481C1C}">
                          <a14:useLocalDpi xmlns:a14="http://schemas.microsoft.com/office/drawing/2010/main" val="0"/>
                        </a:ext>
                      </a:extLst>
                    </a:blip>
                    <a:srcRect l="3340" t="11123" b="7289"/>
                    <a:stretch>
                      <a:fillRect/>
                    </a:stretch>
                  </pic:blipFill>
                  <pic:spPr bwMode="auto">
                    <a:xfrm>
                      <a:off x="0" y="0"/>
                      <a:ext cx="2910205" cy="18440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351B7F3" w14:textId="5F64F06F" w:rsidR="003649F5" w:rsidRPr="00EF46F9" w:rsidRDefault="003649F5" w:rsidP="004427AC">
      <w:pPr>
        <w:rPr>
          <w:lang w:eastAsia="pt-BR"/>
        </w:rPr>
      </w:pPr>
    </w:p>
    <w:p w14:paraId="7079B3EB" w14:textId="4732AC85" w:rsidR="00B5345C" w:rsidRPr="00EF46F9" w:rsidRDefault="00B5345C" w:rsidP="004427AC">
      <w:pPr>
        <w:rPr>
          <w:lang w:eastAsia="pt-BR"/>
        </w:rPr>
      </w:pPr>
    </w:p>
    <w:p w14:paraId="7F12EB7B" w14:textId="4A14DDDB" w:rsidR="00EB4E1F" w:rsidRPr="00EF46F9" w:rsidRDefault="004427AC" w:rsidP="004427AC">
      <w:pPr>
        <w:rPr>
          <w:lang w:eastAsia="pt-BR"/>
        </w:rPr>
      </w:pPr>
      <w:r w:rsidRPr="00EF46F9">
        <w:rPr>
          <w:lang w:eastAsia="pt-BR"/>
        </w:rPr>
        <w:br/>
      </w:r>
      <w:bookmarkStart w:id="12" w:name="_Hlk219983585"/>
    </w:p>
    <w:p w14:paraId="31D17497" w14:textId="1B99339B" w:rsidR="00EB4E1F" w:rsidRPr="00EF46F9" w:rsidRDefault="00EB4E1F" w:rsidP="004427AC">
      <w:pPr>
        <w:rPr>
          <w:lang w:eastAsia="pt-BR"/>
        </w:rPr>
      </w:pPr>
    </w:p>
    <w:p w14:paraId="05D79481" w14:textId="5FC867FE" w:rsidR="00EB4E1F" w:rsidRPr="00EF46F9" w:rsidRDefault="00EB4E1F" w:rsidP="004427AC">
      <w:pPr>
        <w:rPr>
          <w:lang w:eastAsia="pt-BR"/>
        </w:rPr>
      </w:pPr>
    </w:p>
    <w:p w14:paraId="63D83BBB" w14:textId="315464BB" w:rsidR="00EB4E1F" w:rsidRPr="00EF46F9" w:rsidRDefault="00EB4E1F" w:rsidP="004427AC">
      <w:pPr>
        <w:rPr>
          <w:lang w:eastAsia="pt-BR"/>
        </w:rPr>
      </w:pPr>
    </w:p>
    <w:p w14:paraId="1810EC7E" w14:textId="1EF03F9B" w:rsidR="00EB4E1F" w:rsidRPr="00EF46F9" w:rsidRDefault="00EB4E1F" w:rsidP="004427AC">
      <w:pPr>
        <w:rPr>
          <w:lang w:eastAsia="pt-BR"/>
        </w:rPr>
      </w:pPr>
    </w:p>
    <w:p w14:paraId="1DAB907E" w14:textId="4F540AC9" w:rsidR="00EB4E1F" w:rsidRPr="00EF46F9" w:rsidRDefault="00EB4E1F" w:rsidP="004427AC">
      <w:pPr>
        <w:rPr>
          <w:lang w:eastAsia="pt-BR"/>
        </w:rPr>
      </w:pPr>
    </w:p>
    <w:p w14:paraId="0D6EFA5F" w14:textId="3E68CA6F" w:rsidR="00EB4E1F" w:rsidRPr="00EF46F9" w:rsidRDefault="00EB4E1F" w:rsidP="004427AC">
      <w:pPr>
        <w:rPr>
          <w:lang w:eastAsia="pt-BR"/>
        </w:rPr>
      </w:pPr>
      <w:r w:rsidRPr="00EF46F9">
        <w:rPr>
          <w:noProof/>
          <w:lang w:eastAsia="pt-BR"/>
        </w:rPr>
        <w:lastRenderedPageBreak/>
        <w:drawing>
          <wp:anchor distT="0" distB="0" distL="114300" distR="114300" simplePos="0" relativeHeight="251801600" behindDoc="0" locked="0" layoutInCell="1" allowOverlap="1" wp14:anchorId="00BC174C" wp14:editId="5DE9FF5B">
            <wp:simplePos x="0" y="0"/>
            <wp:positionH relativeFrom="column">
              <wp:posOffset>-181654</wp:posOffset>
            </wp:positionH>
            <wp:positionV relativeFrom="paragraph">
              <wp:posOffset>-22</wp:posOffset>
            </wp:positionV>
            <wp:extent cx="4114165" cy="1371600"/>
            <wp:effectExtent l="152400" t="171450" r="343535" b="361950"/>
            <wp:wrapSquare wrapText="bothSides"/>
            <wp:docPr id="1353400800" name="Imagem 40"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400800" name="Imagem 40" descr="Texto, Carta&#10;&#10;O conteúdo gerado por IA pode estar incorreto."/>
                    <pic:cNvPicPr/>
                  </pic:nvPicPr>
                  <pic:blipFill rotWithShape="1">
                    <a:blip r:embed="rId40" cstate="print">
                      <a:extLst>
                        <a:ext uri="{28A0092B-C50C-407E-A947-70E740481C1C}">
                          <a14:useLocalDpi xmlns:a14="http://schemas.microsoft.com/office/drawing/2010/main" val="0"/>
                        </a:ext>
                      </a:extLst>
                    </a:blip>
                    <a:srcRect l="6131" t="20220" r="17669" b="45945"/>
                    <a:stretch>
                      <a:fillRect/>
                    </a:stretch>
                  </pic:blipFill>
                  <pic:spPr bwMode="auto">
                    <a:xfrm>
                      <a:off x="0" y="0"/>
                      <a:ext cx="4114165" cy="13716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2E22753" w14:textId="1ACB54B5" w:rsidR="00EB4E1F" w:rsidRPr="00EF46F9" w:rsidRDefault="00EB4E1F" w:rsidP="004427AC">
      <w:pPr>
        <w:rPr>
          <w:lang w:eastAsia="pt-BR"/>
        </w:rPr>
      </w:pPr>
    </w:p>
    <w:p w14:paraId="78ECF67F" w14:textId="05163BFA" w:rsidR="00EB4E1F" w:rsidRPr="00EF46F9" w:rsidRDefault="00EB4E1F" w:rsidP="004427AC">
      <w:pPr>
        <w:rPr>
          <w:lang w:eastAsia="pt-BR"/>
        </w:rPr>
      </w:pPr>
    </w:p>
    <w:p w14:paraId="2632F6EF" w14:textId="0F1C5501" w:rsidR="00EB4E1F" w:rsidRPr="00EF46F9" w:rsidRDefault="00EB4E1F" w:rsidP="004427AC">
      <w:pPr>
        <w:rPr>
          <w:lang w:eastAsia="pt-BR"/>
        </w:rPr>
      </w:pPr>
    </w:p>
    <w:p w14:paraId="5CA2D413" w14:textId="7D6CA061" w:rsidR="00EB4E1F" w:rsidRPr="00EF46F9" w:rsidRDefault="00EB4E1F" w:rsidP="004427AC">
      <w:pPr>
        <w:rPr>
          <w:lang w:eastAsia="pt-BR"/>
        </w:rPr>
      </w:pPr>
    </w:p>
    <w:p w14:paraId="65AAA5E8" w14:textId="0F45302F" w:rsidR="00EB4E1F" w:rsidRPr="00EF46F9" w:rsidRDefault="00EB4E1F" w:rsidP="004427AC">
      <w:pPr>
        <w:rPr>
          <w:lang w:eastAsia="pt-BR"/>
        </w:rPr>
      </w:pPr>
      <w:r w:rsidRPr="00EF46F9">
        <w:rPr>
          <w:noProof/>
          <w:lang w:eastAsia="pt-BR"/>
        </w:rPr>
        <w:drawing>
          <wp:anchor distT="0" distB="0" distL="114300" distR="114300" simplePos="0" relativeHeight="251796480" behindDoc="0" locked="0" layoutInCell="1" allowOverlap="1" wp14:anchorId="265D2416" wp14:editId="51B58082">
            <wp:simplePos x="0" y="0"/>
            <wp:positionH relativeFrom="column">
              <wp:posOffset>-182245</wp:posOffset>
            </wp:positionH>
            <wp:positionV relativeFrom="paragraph">
              <wp:posOffset>126365</wp:posOffset>
            </wp:positionV>
            <wp:extent cx="2837180" cy="4348480"/>
            <wp:effectExtent l="152400" t="152400" r="363220" b="356870"/>
            <wp:wrapSquare wrapText="bothSides"/>
            <wp:docPr id="1067177048" name="Imagem 37" descr="Uma imagem contendo no interior, edifício, pia,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77048" name="Imagem 37" descr="Uma imagem contendo no interior, edifício, pia, mesa&#10;&#10;O conteúdo gerado por IA pode estar incorreto."/>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837180" cy="43484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p>
    <w:p w14:paraId="772863B9" w14:textId="21E4E2B7" w:rsidR="00EB4E1F" w:rsidRPr="00EF46F9" w:rsidRDefault="00EB4E1F" w:rsidP="004427AC">
      <w:pPr>
        <w:rPr>
          <w:lang w:eastAsia="pt-BR"/>
        </w:rPr>
      </w:pPr>
    </w:p>
    <w:p w14:paraId="40334903" w14:textId="6C5632BE" w:rsidR="00EB4E1F" w:rsidRPr="00EF46F9" w:rsidRDefault="00EB4E1F" w:rsidP="004427AC">
      <w:pPr>
        <w:rPr>
          <w:lang w:eastAsia="pt-BR"/>
        </w:rPr>
      </w:pPr>
      <w:r w:rsidRPr="00EF46F9">
        <w:rPr>
          <w:noProof/>
          <w:lang w:eastAsia="pt-BR"/>
        </w:rPr>
        <w:drawing>
          <wp:anchor distT="0" distB="0" distL="114300" distR="114300" simplePos="0" relativeHeight="251802624" behindDoc="0" locked="0" layoutInCell="1" allowOverlap="1" wp14:anchorId="0359ABD5" wp14:editId="006EACC4">
            <wp:simplePos x="0" y="0"/>
            <wp:positionH relativeFrom="column">
              <wp:posOffset>2876441</wp:posOffset>
            </wp:positionH>
            <wp:positionV relativeFrom="paragraph">
              <wp:posOffset>230505</wp:posOffset>
            </wp:positionV>
            <wp:extent cx="3121572" cy="2343748"/>
            <wp:effectExtent l="152400" t="152400" r="365125" b="361950"/>
            <wp:wrapSquare wrapText="bothSides"/>
            <wp:docPr id="1341432861" name="Imagem 39" descr="Uma imagem contendo no interior, bicicleta, pequeno,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432861" name="Imagem 39" descr="Uma imagem contendo no interior, bicicleta, pequeno, quarto&#10;&#10;O conteúdo gerado por IA pode estar incorreto."/>
                    <pic:cNvPicPr/>
                  </pic:nvPicPr>
                  <pic:blipFill>
                    <a:blip r:embed="rId42" cstate="print">
                      <a:extLst>
                        <a:ext uri="{28A0092B-C50C-407E-A947-70E740481C1C}">
                          <a14:useLocalDpi xmlns:a14="http://schemas.microsoft.com/office/drawing/2010/main" val="0"/>
                        </a:ext>
                      </a:extLst>
                    </a:blip>
                    <a:stretch>
                      <a:fillRect/>
                    </a:stretch>
                  </pic:blipFill>
                  <pic:spPr>
                    <a:xfrm>
                      <a:off x="0" y="0"/>
                      <a:ext cx="3121572" cy="2343748"/>
                    </a:xfrm>
                    <a:prstGeom prst="rect">
                      <a:avLst/>
                    </a:prstGeom>
                    <a:ln>
                      <a:noFill/>
                    </a:ln>
                    <a:effectLst>
                      <a:outerShdw blurRad="292100" dist="139700" dir="2700000" algn="tl" rotWithShape="0">
                        <a:srgbClr val="333333">
                          <a:alpha val="65000"/>
                        </a:srgbClr>
                      </a:outerShdw>
                    </a:effectLst>
                  </pic:spPr>
                </pic:pic>
              </a:graphicData>
            </a:graphic>
          </wp:anchor>
        </w:drawing>
      </w:r>
    </w:p>
    <w:p w14:paraId="26CF2E1B" w14:textId="589D0756" w:rsidR="00EB4E1F" w:rsidRPr="00EF46F9" w:rsidRDefault="00EB4E1F">
      <w:pPr>
        <w:rPr>
          <w:lang w:eastAsia="pt-BR"/>
        </w:rPr>
      </w:pPr>
      <w:r w:rsidRPr="00EF46F9">
        <w:rPr>
          <w:noProof/>
          <w:lang w:eastAsia="pt-BR"/>
        </w:rPr>
        <w:drawing>
          <wp:anchor distT="0" distB="0" distL="114300" distR="114300" simplePos="0" relativeHeight="251800576" behindDoc="0" locked="0" layoutInCell="1" allowOverlap="1" wp14:anchorId="0FFCAA03" wp14:editId="3184FF56">
            <wp:simplePos x="0" y="0"/>
            <wp:positionH relativeFrom="column">
              <wp:posOffset>337820</wp:posOffset>
            </wp:positionH>
            <wp:positionV relativeFrom="paragraph">
              <wp:posOffset>1109345</wp:posOffset>
            </wp:positionV>
            <wp:extent cx="4391025" cy="2033270"/>
            <wp:effectExtent l="152400" t="171450" r="371475" b="367030"/>
            <wp:wrapSquare wrapText="bothSides"/>
            <wp:docPr id="602624858" name="Imagem 35"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624858" name="Imagem 35" descr="Texto&#10;&#10;O conteúdo gerado por IA pode estar incorreto."/>
                    <pic:cNvPicPr/>
                  </pic:nvPicPr>
                  <pic:blipFill rotWithShape="1">
                    <a:blip r:embed="rId43" cstate="print">
                      <a:extLst>
                        <a:ext uri="{28A0092B-C50C-407E-A947-70E740481C1C}">
                          <a14:useLocalDpi xmlns:a14="http://schemas.microsoft.com/office/drawing/2010/main" val="0"/>
                        </a:ext>
                      </a:extLst>
                    </a:blip>
                    <a:srcRect t="17219" b="21080"/>
                    <a:stretch>
                      <a:fillRect/>
                    </a:stretch>
                  </pic:blipFill>
                  <pic:spPr bwMode="auto">
                    <a:xfrm>
                      <a:off x="0" y="0"/>
                      <a:ext cx="4391025" cy="20332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EF46F9">
        <w:rPr>
          <w:lang w:eastAsia="pt-BR"/>
        </w:rPr>
        <w:br w:type="page"/>
      </w:r>
    </w:p>
    <w:p w14:paraId="64C0324A" w14:textId="77777777" w:rsidR="00EB4E1F" w:rsidRPr="00EF46F9" w:rsidRDefault="00EB4E1F" w:rsidP="00EB4E1F">
      <w:pPr>
        <w:spacing w:after="0" w:line="360" w:lineRule="auto"/>
        <w:rPr>
          <w:sz w:val="32"/>
          <w:szCs w:val="32"/>
          <w:lang w:eastAsia="pt-BR"/>
        </w:rPr>
      </w:pPr>
    </w:p>
    <w:p w14:paraId="520651F1" w14:textId="77777777" w:rsidR="00EB4E1F" w:rsidRPr="00EF46F9" w:rsidRDefault="00EB4E1F" w:rsidP="00EB4E1F">
      <w:pPr>
        <w:spacing w:after="0" w:line="360" w:lineRule="auto"/>
        <w:rPr>
          <w:sz w:val="32"/>
          <w:szCs w:val="32"/>
          <w:lang w:eastAsia="pt-BR"/>
        </w:rPr>
      </w:pPr>
    </w:p>
    <w:p w14:paraId="422F4C88" w14:textId="44CB00D2" w:rsidR="00EB4E1F" w:rsidRPr="00EF46F9" w:rsidRDefault="00EB4E1F" w:rsidP="00EB4E1F">
      <w:pPr>
        <w:spacing w:after="0" w:line="360" w:lineRule="auto"/>
        <w:rPr>
          <w:sz w:val="32"/>
          <w:szCs w:val="32"/>
          <w:lang w:eastAsia="pt-BR"/>
        </w:rPr>
      </w:pPr>
      <w:r w:rsidRPr="00EF46F9">
        <w:rPr>
          <w:noProof/>
          <w:lang w:eastAsia="pt-BR"/>
        </w:rPr>
        <mc:AlternateContent>
          <mc:Choice Requires="wps">
            <w:drawing>
              <wp:anchor distT="0" distB="0" distL="114300" distR="114300" simplePos="0" relativeHeight="251804672" behindDoc="1" locked="0" layoutInCell="1" allowOverlap="1" wp14:anchorId="20A60F27" wp14:editId="0F8E96D1">
                <wp:simplePos x="0" y="0"/>
                <wp:positionH relativeFrom="column">
                  <wp:posOffset>-2190487</wp:posOffset>
                </wp:positionH>
                <wp:positionV relativeFrom="paragraph">
                  <wp:posOffset>539356</wp:posOffset>
                </wp:positionV>
                <wp:extent cx="9070340" cy="6515100"/>
                <wp:effectExtent l="134620" t="170180" r="132080" b="170180"/>
                <wp:wrapNone/>
                <wp:docPr id="1593243399"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4BE998" id="Fluxograma: Extrair 20" o:spid="_x0000_s1026" type="#_x0000_t127" style="position:absolute;margin-left:-172.5pt;margin-top:42.45pt;width:714.2pt;height:513pt;rotation:90;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" fillcolor="#fbe3d6" stroked="f" strokeweight=".5pt"/>
            </w:pict>
          </mc:Fallback>
        </mc:AlternateContent>
      </w:r>
    </w:p>
    <w:p w14:paraId="7C0F5336" w14:textId="0C5E6180" w:rsidR="00EB4E1F" w:rsidRPr="00EF46F9" w:rsidRDefault="00EB4E1F" w:rsidP="00EB4E1F">
      <w:pPr>
        <w:spacing w:after="0" w:line="360" w:lineRule="auto"/>
        <w:rPr>
          <w:sz w:val="32"/>
          <w:szCs w:val="32"/>
          <w:lang w:eastAsia="pt-BR"/>
        </w:rPr>
      </w:pPr>
    </w:p>
    <w:p w14:paraId="3513B821" w14:textId="01722987" w:rsidR="00EB4E1F" w:rsidRPr="00EF46F9" w:rsidRDefault="00EB4E1F" w:rsidP="00EB4E1F">
      <w:pPr>
        <w:spacing w:after="0" w:line="360" w:lineRule="auto"/>
        <w:rPr>
          <w:sz w:val="32"/>
          <w:szCs w:val="32"/>
          <w:lang w:eastAsia="pt-BR"/>
        </w:rPr>
      </w:pPr>
    </w:p>
    <w:p w14:paraId="1510B09C" w14:textId="79D9F8CC" w:rsidR="00EB4E1F" w:rsidRPr="00EF46F9" w:rsidRDefault="00EB4E1F" w:rsidP="00EB4E1F">
      <w:pPr>
        <w:spacing w:after="0" w:line="360" w:lineRule="auto"/>
        <w:rPr>
          <w:sz w:val="32"/>
          <w:szCs w:val="32"/>
          <w:lang w:eastAsia="pt-BR"/>
        </w:rPr>
      </w:pPr>
    </w:p>
    <w:p w14:paraId="7072B0E4" w14:textId="77777777" w:rsidR="00EB4E1F" w:rsidRPr="00EF46F9" w:rsidRDefault="00EB4E1F" w:rsidP="00EB4E1F">
      <w:pPr>
        <w:spacing w:after="0" w:line="360" w:lineRule="auto"/>
        <w:rPr>
          <w:sz w:val="32"/>
          <w:szCs w:val="32"/>
          <w:lang w:eastAsia="pt-BR"/>
        </w:rPr>
      </w:pPr>
    </w:p>
    <w:p w14:paraId="3FAEC92D" w14:textId="77777777" w:rsidR="00EB4E1F" w:rsidRPr="00EF46F9" w:rsidRDefault="00EB4E1F" w:rsidP="00EB4E1F">
      <w:pPr>
        <w:spacing w:after="0" w:line="360" w:lineRule="auto"/>
        <w:rPr>
          <w:sz w:val="32"/>
          <w:szCs w:val="32"/>
          <w:lang w:eastAsia="pt-BR"/>
        </w:rPr>
      </w:pPr>
    </w:p>
    <w:p w14:paraId="5AFB90C4" w14:textId="77777777" w:rsidR="00EB4E1F" w:rsidRPr="00EF46F9" w:rsidRDefault="00EB4E1F" w:rsidP="00EB4E1F">
      <w:pPr>
        <w:spacing w:after="0" w:line="360" w:lineRule="auto"/>
        <w:rPr>
          <w:sz w:val="32"/>
          <w:szCs w:val="32"/>
          <w:lang w:eastAsia="pt-BR"/>
        </w:rPr>
      </w:pPr>
    </w:p>
    <w:p w14:paraId="55DA863D" w14:textId="77777777" w:rsidR="00EB4E1F" w:rsidRPr="00EF46F9" w:rsidRDefault="00EB4E1F" w:rsidP="00EB4E1F">
      <w:pPr>
        <w:spacing w:after="0" w:line="360" w:lineRule="auto"/>
        <w:rPr>
          <w:sz w:val="32"/>
          <w:szCs w:val="32"/>
          <w:lang w:eastAsia="pt-BR"/>
        </w:rPr>
      </w:pPr>
    </w:p>
    <w:p w14:paraId="3C328E02" w14:textId="7FED837E" w:rsidR="00EB4E1F" w:rsidRPr="007B5B26" w:rsidRDefault="00EB4E1F" w:rsidP="00EB4E1F">
      <w:pPr>
        <w:spacing w:after="0" w:line="360" w:lineRule="auto"/>
        <w:rPr>
          <w:sz w:val="40"/>
          <w:szCs w:val="40"/>
          <w:lang w:eastAsia="pt-BR"/>
        </w:rPr>
      </w:pPr>
      <w:r w:rsidRPr="007B5B26">
        <w:rPr>
          <w:sz w:val="40"/>
          <w:szCs w:val="40"/>
          <w:lang w:eastAsia="pt-BR"/>
        </w:rPr>
        <w:t>Evidências:</w:t>
      </w:r>
    </w:p>
    <w:p w14:paraId="7A7EB332" w14:textId="77777777" w:rsidR="00EB4E1F" w:rsidRPr="007B5B26" w:rsidRDefault="00EB4E1F" w:rsidP="00EB4E1F">
      <w:pPr>
        <w:spacing w:after="0" w:line="360" w:lineRule="auto"/>
        <w:rPr>
          <w:sz w:val="40"/>
          <w:szCs w:val="40"/>
          <w:lang w:eastAsia="pt-BR"/>
        </w:rPr>
      </w:pPr>
      <w:r w:rsidRPr="007B5B26">
        <w:rPr>
          <w:sz w:val="40"/>
          <w:szCs w:val="40"/>
          <w:lang w:eastAsia="pt-BR"/>
        </w:rPr>
        <w:t xml:space="preserve">Compras e Contratações </w:t>
      </w:r>
    </w:p>
    <w:p w14:paraId="69AD8883" w14:textId="0F43AAA3" w:rsidR="00EB4E1F" w:rsidRPr="007B5B26" w:rsidRDefault="00EB4E1F" w:rsidP="00EB4E1F">
      <w:pPr>
        <w:spacing w:after="0" w:line="360" w:lineRule="auto"/>
        <w:rPr>
          <w:sz w:val="40"/>
          <w:szCs w:val="40"/>
          <w:lang w:eastAsia="pt-BR"/>
        </w:rPr>
      </w:pPr>
      <w:r w:rsidRPr="007B5B26">
        <w:rPr>
          <w:sz w:val="40"/>
          <w:szCs w:val="40"/>
          <w:lang w:eastAsia="pt-BR"/>
        </w:rPr>
        <w:t xml:space="preserve">Hospital de </w:t>
      </w:r>
      <w:r w:rsidR="006B1703" w:rsidRPr="007B5B26">
        <w:rPr>
          <w:sz w:val="40"/>
          <w:szCs w:val="40"/>
          <w:lang w:eastAsia="pt-BR"/>
        </w:rPr>
        <w:t>Urgência</w:t>
      </w:r>
    </w:p>
    <w:p w14:paraId="4121DCC8" w14:textId="415AF377" w:rsidR="00EB4E1F" w:rsidRPr="00EF46F9" w:rsidRDefault="00EB4E1F">
      <w:pPr>
        <w:rPr>
          <w:lang w:eastAsia="pt-BR"/>
        </w:rPr>
      </w:pPr>
    </w:p>
    <w:p w14:paraId="1B60455F" w14:textId="60E6C44B" w:rsidR="00EB4E1F" w:rsidRPr="00EF46F9" w:rsidRDefault="00EB4E1F">
      <w:pPr>
        <w:rPr>
          <w:lang w:eastAsia="pt-BR"/>
        </w:rPr>
      </w:pPr>
      <w:r w:rsidRPr="00EF46F9">
        <w:rPr>
          <w:noProof/>
          <w:lang w:eastAsia="pt-BR"/>
        </w:rPr>
        <w:drawing>
          <wp:anchor distT="0" distB="0" distL="114300" distR="114300" simplePos="0" relativeHeight="251806720" behindDoc="0" locked="0" layoutInCell="1" allowOverlap="1" wp14:anchorId="18CE5810" wp14:editId="33CD9006">
            <wp:simplePos x="0" y="0"/>
            <wp:positionH relativeFrom="column">
              <wp:posOffset>3016688</wp:posOffset>
            </wp:positionH>
            <wp:positionV relativeFrom="paragraph">
              <wp:posOffset>1529080</wp:posOffset>
            </wp:positionV>
            <wp:extent cx="2910205" cy="1844040"/>
            <wp:effectExtent l="171450" t="171450" r="366395" b="365760"/>
            <wp:wrapSquare wrapText="bothSides"/>
            <wp:docPr id="928304402" name="Imagem 34" descr="Plac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325582" name="Imagem 34" descr="Placa de computador com texto preto sobre fundo branco&#10;&#10;O conteúdo gerado por IA pode estar incorreto."/>
                    <pic:cNvPicPr/>
                  </pic:nvPicPr>
                  <pic:blipFill rotWithShape="1">
                    <a:blip r:embed="rId44" cstate="print">
                      <a:extLst>
                        <a:ext uri="{28A0092B-C50C-407E-A947-70E740481C1C}">
                          <a14:useLocalDpi xmlns:a14="http://schemas.microsoft.com/office/drawing/2010/main" val="0"/>
                        </a:ext>
                      </a:extLst>
                    </a:blip>
                    <a:srcRect l="3340" t="11123" b="7289"/>
                    <a:stretch>
                      <a:fillRect/>
                    </a:stretch>
                  </pic:blipFill>
                  <pic:spPr bwMode="auto">
                    <a:xfrm>
                      <a:off x="0" y="0"/>
                      <a:ext cx="2910205" cy="18440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lang w:eastAsia="pt-BR"/>
        </w:rPr>
        <w:br w:type="page"/>
      </w:r>
    </w:p>
    <w:p w14:paraId="62050306" w14:textId="7F468D36" w:rsidR="00EB4E1F" w:rsidRPr="00EF46F9" w:rsidRDefault="0099709A" w:rsidP="004427AC">
      <w:pPr>
        <w:rPr>
          <w:lang w:eastAsia="pt-BR"/>
        </w:rPr>
      </w:pPr>
      <w:r w:rsidRPr="00EF46F9">
        <w:rPr>
          <w:noProof/>
          <w:lang w:eastAsia="pt-BR"/>
        </w:rPr>
        <w:lastRenderedPageBreak/>
        <w:drawing>
          <wp:anchor distT="0" distB="0" distL="114300" distR="114300" simplePos="0" relativeHeight="252068864" behindDoc="0" locked="0" layoutInCell="1" allowOverlap="1" wp14:anchorId="5267913C" wp14:editId="08DA1EF9">
            <wp:simplePos x="0" y="0"/>
            <wp:positionH relativeFrom="column">
              <wp:posOffset>396240</wp:posOffset>
            </wp:positionH>
            <wp:positionV relativeFrom="paragraph">
              <wp:posOffset>152400</wp:posOffset>
            </wp:positionV>
            <wp:extent cx="4570730" cy="3293745"/>
            <wp:effectExtent l="152400" t="152400" r="363220" b="363855"/>
            <wp:wrapSquare wrapText="bothSides"/>
            <wp:docPr id="360628114" name="Imagem 45" descr="Uma imagem contendo garrafa, no interior, pia, balc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28114" name="Imagem 45" descr="Uma imagem contendo garrafa, no interior, pia, balcão&#10;&#10;O conteúdo gerado por IA pode estar incorreto."/>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570730" cy="3293745"/>
                    </a:xfrm>
                    <a:prstGeom prst="rect">
                      <a:avLst/>
                    </a:prstGeom>
                    <a:ln>
                      <a:noFill/>
                    </a:ln>
                    <a:effectLst>
                      <a:outerShdw blurRad="292100" dist="139700" dir="2700000" algn="tl" rotWithShape="0">
                        <a:srgbClr val="333333">
                          <a:alpha val="65000"/>
                        </a:srgbClr>
                      </a:outerShdw>
                    </a:effectLst>
                  </pic:spPr>
                </pic:pic>
              </a:graphicData>
            </a:graphic>
          </wp:anchor>
        </w:drawing>
      </w:r>
      <w:r w:rsidRPr="00EF46F9">
        <w:rPr>
          <w:noProof/>
          <w:lang w:eastAsia="pt-BR"/>
        </w:rPr>
        <w:drawing>
          <wp:anchor distT="0" distB="0" distL="114300" distR="114300" simplePos="0" relativeHeight="251817984" behindDoc="0" locked="0" layoutInCell="1" allowOverlap="1" wp14:anchorId="62240D45" wp14:editId="2B6492F4">
            <wp:simplePos x="0" y="0"/>
            <wp:positionH relativeFrom="column">
              <wp:posOffset>3177540</wp:posOffset>
            </wp:positionH>
            <wp:positionV relativeFrom="paragraph">
              <wp:posOffset>3881755</wp:posOffset>
            </wp:positionV>
            <wp:extent cx="2333625" cy="3781425"/>
            <wp:effectExtent l="152400" t="152400" r="371475" b="371475"/>
            <wp:wrapSquare wrapText="bothSides"/>
            <wp:docPr id="1285890323"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890323" name="Imagem 1" descr="Texto&#10;&#10;O conteúdo gerado por IA pode estar incorreto."/>
                    <pic:cNvPicPr/>
                  </pic:nvPicPr>
                  <pic:blipFill>
                    <a:blip r:embed="rId46">
                      <a:extLst>
                        <a:ext uri="{28A0092B-C50C-407E-A947-70E740481C1C}">
                          <a14:useLocalDpi xmlns:a14="http://schemas.microsoft.com/office/drawing/2010/main" val="0"/>
                        </a:ext>
                      </a:extLst>
                    </a:blip>
                    <a:stretch>
                      <a:fillRect/>
                    </a:stretch>
                  </pic:blipFill>
                  <pic:spPr>
                    <a:xfrm>
                      <a:off x="0" y="0"/>
                      <a:ext cx="2333625" cy="3781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07744" behindDoc="0" locked="0" layoutInCell="1" allowOverlap="1" wp14:anchorId="5B302035" wp14:editId="09CC976E">
            <wp:simplePos x="0" y="0"/>
            <wp:positionH relativeFrom="column">
              <wp:posOffset>5715</wp:posOffset>
            </wp:positionH>
            <wp:positionV relativeFrom="paragraph">
              <wp:posOffset>3834130</wp:posOffset>
            </wp:positionV>
            <wp:extent cx="2900045" cy="3867150"/>
            <wp:effectExtent l="152400" t="152400" r="357505" b="361950"/>
            <wp:wrapSquare wrapText="bothSides"/>
            <wp:docPr id="1652500747" name="Imagem 43" descr="Mesa de escritó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500747" name="Imagem 43" descr="Mesa de escritório&#10;&#10;O conteúdo gerado por IA pode estar incorreto."/>
                    <pic:cNvPicPr/>
                  </pic:nvPicPr>
                  <pic:blipFill>
                    <a:blip r:embed="rId47" cstate="print">
                      <a:extLst>
                        <a:ext uri="{28A0092B-C50C-407E-A947-70E740481C1C}">
                          <a14:useLocalDpi xmlns:a14="http://schemas.microsoft.com/office/drawing/2010/main" val="0"/>
                        </a:ext>
                      </a:extLst>
                    </a:blip>
                    <a:stretch>
                      <a:fillRect/>
                    </a:stretch>
                  </pic:blipFill>
                  <pic:spPr>
                    <a:xfrm>
                      <a:off x="0" y="0"/>
                      <a:ext cx="2900045" cy="38671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54CE528" w14:textId="6F2642A2" w:rsidR="009C4666" w:rsidRPr="00EF46F9" w:rsidRDefault="009C4666">
      <w:pPr>
        <w:rPr>
          <w:lang w:eastAsia="pt-BR"/>
        </w:rPr>
      </w:pPr>
    </w:p>
    <w:p w14:paraId="1301DAE4" w14:textId="0F6A133B" w:rsidR="009C4666" w:rsidRPr="00EF46F9" w:rsidRDefault="009C4666">
      <w:pPr>
        <w:rPr>
          <w:lang w:eastAsia="pt-BR"/>
        </w:rPr>
      </w:pPr>
    </w:p>
    <w:p w14:paraId="60487434" w14:textId="04164B0D" w:rsidR="009C4666" w:rsidRPr="00EF46F9" w:rsidRDefault="0099709A">
      <w:pPr>
        <w:rPr>
          <w:lang w:eastAsia="pt-BR"/>
        </w:rPr>
      </w:pPr>
      <w:r w:rsidRPr="00EF46F9">
        <w:rPr>
          <w:noProof/>
          <w:lang w:eastAsia="pt-BR"/>
        </w:rPr>
        <w:lastRenderedPageBreak/>
        <w:drawing>
          <wp:anchor distT="0" distB="0" distL="114300" distR="114300" simplePos="0" relativeHeight="251816960" behindDoc="0" locked="0" layoutInCell="1" allowOverlap="1" wp14:anchorId="452442E6" wp14:editId="358D6033">
            <wp:simplePos x="0" y="0"/>
            <wp:positionH relativeFrom="column">
              <wp:posOffset>-489585</wp:posOffset>
            </wp:positionH>
            <wp:positionV relativeFrom="paragraph">
              <wp:posOffset>152400</wp:posOffset>
            </wp:positionV>
            <wp:extent cx="3572510" cy="2305050"/>
            <wp:effectExtent l="152400" t="152400" r="370840" b="361950"/>
            <wp:wrapSquare wrapText="bothSides"/>
            <wp:docPr id="310691899" name="Imagem 1" descr="Uma imagem contendo no interior, mesa, computador, grup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691899" name="Imagem 1" descr="Uma imagem contendo no interior, mesa, computador, grupo&#10;&#10;O conteúdo gerado por IA pode estar incorreto."/>
                    <pic:cNvPicPr/>
                  </pic:nvPicPr>
                  <pic:blipFill>
                    <a:blip r:embed="rId48">
                      <a:extLst>
                        <a:ext uri="{28A0092B-C50C-407E-A947-70E740481C1C}">
                          <a14:useLocalDpi xmlns:a14="http://schemas.microsoft.com/office/drawing/2010/main" val="0"/>
                        </a:ext>
                      </a:extLst>
                    </a:blip>
                    <a:stretch>
                      <a:fillRect/>
                    </a:stretch>
                  </pic:blipFill>
                  <pic:spPr>
                    <a:xfrm>
                      <a:off x="0" y="0"/>
                      <a:ext cx="3572510" cy="23050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11840" behindDoc="0" locked="0" layoutInCell="1" allowOverlap="1" wp14:anchorId="13018E6B" wp14:editId="62C06416">
            <wp:simplePos x="0" y="0"/>
            <wp:positionH relativeFrom="column">
              <wp:posOffset>-915670</wp:posOffset>
            </wp:positionH>
            <wp:positionV relativeFrom="paragraph">
              <wp:posOffset>3302000</wp:posOffset>
            </wp:positionV>
            <wp:extent cx="3818255" cy="2862580"/>
            <wp:effectExtent l="153988" t="150812" r="393382" b="355283"/>
            <wp:wrapSquare wrapText="bothSides"/>
            <wp:docPr id="1716130798" name="Imagem 49" descr="Uma imagem contendo no interior, pequeno, grande, c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30798" name="Imagem 49" descr="Uma imagem contendo no interior, pequeno, grande, cama&#10;&#10;O conteúdo gerado por IA pode estar incorreto."/>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3818255" cy="28625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19008" behindDoc="0" locked="0" layoutInCell="1" allowOverlap="1" wp14:anchorId="01BCDC82" wp14:editId="4FB23734">
            <wp:simplePos x="0" y="0"/>
            <wp:positionH relativeFrom="column">
              <wp:posOffset>2796540</wp:posOffset>
            </wp:positionH>
            <wp:positionV relativeFrom="paragraph">
              <wp:posOffset>4336415</wp:posOffset>
            </wp:positionV>
            <wp:extent cx="3095625" cy="2305685"/>
            <wp:effectExtent l="152400" t="152400" r="371475" b="361315"/>
            <wp:wrapSquare wrapText="bothSides"/>
            <wp:docPr id="656320814" name="Imagem 1" descr="Uma imagem contendo no interior, cozinha, mesa, gela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20814" name="Imagem 1" descr="Uma imagem contendo no interior, cozinha, mesa, geladeira&#10;&#10;O conteúdo gerado por IA pode estar incorreto."/>
                    <pic:cNvPicPr/>
                  </pic:nvPicPr>
                  <pic:blipFill>
                    <a:blip r:embed="rId50">
                      <a:extLst>
                        <a:ext uri="{28A0092B-C50C-407E-A947-70E740481C1C}">
                          <a14:useLocalDpi xmlns:a14="http://schemas.microsoft.com/office/drawing/2010/main" val="0"/>
                        </a:ext>
                      </a:extLst>
                    </a:blip>
                    <a:stretch>
                      <a:fillRect/>
                    </a:stretch>
                  </pic:blipFill>
                  <pic:spPr>
                    <a:xfrm>
                      <a:off x="0" y="0"/>
                      <a:ext cx="3095625" cy="23056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10816" behindDoc="0" locked="0" layoutInCell="1" allowOverlap="1" wp14:anchorId="066739E8" wp14:editId="1AD11932">
            <wp:simplePos x="0" y="0"/>
            <wp:positionH relativeFrom="column">
              <wp:posOffset>3244215</wp:posOffset>
            </wp:positionH>
            <wp:positionV relativeFrom="paragraph">
              <wp:posOffset>0</wp:posOffset>
            </wp:positionV>
            <wp:extent cx="2724150" cy="3771900"/>
            <wp:effectExtent l="152400" t="152400" r="361950" b="361950"/>
            <wp:wrapSquare wrapText="bothSides"/>
            <wp:docPr id="1331247041" name="Imagem 51" descr="Uma imagem contendo no interior, quarto, cadeira, pequen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47041" name="Imagem 51" descr="Uma imagem contendo no interior, quarto, cadeira, pequeno&#10;&#10;O conteúdo gerado por IA pode estar incorreto."/>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24150" cy="37719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3256A4F0" w14:textId="0B928BC0" w:rsidR="006B1703" w:rsidRPr="00EF46F9" w:rsidRDefault="006B1703">
      <w:pPr>
        <w:rPr>
          <w:lang w:eastAsia="pt-BR"/>
        </w:rPr>
      </w:pPr>
    </w:p>
    <w:p w14:paraId="7D565B56" w14:textId="14E9362B" w:rsidR="009C4666" w:rsidRPr="00EF46F9" w:rsidRDefault="009C4666">
      <w:pPr>
        <w:rPr>
          <w:lang w:eastAsia="pt-BR"/>
        </w:rPr>
      </w:pPr>
    </w:p>
    <w:p w14:paraId="0FD4BB9B" w14:textId="289EB4BD" w:rsidR="009C4666" w:rsidRPr="00EF46F9" w:rsidRDefault="009C4666">
      <w:pPr>
        <w:rPr>
          <w:lang w:eastAsia="pt-BR"/>
        </w:rPr>
      </w:pPr>
    </w:p>
    <w:p w14:paraId="472116EF" w14:textId="77777777" w:rsidR="009C4666" w:rsidRPr="00EF46F9" w:rsidRDefault="009C4666">
      <w:pPr>
        <w:rPr>
          <w:lang w:eastAsia="pt-BR"/>
        </w:rPr>
      </w:pPr>
    </w:p>
    <w:p w14:paraId="670B9F20" w14:textId="4FC5AF35" w:rsidR="009C4666" w:rsidRPr="00EF46F9" w:rsidRDefault="009C4666">
      <w:pPr>
        <w:rPr>
          <w:lang w:eastAsia="pt-BR"/>
        </w:rPr>
      </w:pPr>
    </w:p>
    <w:p w14:paraId="01CA8EC0" w14:textId="77777777" w:rsidR="00E04352" w:rsidRDefault="00E04352" w:rsidP="00E04352">
      <w:pPr>
        <w:spacing w:after="0" w:line="360" w:lineRule="auto"/>
        <w:ind w:firstLine="1418"/>
        <w:jc w:val="both"/>
        <w:rPr>
          <w:b w:val="0"/>
          <w:bCs/>
          <w:color w:val="EE0000"/>
          <w:sz w:val="22"/>
          <w:lang w:eastAsia="pt-BR"/>
        </w:rPr>
      </w:pPr>
    </w:p>
    <w:p w14:paraId="52D31944" w14:textId="47937B87" w:rsidR="00E04352" w:rsidRPr="00070D67" w:rsidRDefault="00E04352" w:rsidP="00E04352">
      <w:pPr>
        <w:spacing w:after="0" w:line="360" w:lineRule="auto"/>
        <w:rPr>
          <w:sz w:val="22"/>
          <w:u w:val="single"/>
          <w:lang w:eastAsia="pt-BR"/>
        </w:rPr>
      </w:pPr>
      <w:r w:rsidRPr="00070D67">
        <w:rPr>
          <w:sz w:val="22"/>
          <w:u w:val="single"/>
          <w:lang w:eastAsia="pt-BR"/>
        </w:rPr>
        <w:t>Doc.</w:t>
      </w:r>
      <w:r w:rsidR="00A175BB">
        <w:rPr>
          <w:sz w:val="22"/>
          <w:u w:val="single"/>
          <w:lang w:eastAsia="pt-BR"/>
        </w:rPr>
        <w:t xml:space="preserve"> </w:t>
      </w:r>
      <w:r w:rsidRPr="00070D67">
        <w:rPr>
          <w:sz w:val="22"/>
          <w:u w:val="single"/>
          <w:lang w:eastAsia="pt-BR"/>
        </w:rPr>
        <w:t>6</w:t>
      </w:r>
    </w:p>
    <w:p w14:paraId="077D246B" w14:textId="77777777" w:rsidR="00E04352" w:rsidRPr="00EF46F9" w:rsidRDefault="00E04352" w:rsidP="0099709A">
      <w:pPr>
        <w:spacing w:after="0" w:line="360" w:lineRule="auto"/>
        <w:jc w:val="center"/>
        <w:rPr>
          <w:b w:val="0"/>
          <w:bCs/>
          <w:sz w:val="22"/>
          <w:lang w:eastAsia="pt-BR"/>
        </w:rPr>
      </w:pPr>
      <w:r w:rsidRPr="00EF46F9">
        <w:rPr>
          <w:b w:val="0"/>
          <w:bCs/>
          <w:noProof/>
          <w:sz w:val="22"/>
          <w:lang w:eastAsia="pt-BR"/>
        </w:rPr>
        <w:drawing>
          <wp:inline distT="0" distB="0" distL="0" distR="0" wp14:anchorId="04372BD7" wp14:editId="4DEEC3B5">
            <wp:extent cx="5399405" cy="4276725"/>
            <wp:effectExtent l="152400" t="152400" r="353695" b="371475"/>
            <wp:docPr id="968853601"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853601" name="Imagem 1" descr="Interface gráfica do usuário, Texto&#10;&#10;O conteúdo gerado por IA pode estar incorreto."/>
                    <pic:cNvPicPr/>
                  </pic:nvPicPr>
                  <pic:blipFill>
                    <a:blip r:embed="rId52"/>
                    <a:stretch>
                      <a:fillRect/>
                    </a:stretch>
                  </pic:blipFill>
                  <pic:spPr>
                    <a:xfrm>
                      <a:off x="0" y="0"/>
                      <a:ext cx="5406932" cy="4282687"/>
                    </a:xfrm>
                    <a:prstGeom prst="rect">
                      <a:avLst/>
                    </a:prstGeom>
                    <a:ln>
                      <a:noFill/>
                    </a:ln>
                    <a:effectLst>
                      <a:outerShdw blurRad="292100" dist="139700" dir="2700000" algn="tl" rotWithShape="0">
                        <a:srgbClr val="333333">
                          <a:alpha val="65000"/>
                        </a:srgbClr>
                      </a:outerShdw>
                    </a:effectLst>
                  </pic:spPr>
                </pic:pic>
              </a:graphicData>
            </a:graphic>
          </wp:inline>
        </w:drawing>
      </w:r>
    </w:p>
    <w:p w14:paraId="66EAD7C3" w14:textId="77777777" w:rsidR="00E04352" w:rsidRPr="00EF46F9" w:rsidRDefault="00E04352" w:rsidP="00E04352">
      <w:pPr>
        <w:spacing w:after="0" w:line="360" w:lineRule="auto"/>
        <w:jc w:val="both"/>
        <w:rPr>
          <w:b w:val="0"/>
          <w:bCs/>
          <w:sz w:val="22"/>
          <w:lang w:eastAsia="pt-BR"/>
        </w:rPr>
      </w:pPr>
    </w:p>
    <w:p w14:paraId="5A644B33" w14:textId="77777777" w:rsidR="00E04352" w:rsidRPr="00EF46F9" w:rsidRDefault="00E04352" w:rsidP="00E04352">
      <w:pPr>
        <w:spacing w:after="0" w:line="360" w:lineRule="auto"/>
        <w:jc w:val="both"/>
        <w:rPr>
          <w:b w:val="0"/>
          <w:bCs/>
          <w:sz w:val="22"/>
          <w:lang w:eastAsia="pt-BR"/>
        </w:rPr>
      </w:pPr>
    </w:p>
    <w:p w14:paraId="54A5CAED" w14:textId="77777777" w:rsidR="00E04352" w:rsidRPr="00EF46F9" w:rsidRDefault="00E04352" w:rsidP="00E04352">
      <w:pPr>
        <w:spacing w:after="0" w:line="360" w:lineRule="auto"/>
        <w:jc w:val="both"/>
        <w:rPr>
          <w:b w:val="0"/>
          <w:bCs/>
          <w:sz w:val="22"/>
          <w:lang w:eastAsia="pt-BR"/>
        </w:rPr>
      </w:pPr>
    </w:p>
    <w:p w14:paraId="7766D969" w14:textId="77777777" w:rsidR="00E04352" w:rsidRPr="00EF46F9" w:rsidRDefault="00E04352" w:rsidP="00E04352">
      <w:pPr>
        <w:spacing w:after="0" w:line="360" w:lineRule="auto"/>
        <w:ind w:firstLine="1418"/>
        <w:jc w:val="both"/>
        <w:rPr>
          <w:b w:val="0"/>
          <w:bCs/>
          <w:sz w:val="22"/>
          <w:lang w:eastAsia="pt-BR"/>
        </w:rPr>
      </w:pPr>
    </w:p>
    <w:p w14:paraId="3FAF7FE4" w14:textId="77777777" w:rsidR="00E04352" w:rsidRPr="00EF46F9" w:rsidRDefault="00E04352" w:rsidP="00E04352">
      <w:pPr>
        <w:spacing w:after="0" w:line="360" w:lineRule="auto"/>
        <w:ind w:firstLine="1418"/>
        <w:jc w:val="both"/>
        <w:rPr>
          <w:b w:val="0"/>
          <w:bCs/>
          <w:sz w:val="22"/>
          <w:lang w:eastAsia="pt-BR"/>
        </w:rPr>
      </w:pPr>
    </w:p>
    <w:p w14:paraId="4ACA1349" w14:textId="77777777" w:rsidR="00E04352" w:rsidRPr="00EF46F9" w:rsidRDefault="00E04352" w:rsidP="00E04352">
      <w:pPr>
        <w:spacing w:after="0" w:line="360" w:lineRule="auto"/>
        <w:ind w:firstLine="1418"/>
        <w:jc w:val="both"/>
        <w:rPr>
          <w:b w:val="0"/>
          <w:bCs/>
          <w:sz w:val="22"/>
          <w:lang w:eastAsia="pt-BR"/>
        </w:rPr>
      </w:pPr>
    </w:p>
    <w:p w14:paraId="4552BFF8" w14:textId="77777777" w:rsidR="00E04352" w:rsidRPr="00EF46F9" w:rsidRDefault="00E04352" w:rsidP="00E04352">
      <w:pPr>
        <w:spacing w:after="0" w:line="360" w:lineRule="auto"/>
        <w:ind w:firstLine="1418"/>
        <w:jc w:val="both"/>
        <w:rPr>
          <w:b w:val="0"/>
          <w:bCs/>
          <w:sz w:val="22"/>
          <w:lang w:eastAsia="pt-BR"/>
        </w:rPr>
      </w:pPr>
    </w:p>
    <w:p w14:paraId="129B6EE1" w14:textId="77777777" w:rsidR="00E04352" w:rsidRDefault="00E04352" w:rsidP="00E04352">
      <w:pPr>
        <w:spacing w:after="0" w:line="360" w:lineRule="auto"/>
        <w:ind w:firstLine="1418"/>
        <w:jc w:val="both"/>
        <w:rPr>
          <w:b w:val="0"/>
          <w:bCs/>
          <w:sz w:val="22"/>
          <w:lang w:eastAsia="pt-BR"/>
        </w:rPr>
      </w:pPr>
    </w:p>
    <w:p w14:paraId="4F5A2FC0" w14:textId="77777777" w:rsidR="00E04352" w:rsidRDefault="00E04352" w:rsidP="00E04352">
      <w:pPr>
        <w:spacing w:after="0" w:line="360" w:lineRule="auto"/>
        <w:ind w:firstLine="1418"/>
        <w:jc w:val="both"/>
        <w:rPr>
          <w:b w:val="0"/>
          <w:bCs/>
          <w:sz w:val="22"/>
          <w:lang w:eastAsia="pt-BR"/>
        </w:rPr>
      </w:pPr>
    </w:p>
    <w:p w14:paraId="1DC7F537" w14:textId="77777777" w:rsidR="00E04352" w:rsidRDefault="00E04352" w:rsidP="00E04352">
      <w:pPr>
        <w:spacing w:after="0" w:line="360" w:lineRule="auto"/>
        <w:ind w:firstLine="1418"/>
        <w:jc w:val="both"/>
        <w:rPr>
          <w:b w:val="0"/>
          <w:bCs/>
          <w:sz w:val="22"/>
          <w:lang w:eastAsia="pt-BR"/>
        </w:rPr>
      </w:pPr>
    </w:p>
    <w:p w14:paraId="5C48EE30" w14:textId="77777777" w:rsidR="00E04352" w:rsidRDefault="00E04352" w:rsidP="00E04352">
      <w:pPr>
        <w:spacing w:after="0" w:line="360" w:lineRule="auto"/>
        <w:ind w:firstLine="1418"/>
        <w:jc w:val="both"/>
        <w:rPr>
          <w:b w:val="0"/>
          <w:bCs/>
          <w:sz w:val="22"/>
          <w:lang w:eastAsia="pt-BR"/>
        </w:rPr>
      </w:pPr>
    </w:p>
    <w:p w14:paraId="4E27A25B" w14:textId="77777777" w:rsidR="00E04352" w:rsidRDefault="00E04352" w:rsidP="00E04352">
      <w:pPr>
        <w:spacing w:after="0" w:line="360" w:lineRule="auto"/>
        <w:ind w:firstLine="1418"/>
        <w:jc w:val="both"/>
        <w:rPr>
          <w:b w:val="0"/>
          <w:bCs/>
          <w:sz w:val="22"/>
          <w:lang w:eastAsia="pt-BR"/>
        </w:rPr>
      </w:pPr>
    </w:p>
    <w:p w14:paraId="601C8528" w14:textId="77777777" w:rsidR="00E04352" w:rsidRDefault="00E04352" w:rsidP="00E04352">
      <w:pPr>
        <w:spacing w:after="0" w:line="360" w:lineRule="auto"/>
        <w:ind w:firstLine="1418"/>
        <w:jc w:val="both"/>
        <w:rPr>
          <w:b w:val="0"/>
          <w:bCs/>
          <w:sz w:val="22"/>
          <w:lang w:eastAsia="pt-BR"/>
        </w:rPr>
      </w:pPr>
    </w:p>
    <w:p w14:paraId="7E25A155" w14:textId="77777777" w:rsidR="00E04352" w:rsidRDefault="00E04352" w:rsidP="00E04352">
      <w:pPr>
        <w:spacing w:after="0" w:line="360" w:lineRule="auto"/>
        <w:ind w:firstLine="1418"/>
        <w:jc w:val="both"/>
        <w:rPr>
          <w:b w:val="0"/>
          <w:bCs/>
          <w:sz w:val="22"/>
          <w:lang w:eastAsia="pt-BR"/>
        </w:rPr>
      </w:pPr>
    </w:p>
    <w:p w14:paraId="38D17E83" w14:textId="77777777" w:rsidR="00E04352" w:rsidRPr="00EF46F9" w:rsidRDefault="00E04352" w:rsidP="00E04352">
      <w:pPr>
        <w:spacing w:after="0" w:line="360" w:lineRule="auto"/>
        <w:ind w:firstLine="1418"/>
        <w:jc w:val="both"/>
        <w:rPr>
          <w:b w:val="0"/>
          <w:bCs/>
          <w:sz w:val="22"/>
          <w:lang w:eastAsia="pt-BR"/>
        </w:rPr>
      </w:pPr>
    </w:p>
    <w:p w14:paraId="6FF962C9" w14:textId="7FF6C407" w:rsidR="00E04352" w:rsidRDefault="00E04352" w:rsidP="00E04352">
      <w:pPr>
        <w:spacing w:after="0" w:line="360" w:lineRule="auto"/>
        <w:jc w:val="both"/>
        <w:rPr>
          <w:sz w:val="22"/>
          <w:u w:val="single"/>
          <w:lang w:eastAsia="pt-BR"/>
        </w:rPr>
      </w:pPr>
      <w:r w:rsidRPr="00E04352">
        <w:rPr>
          <w:sz w:val="22"/>
          <w:u w:val="single"/>
          <w:lang w:eastAsia="pt-BR"/>
        </w:rPr>
        <w:t>Doc.</w:t>
      </w:r>
      <w:r w:rsidR="00A175BB">
        <w:rPr>
          <w:sz w:val="22"/>
          <w:u w:val="single"/>
          <w:lang w:eastAsia="pt-BR"/>
        </w:rPr>
        <w:t xml:space="preserve"> </w:t>
      </w:r>
      <w:r w:rsidRPr="00E04352">
        <w:rPr>
          <w:sz w:val="22"/>
          <w:u w:val="single"/>
          <w:lang w:eastAsia="pt-BR"/>
        </w:rPr>
        <w:t xml:space="preserve">7 </w:t>
      </w:r>
    </w:p>
    <w:p w14:paraId="12E51DDF" w14:textId="77777777" w:rsidR="00E04352" w:rsidRPr="00E04352" w:rsidRDefault="00E04352" w:rsidP="00E04352">
      <w:pPr>
        <w:spacing w:after="0" w:line="360" w:lineRule="auto"/>
        <w:jc w:val="both"/>
        <w:rPr>
          <w:sz w:val="22"/>
          <w:u w:val="single"/>
          <w:lang w:eastAsia="pt-BR"/>
        </w:rPr>
      </w:pPr>
    </w:p>
    <w:p w14:paraId="4D4FA9F0" w14:textId="77777777" w:rsidR="00E04352" w:rsidRPr="00EF46F9" w:rsidRDefault="00E04352" w:rsidP="0099709A">
      <w:pPr>
        <w:spacing w:after="0" w:line="360" w:lineRule="auto"/>
        <w:jc w:val="center"/>
        <w:rPr>
          <w:b w:val="0"/>
          <w:bCs/>
          <w:sz w:val="22"/>
          <w:lang w:eastAsia="pt-BR"/>
        </w:rPr>
      </w:pPr>
      <w:r w:rsidRPr="00EF46F9">
        <w:rPr>
          <w:b w:val="0"/>
          <w:bCs/>
          <w:noProof/>
          <w:sz w:val="22"/>
          <w:lang w:eastAsia="pt-BR"/>
        </w:rPr>
        <w:drawing>
          <wp:inline distT="0" distB="0" distL="0" distR="0" wp14:anchorId="44E1E23D" wp14:editId="5E3D8429">
            <wp:extent cx="4445000" cy="6951590"/>
            <wp:effectExtent l="152400" t="152400" r="355600" b="363855"/>
            <wp:docPr id="2130921376" name="Imagem 1"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921376" name="Imagem 1" descr="Texto, Carta&#10;&#10;O conteúdo gerado por IA pode estar incorreto."/>
                    <pic:cNvPicPr/>
                  </pic:nvPicPr>
                  <pic:blipFill>
                    <a:blip r:embed="rId53"/>
                    <a:stretch>
                      <a:fillRect/>
                    </a:stretch>
                  </pic:blipFill>
                  <pic:spPr>
                    <a:xfrm>
                      <a:off x="0" y="0"/>
                      <a:ext cx="4456275" cy="6969224"/>
                    </a:xfrm>
                    <a:prstGeom prst="rect">
                      <a:avLst/>
                    </a:prstGeom>
                    <a:ln>
                      <a:noFill/>
                    </a:ln>
                    <a:effectLst>
                      <a:outerShdw blurRad="292100" dist="139700" dir="2700000" algn="tl" rotWithShape="0">
                        <a:srgbClr val="333333">
                          <a:alpha val="65000"/>
                        </a:srgbClr>
                      </a:outerShdw>
                    </a:effectLst>
                  </pic:spPr>
                </pic:pic>
              </a:graphicData>
            </a:graphic>
          </wp:inline>
        </w:drawing>
      </w:r>
    </w:p>
    <w:p w14:paraId="60DFA3D9" w14:textId="77777777" w:rsidR="00E04352" w:rsidRDefault="00E04352" w:rsidP="004427AC">
      <w:pPr>
        <w:rPr>
          <w:u w:val="single"/>
          <w:lang w:eastAsia="pt-BR"/>
        </w:rPr>
      </w:pPr>
    </w:p>
    <w:p w14:paraId="4B67E86C" w14:textId="6477BECD" w:rsidR="004427AC" w:rsidRPr="00EF46F9" w:rsidRDefault="004427AC" w:rsidP="004427AC">
      <w:pPr>
        <w:rPr>
          <w:u w:val="single"/>
          <w:lang w:eastAsia="pt-BR"/>
        </w:rPr>
      </w:pPr>
      <w:r w:rsidRPr="00EF46F9">
        <w:rPr>
          <w:u w:val="single"/>
          <w:lang w:eastAsia="pt-BR"/>
        </w:rPr>
        <w:lastRenderedPageBreak/>
        <w:t>Análise técnica:</w:t>
      </w:r>
    </w:p>
    <w:bookmarkEnd w:id="12"/>
    <w:p w14:paraId="2BC5C32A" w14:textId="546CDD39" w:rsidR="00A90693" w:rsidRPr="0024655D" w:rsidRDefault="00A90693" w:rsidP="0024655D">
      <w:pPr>
        <w:spacing w:after="0" w:line="360" w:lineRule="auto"/>
        <w:ind w:firstLine="1418"/>
        <w:jc w:val="both"/>
        <w:rPr>
          <w:b w:val="0"/>
          <w:bCs/>
          <w:sz w:val="22"/>
          <w:lang w:eastAsia="pt-BR"/>
        </w:rPr>
      </w:pPr>
      <w:r w:rsidRPr="0024655D">
        <w:rPr>
          <w:b w:val="0"/>
          <w:bCs/>
          <w:sz w:val="22"/>
          <w:lang w:eastAsia="pt-BR"/>
        </w:rPr>
        <w:t>A análise dos processos de Compras e Contratações</w:t>
      </w:r>
      <w:r w:rsidR="00E04352" w:rsidRPr="0024655D">
        <w:rPr>
          <w:b w:val="0"/>
          <w:bCs/>
          <w:sz w:val="22"/>
          <w:lang w:eastAsia="pt-BR"/>
        </w:rPr>
        <w:t>,</w:t>
      </w:r>
      <w:r w:rsidRPr="0024655D">
        <w:rPr>
          <w:b w:val="0"/>
          <w:bCs/>
          <w:sz w:val="22"/>
          <w:lang w:eastAsia="pt-BR"/>
        </w:rPr>
        <w:t xml:space="preserve"> por amostragem</w:t>
      </w:r>
      <w:r w:rsidR="00E04352" w:rsidRPr="0024655D">
        <w:rPr>
          <w:b w:val="0"/>
          <w:bCs/>
          <w:sz w:val="22"/>
          <w:lang w:eastAsia="pt-BR"/>
        </w:rPr>
        <w:t>,</w:t>
      </w:r>
      <w:r w:rsidRPr="0024655D">
        <w:rPr>
          <w:b w:val="0"/>
          <w:bCs/>
          <w:sz w:val="22"/>
          <w:lang w:eastAsia="pt-BR"/>
        </w:rPr>
        <w:t xml:space="preserve"> evidencia que a Organização Social dispõe de uma estrutura normativa formalmente instituída, ancorada em Regulamento Próprio de Compras, elaborado em consonância com os princípios da legalidade, publicidade, impessoalidade e transparência, os quais norteiam a Administração Pública e a execução do Contrato de Gestão.</w:t>
      </w:r>
    </w:p>
    <w:p w14:paraId="5CDCF1C1" w14:textId="42FB9D64" w:rsidR="00A90693" w:rsidRPr="0024655D" w:rsidRDefault="00E04352" w:rsidP="0024655D">
      <w:pPr>
        <w:spacing w:after="0" w:line="360" w:lineRule="auto"/>
        <w:ind w:firstLine="1418"/>
        <w:jc w:val="both"/>
        <w:rPr>
          <w:b w:val="0"/>
          <w:bCs/>
          <w:sz w:val="22"/>
          <w:lang w:eastAsia="pt-BR"/>
        </w:rPr>
      </w:pPr>
      <w:r w:rsidRPr="0024655D">
        <w:rPr>
          <w:b w:val="0"/>
          <w:bCs/>
          <w:sz w:val="22"/>
          <w:lang w:eastAsia="pt-BR"/>
        </w:rPr>
        <w:t xml:space="preserve">Os aspectos positivos identificados demonstram a existência de mecanismos relevantes de controle, notadamente: o cadastramento prévio de fornecedores no sistema TOTVS; o registro sistematizado das entregas de bens e medicamentos no sistema SOULMV – permitindo a rastreabilidade integral dos itens -; e a adoção de Procedimentos Operacionais Padrão (POP) para o recebimento de materiais e lançamento de notas fiscais. </w:t>
      </w:r>
      <w:r w:rsidR="00A90693" w:rsidRPr="0024655D">
        <w:rPr>
          <w:b w:val="0"/>
          <w:bCs/>
          <w:sz w:val="22"/>
          <w:lang w:eastAsia="pt-BR"/>
        </w:rPr>
        <w:t xml:space="preserve">Soma-se a isso a publicação dos editais de compras no site institucional da Fundação do ABC, prática que contribui para a observância do princípio da publicidade nos procedimentos licitatórios e </w:t>
      </w:r>
      <w:r w:rsidRPr="0024655D">
        <w:rPr>
          <w:b w:val="0"/>
          <w:bCs/>
          <w:sz w:val="22"/>
          <w:lang w:eastAsia="pt-BR"/>
        </w:rPr>
        <w:t>correlatos</w:t>
      </w:r>
      <w:r w:rsidR="00A90693" w:rsidRPr="0024655D">
        <w:rPr>
          <w:b w:val="0"/>
          <w:bCs/>
          <w:sz w:val="22"/>
          <w:lang w:eastAsia="pt-BR"/>
        </w:rPr>
        <w:t>.</w:t>
      </w:r>
    </w:p>
    <w:p w14:paraId="23336E9A" w14:textId="77AE8792" w:rsidR="00A90693" w:rsidRPr="0024655D" w:rsidRDefault="00A90693" w:rsidP="0024655D">
      <w:pPr>
        <w:spacing w:after="0" w:line="360" w:lineRule="auto"/>
        <w:ind w:firstLine="1418"/>
        <w:jc w:val="both"/>
        <w:rPr>
          <w:b w:val="0"/>
          <w:bCs/>
          <w:sz w:val="22"/>
          <w:lang w:eastAsia="pt-BR"/>
        </w:rPr>
      </w:pPr>
      <w:r w:rsidRPr="0024655D">
        <w:rPr>
          <w:b w:val="0"/>
          <w:bCs/>
          <w:sz w:val="22"/>
          <w:lang w:eastAsia="pt-BR"/>
        </w:rPr>
        <w:t xml:space="preserve">Não obstante os controles existentes, os achados evidenciam fragilidades relevantes que demandam aprimoramento, especialmente no que se refere à modernização e integração dos sistemas de compras. A manutenção de processos predominantemente físicos expõe a </w:t>
      </w:r>
      <w:r w:rsidR="007926BB" w:rsidRPr="0024655D">
        <w:rPr>
          <w:b w:val="0"/>
          <w:bCs/>
          <w:sz w:val="22"/>
          <w:lang w:eastAsia="pt-BR"/>
        </w:rPr>
        <w:t>O</w:t>
      </w:r>
      <w:r w:rsidR="00082DE4" w:rsidRPr="0024655D">
        <w:rPr>
          <w:b w:val="0"/>
          <w:bCs/>
          <w:sz w:val="22"/>
          <w:lang w:eastAsia="pt-BR"/>
        </w:rPr>
        <w:t xml:space="preserve">rganização </w:t>
      </w:r>
      <w:r w:rsidR="007926BB" w:rsidRPr="0024655D">
        <w:rPr>
          <w:b w:val="0"/>
          <w:bCs/>
          <w:sz w:val="22"/>
          <w:lang w:eastAsia="pt-BR"/>
        </w:rPr>
        <w:t>S</w:t>
      </w:r>
      <w:r w:rsidR="00082DE4" w:rsidRPr="0024655D">
        <w:rPr>
          <w:b w:val="0"/>
          <w:bCs/>
          <w:sz w:val="22"/>
          <w:lang w:eastAsia="pt-BR"/>
        </w:rPr>
        <w:t>ocial</w:t>
      </w:r>
      <w:r w:rsidR="007926BB" w:rsidRPr="0024655D">
        <w:rPr>
          <w:b w:val="0"/>
          <w:bCs/>
          <w:sz w:val="22"/>
          <w:lang w:eastAsia="pt-BR"/>
        </w:rPr>
        <w:t xml:space="preserve"> </w:t>
      </w:r>
      <w:r w:rsidRPr="0024655D">
        <w:rPr>
          <w:b w:val="0"/>
          <w:bCs/>
          <w:sz w:val="22"/>
          <w:lang w:eastAsia="pt-BR"/>
        </w:rPr>
        <w:t xml:space="preserve">a riscos de extravio documental, dificuldade de acesso à informação </w:t>
      </w:r>
      <w:r w:rsidR="00B04C07" w:rsidRPr="0024655D">
        <w:rPr>
          <w:b w:val="0"/>
          <w:bCs/>
          <w:sz w:val="22"/>
          <w:lang w:eastAsia="pt-BR"/>
        </w:rPr>
        <w:t xml:space="preserve">e </w:t>
      </w:r>
      <w:r w:rsidRPr="0024655D">
        <w:rPr>
          <w:b w:val="0"/>
          <w:bCs/>
          <w:sz w:val="22"/>
          <w:lang w:eastAsia="pt-BR"/>
        </w:rPr>
        <w:t>limitação da rastreabilidade</w:t>
      </w:r>
      <w:r w:rsidR="00E04352" w:rsidRPr="0024655D">
        <w:rPr>
          <w:b w:val="0"/>
          <w:bCs/>
          <w:sz w:val="22"/>
          <w:lang w:eastAsia="pt-BR"/>
        </w:rPr>
        <w:t>.</w:t>
      </w:r>
      <w:r w:rsidRPr="0024655D">
        <w:rPr>
          <w:b w:val="0"/>
          <w:bCs/>
          <w:sz w:val="22"/>
          <w:lang w:eastAsia="pt-BR"/>
        </w:rPr>
        <w:t xml:space="preserve"> </w:t>
      </w:r>
      <w:r w:rsidR="00082DE4" w:rsidRPr="0024655D">
        <w:rPr>
          <w:b w:val="0"/>
          <w:bCs/>
          <w:sz w:val="22"/>
          <w:lang w:eastAsia="pt-BR"/>
        </w:rPr>
        <w:t>F</w:t>
      </w:r>
      <w:r w:rsidRPr="0024655D">
        <w:rPr>
          <w:b w:val="0"/>
          <w:bCs/>
          <w:sz w:val="22"/>
          <w:lang w:eastAsia="pt-BR"/>
        </w:rPr>
        <w:t>atores que comprometem a eficiência</w:t>
      </w:r>
      <w:r w:rsidR="00082DE4" w:rsidRPr="0024655D">
        <w:rPr>
          <w:b w:val="0"/>
          <w:bCs/>
          <w:sz w:val="22"/>
          <w:lang w:eastAsia="pt-BR"/>
        </w:rPr>
        <w:t>,</w:t>
      </w:r>
      <w:r w:rsidRPr="0024655D">
        <w:rPr>
          <w:b w:val="0"/>
          <w:bCs/>
          <w:sz w:val="22"/>
          <w:lang w:eastAsia="pt-BR"/>
        </w:rPr>
        <w:t xml:space="preserve"> a transparência dos procedimentos</w:t>
      </w:r>
      <w:r w:rsidR="00B04C07" w:rsidRPr="0024655D">
        <w:rPr>
          <w:b w:val="0"/>
          <w:bCs/>
          <w:sz w:val="22"/>
          <w:lang w:eastAsia="pt-BR"/>
        </w:rPr>
        <w:t xml:space="preserve"> </w:t>
      </w:r>
      <w:r w:rsidR="00082DE4" w:rsidRPr="0024655D">
        <w:rPr>
          <w:b w:val="0"/>
          <w:bCs/>
          <w:sz w:val="22"/>
          <w:lang w:eastAsia="pt-BR"/>
        </w:rPr>
        <w:t xml:space="preserve">e a fiscalização do ÓRGÃO SUPERVISOR, conforme requer a Cláusula </w:t>
      </w:r>
      <w:r w:rsidR="006F3DB7" w:rsidRPr="0024655D">
        <w:rPr>
          <w:b w:val="0"/>
          <w:bCs/>
          <w:sz w:val="22"/>
          <w:lang w:eastAsia="pt-BR"/>
        </w:rPr>
        <w:t>4.1, Item IX, do Contrato de Gestão nº 001/2022</w:t>
      </w:r>
      <w:r w:rsidR="0001725B">
        <w:rPr>
          <w:rFonts w:ascii="ZWAdobeF" w:hAnsi="ZWAdobeF" w:cs="ZWAdobeF"/>
          <w:b w:val="0"/>
          <w:bCs/>
          <w:sz w:val="2"/>
          <w:szCs w:val="2"/>
          <w:lang w:eastAsia="pt-BR"/>
        </w:rPr>
        <w:t>13F13F</w:t>
      </w:r>
      <w:r w:rsidR="006F3DB7" w:rsidRPr="0024655D">
        <w:rPr>
          <w:rStyle w:val="Refdenotaderodap"/>
          <w:b w:val="0"/>
          <w:bCs/>
          <w:sz w:val="22"/>
          <w:lang w:eastAsia="pt-BR"/>
        </w:rPr>
        <w:footnoteReference w:id="14"/>
      </w:r>
      <w:r w:rsidR="006F3DB7" w:rsidRPr="0024655D">
        <w:rPr>
          <w:b w:val="0"/>
          <w:bCs/>
          <w:sz w:val="22"/>
          <w:lang w:eastAsia="pt-BR"/>
        </w:rPr>
        <w:t>.</w:t>
      </w:r>
      <w:r w:rsidR="00B04C07" w:rsidRPr="0024655D">
        <w:rPr>
          <w:b w:val="0"/>
          <w:bCs/>
          <w:sz w:val="22"/>
          <w:lang w:eastAsia="pt-BR"/>
        </w:rPr>
        <w:t xml:space="preserve">   </w:t>
      </w:r>
    </w:p>
    <w:p w14:paraId="0726DC98" w14:textId="77777777" w:rsidR="00A90693" w:rsidRPr="0024655D" w:rsidRDefault="00A90693" w:rsidP="0024655D">
      <w:pPr>
        <w:spacing w:after="0" w:line="360" w:lineRule="auto"/>
        <w:ind w:firstLine="1418"/>
        <w:jc w:val="both"/>
        <w:rPr>
          <w:b w:val="0"/>
          <w:bCs/>
          <w:sz w:val="22"/>
          <w:lang w:eastAsia="pt-BR"/>
        </w:rPr>
      </w:pPr>
      <w:r w:rsidRPr="0024655D">
        <w:rPr>
          <w:b w:val="0"/>
          <w:bCs/>
          <w:sz w:val="22"/>
          <w:lang w:eastAsia="pt-BR"/>
        </w:rPr>
        <w:t>Adicionalmente, a ausência de um sistema integrado para a pesquisa de preços de medicamentos, insumos e serviços terceirizados, abrangendo todas as unidades integrantes da Fundação do ABC, fragiliza a análise de economicidade e pode impactar negativamente a obtenção da proposta mais vantajosa para a Administração, em desconformidade com as boas práticas de governança e gestão pública.</w:t>
      </w:r>
    </w:p>
    <w:p w14:paraId="78E9741A" w14:textId="0DFDC4EC" w:rsidR="00A90693" w:rsidRPr="0024655D" w:rsidRDefault="00A90693" w:rsidP="0024655D">
      <w:pPr>
        <w:spacing w:after="0" w:line="360" w:lineRule="auto"/>
        <w:ind w:firstLine="1418"/>
        <w:jc w:val="both"/>
        <w:rPr>
          <w:rFonts w:cs="Calibri"/>
          <w:b w:val="0"/>
          <w:bCs/>
          <w:sz w:val="22"/>
          <w:lang w:eastAsia="pt-BR"/>
        </w:rPr>
      </w:pPr>
      <w:r w:rsidRPr="0024655D">
        <w:rPr>
          <w:b w:val="0"/>
          <w:bCs/>
          <w:sz w:val="22"/>
          <w:lang w:eastAsia="pt-BR"/>
        </w:rPr>
        <w:t xml:space="preserve">Ressalta-se, ainda, a inexistência de transparência ativa quanto à divulgação, no site oficial da Fundação do ABC, dos contratos firmados entre o Complexo de Saúde e </w:t>
      </w:r>
      <w:r w:rsidR="006F3DB7" w:rsidRPr="0024655D">
        <w:rPr>
          <w:rFonts w:cs="Calibri"/>
          <w:b w:val="0"/>
          <w:bCs/>
          <w:sz w:val="22"/>
        </w:rPr>
        <w:t>com seus Fornecedores e Prestadores de Serviços</w:t>
      </w:r>
      <w:r w:rsidRPr="0024655D">
        <w:rPr>
          <w:b w:val="0"/>
          <w:bCs/>
          <w:sz w:val="22"/>
          <w:lang w:eastAsia="pt-BR"/>
        </w:rPr>
        <w:t>, situação que afronta os princípios da publicidade e da transparência, além de dificultar o controle social e institucional.</w:t>
      </w:r>
      <w:r w:rsidR="008D082D" w:rsidRPr="0024655D">
        <w:rPr>
          <w:b w:val="0"/>
          <w:bCs/>
          <w:sz w:val="22"/>
          <w:lang w:eastAsia="pt-BR"/>
        </w:rPr>
        <w:t xml:space="preserve"> </w:t>
      </w:r>
      <w:r w:rsidR="006F3DB7" w:rsidRPr="0024655D">
        <w:rPr>
          <w:b w:val="0"/>
          <w:bCs/>
          <w:sz w:val="22"/>
          <w:lang w:eastAsia="pt-BR"/>
        </w:rPr>
        <w:t>No site</w:t>
      </w:r>
      <w:r w:rsidR="0001725B">
        <w:rPr>
          <w:rFonts w:ascii="ZWAdobeF" w:hAnsi="ZWAdobeF" w:cs="ZWAdobeF"/>
          <w:b w:val="0"/>
          <w:bCs/>
          <w:sz w:val="2"/>
          <w:szCs w:val="2"/>
          <w:lang w:eastAsia="pt-BR"/>
        </w:rPr>
        <w:t>14F14F</w:t>
      </w:r>
      <w:r w:rsidR="006F3DB7" w:rsidRPr="0024655D">
        <w:rPr>
          <w:rStyle w:val="Refdenotaderodap"/>
          <w:b w:val="0"/>
          <w:bCs/>
          <w:sz w:val="22"/>
          <w:lang w:eastAsia="pt-BR"/>
        </w:rPr>
        <w:footnoteReference w:id="15"/>
      </w:r>
      <w:r w:rsidR="006F3DB7" w:rsidRPr="0024655D">
        <w:rPr>
          <w:b w:val="0"/>
          <w:bCs/>
          <w:sz w:val="22"/>
          <w:lang w:eastAsia="pt-BR"/>
        </w:rPr>
        <w:t xml:space="preserve">, encontramos os </w:t>
      </w:r>
      <w:r w:rsidR="006F3DB7" w:rsidRPr="0024655D">
        <w:rPr>
          <w:rFonts w:cs="Calibri"/>
          <w:b w:val="0"/>
          <w:bCs/>
          <w:sz w:val="22"/>
          <w:lang w:eastAsia="pt-BR"/>
        </w:rPr>
        <w:lastRenderedPageBreak/>
        <w:t>valores mensais gastos (</w:t>
      </w:r>
      <w:r w:rsidR="00070D67">
        <w:rPr>
          <w:rFonts w:cs="Calibri"/>
          <w:b w:val="0"/>
          <w:bCs/>
          <w:sz w:val="22"/>
          <w:lang w:eastAsia="pt-BR"/>
        </w:rPr>
        <w:t>J</w:t>
      </w:r>
      <w:r w:rsidR="006F3DB7" w:rsidRPr="0024655D">
        <w:rPr>
          <w:rFonts w:cs="Calibri"/>
          <w:b w:val="0"/>
          <w:bCs/>
          <w:sz w:val="22"/>
          <w:lang w:eastAsia="pt-BR"/>
        </w:rPr>
        <w:t xml:space="preserve">aneiro a Novembro/2025) com os fornecedores e prestadores de serviços, porém os contratos não são divulgados.  </w:t>
      </w:r>
    </w:p>
    <w:p w14:paraId="53EE4C83" w14:textId="2FE06C94" w:rsidR="007926BB" w:rsidRPr="0024655D" w:rsidRDefault="00A90693" w:rsidP="0024655D">
      <w:pPr>
        <w:spacing w:after="0" w:line="360" w:lineRule="auto"/>
        <w:ind w:firstLine="1418"/>
        <w:jc w:val="both"/>
        <w:rPr>
          <w:rFonts w:cs="Calibri"/>
          <w:b w:val="0"/>
          <w:bCs/>
          <w:strike/>
          <w:sz w:val="22"/>
        </w:rPr>
      </w:pPr>
      <w:r w:rsidRPr="0024655D">
        <w:rPr>
          <w:rFonts w:cs="Calibri"/>
          <w:b w:val="0"/>
          <w:bCs/>
          <w:sz w:val="22"/>
          <w:lang w:eastAsia="pt-BR"/>
        </w:rPr>
        <w:t xml:space="preserve">No âmbito operacional, merece destaque a situação identificada no setor de Engenharia Clínica do Hospital de Clínicas e do Hospital de Urgência, onde se constatou a existência de diversos equipamentos aguardando retorno de conserto por prazo superior ao limite estabelecido </w:t>
      </w:r>
      <w:r w:rsidR="00E91CC3" w:rsidRPr="0024655D">
        <w:rPr>
          <w:rFonts w:cs="Calibri"/>
          <w:b w:val="0"/>
          <w:bCs/>
          <w:sz w:val="22"/>
        </w:rPr>
        <w:t>no item 15.4.2</w:t>
      </w:r>
      <w:r w:rsidR="0001725B">
        <w:rPr>
          <w:rFonts w:ascii="ZWAdobeF" w:hAnsi="ZWAdobeF" w:cs="ZWAdobeF"/>
          <w:b w:val="0"/>
          <w:bCs/>
          <w:sz w:val="2"/>
          <w:szCs w:val="2"/>
        </w:rPr>
        <w:t>15F15F</w:t>
      </w:r>
      <w:r w:rsidR="00E91CC3" w:rsidRPr="0024655D">
        <w:rPr>
          <w:rStyle w:val="Refdenotaderodap"/>
          <w:rFonts w:cs="Calibri"/>
          <w:b w:val="0"/>
          <w:bCs/>
          <w:sz w:val="22"/>
        </w:rPr>
        <w:footnoteReference w:id="16"/>
      </w:r>
      <w:r w:rsidR="00E91CC3" w:rsidRPr="0024655D">
        <w:rPr>
          <w:rFonts w:cs="Calibri"/>
          <w:b w:val="0"/>
          <w:bCs/>
          <w:sz w:val="22"/>
        </w:rPr>
        <w:t xml:space="preserve"> do Contrato de Prestação de Serviços nº 34/2025, entre a Fundação do ABC – Complexo de Saúde São Bernardo do Campo e a contratada OKAMED ENGENHARIA CLÍNICA, que prevê o limite de 15 (quinze) dias para a entrega dos equipamentos consertados pela empresa </w:t>
      </w:r>
      <w:proofErr w:type="spellStart"/>
      <w:r w:rsidR="00E91CC3" w:rsidRPr="0024655D">
        <w:rPr>
          <w:rFonts w:cs="Calibri"/>
          <w:b w:val="0"/>
          <w:bCs/>
          <w:sz w:val="22"/>
        </w:rPr>
        <w:t>Okamed</w:t>
      </w:r>
      <w:proofErr w:type="spellEnd"/>
      <w:r w:rsidR="00E91CC3" w:rsidRPr="0024655D">
        <w:rPr>
          <w:rFonts w:cs="Calibri"/>
          <w:b w:val="0"/>
          <w:bCs/>
          <w:sz w:val="22"/>
        </w:rPr>
        <w:t xml:space="preserve">. </w:t>
      </w:r>
    </w:p>
    <w:p w14:paraId="5730B9BE" w14:textId="180AF312" w:rsidR="007926BB" w:rsidRPr="0024655D" w:rsidRDefault="00E91CC3" w:rsidP="0024655D">
      <w:pPr>
        <w:spacing w:after="0" w:line="360" w:lineRule="auto"/>
        <w:ind w:firstLine="1418"/>
        <w:jc w:val="both"/>
        <w:rPr>
          <w:rFonts w:cs="Calibri"/>
          <w:b w:val="0"/>
          <w:bCs/>
          <w:sz w:val="22"/>
        </w:rPr>
      </w:pPr>
      <w:r w:rsidRPr="0024655D">
        <w:rPr>
          <w:rFonts w:cs="Calibri"/>
          <w:b w:val="0"/>
          <w:bCs/>
          <w:sz w:val="22"/>
          <w:lang w:eastAsia="pt-BR"/>
        </w:rPr>
        <w:t xml:space="preserve">Nesta esteira, ressaltamos que o Contrato de Gestão SS nº 001/2022, </w:t>
      </w:r>
      <w:r w:rsidR="007926BB" w:rsidRPr="0024655D">
        <w:rPr>
          <w:rFonts w:cs="Calibri"/>
          <w:b w:val="0"/>
          <w:sz w:val="22"/>
        </w:rPr>
        <w:t>exige que a Fundação do ABC cuide tanto da manutenção preventiva e corretiva dos equipamentos quanto da conservação dos imóveis e insumos, sempre garantindo que estejam em condições adequadas para o atendimento em saúde, de acordo com a Seção 3.1.4 - Dos recursos físicos, materiais e equipamentos, notadamente, Cláusula 3.1.4.1, incisos I e IX:</w:t>
      </w:r>
    </w:p>
    <w:p w14:paraId="035287F1" w14:textId="1D8E6136" w:rsidR="007926BB" w:rsidRPr="0024655D" w:rsidRDefault="00E91CC3" w:rsidP="0024655D">
      <w:pPr>
        <w:pStyle w:val="PargrafodaLista"/>
        <w:spacing w:after="0" w:line="240" w:lineRule="auto"/>
        <w:ind w:left="2552"/>
        <w:jc w:val="both"/>
        <w:rPr>
          <w:rFonts w:cs="Calibri"/>
          <w:b w:val="0"/>
          <w:i/>
          <w:iCs/>
          <w:sz w:val="20"/>
          <w:szCs w:val="20"/>
        </w:rPr>
      </w:pPr>
      <w:r w:rsidRPr="0024655D">
        <w:rPr>
          <w:rFonts w:cs="Calibri"/>
          <w:bCs/>
          <w:sz w:val="20"/>
          <w:szCs w:val="20"/>
        </w:rPr>
        <w:t>“</w:t>
      </w:r>
      <w:r w:rsidR="007926BB" w:rsidRPr="0024655D">
        <w:rPr>
          <w:rFonts w:cs="Calibri"/>
          <w:b w:val="0"/>
          <w:i/>
          <w:iCs/>
          <w:sz w:val="20"/>
          <w:szCs w:val="20"/>
        </w:rPr>
        <w:t>3.1.4 - Dos recursos físicos, materiais e equipamentos:</w:t>
      </w:r>
    </w:p>
    <w:p w14:paraId="1035DAD5" w14:textId="77777777" w:rsidR="007926BB" w:rsidRPr="0024655D" w:rsidRDefault="007926BB" w:rsidP="0024655D">
      <w:pPr>
        <w:pStyle w:val="PargrafodaLista"/>
        <w:spacing w:after="0" w:line="240" w:lineRule="auto"/>
        <w:ind w:left="2552"/>
        <w:jc w:val="both"/>
        <w:rPr>
          <w:rFonts w:cs="Calibri"/>
          <w:b w:val="0"/>
          <w:i/>
          <w:iCs/>
          <w:sz w:val="20"/>
          <w:szCs w:val="20"/>
        </w:rPr>
      </w:pPr>
      <w:r w:rsidRPr="0024655D">
        <w:rPr>
          <w:rFonts w:cs="Calibri"/>
          <w:b w:val="0"/>
          <w:i/>
          <w:iCs/>
          <w:sz w:val="20"/>
          <w:szCs w:val="20"/>
        </w:rPr>
        <w:t xml:space="preserve">3.1.4.1-A Organização Social de Saúde </w:t>
      </w:r>
      <w:r w:rsidRPr="0024655D">
        <w:rPr>
          <w:rFonts w:cs="Calibri"/>
          <w:b w:val="0"/>
          <w:i/>
          <w:iCs/>
          <w:sz w:val="20"/>
          <w:szCs w:val="20"/>
          <w:u w:val="single"/>
        </w:rPr>
        <w:t>deverá</w:t>
      </w:r>
      <w:r w:rsidRPr="0024655D">
        <w:rPr>
          <w:rFonts w:cs="Calibri"/>
          <w:b w:val="0"/>
          <w:i/>
          <w:iCs/>
          <w:sz w:val="20"/>
          <w:szCs w:val="20"/>
        </w:rPr>
        <w:t xml:space="preserve">:    </w:t>
      </w:r>
    </w:p>
    <w:p w14:paraId="7D18CC48" w14:textId="77777777" w:rsidR="007926BB" w:rsidRPr="0024655D" w:rsidRDefault="007926BB" w:rsidP="0024655D">
      <w:pPr>
        <w:pStyle w:val="PargrafodaLista"/>
        <w:spacing w:after="0" w:line="240" w:lineRule="auto"/>
        <w:ind w:left="2552"/>
        <w:jc w:val="both"/>
        <w:rPr>
          <w:rFonts w:cs="Calibri"/>
          <w:b w:val="0"/>
          <w:i/>
          <w:iCs/>
          <w:sz w:val="20"/>
          <w:szCs w:val="20"/>
        </w:rPr>
      </w:pPr>
      <w:r w:rsidRPr="0024655D">
        <w:rPr>
          <w:rFonts w:cs="Calibri"/>
          <w:b w:val="0"/>
          <w:i/>
          <w:iCs/>
          <w:sz w:val="20"/>
          <w:szCs w:val="20"/>
        </w:rPr>
        <w:t xml:space="preserve">1 - </w:t>
      </w:r>
      <w:r w:rsidRPr="0024655D">
        <w:rPr>
          <w:rFonts w:cs="Calibri"/>
          <w:b w:val="0"/>
          <w:i/>
          <w:iCs/>
          <w:sz w:val="20"/>
          <w:szCs w:val="20"/>
          <w:u w:val="single"/>
        </w:rPr>
        <w:t>Administrar os bens móveis que lhes forem destinados a título de permissão de uso</w:t>
      </w:r>
      <w:r w:rsidRPr="0024655D">
        <w:rPr>
          <w:rFonts w:cs="Calibri"/>
          <w:b w:val="0"/>
          <w:i/>
          <w:iCs/>
          <w:sz w:val="20"/>
          <w:szCs w:val="20"/>
        </w:rPr>
        <w:t xml:space="preserve">, para a execução do presente Contrato de Gestão até sua restituição ao poder público, adotando todas as medidas necessárias à manutenção da posse direta dos bens, bem como a </w:t>
      </w:r>
      <w:r w:rsidRPr="0024655D">
        <w:rPr>
          <w:rFonts w:cs="Calibri"/>
          <w:b w:val="0"/>
          <w:i/>
          <w:iCs/>
          <w:sz w:val="20"/>
          <w:szCs w:val="20"/>
          <w:u w:val="single"/>
        </w:rPr>
        <w:t>realização das manutenções preventivas e corretivas para efetiva conservação deles em condições efetivas de uso</w:t>
      </w:r>
      <w:r w:rsidRPr="0024655D">
        <w:rPr>
          <w:rFonts w:cs="Calibri"/>
          <w:b w:val="0"/>
          <w:i/>
          <w:iCs/>
          <w:sz w:val="20"/>
          <w:szCs w:val="20"/>
        </w:rPr>
        <w:t>, além de manter inventário permanentemente atualizado para a apresentação ao ÓRGÃO SUPERVISOR, sempre que solicitado;</w:t>
      </w:r>
    </w:p>
    <w:p w14:paraId="089747F2" w14:textId="41BB00B3" w:rsidR="007926BB" w:rsidRPr="0024655D" w:rsidRDefault="007926BB" w:rsidP="0024655D">
      <w:pPr>
        <w:pStyle w:val="PargrafodaLista"/>
        <w:spacing w:after="0" w:line="240" w:lineRule="auto"/>
        <w:ind w:left="2552"/>
        <w:jc w:val="both"/>
        <w:rPr>
          <w:rFonts w:cs="Calibri"/>
          <w:b w:val="0"/>
          <w:bCs/>
          <w:sz w:val="20"/>
          <w:szCs w:val="20"/>
        </w:rPr>
      </w:pPr>
      <w:r w:rsidRPr="0024655D">
        <w:rPr>
          <w:rFonts w:cs="Calibri"/>
          <w:b w:val="0"/>
          <w:i/>
          <w:iCs/>
          <w:sz w:val="20"/>
          <w:szCs w:val="20"/>
        </w:rPr>
        <w:t xml:space="preserve">IX - </w:t>
      </w:r>
      <w:r w:rsidRPr="0024655D">
        <w:rPr>
          <w:rFonts w:cs="Calibri"/>
          <w:b w:val="0"/>
          <w:i/>
          <w:iCs/>
          <w:sz w:val="20"/>
          <w:szCs w:val="20"/>
          <w:u w:val="single"/>
        </w:rPr>
        <w:t>Manter em perfeitas condições de uso</w:t>
      </w:r>
      <w:r w:rsidRPr="0024655D">
        <w:rPr>
          <w:rFonts w:cs="Calibri"/>
          <w:b w:val="0"/>
          <w:i/>
          <w:iCs/>
          <w:sz w:val="20"/>
          <w:szCs w:val="20"/>
        </w:rPr>
        <w:t>,</w:t>
      </w:r>
      <w:r w:rsidRPr="0024655D">
        <w:rPr>
          <w:rFonts w:cs="Calibri"/>
          <w:b w:val="0"/>
          <w:bCs/>
          <w:i/>
          <w:iCs/>
          <w:sz w:val="20"/>
          <w:szCs w:val="20"/>
        </w:rPr>
        <w:t xml:space="preserve"> </w:t>
      </w:r>
      <w:r w:rsidRPr="0024655D">
        <w:rPr>
          <w:rFonts w:cs="Calibri"/>
          <w:b w:val="0"/>
          <w:bCs/>
          <w:i/>
          <w:iCs/>
          <w:sz w:val="20"/>
          <w:szCs w:val="20"/>
          <w:u w:val="single"/>
        </w:rPr>
        <w:t>quantitativa e qualitativamente, os</w:t>
      </w:r>
      <w:r w:rsidR="00E91CC3" w:rsidRPr="0024655D">
        <w:rPr>
          <w:rFonts w:cs="Calibri"/>
          <w:b w:val="0"/>
          <w:bCs/>
          <w:i/>
          <w:iCs/>
          <w:sz w:val="20"/>
          <w:szCs w:val="20"/>
          <w:u w:val="single"/>
        </w:rPr>
        <w:t xml:space="preserve"> </w:t>
      </w:r>
      <w:r w:rsidRPr="0024655D">
        <w:rPr>
          <w:rFonts w:cs="Calibri"/>
          <w:b w:val="0"/>
          <w:bCs/>
          <w:i/>
          <w:iCs/>
          <w:sz w:val="20"/>
          <w:szCs w:val="20"/>
          <w:u w:val="single"/>
        </w:rPr>
        <w:t>equipamentos e materiais instrumentais necessários à realização das ações e</w:t>
      </w:r>
      <w:r w:rsidR="00E91CC3" w:rsidRPr="0024655D">
        <w:rPr>
          <w:rFonts w:cs="Calibri"/>
          <w:b w:val="0"/>
          <w:bCs/>
          <w:i/>
          <w:iCs/>
          <w:sz w:val="20"/>
          <w:szCs w:val="20"/>
          <w:u w:val="single"/>
        </w:rPr>
        <w:t xml:space="preserve"> </w:t>
      </w:r>
      <w:r w:rsidRPr="0024655D">
        <w:rPr>
          <w:rFonts w:cs="Calibri"/>
          <w:b w:val="0"/>
          <w:bCs/>
          <w:i/>
          <w:iCs/>
          <w:sz w:val="20"/>
          <w:szCs w:val="20"/>
          <w:u w:val="single"/>
        </w:rPr>
        <w:t>procedimentos de saúde</w:t>
      </w:r>
      <w:r w:rsidRPr="0024655D">
        <w:rPr>
          <w:rFonts w:cs="Calibri"/>
          <w:b w:val="0"/>
          <w:bCs/>
          <w:i/>
          <w:iCs/>
          <w:sz w:val="20"/>
          <w:szCs w:val="20"/>
        </w:rPr>
        <w:t>;</w:t>
      </w:r>
      <w:r w:rsidR="00E91CC3" w:rsidRPr="0024655D">
        <w:rPr>
          <w:rFonts w:cs="Calibri"/>
          <w:b w:val="0"/>
          <w:bCs/>
          <w:sz w:val="20"/>
          <w:szCs w:val="20"/>
        </w:rPr>
        <w:t>” (Grifo nosso)</w:t>
      </w:r>
    </w:p>
    <w:p w14:paraId="51AC39C2" w14:textId="77777777" w:rsidR="007926BB" w:rsidRPr="0024655D" w:rsidRDefault="007926BB" w:rsidP="0024655D">
      <w:pPr>
        <w:spacing w:after="0" w:line="360" w:lineRule="auto"/>
        <w:ind w:firstLine="1418"/>
        <w:jc w:val="both"/>
        <w:rPr>
          <w:rFonts w:cs="Calibri"/>
          <w:b w:val="0"/>
          <w:bCs/>
          <w:sz w:val="22"/>
          <w:lang w:eastAsia="pt-BR"/>
        </w:rPr>
      </w:pPr>
    </w:p>
    <w:p w14:paraId="3ED0C6A3" w14:textId="0C1BD6F2" w:rsidR="002B56AD" w:rsidRPr="0024655D" w:rsidRDefault="006C7EFE" w:rsidP="0024655D">
      <w:pPr>
        <w:spacing w:after="0" w:line="360" w:lineRule="auto"/>
        <w:ind w:firstLine="1418"/>
        <w:jc w:val="both"/>
        <w:rPr>
          <w:b w:val="0"/>
          <w:bCs/>
          <w:sz w:val="22"/>
          <w:lang w:eastAsia="pt-BR"/>
        </w:rPr>
      </w:pPr>
      <w:r w:rsidRPr="0024655D">
        <w:rPr>
          <w:rFonts w:cs="Calibri"/>
          <w:b w:val="0"/>
          <w:bCs/>
          <w:sz w:val="22"/>
          <w:lang w:eastAsia="pt-BR"/>
        </w:rPr>
        <w:t>Na documentação inserida no campo das “Evidências” (</w:t>
      </w:r>
      <w:r w:rsidRPr="0024655D">
        <w:rPr>
          <w:rFonts w:cs="Calibri"/>
          <w:sz w:val="22"/>
          <w:u w:val="single"/>
          <w:lang w:eastAsia="pt-BR"/>
        </w:rPr>
        <w:t>Doc.</w:t>
      </w:r>
      <w:r w:rsidR="00A175BB">
        <w:rPr>
          <w:rFonts w:cs="Calibri"/>
          <w:sz w:val="22"/>
          <w:u w:val="single"/>
          <w:lang w:eastAsia="pt-BR"/>
        </w:rPr>
        <w:t xml:space="preserve"> </w:t>
      </w:r>
      <w:r w:rsidR="00E04352" w:rsidRPr="0024655D">
        <w:rPr>
          <w:rFonts w:cs="Calibri"/>
          <w:sz w:val="22"/>
          <w:u w:val="single"/>
          <w:lang w:eastAsia="pt-BR"/>
        </w:rPr>
        <w:t>6</w:t>
      </w:r>
      <w:r w:rsidRPr="0024655D">
        <w:rPr>
          <w:rFonts w:cs="Calibri"/>
          <w:b w:val="0"/>
          <w:bCs/>
          <w:sz w:val="22"/>
          <w:lang w:eastAsia="pt-BR"/>
        </w:rPr>
        <w:t>), observamos que, no caso conserto do  monitor multiparamétrico danificado em decorrência de queda,</w:t>
      </w:r>
      <w:r w:rsidRPr="0024655D">
        <w:rPr>
          <w:b w:val="0"/>
          <w:bCs/>
          <w:sz w:val="22"/>
          <w:lang w:eastAsia="pt-BR"/>
        </w:rPr>
        <w:t xml:space="preserve"> </w:t>
      </w:r>
      <w:r w:rsidR="00C34B26" w:rsidRPr="0024655D">
        <w:rPr>
          <w:b w:val="0"/>
          <w:bCs/>
          <w:sz w:val="22"/>
          <w:lang w:eastAsia="pt-BR"/>
        </w:rPr>
        <w:t>a empresa</w:t>
      </w:r>
      <w:r w:rsidR="008B3C00" w:rsidRPr="0024655D">
        <w:rPr>
          <w:b w:val="0"/>
          <w:bCs/>
          <w:sz w:val="22"/>
          <w:lang w:eastAsia="pt-BR"/>
        </w:rPr>
        <w:t xml:space="preserve"> (OKAMED)</w:t>
      </w:r>
      <w:r w:rsidR="00C34B26" w:rsidRPr="0024655D">
        <w:rPr>
          <w:b w:val="0"/>
          <w:bCs/>
          <w:sz w:val="22"/>
          <w:lang w:eastAsia="pt-BR"/>
        </w:rPr>
        <w:t xml:space="preserve"> apresent</w:t>
      </w:r>
      <w:r w:rsidR="00352561" w:rsidRPr="0024655D">
        <w:rPr>
          <w:b w:val="0"/>
          <w:bCs/>
          <w:sz w:val="22"/>
          <w:lang w:eastAsia="pt-BR"/>
        </w:rPr>
        <w:t>o</w:t>
      </w:r>
      <w:r w:rsidRPr="0024655D">
        <w:rPr>
          <w:b w:val="0"/>
          <w:bCs/>
          <w:sz w:val="22"/>
          <w:lang w:eastAsia="pt-BR"/>
        </w:rPr>
        <w:t>u</w:t>
      </w:r>
      <w:r w:rsidR="008B3C00" w:rsidRPr="0024655D">
        <w:rPr>
          <w:b w:val="0"/>
          <w:bCs/>
          <w:sz w:val="22"/>
          <w:lang w:eastAsia="pt-BR"/>
        </w:rPr>
        <w:t xml:space="preserve"> </w:t>
      </w:r>
      <w:r w:rsidRPr="0024655D">
        <w:rPr>
          <w:b w:val="0"/>
          <w:bCs/>
          <w:sz w:val="22"/>
          <w:lang w:eastAsia="pt-BR"/>
        </w:rPr>
        <w:t xml:space="preserve">à OS a </w:t>
      </w:r>
      <w:r w:rsidR="00C34B26" w:rsidRPr="0024655D">
        <w:rPr>
          <w:b w:val="0"/>
          <w:bCs/>
          <w:sz w:val="22"/>
          <w:lang w:eastAsia="pt-BR"/>
        </w:rPr>
        <w:t>ordem de serviço</w:t>
      </w:r>
      <w:r w:rsidR="008B3C00" w:rsidRPr="0024655D">
        <w:rPr>
          <w:b w:val="0"/>
          <w:bCs/>
          <w:sz w:val="22"/>
          <w:lang w:eastAsia="pt-BR"/>
        </w:rPr>
        <w:t>,</w:t>
      </w:r>
      <w:r w:rsidR="005A1C5C" w:rsidRPr="0024655D">
        <w:rPr>
          <w:b w:val="0"/>
          <w:bCs/>
          <w:sz w:val="22"/>
          <w:lang w:eastAsia="pt-BR"/>
        </w:rPr>
        <w:t xml:space="preserve"> </w:t>
      </w:r>
      <w:r w:rsidR="00C34B26" w:rsidRPr="0024655D">
        <w:rPr>
          <w:b w:val="0"/>
          <w:bCs/>
          <w:sz w:val="22"/>
          <w:lang w:eastAsia="pt-BR"/>
        </w:rPr>
        <w:t>aberta</w:t>
      </w:r>
      <w:r w:rsidR="005A1C5C" w:rsidRPr="0024655D">
        <w:rPr>
          <w:b w:val="0"/>
          <w:bCs/>
          <w:sz w:val="22"/>
          <w:lang w:eastAsia="pt-BR"/>
        </w:rPr>
        <w:t xml:space="preserve"> </w:t>
      </w:r>
      <w:r w:rsidR="00C34B26" w:rsidRPr="0024655D">
        <w:rPr>
          <w:b w:val="0"/>
          <w:bCs/>
          <w:sz w:val="22"/>
          <w:lang w:eastAsia="pt-BR"/>
        </w:rPr>
        <w:t>em 31/10/2025</w:t>
      </w:r>
      <w:r w:rsidR="005A1C5C" w:rsidRPr="0024655D">
        <w:rPr>
          <w:b w:val="0"/>
          <w:bCs/>
          <w:sz w:val="22"/>
          <w:lang w:eastAsia="pt-BR"/>
        </w:rPr>
        <w:t>,</w:t>
      </w:r>
      <w:r w:rsidR="00C34B26" w:rsidRPr="0024655D">
        <w:rPr>
          <w:b w:val="0"/>
          <w:bCs/>
          <w:sz w:val="22"/>
          <w:lang w:eastAsia="pt-BR"/>
        </w:rPr>
        <w:t xml:space="preserve"> </w:t>
      </w:r>
      <w:r w:rsidR="00352561" w:rsidRPr="0024655D">
        <w:rPr>
          <w:b w:val="0"/>
          <w:bCs/>
          <w:sz w:val="22"/>
          <w:lang w:eastAsia="pt-BR"/>
        </w:rPr>
        <w:t>indicando que o processo encontra-se aguardando aprovação de orçamento para o conserto</w:t>
      </w:r>
      <w:r w:rsidR="005A1C5C" w:rsidRPr="0024655D">
        <w:rPr>
          <w:b w:val="0"/>
          <w:bCs/>
          <w:sz w:val="22"/>
          <w:lang w:eastAsia="pt-BR"/>
        </w:rPr>
        <w:t>;</w:t>
      </w:r>
      <w:r w:rsidR="00352561" w:rsidRPr="0024655D">
        <w:rPr>
          <w:b w:val="0"/>
          <w:bCs/>
          <w:sz w:val="22"/>
          <w:lang w:eastAsia="pt-BR"/>
        </w:rPr>
        <w:t xml:space="preserve"> bem como o relatório da engenharia clínica referente à situação das camas hospitalares</w:t>
      </w:r>
      <w:r w:rsidR="00E04352" w:rsidRPr="0024655D">
        <w:rPr>
          <w:b w:val="0"/>
          <w:bCs/>
          <w:sz w:val="22"/>
          <w:lang w:eastAsia="pt-BR"/>
        </w:rPr>
        <w:t xml:space="preserve"> (</w:t>
      </w:r>
      <w:r w:rsidR="00E04352" w:rsidRPr="0024655D">
        <w:rPr>
          <w:sz w:val="22"/>
          <w:u w:val="single"/>
          <w:lang w:eastAsia="pt-BR"/>
        </w:rPr>
        <w:t>Doc.</w:t>
      </w:r>
      <w:r w:rsidR="00A175BB">
        <w:rPr>
          <w:sz w:val="22"/>
          <w:u w:val="single"/>
          <w:lang w:eastAsia="pt-BR"/>
        </w:rPr>
        <w:t xml:space="preserve"> </w:t>
      </w:r>
      <w:r w:rsidR="00E04352" w:rsidRPr="0024655D">
        <w:rPr>
          <w:sz w:val="22"/>
          <w:u w:val="single"/>
          <w:lang w:eastAsia="pt-BR"/>
        </w:rPr>
        <w:t>7</w:t>
      </w:r>
      <w:r w:rsidR="00E04352" w:rsidRPr="0024655D">
        <w:rPr>
          <w:b w:val="0"/>
          <w:bCs/>
          <w:sz w:val="22"/>
          <w:lang w:eastAsia="pt-BR"/>
        </w:rPr>
        <w:t>)</w:t>
      </w:r>
      <w:r w:rsidR="00352561" w:rsidRPr="0024655D">
        <w:rPr>
          <w:b w:val="0"/>
          <w:bCs/>
          <w:sz w:val="22"/>
          <w:lang w:eastAsia="pt-BR"/>
        </w:rPr>
        <w:t xml:space="preserve"> </w:t>
      </w:r>
      <w:r w:rsidRPr="0024655D">
        <w:rPr>
          <w:b w:val="0"/>
          <w:bCs/>
          <w:sz w:val="22"/>
          <w:lang w:eastAsia="pt-BR"/>
        </w:rPr>
        <w:t xml:space="preserve">consta </w:t>
      </w:r>
      <w:r w:rsidR="00352561" w:rsidRPr="0024655D">
        <w:rPr>
          <w:b w:val="0"/>
          <w:bCs/>
          <w:sz w:val="22"/>
          <w:lang w:eastAsia="pt-BR"/>
        </w:rPr>
        <w:t xml:space="preserve">igualmente </w:t>
      </w:r>
      <w:r w:rsidRPr="0024655D">
        <w:rPr>
          <w:b w:val="0"/>
          <w:bCs/>
          <w:sz w:val="22"/>
          <w:lang w:eastAsia="pt-BR"/>
        </w:rPr>
        <w:t xml:space="preserve">com </w:t>
      </w:r>
      <w:r w:rsidR="00352561" w:rsidRPr="0024655D">
        <w:rPr>
          <w:b w:val="0"/>
          <w:bCs/>
          <w:sz w:val="22"/>
          <w:lang w:eastAsia="pt-BR"/>
        </w:rPr>
        <w:t>pend</w:t>
      </w:r>
      <w:r w:rsidR="00685AF6">
        <w:rPr>
          <w:b w:val="0"/>
          <w:bCs/>
          <w:sz w:val="22"/>
          <w:lang w:eastAsia="pt-BR"/>
        </w:rPr>
        <w:t>ê</w:t>
      </w:r>
      <w:r w:rsidR="00352561" w:rsidRPr="0024655D">
        <w:rPr>
          <w:b w:val="0"/>
          <w:bCs/>
          <w:sz w:val="22"/>
          <w:lang w:eastAsia="pt-BR"/>
        </w:rPr>
        <w:t>n</w:t>
      </w:r>
      <w:r w:rsidRPr="0024655D">
        <w:rPr>
          <w:b w:val="0"/>
          <w:bCs/>
          <w:sz w:val="22"/>
          <w:lang w:eastAsia="pt-BR"/>
        </w:rPr>
        <w:t>cia</w:t>
      </w:r>
      <w:r w:rsidR="00352561" w:rsidRPr="0024655D">
        <w:rPr>
          <w:b w:val="0"/>
          <w:bCs/>
          <w:sz w:val="22"/>
          <w:lang w:eastAsia="pt-BR"/>
        </w:rPr>
        <w:t xml:space="preserve"> de aprovação de orçamento</w:t>
      </w:r>
      <w:r w:rsidR="00691B49" w:rsidRPr="0024655D">
        <w:rPr>
          <w:b w:val="0"/>
          <w:bCs/>
          <w:sz w:val="22"/>
          <w:lang w:eastAsia="pt-BR"/>
        </w:rPr>
        <w:t xml:space="preserve"> de 19/08/2025 com validade de </w:t>
      </w:r>
      <w:r w:rsidR="00691B49" w:rsidRPr="0024655D">
        <w:rPr>
          <w:b w:val="0"/>
          <w:bCs/>
          <w:sz w:val="22"/>
          <w:lang w:eastAsia="pt-BR"/>
        </w:rPr>
        <w:lastRenderedPageBreak/>
        <w:t>proposta de 30 dias</w:t>
      </w:r>
      <w:r w:rsidR="00C34B26" w:rsidRPr="0024655D">
        <w:rPr>
          <w:b w:val="0"/>
          <w:bCs/>
          <w:sz w:val="22"/>
          <w:lang w:eastAsia="pt-BR"/>
        </w:rPr>
        <w:t>.</w:t>
      </w:r>
      <w:r w:rsidR="002B56AD" w:rsidRPr="0024655D">
        <w:rPr>
          <w:b w:val="0"/>
          <w:bCs/>
          <w:sz w:val="22"/>
          <w:lang w:eastAsia="pt-BR"/>
        </w:rPr>
        <w:t xml:space="preserve"> Procedimentos esses que precisam ser corrigidos pela OS em atendimento às obrigações assumidas no Contrato de Gestão, supramencionadas. </w:t>
      </w:r>
    </w:p>
    <w:p w14:paraId="2F181530" w14:textId="568A0696" w:rsidR="00A90693" w:rsidRPr="0024655D" w:rsidRDefault="00A90693" w:rsidP="0024655D">
      <w:pPr>
        <w:spacing w:after="0" w:line="360" w:lineRule="auto"/>
        <w:ind w:firstLine="1418"/>
        <w:jc w:val="both"/>
        <w:rPr>
          <w:b w:val="0"/>
          <w:bCs/>
          <w:sz w:val="22"/>
          <w:lang w:eastAsia="pt-BR"/>
        </w:rPr>
      </w:pPr>
      <w:r w:rsidRPr="0024655D">
        <w:rPr>
          <w:b w:val="0"/>
          <w:bCs/>
          <w:sz w:val="22"/>
          <w:lang w:eastAsia="pt-BR"/>
        </w:rPr>
        <w:t>Tal situação pode impactar diretamente a continuidade e a qualidade da assistência prestada aos usuários do sistema de saúde, além de revelar fragilidade no acompanhamento e fiscalização da execução contratual.</w:t>
      </w:r>
    </w:p>
    <w:p w14:paraId="49F1A323" w14:textId="77777777" w:rsidR="00A90693" w:rsidRPr="0024655D" w:rsidRDefault="00A90693" w:rsidP="0024655D">
      <w:pPr>
        <w:spacing w:after="0" w:line="360" w:lineRule="auto"/>
        <w:ind w:firstLine="1418"/>
        <w:jc w:val="both"/>
        <w:rPr>
          <w:b w:val="0"/>
          <w:bCs/>
          <w:sz w:val="22"/>
          <w:lang w:eastAsia="pt-BR"/>
        </w:rPr>
      </w:pPr>
      <w:r w:rsidRPr="0024655D">
        <w:rPr>
          <w:b w:val="0"/>
          <w:bCs/>
          <w:sz w:val="22"/>
          <w:lang w:eastAsia="pt-BR"/>
        </w:rPr>
        <w:t xml:space="preserve">Diante do exposto, conclui-se que, embora a Organização Social apresente avanços significativos na formalização dos procedimentos de compras e contratações, faz-se necessário o aperfeiçoamento dos controles internos, da transparência ativa </w:t>
      </w:r>
      <w:r w:rsidRPr="0024655D">
        <w:rPr>
          <w:b w:val="0"/>
          <w:bCs/>
          <w:strike/>
          <w:sz w:val="22"/>
          <w:lang w:eastAsia="pt-BR"/>
        </w:rPr>
        <w:t>e</w:t>
      </w:r>
      <w:r w:rsidRPr="0024655D">
        <w:rPr>
          <w:b w:val="0"/>
          <w:bCs/>
          <w:sz w:val="22"/>
          <w:lang w:eastAsia="pt-BR"/>
        </w:rPr>
        <w:t xml:space="preserve"> da gestão contratual, de modo a fortalecer a governança, assegurar a economicidade dos recursos públicos e mitigar riscos operacionais, financeiros e institucionais.</w:t>
      </w:r>
    </w:p>
    <w:p w14:paraId="263073F1" w14:textId="1545B02D" w:rsidR="004427AC" w:rsidRPr="00EF46F9" w:rsidRDefault="004427AC" w:rsidP="004427AC">
      <w:pPr>
        <w:rPr>
          <w:lang w:eastAsia="pt-BR"/>
        </w:rPr>
      </w:pPr>
    </w:p>
    <w:p w14:paraId="2B85BBC6" w14:textId="77777777" w:rsidR="008760E5" w:rsidRPr="00EF46F9" w:rsidRDefault="008760E5" w:rsidP="004427AC">
      <w:pPr>
        <w:rPr>
          <w:lang w:eastAsia="pt-BR"/>
        </w:rPr>
      </w:pPr>
    </w:p>
    <w:p w14:paraId="35E7F58D" w14:textId="2467CF5B" w:rsidR="008760E5" w:rsidRPr="00EF46F9" w:rsidRDefault="008760E5" w:rsidP="004427AC">
      <w:pPr>
        <w:rPr>
          <w:lang w:eastAsia="pt-BR"/>
        </w:rPr>
      </w:pPr>
    </w:p>
    <w:p w14:paraId="1DA775CA" w14:textId="705488B3" w:rsidR="008760E5" w:rsidRPr="00EF46F9" w:rsidRDefault="008760E5" w:rsidP="004427AC">
      <w:pPr>
        <w:rPr>
          <w:lang w:eastAsia="pt-BR"/>
        </w:rPr>
      </w:pPr>
    </w:p>
    <w:p w14:paraId="3A268560" w14:textId="77777777" w:rsidR="008760E5" w:rsidRPr="00EF46F9" w:rsidRDefault="008760E5" w:rsidP="004427AC">
      <w:pPr>
        <w:rPr>
          <w:lang w:eastAsia="pt-BR"/>
        </w:rPr>
      </w:pPr>
    </w:p>
    <w:p w14:paraId="700998E1" w14:textId="77777777" w:rsidR="008760E5" w:rsidRPr="00EF46F9" w:rsidRDefault="008760E5" w:rsidP="004427AC">
      <w:pPr>
        <w:rPr>
          <w:lang w:eastAsia="pt-BR"/>
        </w:rPr>
      </w:pPr>
    </w:p>
    <w:p w14:paraId="730BAA07" w14:textId="77777777" w:rsidR="008760E5" w:rsidRPr="00EF46F9" w:rsidRDefault="008760E5" w:rsidP="004427AC">
      <w:pPr>
        <w:rPr>
          <w:lang w:eastAsia="pt-BR"/>
        </w:rPr>
      </w:pPr>
    </w:p>
    <w:p w14:paraId="21539D7C" w14:textId="061DB88B" w:rsidR="008760E5" w:rsidRPr="00EF46F9" w:rsidRDefault="008760E5" w:rsidP="004427AC">
      <w:pPr>
        <w:rPr>
          <w:lang w:eastAsia="pt-BR"/>
        </w:rPr>
      </w:pPr>
    </w:p>
    <w:p w14:paraId="7E4913B4" w14:textId="77777777" w:rsidR="008760E5" w:rsidRPr="00EF46F9" w:rsidRDefault="008760E5" w:rsidP="004427AC">
      <w:pPr>
        <w:rPr>
          <w:lang w:eastAsia="pt-BR"/>
        </w:rPr>
      </w:pPr>
    </w:p>
    <w:p w14:paraId="58DBE37F" w14:textId="77777777" w:rsidR="008760E5" w:rsidRPr="00EF46F9" w:rsidRDefault="008760E5" w:rsidP="004427AC">
      <w:pPr>
        <w:rPr>
          <w:lang w:eastAsia="pt-BR"/>
        </w:rPr>
      </w:pPr>
    </w:p>
    <w:p w14:paraId="7B0BF2FD" w14:textId="7089B68B" w:rsidR="00720B8C" w:rsidRPr="00EF46F9" w:rsidRDefault="00720B8C" w:rsidP="004427AC">
      <w:pPr>
        <w:rPr>
          <w:lang w:eastAsia="pt-BR"/>
        </w:rPr>
      </w:pPr>
    </w:p>
    <w:p w14:paraId="7FFB7C55" w14:textId="4C8268FF" w:rsidR="00720B8C" w:rsidRPr="00EF46F9" w:rsidRDefault="00720B8C">
      <w:pPr>
        <w:rPr>
          <w:lang w:eastAsia="pt-BR"/>
        </w:rPr>
      </w:pPr>
      <w:r w:rsidRPr="00EF46F9">
        <w:rPr>
          <w:lang w:eastAsia="pt-BR"/>
        </w:rPr>
        <w:br w:type="page"/>
      </w:r>
    </w:p>
    <w:p w14:paraId="3AC60E95" w14:textId="0EBA864A" w:rsidR="008760E5" w:rsidRPr="00EF46F9" w:rsidRDefault="00BB5261" w:rsidP="004427AC">
      <w:pPr>
        <w:rPr>
          <w:lang w:eastAsia="pt-BR"/>
        </w:rPr>
      </w:pPr>
      <w:r w:rsidRPr="00EF46F9">
        <w:rPr>
          <w:noProof/>
          <w:lang w:eastAsia="pt-BR"/>
        </w:rPr>
        <w:lastRenderedPageBreak/>
        <w:drawing>
          <wp:anchor distT="0" distB="0" distL="114300" distR="114300" simplePos="0" relativeHeight="251687936" behindDoc="0" locked="0" layoutInCell="1" allowOverlap="1" wp14:anchorId="22A3D978" wp14:editId="6F9C3F11">
            <wp:simplePos x="0" y="0"/>
            <wp:positionH relativeFrom="column">
              <wp:posOffset>2974975</wp:posOffset>
            </wp:positionH>
            <wp:positionV relativeFrom="paragraph">
              <wp:posOffset>304800</wp:posOffset>
            </wp:positionV>
            <wp:extent cx="3140710" cy="2094230"/>
            <wp:effectExtent l="152400" t="152400" r="364490" b="363220"/>
            <wp:wrapSquare wrapText="bothSides"/>
            <wp:docPr id="502157362" name="Imagem 12" descr="Uma imagem contendo pessoa, no interior, comida, gela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157362" name="Imagem 12" descr="Uma imagem contendo pessoa, no interior, comida, geladeira&#10;&#10;O conteúdo gerado por IA pode estar incorreto."/>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140710" cy="20942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C20E292" w14:textId="1F0E9D70" w:rsidR="008760E5" w:rsidRPr="00EF46F9" w:rsidRDefault="008760E5" w:rsidP="004427AC">
      <w:pPr>
        <w:rPr>
          <w:lang w:eastAsia="pt-BR"/>
        </w:rPr>
      </w:pPr>
    </w:p>
    <w:p w14:paraId="7831C7D1" w14:textId="7817A302" w:rsidR="008760E5" w:rsidRPr="00EF46F9" w:rsidRDefault="008760E5" w:rsidP="004427AC">
      <w:pPr>
        <w:rPr>
          <w:lang w:eastAsia="pt-BR"/>
        </w:rPr>
      </w:pPr>
    </w:p>
    <w:p w14:paraId="748BAC91" w14:textId="320E0D10" w:rsidR="008760E5" w:rsidRPr="00EF46F9" w:rsidRDefault="00FE1F83" w:rsidP="004427AC">
      <w:pPr>
        <w:rPr>
          <w:lang w:eastAsia="pt-BR"/>
        </w:rPr>
      </w:pPr>
      <w:r w:rsidRPr="00EF46F9">
        <w:rPr>
          <w:noProof/>
          <w:lang w:eastAsia="pt-BR"/>
        </w:rPr>
        <mc:AlternateContent>
          <mc:Choice Requires="wps">
            <w:drawing>
              <wp:anchor distT="0" distB="0" distL="114300" distR="114300" simplePos="0" relativeHeight="251686912" behindDoc="1" locked="0" layoutInCell="1" allowOverlap="1" wp14:anchorId="12C63FA3" wp14:editId="0F1E9936">
                <wp:simplePos x="0" y="0"/>
                <wp:positionH relativeFrom="column">
                  <wp:posOffset>-2257024</wp:posOffset>
                </wp:positionH>
                <wp:positionV relativeFrom="paragraph">
                  <wp:posOffset>511175</wp:posOffset>
                </wp:positionV>
                <wp:extent cx="9070340" cy="6515100"/>
                <wp:effectExtent l="134620" t="170180" r="132080" b="170180"/>
                <wp:wrapNone/>
                <wp:docPr id="511222974"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8D168" id="_x0000_t127" coordsize="21600,21600" o:spt="127" path="m10800,l21600,21600,,21600xe">
                <v:stroke joinstyle="miter"/>
                <v:path gradientshapeok="t" o:connecttype="custom" o:connectlocs="10800,0;5400,10800;10800,21600;16200,10800" textboxrect="5400,10800,16200,21600"/>
              </v:shapetype>
              <v:shape id="Fluxograma: Extrair 20" o:spid="_x0000_s1026" type="#_x0000_t127" style="position:absolute;margin-left:-177.7pt;margin-top:40.25pt;width:714.2pt;height:513pt;rotation:90;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" fillcolor="#f5b8a4" stroked="f" strokeweight=".5pt">
                <v:fill color2="#f59e81" rotate="t" colors="0 #f5b8a4;.5 #f2ab96;1 #f59e81" focus="100%" type="gradient">
                  <o:fill v:ext="view" type="gradientUnscaled"/>
                </v:fill>
              </v:shape>
            </w:pict>
          </mc:Fallback>
        </mc:AlternateContent>
      </w:r>
    </w:p>
    <w:p w14:paraId="0DE97510" w14:textId="1E8D6951" w:rsidR="008760E5" w:rsidRPr="00EF46F9" w:rsidRDefault="008760E5" w:rsidP="004427AC">
      <w:pPr>
        <w:rPr>
          <w:lang w:eastAsia="pt-BR"/>
        </w:rPr>
      </w:pPr>
    </w:p>
    <w:p w14:paraId="22D3F401" w14:textId="3D731753" w:rsidR="008760E5" w:rsidRPr="00EF46F9" w:rsidRDefault="008760E5" w:rsidP="004427AC">
      <w:pPr>
        <w:rPr>
          <w:lang w:eastAsia="pt-BR"/>
        </w:rPr>
      </w:pPr>
    </w:p>
    <w:p w14:paraId="4CD01196" w14:textId="22E23B8E" w:rsidR="008760E5" w:rsidRPr="00EF46F9" w:rsidRDefault="008760E5" w:rsidP="004427AC">
      <w:pPr>
        <w:rPr>
          <w:lang w:eastAsia="pt-BR"/>
        </w:rPr>
      </w:pPr>
    </w:p>
    <w:p w14:paraId="347A409A" w14:textId="31156D03" w:rsidR="008760E5" w:rsidRPr="00EF46F9" w:rsidRDefault="008760E5" w:rsidP="004427AC">
      <w:pPr>
        <w:rPr>
          <w:lang w:eastAsia="pt-BR"/>
        </w:rPr>
      </w:pPr>
    </w:p>
    <w:p w14:paraId="051AD5A9" w14:textId="77777777" w:rsidR="008760E5" w:rsidRPr="00EF46F9" w:rsidRDefault="008760E5" w:rsidP="004427AC">
      <w:pPr>
        <w:rPr>
          <w:lang w:eastAsia="pt-BR"/>
        </w:rPr>
      </w:pPr>
    </w:p>
    <w:p w14:paraId="090210E5" w14:textId="2BF17CE8" w:rsidR="008760E5" w:rsidRPr="00EF46F9" w:rsidRDefault="008760E5" w:rsidP="004427AC">
      <w:pPr>
        <w:rPr>
          <w:lang w:eastAsia="pt-BR"/>
        </w:rPr>
      </w:pPr>
    </w:p>
    <w:p w14:paraId="3039AFC6" w14:textId="77777777" w:rsidR="008760E5" w:rsidRPr="00EF46F9" w:rsidRDefault="008760E5" w:rsidP="004427AC">
      <w:pPr>
        <w:rPr>
          <w:lang w:eastAsia="pt-BR"/>
        </w:rPr>
      </w:pPr>
    </w:p>
    <w:p w14:paraId="5D20CC31" w14:textId="0304ED74" w:rsidR="008760E5" w:rsidRPr="00EF46F9" w:rsidRDefault="008760E5" w:rsidP="004427AC">
      <w:pPr>
        <w:rPr>
          <w:lang w:eastAsia="pt-BR"/>
        </w:rPr>
      </w:pPr>
    </w:p>
    <w:p w14:paraId="7C092AC7" w14:textId="77777777" w:rsidR="008760E5" w:rsidRPr="00EF46F9" w:rsidRDefault="008760E5" w:rsidP="004427AC">
      <w:pPr>
        <w:rPr>
          <w:lang w:eastAsia="pt-BR"/>
        </w:rPr>
      </w:pPr>
    </w:p>
    <w:p w14:paraId="37744CF9" w14:textId="59CBF430" w:rsidR="008760E5" w:rsidRPr="00EF46F9" w:rsidRDefault="008760E5" w:rsidP="004427AC">
      <w:pPr>
        <w:rPr>
          <w:lang w:eastAsia="pt-BR"/>
        </w:rPr>
      </w:pPr>
    </w:p>
    <w:p w14:paraId="46930BCC" w14:textId="39C2F848" w:rsidR="008760E5" w:rsidRPr="00EF46F9" w:rsidRDefault="008760E5" w:rsidP="008760E5">
      <w:pPr>
        <w:rPr>
          <w:lang w:eastAsia="pt-BR"/>
        </w:rPr>
      </w:pPr>
    </w:p>
    <w:p w14:paraId="1B2DF180" w14:textId="110FB90A" w:rsidR="008760E5" w:rsidRPr="007B5B26" w:rsidRDefault="008760E5" w:rsidP="008760E5">
      <w:pPr>
        <w:spacing w:before="100" w:beforeAutospacing="1" w:after="100" w:afterAutospacing="1" w:line="240" w:lineRule="auto"/>
        <w:outlineLvl w:val="2"/>
        <w:rPr>
          <w:rFonts w:eastAsia="Times New Roman" w:cs="Calibri"/>
          <w:bCs/>
          <w:kern w:val="0"/>
          <w:sz w:val="40"/>
          <w:szCs w:val="40"/>
          <w:lang w:eastAsia="pt-BR"/>
          <w14:ligatures w14:val="none"/>
        </w:rPr>
      </w:pPr>
      <w:bookmarkStart w:id="13" w:name="_Toc222471435"/>
      <w:r w:rsidRPr="007B5B26">
        <w:rPr>
          <w:rFonts w:eastAsia="Times New Roman" w:cs="Calibri"/>
          <w:bCs/>
          <w:kern w:val="0"/>
          <w:sz w:val="40"/>
          <w:szCs w:val="40"/>
          <w:lang w:eastAsia="pt-BR"/>
          <w14:ligatures w14:val="none"/>
        </w:rPr>
        <w:t>6.4 Gestão de Estoque e Entregas (Almoxarifado e Farmácia)</w:t>
      </w:r>
      <w:bookmarkEnd w:id="13"/>
    </w:p>
    <w:p w14:paraId="693A5A90" w14:textId="603FD523" w:rsidR="008760E5" w:rsidRPr="00EF46F9" w:rsidRDefault="008760E5" w:rsidP="004427AC">
      <w:pPr>
        <w:rPr>
          <w:lang w:eastAsia="pt-BR"/>
        </w:rPr>
      </w:pPr>
    </w:p>
    <w:p w14:paraId="2D499D68" w14:textId="78604C12" w:rsidR="008760E5" w:rsidRPr="00EF46F9" w:rsidRDefault="008760E5" w:rsidP="004427AC">
      <w:pPr>
        <w:rPr>
          <w:lang w:eastAsia="pt-BR"/>
        </w:rPr>
      </w:pPr>
    </w:p>
    <w:p w14:paraId="0CA2C028" w14:textId="4939C4C3" w:rsidR="008760E5" w:rsidRPr="00EF46F9" w:rsidRDefault="008760E5" w:rsidP="004427AC">
      <w:pPr>
        <w:rPr>
          <w:lang w:eastAsia="pt-BR"/>
        </w:rPr>
      </w:pPr>
    </w:p>
    <w:p w14:paraId="4FE6E31C" w14:textId="351B1187" w:rsidR="008760E5" w:rsidRPr="00EF46F9" w:rsidRDefault="008760E5" w:rsidP="004427AC">
      <w:pPr>
        <w:rPr>
          <w:lang w:eastAsia="pt-BR"/>
        </w:rPr>
      </w:pPr>
    </w:p>
    <w:p w14:paraId="09D539A9" w14:textId="1BDAC6E5" w:rsidR="008760E5" w:rsidRPr="00EF46F9" w:rsidRDefault="00FE1F83" w:rsidP="004427AC">
      <w:pPr>
        <w:rPr>
          <w:lang w:eastAsia="pt-BR"/>
        </w:rPr>
      </w:pPr>
      <w:r w:rsidRPr="00EF46F9">
        <w:rPr>
          <w:noProof/>
          <w:lang w:eastAsia="pt-BR"/>
        </w:rPr>
        <w:drawing>
          <wp:anchor distT="0" distB="0" distL="114300" distR="114300" simplePos="0" relativeHeight="251688960" behindDoc="0" locked="0" layoutInCell="1" allowOverlap="1" wp14:anchorId="4EB88B09" wp14:editId="66F69C61">
            <wp:simplePos x="0" y="0"/>
            <wp:positionH relativeFrom="column">
              <wp:posOffset>3149289</wp:posOffset>
            </wp:positionH>
            <wp:positionV relativeFrom="paragraph">
              <wp:posOffset>-77236</wp:posOffset>
            </wp:positionV>
            <wp:extent cx="2838450" cy="1892516"/>
            <wp:effectExtent l="152400" t="152400" r="361950" b="355600"/>
            <wp:wrapSquare wrapText="bothSides"/>
            <wp:docPr id="1257584238" name="Imagem 30" descr="Uma imagem contendo no interior, armazém, cena, edifíc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7584238" name="Imagem 30" descr="Uma imagem contendo no interior, armazém, cena, edifício&#10;&#10;O conteúdo gerado por IA pode estar incorreto."/>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838450" cy="1892516"/>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92D3D98" w14:textId="1300AC32" w:rsidR="008760E5" w:rsidRPr="00EF46F9" w:rsidRDefault="008760E5" w:rsidP="004427AC">
      <w:pPr>
        <w:rPr>
          <w:lang w:eastAsia="pt-BR"/>
        </w:rPr>
      </w:pPr>
    </w:p>
    <w:p w14:paraId="7391A414" w14:textId="3F6C4209" w:rsidR="008760E5" w:rsidRPr="00EF46F9" w:rsidRDefault="008760E5" w:rsidP="004427AC">
      <w:pPr>
        <w:rPr>
          <w:lang w:eastAsia="pt-BR"/>
        </w:rPr>
      </w:pPr>
    </w:p>
    <w:p w14:paraId="72EC040F" w14:textId="5A2F366D" w:rsidR="008760E5" w:rsidRPr="00EF46F9" w:rsidRDefault="008760E5" w:rsidP="004427AC">
      <w:pPr>
        <w:rPr>
          <w:lang w:eastAsia="pt-BR"/>
        </w:rPr>
      </w:pPr>
    </w:p>
    <w:p w14:paraId="609ABCA3" w14:textId="47F653AB" w:rsidR="008760E5" w:rsidRPr="00EF46F9" w:rsidRDefault="008760E5" w:rsidP="004427AC">
      <w:pPr>
        <w:rPr>
          <w:lang w:eastAsia="pt-BR"/>
        </w:rPr>
      </w:pPr>
    </w:p>
    <w:p w14:paraId="63DCA8C9" w14:textId="6550C4B6" w:rsidR="008760E5" w:rsidRPr="00EF46F9" w:rsidRDefault="008760E5" w:rsidP="004427AC">
      <w:pPr>
        <w:rPr>
          <w:lang w:eastAsia="pt-BR"/>
        </w:rPr>
      </w:pPr>
    </w:p>
    <w:p w14:paraId="3D4882ED" w14:textId="77777777" w:rsidR="008760E5" w:rsidRPr="00EF46F9" w:rsidRDefault="008760E5" w:rsidP="004427AC">
      <w:pPr>
        <w:rPr>
          <w:lang w:eastAsia="pt-BR"/>
        </w:rPr>
      </w:pPr>
    </w:p>
    <w:p w14:paraId="05B7EE7E" w14:textId="444D6467" w:rsidR="009D268C" w:rsidRPr="00EF46F9" w:rsidRDefault="009D268C" w:rsidP="00A87B14">
      <w:pPr>
        <w:spacing w:after="0" w:line="360" w:lineRule="auto"/>
        <w:ind w:firstLine="1418"/>
        <w:jc w:val="both"/>
        <w:rPr>
          <w:b w:val="0"/>
          <w:bCs/>
          <w:sz w:val="22"/>
        </w:rPr>
      </w:pPr>
      <w:r w:rsidRPr="00966884">
        <w:rPr>
          <w:b w:val="0"/>
          <w:bCs/>
          <w:sz w:val="22"/>
        </w:rPr>
        <w:lastRenderedPageBreak/>
        <w:t>No exercício das atribuições</w:t>
      </w:r>
      <w:r w:rsidRPr="004807D1">
        <w:rPr>
          <w:b w:val="0"/>
          <w:bCs/>
          <w:sz w:val="22"/>
        </w:rPr>
        <w:t xml:space="preserve"> constitucionais, legais e institucionais da Controladoria-Geral do Município, em observância aos princípios da legalidade, eficiência, economicidade e transparência, realizou-se </w:t>
      </w:r>
      <w:r w:rsidR="00EF70A6">
        <w:rPr>
          <w:b w:val="0"/>
          <w:bCs/>
          <w:sz w:val="22"/>
        </w:rPr>
        <w:t>a</w:t>
      </w:r>
      <w:r w:rsidRPr="004807D1">
        <w:rPr>
          <w:b w:val="0"/>
          <w:bCs/>
          <w:sz w:val="22"/>
        </w:rPr>
        <w:t xml:space="preserve"> fiscalização </w:t>
      </w:r>
      <w:r w:rsidRPr="004807D1">
        <w:rPr>
          <w:b w:val="0"/>
          <w:bCs/>
          <w:i/>
          <w:iCs/>
          <w:sz w:val="22"/>
        </w:rPr>
        <w:t>in loco</w:t>
      </w:r>
      <w:r w:rsidRPr="00EF46F9">
        <w:rPr>
          <w:b w:val="0"/>
          <w:bCs/>
          <w:sz w:val="22"/>
        </w:rPr>
        <w:t xml:space="preserve"> </w:t>
      </w:r>
      <w:r w:rsidR="00FA1066" w:rsidRPr="00EF46F9">
        <w:rPr>
          <w:b w:val="0"/>
          <w:bCs/>
          <w:sz w:val="22"/>
        </w:rPr>
        <w:t xml:space="preserve"> nos a</w:t>
      </w:r>
      <w:r w:rsidRPr="00EF46F9">
        <w:rPr>
          <w:b w:val="0"/>
          <w:bCs/>
          <w:sz w:val="22"/>
        </w:rPr>
        <w:t>lmoxarifados</w:t>
      </w:r>
      <w:r w:rsidR="00E3314E" w:rsidRPr="00EF46F9">
        <w:rPr>
          <w:b w:val="0"/>
          <w:bCs/>
          <w:sz w:val="22"/>
        </w:rPr>
        <w:t xml:space="preserve"> e farmácias</w:t>
      </w:r>
      <w:r w:rsidR="00FA1066" w:rsidRPr="00EF46F9">
        <w:rPr>
          <w:b w:val="0"/>
          <w:bCs/>
          <w:sz w:val="22"/>
        </w:rPr>
        <w:t xml:space="preserve"> vinculados ao</w:t>
      </w:r>
      <w:r w:rsidRPr="00EF46F9">
        <w:rPr>
          <w:b w:val="0"/>
          <w:bCs/>
          <w:sz w:val="22"/>
        </w:rPr>
        <w:t xml:space="preserve"> Hospital de Clínicas, Hospital de Urgência, UPA Alves Dias, UPA São Pedro e UBS Alves Dias</w:t>
      </w:r>
      <w:r w:rsidR="00EF70A6">
        <w:rPr>
          <w:b w:val="0"/>
          <w:bCs/>
          <w:sz w:val="22"/>
        </w:rPr>
        <w:t>. O</w:t>
      </w:r>
      <w:r w:rsidRPr="00EF46F9">
        <w:rPr>
          <w:b w:val="0"/>
          <w:bCs/>
          <w:sz w:val="22"/>
        </w:rPr>
        <w:t xml:space="preserve"> objetivo de avaliar as condições ambientais,</w:t>
      </w:r>
      <w:r w:rsidR="00EF70A6">
        <w:rPr>
          <w:b w:val="0"/>
          <w:bCs/>
          <w:sz w:val="22"/>
        </w:rPr>
        <w:t xml:space="preserve"> a</w:t>
      </w:r>
      <w:r w:rsidRPr="00EF46F9">
        <w:rPr>
          <w:b w:val="0"/>
          <w:bCs/>
          <w:sz w:val="22"/>
        </w:rPr>
        <w:t xml:space="preserve"> segurança do loca</w:t>
      </w:r>
      <w:r w:rsidR="00EF70A6">
        <w:rPr>
          <w:b w:val="0"/>
          <w:bCs/>
          <w:sz w:val="22"/>
        </w:rPr>
        <w:t>l,</w:t>
      </w:r>
      <w:r w:rsidR="00FA1066" w:rsidRPr="00EF46F9">
        <w:rPr>
          <w:b w:val="0"/>
          <w:bCs/>
          <w:sz w:val="22"/>
        </w:rPr>
        <w:t xml:space="preserve"> bem como os procedimentos de </w:t>
      </w:r>
      <w:r w:rsidRPr="00EF46F9">
        <w:rPr>
          <w:b w:val="0"/>
          <w:bCs/>
          <w:sz w:val="22"/>
        </w:rPr>
        <w:t>controle de entrada e saída d</w:t>
      </w:r>
      <w:r w:rsidR="00FA1066" w:rsidRPr="00EF46F9">
        <w:rPr>
          <w:b w:val="0"/>
          <w:bCs/>
          <w:sz w:val="22"/>
        </w:rPr>
        <w:t>e</w:t>
      </w:r>
      <w:r w:rsidRPr="00EF46F9">
        <w:rPr>
          <w:b w:val="0"/>
          <w:bCs/>
          <w:sz w:val="22"/>
        </w:rPr>
        <w:t xml:space="preserve"> produtos</w:t>
      </w:r>
      <w:r w:rsidR="00FA1066" w:rsidRPr="00EF46F9">
        <w:rPr>
          <w:b w:val="0"/>
          <w:bCs/>
          <w:sz w:val="22"/>
        </w:rPr>
        <w:t xml:space="preserve"> e seus</w:t>
      </w:r>
      <w:r w:rsidRPr="00EF46F9">
        <w:rPr>
          <w:b w:val="0"/>
          <w:bCs/>
          <w:sz w:val="22"/>
        </w:rPr>
        <w:t xml:space="preserve"> impactos na integridade</w:t>
      </w:r>
      <w:r w:rsidR="00FA1066" w:rsidRPr="00EF46F9">
        <w:rPr>
          <w:b w:val="0"/>
          <w:bCs/>
          <w:sz w:val="22"/>
        </w:rPr>
        <w:t xml:space="preserve">, conservação e rastreabilidade </w:t>
      </w:r>
      <w:r w:rsidRPr="00EF46F9">
        <w:rPr>
          <w:b w:val="0"/>
          <w:bCs/>
          <w:sz w:val="22"/>
        </w:rPr>
        <w:t>dos insumos armazenados.</w:t>
      </w:r>
    </w:p>
    <w:p w14:paraId="0720FAC6" w14:textId="77777777" w:rsidR="00EF70A6" w:rsidRPr="00EF46F9" w:rsidRDefault="00EF70A6" w:rsidP="00A87B14">
      <w:pPr>
        <w:spacing w:after="0" w:line="360" w:lineRule="auto"/>
        <w:ind w:firstLine="1418"/>
        <w:jc w:val="both"/>
        <w:rPr>
          <w:b w:val="0"/>
          <w:bCs/>
          <w:sz w:val="22"/>
        </w:rPr>
      </w:pPr>
      <w:r w:rsidRPr="00EF70A6">
        <w:rPr>
          <w:b w:val="0"/>
          <w:bCs/>
          <w:sz w:val="22"/>
        </w:rPr>
        <w:t>A ação fiscalizatória foi conduzida por meio de inspeção presencial, registros fotográficos, entrevistas com servidores responsáveis pelas áreas, contagens físicas, confrontos entre registros sistêmicos e estoque real, análise documental dos procedimentos operacionais padrão (POP) adotados e verificação das condições físicas do imóvel e dos métodos de armazenamento dos medicamentos. A finalidade desta ação foi subsidiar a avaliação da conformidade dos procedimentos adotados com as normas vigentes e as boas práticas de gestão pública e adequação dos controles internos relativos à gestão.</w:t>
      </w:r>
    </w:p>
    <w:p w14:paraId="44A5162B" w14:textId="3249DEBF" w:rsidR="00413261" w:rsidRPr="00966884" w:rsidRDefault="00EF70A6" w:rsidP="00A87B14">
      <w:pPr>
        <w:spacing w:after="0" w:line="360" w:lineRule="auto"/>
        <w:ind w:firstLine="1418"/>
        <w:jc w:val="both"/>
        <w:rPr>
          <w:color w:val="004E9A"/>
          <w:sz w:val="26"/>
          <w:szCs w:val="26"/>
          <w:u w:val="single"/>
          <w:lang w:eastAsia="pt-BR"/>
        </w:rPr>
      </w:pPr>
      <w:r w:rsidRPr="00EF70A6">
        <w:rPr>
          <w:b w:val="0"/>
          <w:bCs/>
          <w:sz w:val="22"/>
          <w:lang w:eastAsia="pt-BR"/>
        </w:rPr>
        <w:t>Constam a</w:t>
      </w:r>
      <w:r w:rsidR="00413261" w:rsidRPr="00EF70A6">
        <w:rPr>
          <w:b w:val="0"/>
          <w:bCs/>
          <w:sz w:val="22"/>
          <w:lang w:eastAsia="pt-BR"/>
        </w:rPr>
        <w:t xml:space="preserve"> seguir as questões formuladas, acompanhadas das respectivas respostas, evidências documentais, achados de auditoria e análise decorrente.</w:t>
      </w:r>
      <w:r w:rsidR="00966884">
        <w:rPr>
          <w:b w:val="0"/>
          <w:bCs/>
          <w:sz w:val="22"/>
          <w:lang w:eastAsia="pt-BR"/>
        </w:rPr>
        <w:t xml:space="preserve"> </w:t>
      </w:r>
    </w:p>
    <w:p w14:paraId="5311481A" w14:textId="77777777" w:rsidR="009F6E79" w:rsidRPr="00EF46F9" w:rsidRDefault="009F6E79" w:rsidP="009D268C">
      <w:pPr>
        <w:spacing w:after="0" w:line="360" w:lineRule="auto"/>
        <w:ind w:firstLine="1418"/>
        <w:jc w:val="both"/>
        <w:rPr>
          <w:b w:val="0"/>
          <w:bCs/>
        </w:rPr>
      </w:pPr>
    </w:p>
    <w:p w14:paraId="7CDFCCAD" w14:textId="1B07F1BB"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t>Houve falta de algum medicamento nos últimos 30 dias?</w:t>
      </w:r>
      <w:r w:rsidR="00652D40" w:rsidRPr="003C1B3E">
        <w:rPr>
          <w:sz w:val="22"/>
          <w:lang w:eastAsia="pt-BR"/>
        </w:rPr>
        <w:t xml:space="preserve"> </w:t>
      </w:r>
    </w:p>
    <w:p w14:paraId="6C226FD7" w14:textId="21CE6926" w:rsidR="00EF70A6" w:rsidRDefault="00EF70A6" w:rsidP="00A87B14">
      <w:pPr>
        <w:pStyle w:val="PargrafodaLista"/>
        <w:spacing w:after="0" w:line="360" w:lineRule="auto"/>
        <w:ind w:left="0"/>
        <w:jc w:val="center"/>
        <w:rPr>
          <w:lang w:eastAsia="pt-BR"/>
        </w:rPr>
      </w:pPr>
      <w:r w:rsidRPr="00EF70A6">
        <w:rPr>
          <w:noProof/>
          <w:lang w:eastAsia="pt-BR"/>
        </w:rPr>
        <w:drawing>
          <wp:inline distT="0" distB="0" distL="0" distR="0" wp14:anchorId="06A4AD5A" wp14:editId="3EE2A1C4">
            <wp:extent cx="5400040" cy="1137920"/>
            <wp:effectExtent l="0" t="0" r="0" b="5080"/>
            <wp:docPr id="1050443296" name="Imagem 1" descr="Texto, Quadro de comunicaçõe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0443296" name="Imagem 1" descr="Texto, Quadro de comunicações&#10;&#10;O conteúdo gerado por IA pode estar incorreto."/>
                    <pic:cNvPicPr/>
                  </pic:nvPicPr>
                  <pic:blipFill>
                    <a:blip r:embed="rId56"/>
                    <a:stretch>
                      <a:fillRect/>
                    </a:stretch>
                  </pic:blipFill>
                  <pic:spPr>
                    <a:xfrm>
                      <a:off x="0" y="0"/>
                      <a:ext cx="5400040" cy="1137920"/>
                    </a:xfrm>
                    <a:prstGeom prst="rect">
                      <a:avLst/>
                    </a:prstGeom>
                  </pic:spPr>
                </pic:pic>
              </a:graphicData>
            </a:graphic>
          </wp:inline>
        </w:drawing>
      </w:r>
    </w:p>
    <w:p w14:paraId="4C3E5503" w14:textId="6A83B440"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t>Existe controle de validade e de quantidades dos medicamentos (sistema ou manual)? Em caso positivo, informar qual procedimento é utilizado para medicamentos próximos ao vencimento. Escolha 5 itens para conferir o saldo no sistema versus o saldo físico na prateleira, entre eles (</w:t>
      </w:r>
      <w:proofErr w:type="spellStart"/>
      <w:r w:rsidRPr="003C1B3E">
        <w:rPr>
          <w:sz w:val="22"/>
          <w:lang w:eastAsia="pt-BR"/>
        </w:rPr>
        <w:t>Gliclazida</w:t>
      </w:r>
      <w:proofErr w:type="spellEnd"/>
      <w:r w:rsidRPr="003C1B3E">
        <w:rPr>
          <w:sz w:val="22"/>
          <w:lang w:eastAsia="pt-BR"/>
        </w:rPr>
        <w:t xml:space="preserve"> 60/30 mg e </w:t>
      </w:r>
      <w:proofErr w:type="spellStart"/>
      <w:r w:rsidRPr="003C1B3E">
        <w:rPr>
          <w:sz w:val="22"/>
          <w:lang w:eastAsia="pt-BR"/>
        </w:rPr>
        <w:t>Levotiroxina</w:t>
      </w:r>
      <w:proofErr w:type="spellEnd"/>
      <w:r w:rsidRPr="003C1B3E">
        <w:rPr>
          <w:sz w:val="22"/>
          <w:lang w:eastAsia="pt-BR"/>
        </w:rPr>
        <w:t xml:space="preserve"> Sódica CP 25 mg 30).</w:t>
      </w:r>
    </w:p>
    <w:p w14:paraId="5B5CEB3C" w14:textId="4A40DC33" w:rsidR="001B368F" w:rsidRDefault="00016E8D" w:rsidP="00FB6A0E">
      <w:pPr>
        <w:tabs>
          <w:tab w:val="left" w:pos="284"/>
        </w:tabs>
        <w:spacing w:after="0" w:line="360" w:lineRule="auto"/>
        <w:jc w:val="both"/>
        <w:rPr>
          <w:lang w:eastAsia="pt-BR"/>
        </w:rPr>
      </w:pPr>
      <w:r w:rsidRPr="00016E8D">
        <w:rPr>
          <w:noProof/>
          <w:lang w:eastAsia="pt-BR"/>
        </w:rPr>
        <w:drawing>
          <wp:inline distT="0" distB="0" distL="0" distR="0" wp14:anchorId="2AFF55CB" wp14:editId="50402252">
            <wp:extent cx="5400040" cy="1091565"/>
            <wp:effectExtent l="0" t="0" r="0" b="0"/>
            <wp:docPr id="1541628977"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628977" name="Imagem 1" descr="Texto&#10;&#10;O conteúdo gerado por IA pode estar incorreto."/>
                    <pic:cNvPicPr/>
                  </pic:nvPicPr>
                  <pic:blipFill>
                    <a:blip r:embed="rId57"/>
                    <a:stretch>
                      <a:fillRect/>
                    </a:stretch>
                  </pic:blipFill>
                  <pic:spPr>
                    <a:xfrm>
                      <a:off x="0" y="0"/>
                      <a:ext cx="5400040" cy="1091565"/>
                    </a:xfrm>
                    <a:prstGeom prst="rect">
                      <a:avLst/>
                    </a:prstGeom>
                  </pic:spPr>
                </pic:pic>
              </a:graphicData>
            </a:graphic>
          </wp:inline>
        </w:drawing>
      </w:r>
    </w:p>
    <w:p w14:paraId="2C871F32" w14:textId="77777777" w:rsidR="0074691E" w:rsidRDefault="0074691E" w:rsidP="00FB6A0E">
      <w:pPr>
        <w:tabs>
          <w:tab w:val="left" w:pos="284"/>
        </w:tabs>
        <w:spacing w:after="0" w:line="360" w:lineRule="auto"/>
        <w:jc w:val="both"/>
        <w:rPr>
          <w:lang w:eastAsia="pt-BR"/>
        </w:rPr>
      </w:pPr>
    </w:p>
    <w:p w14:paraId="4BD7F0F0" w14:textId="77777777" w:rsidR="0074691E" w:rsidRPr="00EF46F9" w:rsidRDefault="0074691E" w:rsidP="00FB6A0E">
      <w:pPr>
        <w:tabs>
          <w:tab w:val="left" w:pos="284"/>
        </w:tabs>
        <w:spacing w:after="0" w:line="360" w:lineRule="auto"/>
        <w:jc w:val="both"/>
        <w:rPr>
          <w:lang w:eastAsia="pt-BR"/>
        </w:rPr>
      </w:pPr>
    </w:p>
    <w:p w14:paraId="46D9C791" w14:textId="2950BDBF"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lastRenderedPageBreak/>
        <w:t>As condições de armazenamento (temperatura da geladeira de insulinas/vacinas e limpeza) estão dentro dos padrões?</w:t>
      </w:r>
      <w:r w:rsidR="00652D40" w:rsidRPr="003C1B3E">
        <w:rPr>
          <w:sz w:val="22"/>
          <w:lang w:eastAsia="pt-BR"/>
        </w:rPr>
        <w:t xml:space="preserve"> </w:t>
      </w:r>
    </w:p>
    <w:p w14:paraId="272F7AD8" w14:textId="450B9848" w:rsidR="00016E8D" w:rsidRDefault="00016E8D" w:rsidP="00FB6A0E">
      <w:pPr>
        <w:pStyle w:val="PargrafodaLista"/>
        <w:tabs>
          <w:tab w:val="left" w:pos="284"/>
        </w:tabs>
        <w:spacing w:after="0" w:line="360" w:lineRule="auto"/>
        <w:ind w:left="0"/>
        <w:jc w:val="both"/>
        <w:rPr>
          <w:lang w:eastAsia="pt-BR"/>
        </w:rPr>
      </w:pPr>
      <w:r w:rsidRPr="00016E8D">
        <w:rPr>
          <w:noProof/>
          <w:lang w:eastAsia="pt-BR"/>
        </w:rPr>
        <w:drawing>
          <wp:inline distT="0" distB="0" distL="0" distR="0" wp14:anchorId="68DDDF37" wp14:editId="1D54D76C">
            <wp:extent cx="5400040" cy="1115695"/>
            <wp:effectExtent l="0" t="0" r="0" b="8255"/>
            <wp:docPr id="2105184669"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184669" name="Imagem 1" descr="Interface gráfica do usuário, Texto&#10;&#10;O conteúdo gerado por IA pode estar incorreto."/>
                    <pic:cNvPicPr/>
                  </pic:nvPicPr>
                  <pic:blipFill>
                    <a:blip r:embed="rId58"/>
                    <a:stretch>
                      <a:fillRect/>
                    </a:stretch>
                  </pic:blipFill>
                  <pic:spPr>
                    <a:xfrm>
                      <a:off x="0" y="0"/>
                      <a:ext cx="5400040" cy="1115695"/>
                    </a:xfrm>
                    <a:prstGeom prst="rect">
                      <a:avLst/>
                    </a:prstGeom>
                  </pic:spPr>
                </pic:pic>
              </a:graphicData>
            </a:graphic>
          </wp:inline>
        </w:drawing>
      </w:r>
    </w:p>
    <w:p w14:paraId="3B0E471A" w14:textId="495C2273"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t>Os medicamentos e materiais hospitalares adquiridos possuem registro imediato de entrada no sistema de estoque, vinculado à nota fiscal e ao pedido de compra? verificar o funcionamento do sistema SOULMV/MAV</w:t>
      </w:r>
      <w:r w:rsidR="000A5216" w:rsidRPr="003C1B3E">
        <w:rPr>
          <w:sz w:val="22"/>
          <w:lang w:eastAsia="pt-BR"/>
        </w:rPr>
        <w:t>/HYGIA</w:t>
      </w:r>
      <w:r w:rsidR="00415A8E" w:rsidRPr="003C1B3E">
        <w:rPr>
          <w:sz w:val="22"/>
          <w:lang w:eastAsia="pt-BR"/>
        </w:rPr>
        <w:t>.</w:t>
      </w:r>
    </w:p>
    <w:p w14:paraId="488BF32A" w14:textId="22ABFABD" w:rsidR="004427AC" w:rsidRDefault="00016E8D" w:rsidP="00FB6A0E">
      <w:pPr>
        <w:tabs>
          <w:tab w:val="left" w:pos="284"/>
        </w:tabs>
        <w:spacing w:after="0" w:line="360" w:lineRule="auto"/>
        <w:jc w:val="both"/>
        <w:rPr>
          <w:lang w:eastAsia="pt-BR"/>
        </w:rPr>
      </w:pPr>
      <w:r w:rsidRPr="00016E8D">
        <w:rPr>
          <w:noProof/>
          <w:lang w:eastAsia="pt-BR"/>
        </w:rPr>
        <w:drawing>
          <wp:inline distT="0" distB="0" distL="0" distR="0" wp14:anchorId="5AB46DF3" wp14:editId="465F896C">
            <wp:extent cx="5400040" cy="1115695"/>
            <wp:effectExtent l="0" t="0" r="0" b="8255"/>
            <wp:docPr id="1683864236"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64236" name="Imagem 1" descr="Interface gráfica do usuário, Texto&#10;&#10;O conteúdo gerado por IA pode estar incorreto."/>
                    <pic:cNvPicPr/>
                  </pic:nvPicPr>
                  <pic:blipFill>
                    <a:blip r:embed="rId58"/>
                    <a:stretch>
                      <a:fillRect/>
                    </a:stretch>
                  </pic:blipFill>
                  <pic:spPr>
                    <a:xfrm>
                      <a:off x="0" y="0"/>
                      <a:ext cx="5400040" cy="1115695"/>
                    </a:xfrm>
                    <a:prstGeom prst="rect">
                      <a:avLst/>
                    </a:prstGeom>
                  </pic:spPr>
                </pic:pic>
              </a:graphicData>
            </a:graphic>
          </wp:inline>
        </w:drawing>
      </w:r>
    </w:p>
    <w:p w14:paraId="5C44DE57" w14:textId="48A5E674"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t>Há documento de ateste de recebimento assinado por responsável habilitado, vinculado ao sistema, para cada entrega realizada? Qual funcionário está autorizado a receber os medicamentos?</w:t>
      </w:r>
    </w:p>
    <w:p w14:paraId="4C581341" w14:textId="486E0BC8" w:rsidR="004427AC" w:rsidRPr="00EF46F9" w:rsidRDefault="00016E8D" w:rsidP="00FB6A0E">
      <w:pPr>
        <w:tabs>
          <w:tab w:val="left" w:pos="284"/>
        </w:tabs>
        <w:spacing w:after="0" w:line="360" w:lineRule="auto"/>
        <w:jc w:val="both"/>
        <w:rPr>
          <w:lang w:eastAsia="pt-BR"/>
        </w:rPr>
      </w:pPr>
      <w:r w:rsidRPr="00016E8D">
        <w:rPr>
          <w:noProof/>
          <w:lang w:eastAsia="pt-BR"/>
        </w:rPr>
        <w:drawing>
          <wp:inline distT="0" distB="0" distL="0" distR="0" wp14:anchorId="40C6E0A2" wp14:editId="32CF4CD9">
            <wp:extent cx="5400040" cy="1115695"/>
            <wp:effectExtent l="0" t="0" r="0" b="8255"/>
            <wp:docPr id="1961585586"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585586" name="Imagem 1" descr="Interface gráfica do usuário, Texto&#10;&#10;O conteúdo gerado por IA pode estar incorreto."/>
                    <pic:cNvPicPr/>
                  </pic:nvPicPr>
                  <pic:blipFill>
                    <a:blip r:embed="rId58"/>
                    <a:stretch>
                      <a:fillRect/>
                    </a:stretch>
                  </pic:blipFill>
                  <pic:spPr>
                    <a:xfrm>
                      <a:off x="0" y="0"/>
                      <a:ext cx="5400040" cy="1115695"/>
                    </a:xfrm>
                    <a:prstGeom prst="rect">
                      <a:avLst/>
                    </a:prstGeom>
                  </pic:spPr>
                </pic:pic>
              </a:graphicData>
            </a:graphic>
          </wp:inline>
        </w:drawing>
      </w:r>
    </w:p>
    <w:p w14:paraId="72C54479" w14:textId="624A38F4"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t>Existe o ateste do superior hierárquico (dupla checagem) para cada entrega realizada?</w:t>
      </w:r>
    </w:p>
    <w:p w14:paraId="3E2183E8" w14:textId="7A0FECB6" w:rsidR="00016E8D" w:rsidRDefault="00016E8D" w:rsidP="00FB6A0E">
      <w:pPr>
        <w:pStyle w:val="PargrafodaLista"/>
        <w:tabs>
          <w:tab w:val="left" w:pos="284"/>
        </w:tabs>
        <w:spacing w:after="0" w:line="360" w:lineRule="auto"/>
        <w:ind w:left="0"/>
        <w:jc w:val="center"/>
        <w:rPr>
          <w:lang w:eastAsia="pt-BR"/>
        </w:rPr>
      </w:pPr>
      <w:r w:rsidRPr="00016E8D">
        <w:rPr>
          <w:noProof/>
          <w:lang w:eastAsia="pt-BR"/>
        </w:rPr>
        <w:drawing>
          <wp:inline distT="0" distB="0" distL="0" distR="0" wp14:anchorId="4FF8F25D" wp14:editId="0C65808B">
            <wp:extent cx="5400040" cy="1160145"/>
            <wp:effectExtent l="0" t="0" r="0" b="1905"/>
            <wp:docPr id="2111142670" name="Imagem 1" descr="Texto, Quadro de comunicaçõe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142670" name="Imagem 1" descr="Texto, Quadro de comunicações&#10;&#10;O conteúdo gerado por IA pode estar incorreto."/>
                    <pic:cNvPicPr/>
                  </pic:nvPicPr>
                  <pic:blipFill>
                    <a:blip r:embed="rId59"/>
                    <a:stretch>
                      <a:fillRect/>
                    </a:stretch>
                  </pic:blipFill>
                  <pic:spPr>
                    <a:xfrm>
                      <a:off x="0" y="0"/>
                      <a:ext cx="5400040" cy="1160145"/>
                    </a:xfrm>
                    <a:prstGeom prst="rect">
                      <a:avLst/>
                    </a:prstGeom>
                  </pic:spPr>
                </pic:pic>
              </a:graphicData>
            </a:graphic>
          </wp:inline>
        </w:drawing>
      </w:r>
    </w:p>
    <w:p w14:paraId="5C959249" w14:textId="687FC679"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t>O almoxarifado realiza verificação física dos itens recebidos?</w:t>
      </w:r>
    </w:p>
    <w:p w14:paraId="78ACBBF6" w14:textId="488F899E" w:rsidR="00016E8D" w:rsidRDefault="00016E8D" w:rsidP="00FB6A0E">
      <w:pPr>
        <w:tabs>
          <w:tab w:val="left" w:pos="284"/>
        </w:tabs>
        <w:spacing w:after="0" w:line="360" w:lineRule="auto"/>
        <w:jc w:val="both"/>
        <w:rPr>
          <w:lang w:eastAsia="pt-BR"/>
        </w:rPr>
      </w:pPr>
      <w:r w:rsidRPr="00016E8D">
        <w:rPr>
          <w:noProof/>
          <w:lang w:eastAsia="pt-BR"/>
        </w:rPr>
        <w:drawing>
          <wp:inline distT="0" distB="0" distL="0" distR="0" wp14:anchorId="459F3B4E" wp14:editId="75B5472A">
            <wp:extent cx="5400040" cy="1100455"/>
            <wp:effectExtent l="0" t="0" r="0" b="4445"/>
            <wp:docPr id="1571840540"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840540" name="Imagem 1" descr="Texto&#10;&#10;O conteúdo gerado por IA pode estar incorreto."/>
                    <pic:cNvPicPr/>
                  </pic:nvPicPr>
                  <pic:blipFill>
                    <a:blip r:embed="rId60"/>
                    <a:stretch>
                      <a:fillRect/>
                    </a:stretch>
                  </pic:blipFill>
                  <pic:spPr>
                    <a:xfrm>
                      <a:off x="0" y="0"/>
                      <a:ext cx="5400040" cy="1100455"/>
                    </a:xfrm>
                    <a:prstGeom prst="rect">
                      <a:avLst/>
                    </a:prstGeom>
                  </pic:spPr>
                </pic:pic>
              </a:graphicData>
            </a:graphic>
          </wp:inline>
        </w:drawing>
      </w:r>
    </w:p>
    <w:p w14:paraId="425A88EC" w14:textId="77777777" w:rsidR="0074691E" w:rsidRPr="00EF46F9" w:rsidRDefault="0074691E" w:rsidP="00FB6A0E">
      <w:pPr>
        <w:tabs>
          <w:tab w:val="left" w:pos="284"/>
        </w:tabs>
        <w:spacing w:after="0" w:line="360" w:lineRule="auto"/>
        <w:jc w:val="both"/>
        <w:rPr>
          <w:lang w:eastAsia="pt-BR"/>
        </w:rPr>
      </w:pPr>
    </w:p>
    <w:p w14:paraId="195C78F3" w14:textId="2C94D357"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lastRenderedPageBreak/>
        <w:t>O almoxarifado mantém registro fotográfico dos itens recebidos?</w:t>
      </w:r>
    </w:p>
    <w:p w14:paraId="7B98C7FA" w14:textId="31F6F4FD" w:rsidR="00016E8D" w:rsidRPr="00EF46F9" w:rsidRDefault="00016E8D" w:rsidP="00FB6A0E">
      <w:pPr>
        <w:pStyle w:val="PargrafodaLista"/>
        <w:tabs>
          <w:tab w:val="left" w:pos="284"/>
        </w:tabs>
        <w:spacing w:after="0" w:line="360" w:lineRule="auto"/>
        <w:ind w:left="0"/>
        <w:jc w:val="both"/>
        <w:rPr>
          <w:lang w:eastAsia="pt-BR"/>
        </w:rPr>
      </w:pPr>
      <w:r w:rsidRPr="00016E8D">
        <w:rPr>
          <w:noProof/>
          <w:lang w:eastAsia="pt-BR"/>
        </w:rPr>
        <w:drawing>
          <wp:inline distT="0" distB="0" distL="0" distR="0" wp14:anchorId="6A2169EB" wp14:editId="1EE95EAC">
            <wp:extent cx="5344271" cy="1105054"/>
            <wp:effectExtent l="0" t="0" r="8890" b="0"/>
            <wp:docPr id="174231936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319369" name=""/>
                    <pic:cNvPicPr/>
                  </pic:nvPicPr>
                  <pic:blipFill>
                    <a:blip r:embed="rId61"/>
                    <a:stretch>
                      <a:fillRect/>
                    </a:stretch>
                  </pic:blipFill>
                  <pic:spPr>
                    <a:xfrm>
                      <a:off x="0" y="0"/>
                      <a:ext cx="5344271" cy="1105054"/>
                    </a:xfrm>
                    <a:prstGeom prst="rect">
                      <a:avLst/>
                    </a:prstGeom>
                  </pic:spPr>
                </pic:pic>
              </a:graphicData>
            </a:graphic>
          </wp:inline>
        </w:drawing>
      </w:r>
    </w:p>
    <w:p w14:paraId="2297C383" w14:textId="6DD91FB0" w:rsidR="004427AC" w:rsidRPr="003C1B3E" w:rsidRDefault="004427AC" w:rsidP="00A80E12">
      <w:pPr>
        <w:pStyle w:val="PargrafodaLista"/>
        <w:numPr>
          <w:ilvl w:val="0"/>
          <w:numId w:val="75"/>
        </w:numPr>
        <w:tabs>
          <w:tab w:val="left" w:pos="284"/>
        </w:tabs>
        <w:spacing w:after="0" w:line="360" w:lineRule="auto"/>
        <w:ind w:left="0" w:firstLine="0"/>
        <w:jc w:val="both"/>
        <w:rPr>
          <w:sz w:val="22"/>
          <w:lang w:eastAsia="pt-BR"/>
        </w:rPr>
      </w:pPr>
      <w:r w:rsidRPr="003C1B3E">
        <w:rPr>
          <w:sz w:val="22"/>
          <w:lang w:eastAsia="pt-BR"/>
        </w:rPr>
        <w:t>O almoxarifado realiza checklist de conferência para os itens recebidos?</w:t>
      </w:r>
    </w:p>
    <w:p w14:paraId="39CA28A0" w14:textId="412F3D44" w:rsidR="00016E8D" w:rsidRPr="00EF46F9" w:rsidRDefault="00016E8D" w:rsidP="00FB6A0E">
      <w:pPr>
        <w:pStyle w:val="PargrafodaLista"/>
        <w:tabs>
          <w:tab w:val="left" w:pos="284"/>
        </w:tabs>
        <w:spacing w:after="0" w:line="360" w:lineRule="auto"/>
        <w:ind w:left="0"/>
        <w:jc w:val="both"/>
        <w:rPr>
          <w:lang w:eastAsia="pt-BR"/>
        </w:rPr>
      </w:pPr>
      <w:r w:rsidRPr="00016E8D">
        <w:rPr>
          <w:noProof/>
          <w:lang w:eastAsia="pt-BR"/>
        </w:rPr>
        <w:drawing>
          <wp:inline distT="0" distB="0" distL="0" distR="0" wp14:anchorId="4C4E42E7" wp14:editId="5DC24EB7">
            <wp:extent cx="5400040" cy="1121410"/>
            <wp:effectExtent l="0" t="0" r="0" b="2540"/>
            <wp:docPr id="1623442016"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442016" name="Imagem 1" descr="Texto&#10;&#10;O conteúdo gerado por IA pode estar incorreto."/>
                    <pic:cNvPicPr/>
                  </pic:nvPicPr>
                  <pic:blipFill>
                    <a:blip r:embed="rId62"/>
                    <a:stretch>
                      <a:fillRect/>
                    </a:stretch>
                  </pic:blipFill>
                  <pic:spPr>
                    <a:xfrm>
                      <a:off x="0" y="0"/>
                      <a:ext cx="5400040" cy="1121410"/>
                    </a:xfrm>
                    <a:prstGeom prst="rect">
                      <a:avLst/>
                    </a:prstGeom>
                  </pic:spPr>
                </pic:pic>
              </a:graphicData>
            </a:graphic>
          </wp:inline>
        </w:drawing>
      </w:r>
    </w:p>
    <w:p w14:paraId="16DD5B3F" w14:textId="7076362B" w:rsidR="004427AC" w:rsidRPr="003C1B3E" w:rsidRDefault="003C1B3E" w:rsidP="003C1B3E">
      <w:pPr>
        <w:pStyle w:val="PargrafodaLista"/>
        <w:numPr>
          <w:ilvl w:val="0"/>
          <w:numId w:val="75"/>
        </w:numPr>
        <w:tabs>
          <w:tab w:val="left" w:pos="284"/>
        </w:tabs>
        <w:spacing w:after="0" w:line="360" w:lineRule="auto"/>
        <w:ind w:left="0" w:firstLine="0"/>
        <w:jc w:val="both"/>
        <w:rPr>
          <w:sz w:val="22"/>
          <w:lang w:eastAsia="pt-BR"/>
        </w:rPr>
      </w:pPr>
      <w:r>
        <w:rPr>
          <w:sz w:val="22"/>
          <w:lang w:eastAsia="pt-BR"/>
        </w:rPr>
        <w:t xml:space="preserve">  </w:t>
      </w:r>
      <w:r w:rsidR="004427AC" w:rsidRPr="003C1B3E">
        <w:rPr>
          <w:sz w:val="22"/>
          <w:lang w:eastAsia="pt-BR"/>
        </w:rPr>
        <w:t>Há trilha de auditoria eletrônica que permita rastrear quem registrou a entrada e em qual data?</w:t>
      </w:r>
    </w:p>
    <w:p w14:paraId="0253A977" w14:textId="12A2B589" w:rsidR="00016E8D" w:rsidRPr="00EF46F9" w:rsidRDefault="00016E8D" w:rsidP="00FB6A0E">
      <w:pPr>
        <w:tabs>
          <w:tab w:val="left" w:pos="284"/>
        </w:tabs>
        <w:spacing w:after="0" w:line="360" w:lineRule="auto"/>
        <w:jc w:val="both"/>
        <w:rPr>
          <w:lang w:eastAsia="pt-BR"/>
        </w:rPr>
      </w:pPr>
      <w:r w:rsidRPr="00016E8D">
        <w:rPr>
          <w:noProof/>
          <w:lang w:eastAsia="pt-BR"/>
        </w:rPr>
        <w:drawing>
          <wp:inline distT="0" distB="0" distL="0" distR="0" wp14:anchorId="301D6FDE" wp14:editId="33375872">
            <wp:extent cx="5391902" cy="1152686"/>
            <wp:effectExtent l="0" t="0" r="0" b="9525"/>
            <wp:docPr id="340317098"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317098" name="Imagem 1" descr="Texto&#10;&#10;O conteúdo gerado por IA pode estar incorreto."/>
                    <pic:cNvPicPr/>
                  </pic:nvPicPr>
                  <pic:blipFill>
                    <a:blip r:embed="rId63"/>
                    <a:stretch>
                      <a:fillRect/>
                    </a:stretch>
                  </pic:blipFill>
                  <pic:spPr>
                    <a:xfrm>
                      <a:off x="0" y="0"/>
                      <a:ext cx="5391902" cy="1152686"/>
                    </a:xfrm>
                    <a:prstGeom prst="rect">
                      <a:avLst/>
                    </a:prstGeom>
                  </pic:spPr>
                </pic:pic>
              </a:graphicData>
            </a:graphic>
          </wp:inline>
        </w:drawing>
      </w:r>
    </w:p>
    <w:p w14:paraId="71FA14BC" w14:textId="3C0EC772" w:rsidR="004427AC" w:rsidRPr="003C1B3E" w:rsidRDefault="003C1B3E" w:rsidP="00A80E12">
      <w:pPr>
        <w:pStyle w:val="PargrafodaLista"/>
        <w:numPr>
          <w:ilvl w:val="0"/>
          <w:numId w:val="75"/>
        </w:numPr>
        <w:tabs>
          <w:tab w:val="left" w:pos="284"/>
        </w:tabs>
        <w:spacing w:after="0" w:line="360" w:lineRule="auto"/>
        <w:ind w:left="0" w:firstLine="0"/>
        <w:jc w:val="both"/>
        <w:rPr>
          <w:sz w:val="22"/>
          <w:lang w:eastAsia="pt-BR"/>
        </w:rPr>
      </w:pPr>
      <w:r>
        <w:rPr>
          <w:sz w:val="22"/>
          <w:lang w:eastAsia="pt-BR"/>
        </w:rPr>
        <w:t xml:space="preserve">  </w:t>
      </w:r>
      <w:r w:rsidR="004427AC" w:rsidRPr="003C1B3E">
        <w:rPr>
          <w:sz w:val="22"/>
          <w:lang w:eastAsia="pt-BR"/>
        </w:rPr>
        <w:t>Existe rotina de auditoria interna mensal para confrontar pagamentos realizados com entradas efetivas no estoque? Qual a data da última auditoria no Almoxarifado e quem foi o responsável?</w:t>
      </w:r>
    </w:p>
    <w:p w14:paraId="41A7F6D8" w14:textId="2AF7EE3A" w:rsidR="00A11B1C" w:rsidRPr="00EF46F9" w:rsidRDefault="00A11B1C" w:rsidP="00FB6A0E">
      <w:pPr>
        <w:pStyle w:val="PargrafodaLista"/>
        <w:tabs>
          <w:tab w:val="left" w:pos="284"/>
        </w:tabs>
        <w:spacing w:after="0" w:line="360" w:lineRule="auto"/>
        <w:ind w:left="0"/>
        <w:jc w:val="both"/>
        <w:rPr>
          <w:lang w:eastAsia="pt-BR"/>
        </w:rPr>
      </w:pPr>
      <w:r w:rsidRPr="00A11B1C">
        <w:rPr>
          <w:noProof/>
          <w:lang w:eastAsia="pt-BR"/>
        </w:rPr>
        <w:drawing>
          <wp:inline distT="0" distB="0" distL="0" distR="0" wp14:anchorId="047AE6B0" wp14:editId="6E8E0924">
            <wp:extent cx="5400040" cy="1141730"/>
            <wp:effectExtent l="0" t="0" r="0" b="1270"/>
            <wp:docPr id="2004985487"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985487" name="Imagem 1" descr="Interface gráfica do usuário, Texto&#10;&#10;O conteúdo gerado por IA pode estar incorreto."/>
                    <pic:cNvPicPr/>
                  </pic:nvPicPr>
                  <pic:blipFill>
                    <a:blip r:embed="rId64"/>
                    <a:stretch>
                      <a:fillRect/>
                    </a:stretch>
                  </pic:blipFill>
                  <pic:spPr>
                    <a:xfrm>
                      <a:off x="0" y="0"/>
                      <a:ext cx="5400040" cy="1141730"/>
                    </a:xfrm>
                    <a:prstGeom prst="rect">
                      <a:avLst/>
                    </a:prstGeom>
                  </pic:spPr>
                </pic:pic>
              </a:graphicData>
            </a:graphic>
          </wp:inline>
        </w:drawing>
      </w:r>
    </w:p>
    <w:p w14:paraId="7037C60B" w14:textId="3E731639" w:rsidR="004427AC" w:rsidRPr="003C1B3E" w:rsidRDefault="003C1B3E" w:rsidP="00A80E12">
      <w:pPr>
        <w:pStyle w:val="PargrafodaLista"/>
        <w:numPr>
          <w:ilvl w:val="0"/>
          <w:numId w:val="75"/>
        </w:numPr>
        <w:tabs>
          <w:tab w:val="left" w:pos="284"/>
        </w:tabs>
        <w:spacing w:after="0" w:line="360" w:lineRule="auto"/>
        <w:ind w:left="0" w:firstLine="0"/>
        <w:jc w:val="both"/>
        <w:rPr>
          <w:sz w:val="22"/>
          <w:lang w:eastAsia="pt-BR"/>
        </w:rPr>
      </w:pPr>
      <w:r>
        <w:rPr>
          <w:sz w:val="22"/>
          <w:lang w:eastAsia="pt-BR"/>
        </w:rPr>
        <w:t xml:space="preserve">  </w:t>
      </w:r>
      <w:r w:rsidR="004427AC" w:rsidRPr="003C1B3E">
        <w:rPr>
          <w:sz w:val="22"/>
          <w:lang w:eastAsia="pt-BR"/>
        </w:rPr>
        <w:t>Existe procedimento utilizado para o recebimento de medicamentos no almoxarifado?  (Por nota fiscal recebida/ por código de produto/ por quantidade/ por lote de fabricação). Apresentar manual ou documento similar.</w:t>
      </w:r>
    </w:p>
    <w:p w14:paraId="47C09C13" w14:textId="03446D01" w:rsidR="00A11B1C" w:rsidRDefault="00A11B1C" w:rsidP="00FB6A0E">
      <w:pPr>
        <w:tabs>
          <w:tab w:val="left" w:pos="284"/>
        </w:tabs>
        <w:spacing w:after="0" w:line="360" w:lineRule="auto"/>
        <w:jc w:val="both"/>
        <w:rPr>
          <w:b w:val="0"/>
          <w:bCs/>
          <w:color w:val="EE0000"/>
          <w:sz w:val="22"/>
          <w:lang w:eastAsia="pt-BR"/>
        </w:rPr>
      </w:pPr>
      <w:r w:rsidRPr="00A11B1C">
        <w:rPr>
          <w:b w:val="0"/>
          <w:bCs/>
          <w:noProof/>
          <w:color w:val="EE0000"/>
          <w:sz w:val="22"/>
          <w:lang w:eastAsia="pt-BR"/>
        </w:rPr>
        <w:drawing>
          <wp:inline distT="0" distB="0" distL="0" distR="0" wp14:anchorId="731661FA" wp14:editId="3AC37849">
            <wp:extent cx="5363323" cy="1114581"/>
            <wp:effectExtent l="0" t="0" r="0" b="9525"/>
            <wp:docPr id="972321290"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321290" name="Imagem 1" descr="Texto&#10;&#10;O conteúdo gerado por IA pode estar incorreto."/>
                    <pic:cNvPicPr/>
                  </pic:nvPicPr>
                  <pic:blipFill>
                    <a:blip r:embed="rId65"/>
                    <a:stretch>
                      <a:fillRect/>
                    </a:stretch>
                  </pic:blipFill>
                  <pic:spPr>
                    <a:xfrm>
                      <a:off x="0" y="0"/>
                      <a:ext cx="5363323" cy="1114581"/>
                    </a:xfrm>
                    <a:prstGeom prst="rect">
                      <a:avLst/>
                    </a:prstGeom>
                  </pic:spPr>
                </pic:pic>
              </a:graphicData>
            </a:graphic>
          </wp:inline>
        </w:drawing>
      </w:r>
    </w:p>
    <w:p w14:paraId="2F72AAFE" w14:textId="77777777" w:rsidR="003C1B3E" w:rsidRDefault="003C1B3E" w:rsidP="00FB6A0E">
      <w:pPr>
        <w:tabs>
          <w:tab w:val="left" w:pos="284"/>
        </w:tabs>
        <w:spacing w:after="0" w:line="360" w:lineRule="auto"/>
        <w:jc w:val="both"/>
        <w:rPr>
          <w:b w:val="0"/>
          <w:bCs/>
          <w:color w:val="EE0000"/>
          <w:sz w:val="22"/>
          <w:lang w:eastAsia="pt-BR"/>
        </w:rPr>
      </w:pPr>
    </w:p>
    <w:p w14:paraId="64B7F361" w14:textId="6F620E9E" w:rsidR="004427AC" w:rsidRPr="003C1B3E" w:rsidRDefault="003C1B3E" w:rsidP="00A80E12">
      <w:pPr>
        <w:pStyle w:val="PargrafodaLista"/>
        <w:numPr>
          <w:ilvl w:val="0"/>
          <w:numId w:val="75"/>
        </w:numPr>
        <w:tabs>
          <w:tab w:val="left" w:pos="284"/>
        </w:tabs>
        <w:spacing w:after="0" w:line="360" w:lineRule="auto"/>
        <w:ind w:left="0" w:firstLine="0"/>
        <w:jc w:val="both"/>
        <w:rPr>
          <w:sz w:val="22"/>
          <w:lang w:eastAsia="pt-BR"/>
        </w:rPr>
      </w:pPr>
      <w:r>
        <w:rPr>
          <w:sz w:val="22"/>
          <w:lang w:eastAsia="pt-BR"/>
        </w:rPr>
        <w:lastRenderedPageBreak/>
        <w:t xml:space="preserve">  </w:t>
      </w:r>
      <w:r w:rsidR="004427AC" w:rsidRPr="003C1B3E">
        <w:rPr>
          <w:sz w:val="22"/>
          <w:lang w:eastAsia="pt-BR"/>
        </w:rPr>
        <w:t>Há um procedimento, visando o controle e baixa dos medicamentos retirados da farmácia após o horário de trabalho da responsável técnica?</w:t>
      </w:r>
    </w:p>
    <w:p w14:paraId="7D85F4E7" w14:textId="07705E7B" w:rsidR="00A11B1C" w:rsidRDefault="00A11B1C" w:rsidP="00FB6A0E">
      <w:pPr>
        <w:pStyle w:val="PargrafodaLista"/>
        <w:tabs>
          <w:tab w:val="left" w:pos="284"/>
        </w:tabs>
        <w:spacing w:after="0" w:line="360" w:lineRule="auto"/>
        <w:ind w:left="0"/>
        <w:jc w:val="both"/>
        <w:rPr>
          <w:lang w:eastAsia="pt-BR"/>
        </w:rPr>
      </w:pPr>
      <w:r w:rsidRPr="00A11B1C">
        <w:rPr>
          <w:noProof/>
          <w:lang w:eastAsia="pt-BR"/>
        </w:rPr>
        <w:drawing>
          <wp:inline distT="0" distB="0" distL="0" distR="0" wp14:anchorId="7CE55245" wp14:editId="25F5A448">
            <wp:extent cx="5400040" cy="1144270"/>
            <wp:effectExtent l="0" t="0" r="0" b="0"/>
            <wp:docPr id="1676468883" name="Imagem 1" descr="Texto, Quadro de comunicaçõe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68883" name="Imagem 1" descr="Texto, Quadro de comunicações&#10;&#10;O conteúdo gerado por IA pode estar incorreto."/>
                    <pic:cNvPicPr/>
                  </pic:nvPicPr>
                  <pic:blipFill>
                    <a:blip r:embed="rId66"/>
                    <a:stretch>
                      <a:fillRect/>
                    </a:stretch>
                  </pic:blipFill>
                  <pic:spPr>
                    <a:xfrm>
                      <a:off x="0" y="0"/>
                      <a:ext cx="5400040" cy="1144270"/>
                    </a:xfrm>
                    <a:prstGeom prst="rect">
                      <a:avLst/>
                    </a:prstGeom>
                  </pic:spPr>
                </pic:pic>
              </a:graphicData>
            </a:graphic>
          </wp:inline>
        </w:drawing>
      </w:r>
    </w:p>
    <w:p w14:paraId="063184F9" w14:textId="78DD791B" w:rsidR="004427AC" w:rsidRPr="003C1B3E" w:rsidRDefault="003C1B3E" w:rsidP="00A80E12">
      <w:pPr>
        <w:pStyle w:val="PargrafodaLista"/>
        <w:numPr>
          <w:ilvl w:val="0"/>
          <w:numId w:val="75"/>
        </w:numPr>
        <w:tabs>
          <w:tab w:val="left" w:pos="284"/>
        </w:tabs>
        <w:spacing w:after="0" w:line="360" w:lineRule="auto"/>
        <w:ind w:left="0" w:firstLine="0"/>
        <w:jc w:val="both"/>
        <w:rPr>
          <w:sz w:val="22"/>
          <w:lang w:eastAsia="pt-BR"/>
        </w:rPr>
      </w:pPr>
      <w:r>
        <w:rPr>
          <w:sz w:val="22"/>
          <w:lang w:eastAsia="pt-BR"/>
        </w:rPr>
        <w:t xml:space="preserve">  </w:t>
      </w:r>
      <w:r w:rsidR="004427AC" w:rsidRPr="003C1B3E">
        <w:rPr>
          <w:sz w:val="22"/>
          <w:lang w:eastAsia="pt-BR"/>
        </w:rPr>
        <w:t>Existe um responsável nomeado para realizar este controle?</w:t>
      </w:r>
    </w:p>
    <w:p w14:paraId="487FA49A" w14:textId="446312A4" w:rsidR="00A11B1C" w:rsidRDefault="00A11B1C" w:rsidP="00FB6A0E">
      <w:pPr>
        <w:tabs>
          <w:tab w:val="left" w:pos="284"/>
        </w:tabs>
        <w:spacing w:after="0" w:line="360" w:lineRule="auto"/>
        <w:jc w:val="both"/>
        <w:rPr>
          <w:lang w:eastAsia="pt-BR"/>
        </w:rPr>
      </w:pPr>
      <w:r w:rsidRPr="00A11B1C">
        <w:rPr>
          <w:noProof/>
          <w:lang w:eastAsia="pt-BR"/>
        </w:rPr>
        <w:drawing>
          <wp:inline distT="0" distB="0" distL="0" distR="0" wp14:anchorId="27CEF685" wp14:editId="41AE1FD7">
            <wp:extent cx="5400040" cy="1096645"/>
            <wp:effectExtent l="0" t="0" r="0" b="8255"/>
            <wp:docPr id="65629358"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29358" name="Imagem 1" descr="Texto&#10;&#10;O conteúdo gerado por IA pode estar incorreto."/>
                    <pic:cNvPicPr/>
                  </pic:nvPicPr>
                  <pic:blipFill>
                    <a:blip r:embed="rId67"/>
                    <a:stretch>
                      <a:fillRect/>
                    </a:stretch>
                  </pic:blipFill>
                  <pic:spPr>
                    <a:xfrm>
                      <a:off x="0" y="0"/>
                      <a:ext cx="5400040" cy="1096645"/>
                    </a:xfrm>
                    <a:prstGeom prst="rect">
                      <a:avLst/>
                    </a:prstGeom>
                  </pic:spPr>
                </pic:pic>
              </a:graphicData>
            </a:graphic>
          </wp:inline>
        </w:drawing>
      </w:r>
    </w:p>
    <w:p w14:paraId="05716C67" w14:textId="1C7EC1AE" w:rsidR="004427AC" w:rsidRPr="003C1B3E" w:rsidRDefault="003C1B3E" w:rsidP="00A80E12">
      <w:pPr>
        <w:pStyle w:val="PargrafodaLista"/>
        <w:numPr>
          <w:ilvl w:val="0"/>
          <w:numId w:val="75"/>
        </w:numPr>
        <w:tabs>
          <w:tab w:val="left" w:pos="284"/>
        </w:tabs>
        <w:spacing w:after="0" w:line="360" w:lineRule="auto"/>
        <w:ind w:left="0" w:firstLine="0"/>
        <w:jc w:val="both"/>
        <w:rPr>
          <w:sz w:val="22"/>
          <w:lang w:eastAsia="pt-BR"/>
        </w:rPr>
      </w:pPr>
      <w:r>
        <w:rPr>
          <w:sz w:val="22"/>
          <w:lang w:eastAsia="pt-BR"/>
        </w:rPr>
        <w:t xml:space="preserve">   </w:t>
      </w:r>
      <w:r w:rsidR="004427AC" w:rsidRPr="003C1B3E">
        <w:rPr>
          <w:sz w:val="22"/>
          <w:lang w:eastAsia="pt-BR"/>
        </w:rPr>
        <w:t>Há uma rotina de auditoria interna para confrontar quantidades efetivas do estoque com os dados constantes no sistema próprio? Caso positivo, com qual frequência?</w:t>
      </w:r>
    </w:p>
    <w:p w14:paraId="14EC0B0E" w14:textId="637BC4B9" w:rsidR="00A11B1C" w:rsidRDefault="00A11B1C" w:rsidP="00FB6A0E">
      <w:pPr>
        <w:pStyle w:val="PargrafodaLista"/>
        <w:tabs>
          <w:tab w:val="left" w:pos="284"/>
        </w:tabs>
        <w:spacing w:after="0" w:line="360" w:lineRule="auto"/>
        <w:ind w:left="0"/>
        <w:jc w:val="both"/>
        <w:rPr>
          <w:lang w:eastAsia="pt-BR"/>
        </w:rPr>
      </w:pPr>
      <w:r w:rsidRPr="00A11B1C">
        <w:rPr>
          <w:noProof/>
          <w:lang w:eastAsia="pt-BR"/>
        </w:rPr>
        <w:drawing>
          <wp:inline distT="0" distB="0" distL="0" distR="0" wp14:anchorId="1E36CD58" wp14:editId="7CF42542">
            <wp:extent cx="5400040" cy="1153795"/>
            <wp:effectExtent l="0" t="0" r="0" b="8255"/>
            <wp:docPr id="1944047236"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047236" name="Imagem 1" descr="Texto&#10;&#10;O conteúdo gerado por IA pode estar incorreto."/>
                    <pic:cNvPicPr/>
                  </pic:nvPicPr>
                  <pic:blipFill>
                    <a:blip r:embed="rId68"/>
                    <a:stretch>
                      <a:fillRect/>
                    </a:stretch>
                  </pic:blipFill>
                  <pic:spPr>
                    <a:xfrm>
                      <a:off x="0" y="0"/>
                      <a:ext cx="5400040" cy="1153795"/>
                    </a:xfrm>
                    <a:prstGeom prst="rect">
                      <a:avLst/>
                    </a:prstGeom>
                  </pic:spPr>
                </pic:pic>
              </a:graphicData>
            </a:graphic>
          </wp:inline>
        </w:drawing>
      </w:r>
    </w:p>
    <w:p w14:paraId="225B88F9" w14:textId="1BB6982E" w:rsidR="004427AC" w:rsidRPr="003C1B3E" w:rsidRDefault="003C1B3E" w:rsidP="00A80E12">
      <w:pPr>
        <w:pStyle w:val="PargrafodaLista"/>
        <w:numPr>
          <w:ilvl w:val="0"/>
          <w:numId w:val="75"/>
        </w:numPr>
        <w:tabs>
          <w:tab w:val="left" w:pos="284"/>
        </w:tabs>
        <w:spacing w:after="0" w:line="360" w:lineRule="auto"/>
        <w:ind w:left="0" w:firstLine="0"/>
        <w:jc w:val="both"/>
        <w:rPr>
          <w:sz w:val="22"/>
          <w:lang w:eastAsia="pt-BR"/>
        </w:rPr>
      </w:pPr>
      <w:r>
        <w:rPr>
          <w:sz w:val="22"/>
          <w:lang w:eastAsia="pt-BR"/>
        </w:rPr>
        <w:t xml:space="preserve">  </w:t>
      </w:r>
      <w:r w:rsidR="004427AC" w:rsidRPr="003C1B3E">
        <w:rPr>
          <w:sz w:val="22"/>
          <w:lang w:eastAsia="pt-BR"/>
        </w:rPr>
        <w:t>Há algum protocolo a ser seguido em caso de divergência?</w:t>
      </w:r>
    </w:p>
    <w:p w14:paraId="0044374D" w14:textId="218A8A0A" w:rsidR="00413261" w:rsidRPr="00EF46F9" w:rsidRDefault="00A11B1C" w:rsidP="00A87B14">
      <w:pPr>
        <w:spacing w:after="0" w:line="360" w:lineRule="auto"/>
        <w:rPr>
          <w:lang w:eastAsia="pt-BR"/>
        </w:rPr>
      </w:pPr>
      <w:r w:rsidRPr="00A11B1C">
        <w:rPr>
          <w:noProof/>
          <w:lang w:eastAsia="pt-BR"/>
        </w:rPr>
        <w:drawing>
          <wp:inline distT="0" distB="0" distL="0" distR="0" wp14:anchorId="5ADE6119" wp14:editId="253430B2">
            <wp:extent cx="5400040" cy="1143000"/>
            <wp:effectExtent l="0" t="0" r="0" b="0"/>
            <wp:docPr id="1325914318"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914318" name="Imagem 1" descr="Texto&#10;&#10;O conteúdo gerado por IA pode estar incorreto."/>
                    <pic:cNvPicPr/>
                  </pic:nvPicPr>
                  <pic:blipFill>
                    <a:blip r:embed="rId69"/>
                    <a:stretch>
                      <a:fillRect/>
                    </a:stretch>
                  </pic:blipFill>
                  <pic:spPr>
                    <a:xfrm>
                      <a:off x="0" y="0"/>
                      <a:ext cx="5400040" cy="1143000"/>
                    </a:xfrm>
                    <a:prstGeom prst="rect">
                      <a:avLst/>
                    </a:prstGeom>
                  </pic:spPr>
                </pic:pic>
              </a:graphicData>
            </a:graphic>
          </wp:inline>
        </w:drawing>
      </w:r>
    </w:p>
    <w:p w14:paraId="522F54EB" w14:textId="77777777" w:rsidR="003C1B3E" w:rsidRDefault="003C1B3E" w:rsidP="009B640E">
      <w:pPr>
        <w:rPr>
          <w:sz w:val="22"/>
          <w:u w:val="single"/>
          <w:lang w:eastAsia="pt-BR"/>
        </w:rPr>
      </w:pPr>
    </w:p>
    <w:p w14:paraId="35A2C1D6" w14:textId="46F8CF23" w:rsidR="00547AC5" w:rsidRPr="00EF46F9" w:rsidRDefault="009B640E" w:rsidP="009B640E">
      <w:pPr>
        <w:rPr>
          <w:sz w:val="22"/>
          <w:u w:val="single"/>
          <w:lang w:eastAsia="pt-BR"/>
        </w:rPr>
      </w:pPr>
      <w:r w:rsidRPr="00EF46F9">
        <w:rPr>
          <w:sz w:val="22"/>
          <w:u w:val="single"/>
          <w:lang w:eastAsia="pt-BR"/>
        </w:rPr>
        <w:t>Achados:</w:t>
      </w:r>
    </w:p>
    <w:p w14:paraId="5D579BA5" w14:textId="77777777" w:rsidR="00A87B14" w:rsidRDefault="00A87B14" w:rsidP="008657AD">
      <w:pPr>
        <w:spacing w:after="0" w:line="360" w:lineRule="auto"/>
        <w:ind w:firstLine="1418"/>
        <w:jc w:val="both"/>
        <w:rPr>
          <w:b w:val="0"/>
          <w:bCs/>
          <w:sz w:val="22"/>
          <w:lang w:eastAsia="pt-BR"/>
        </w:rPr>
      </w:pPr>
    </w:p>
    <w:p w14:paraId="02CD4E6F" w14:textId="77777777" w:rsidR="00A87B14" w:rsidRPr="00622683" w:rsidRDefault="00A87B14" w:rsidP="00FB6A0E">
      <w:pPr>
        <w:spacing w:after="0" w:line="360" w:lineRule="auto"/>
        <w:ind w:firstLine="1418"/>
        <w:jc w:val="both"/>
        <w:rPr>
          <w:b w:val="0"/>
          <w:bCs/>
          <w:sz w:val="22"/>
          <w:lang w:eastAsia="pt-BR"/>
        </w:rPr>
      </w:pPr>
      <w:r w:rsidRPr="00622683">
        <w:rPr>
          <w:b w:val="0"/>
          <w:bCs/>
          <w:sz w:val="22"/>
          <w:lang w:eastAsia="pt-BR"/>
        </w:rPr>
        <w:t>No âmbito da fiscalização realizada por amostragem, procedeu-se à conferência de medicamentos selecionados, mediante confronto entre os registros sistêmicos e o estoque físico existente nas unidades fiscalizadas, com o objetivo de avaliar a conformidade dos controles internos e a fidedignidade das informações registradas no sistema de gestão.</w:t>
      </w:r>
    </w:p>
    <w:p w14:paraId="250EF3D3" w14:textId="2643ADF6" w:rsidR="009F140A" w:rsidRPr="00622683" w:rsidRDefault="009F140A" w:rsidP="009F140A">
      <w:pPr>
        <w:spacing w:after="0" w:line="360" w:lineRule="auto"/>
        <w:ind w:firstLine="1418"/>
        <w:jc w:val="both"/>
        <w:rPr>
          <w:b w:val="0"/>
          <w:bCs/>
          <w:sz w:val="22"/>
          <w:lang w:eastAsia="pt-BR"/>
        </w:rPr>
      </w:pPr>
      <w:r w:rsidRPr="00622683">
        <w:rPr>
          <w:b w:val="0"/>
          <w:bCs/>
          <w:sz w:val="22"/>
          <w:lang w:eastAsia="pt-BR"/>
        </w:rPr>
        <w:lastRenderedPageBreak/>
        <w:t>O almoxarifado do Hospital de Clínicas apresent</w:t>
      </w:r>
      <w:r w:rsidR="00B80C91">
        <w:rPr>
          <w:b w:val="0"/>
          <w:bCs/>
          <w:sz w:val="22"/>
          <w:lang w:eastAsia="pt-BR"/>
        </w:rPr>
        <w:t>ou</w:t>
      </w:r>
      <w:r w:rsidRPr="00622683">
        <w:rPr>
          <w:b w:val="0"/>
          <w:bCs/>
          <w:sz w:val="22"/>
          <w:lang w:eastAsia="pt-BR"/>
        </w:rPr>
        <w:t xml:space="preserve"> o </w:t>
      </w:r>
      <w:r w:rsidR="00B80C91">
        <w:rPr>
          <w:b w:val="0"/>
          <w:bCs/>
          <w:sz w:val="22"/>
          <w:lang w:eastAsia="pt-BR"/>
        </w:rPr>
        <w:t>F</w:t>
      </w:r>
      <w:r w:rsidRPr="00622683">
        <w:rPr>
          <w:b w:val="0"/>
          <w:bCs/>
          <w:sz w:val="22"/>
          <w:lang w:eastAsia="pt-BR"/>
        </w:rPr>
        <w:t xml:space="preserve">luxograma de </w:t>
      </w:r>
      <w:r w:rsidR="00B80C91">
        <w:rPr>
          <w:b w:val="0"/>
          <w:bCs/>
          <w:sz w:val="22"/>
          <w:lang w:eastAsia="pt-BR"/>
        </w:rPr>
        <w:t>R</w:t>
      </w:r>
      <w:r w:rsidRPr="00622683">
        <w:rPr>
          <w:b w:val="0"/>
          <w:bCs/>
          <w:sz w:val="22"/>
          <w:lang w:eastAsia="pt-BR"/>
        </w:rPr>
        <w:t>ecebimento e</w:t>
      </w:r>
      <w:r w:rsidR="00A504E1">
        <w:rPr>
          <w:b w:val="0"/>
          <w:bCs/>
          <w:sz w:val="22"/>
          <w:lang w:eastAsia="pt-BR"/>
        </w:rPr>
        <w:t xml:space="preserve"> o Fluxograma</w:t>
      </w:r>
      <w:r w:rsidRPr="00622683">
        <w:rPr>
          <w:b w:val="0"/>
          <w:bCs/>
          <w:sz w:val="22"/>
          <w:lang w:eastAsia="pt-BR"/>
        </w:rPr>
        <w:t xml:space="preserve"> do </w:t>
      </w:r>
      <w:r w:rsidR="00B80C91">
        <w:rPr>
          <w:b w:val="0"/>
          <w:bCs/>
          <w:sz w:val="22"/>
          <w:lang w:eastAsia="pt-BR"/>
        </w:rPr>
        <w:t>C</w:t>
      </w:r>
      <w:r w:rsidRPr="00622683">
        <w:rPr>
          <w:b w:val="0"/>
          <w:bCs/>
          <w:sz w:val="22"/>
          <w:lang w:eastAsia="pt-BR"/>
        </w:rPr>
        <w:t xml:space="preserve">entro de </w:t>
      </w:r>
      <w:r w:rsidR="00B80C91">
        <w:rPr>
          <w:b w:val="0"/>
          <w:bCs/>
          <w:sz w:val="22"/>
          <w:lang w:eastAsia="pt-BR"/>
        </w:rPr>
        <w:t>D</w:t>
      </w:r>
      <w:r w:rsidRPr="00622683">
        <w:rPr>
          <w:b w:val="0"/>
          <w:bCs/>
          <w:sz w:val="22"/>
          <w:lang w:eastAsia="pt-BR"/>
        </w:rPr>
        <w:t>istribuição, bem como o Procedimento Operacional Padrão -</w:t>
      </w:r>
      <w:r w:rsidR="00A504E1">
        <w:rPr>
          <w:b w:val="0"/>
          <w:bCs/>
          <w:sz w:val="22"/>
          <w:lang w:eastAsia="pt-BR"/>
        </w:rPr>
        <w:t xml:space="preserve"> </w:t>
      </w:r>
      <w:r w:rsidRPr="00622683">
        <w:rPr>
          <w:b w:val="0"/>
          <w:bCs/>
          <w:sz w:val="22"/>
          <w:lang w:eastAsia="pt-BR"/>
        </w:rPr>
        <w:t>POP (</w:t>
      </w:r>
      <w:r w:rsidRPr="00622683">
        <w:rPr>
          <w:sz w:val="22"/>
          <w:u w:val="single"/>
          <w:lang w:eastAsia="pt-BR"/>
        </w:rPr>
        <w:t>Doc.</w:t>
      </w:r>
      <w:r w:rsidR="003B5802">
        <w:rPr>
          <w:sz w:val="22"/>
          <w:u w:val="single"/>
          <w:lang w:eastAsia="pt-BR"/>
        </w:rPr>
        <w:t xml:space="preserve"> </w:t>
      </w:r>
      <w:r w:rsidR="0074691E">
        <w:rPr>
          <w:sz w:val="22"/>
          <w:u w:val="single"/>
          <w:lang w:eastAsia="pt-BR"/>
        </w:rPr>
        <w:t xml:space="preserve"> </w:t>
      </w:r>
      <w:r w:rsidRPr="00622683">
        <w:rPr>
          <w:sz w:val="22"/>
          <w:u w:val="single"/>
          <w:lang w:eastAsia="pt-BR"/>
        </w:rPr>
        <w:t>8</w:t>
      </w:r>
      <w:r w:rsidRPr="00622683">
        <w:rPr>
          <w:b w:val="0"/>
          <w:bCs/>
          <w:sz w:val="22"/>
          <w:lang w:eastAsia="pt-BR"/>
        </w:rPr>
        <w:t>) para o processo de recebimento e conferência física.</w:t>
      </w:r>
    </w:p>
    <w:p w14:paraId="6B8B36E6" w14:textId="77777777" w:rsidR="009F140A" w:rsidRPr="00622683" w:rsidRDefault="009F140A" w:rsidP="009F140A">
      <w:pPr>
        <w:spacing w:after="0" w:line="360" w:lineRule="auto"/>
        <w:ind w:firstLine="1418"/>
        <w:jc w:val="both"/>
        <w:rPr>
          <w:b w:val="0"/>
          <w:bCs/>
          <w:sz w:val="22"/>
          <w:lang w:eastAsia="pt-BR"/>
        </w:rPr>
      </w:pPr>
      <w:r w:rsidRPr="00622683">
        <w:rPr>
          <w:b w:val="0"/>
          <w:bCs/>
          <w:sz w:val="22"/>
          <w:lang w:eastAsia="pt-BR"/>
        </w:rPr>
        <w:t>Em situações de divergências entre os saldos físicos e os registros constantes no sistema informatizado, as Unidades fiscalizadas informaram que adotam como referência o Procedimento Operacional Padrão (POP) de Inventário, o qual estabelece as rotinas, responsabilidades e fluxos para conferência, apuração e regularização das inconsistências identificadas.</w:t>
      </w:r>
    </w:p>
    <w:p w14:paraId="19469F5D" w14:textId="77777777" w:rsidR="00A87B14" w:rsidRPr="00622683" w:rsidRDefault="00A87B14" w:rsidP="00FB6A0E">
      <w:pPr>
        <w:spacing w:after="0" w:line="360" w:lineRule="auto"/>
        <w:ind w:firstLine="1418"/>
        <w:jc w:val="both"/>
        <w:rPr>
          <w:b w:val="0"/>
          <w:bCs/>
          <w:sz w:val="22"/>
          <w:lang w:eastAsia="pt-BR"/>
        </w:rPr>
      </w:pPr>
      <w:r w:rsidRPr="00622683">
        <w:rPr>
          <w:b w:val="0"/>
          <w:bCs/>
          <w:sz w:val="22"/>
          <w:lang w:eastAsia="pt-BR"/>
        </w:rPr>
        <w:t xml:space="preserve">Durante a fiscalização </w:t>
      </w:r>
      <w:r w:rsidRPr="000F1AA5">
        <w:rPr>
          <w:b w:val="0"/>
          <w:bCs/>
          <w:i/>
          <w:iCs/>
          <w:sz w:val="22"/>
          <w:lang w:eastAsia="pt-BR"/>
        </w:rPr>
        <w:t>in loco</w:t>
      </w:r>
      <w:r w:rsidRPr="00622683">
        <w:rPr>
          <w:b w:val="0"/>
          <w:bCs/>
          <w:sz w:val="22"/>
          <w:lang w:eastAsia="pt-BR"/>
        </w:rPr>
        <w:t xml:space="preserve"> no Hospital de Urgência, foram identificadas divergências quantitativas referentes aos medicamentos </w:t>
      </w:r>
      <w:proofErr w:type="spellStart"/>
      <w:r w:rsidRPr="00622683">
        <w:rPr>
          <w:sz w:val="22"/>
          <w:lang w:eastAsia="pt-BR"/>
        </w:rPr>
        <w:t>Levotiroxina</w:t>
      </w:r>
      <w:proofErr w:type="spellEnd"/>
      <w:r w:rsidRPr="00622683">
        <w:rPr>
          <w:sz w:val="22"/>
          <w:lang w:eastAsia="pt-BR"/>
        </w:rPr>
        <w:t xml:space="preserve"> 100mg e Norepinefrina 4 ml</w:t>
      </w:r>
      <w:r w:rsidRPr="00622683">
        <w:rPr>
          <w:b w:val="0"/>
          <w:bCs/>
          <w:sz w:val="22"/>
          <w:lang w:eastAsia="pt-BR"/>
        </w:rPr>
        <w:t>, uma vez que os saldos físicos apurados não correspondiam aos quantitativos registrados no sistema informatizado.</w:t>
      </w:r>
    </w:p>
    <w:p w14:paraId="455C7E9D" w14:textId="572F1340" w:rsidR="00A87B14" w:rsidRPr="00622683" w:rsidRDefault="00A87B14" w:rsidP="00FB6A0E">
      <w:pPr>
        <w:spacing w:after="0" w:line="360" w:lineRule="auto"/>
        <w:ind w:firstLine="1418"/>
        <w:jc w:val="both"/>
        <w:rPr>
          <w:b w:val="0"/>
          <w:bCs/>
          <w:sz w:val="22"/>
          <w:lang w:eastAsia="pt-BR"/>
        </w:rPr>
      </w:pPr>
      <w:r w:rsidRPr="00622683">
        <w:rPr>
          <w:b w:val="0"/>
          <w:bCs/>
          <w:sz w:val="22"/>
          <w:lang w:eastAsia="pt-BR"/>
        </w:rPr>
        <w:t>Após a constatação, a Gerência da Unidade encaminhou manifestação acompanhada de registros fotográficos</w:t>
      </w:r>
      <w:r w:rsidR="00FB6A0E" w:rsidRPr="00622683">
        <w:rPr>
          <w:b w:val="0"/>
          <w:bCs/>
          <w:sz w:val="22"/>
          <w:lang w:eastAsia="pt-BR"/>
        </w:rPr>
        <w:t xml:space="preserve"> disponibilizado</w:t>
      </w:r>
      <w:r w:rsidR="00B258D7">
        <w:rPr>
          <w:b w:val="0"/>
          <w:bCs/>
          <w:sz w:val="22"/>
          <w:lang w:eastAsia="pt-BR"/>
        </w:rPr>
        <w:t>s</w:t>
      </w:r>
      <w:r w:rsidR="00FB6A0E" w:rsidRPr="00622683">
        <w:rPr>
          <w:b w:val="0"/>
          <w:bCs/>
          <w:sz w:val="22"/>
          <w:lang w:eastAsia="pt-BR"/>
        </w:rPr>
        <w:t xml:space="preserve"> no campo Evidências</w:t>
      </w:r>
      <w:r w:rsidR="00622683" w:rsidRPr="00622683">
        <w:rPr>
          <w:b w:val="0"/>
          <w:bCs/>
          <w:sz w:val="22"/>
          <w:lang w:eastAsia="pt-BR"/>
        </w:rPr>
        <w:t xml:space="preserve"> </w:t>
      </w:r>
      <w:r w:rsidR="00FB6A0E" w:rsidRPr="00622683">
        <w:rPr>
          <w:b w:val="0"/>
          <w:bCs/>
          <w:sz w:val="22"/>
          <w:lang w:eastAsia="pt-BR"/>
        </w:rPr>
        <w:t>(</w:t>
      </w:r>
      <w:r w:rsidR="008142D3">
        <w:rPr>
          <w:sz w:val="22"/>
          <w:u w:val="single"/>
          <w:lang w:eastAsia="pt-BR"/>
        </w:rPr>
        <w:t>Foto</w:t>
      </w:r>
      <w:r w:rsidR="00B028E8">
        <w:rPr>
          <w:sz w:val="22"/>
          <w:u w:val="single"/>
          <w:lang w:eastAsia="pt-BR"/>
        </w:rPr>
        <w:t xml:space="preserve"> </w:t>
      </w:r>
      <w:r w:rsidR="009F140A" w:rsidRPr="00622683">
        <w:rPr>
          <w:sz w:val="22"/>
          <w:u w:val="single"/>
          <w:lang w:eastAsia="pt-BR"/>
        </w:rPr>
        <w:t>9</w:t>
      </w:r>
      <w:r w:rsidR="005A1322" w:rsidRPr="00622683">
        <w:rPr>
          <w:b w:val="0"/>
          <w:bCs/>
          <w:sz w:val="22"/>
          <w:lang w:eastAsia="pt-BR"/>
        </w:rPr>
        <w:t>)</w:t>
      </w:r>
      <w:r w:rsidRPr="00622683">
        <w:rPr>
          <w:b w:val="0"/>
          <w:bCs/>
          <w:sz w:val="22"/>
          <w:lang w:eastAsia="pt-BR"/>
        </w:rPr>
        <w:t>, esclarecendo que a inconsistência decorreu de lapso operacional no lançamento das baixas no sistema, em razão de:</w:t>
      </w:r>
    </w:p>
    <w:p w14:paraId="087236FD" w14:textId="77777777" w:rsidR="00A87B14" w:rsidRPr="00622683" w:rsidRDefault="00A87B14" w:rsidP="00A80E12">
      <w:pPr>
        <w:numPr>
          <w:ilvl w:val="0"/>
          <w:numId w:val="20"/>
        </w:numPr>
        <w:tabs>
          <w:tab w:val="clear" w:pos="720"/>
          <w:tab w:val="num" w:pos="1418"/>
        </w:tabs>
        <w:spacing w:after="0" w:line="360" w:lineRule="auto"/>
        <w:ind w:left="0" w:firstLine="1418"/>
        <w:jc w:val="both"/>
        <w:rPr>
          <w:b w:val="0"/>
          <w:bCs/>
          <w:sz w:val="22"/>
          <w:lang w:eastAsia="pt-BR"/>
        </w:rPr>
      </w:pPr>
      <w:r w:rsidRPr="00622683">
        <w:rPr>
          <w:b w:val="0"/>
          <w:bCs/>
          <w:sz w:val="22"/>
          <w:lang w:eastAsia="pt-BR"/>
        </w:rPr>
        <w:t>Quebra de unidades de medicamentos, ocorrida durante o manuseio;</w:t>
      </w:r>
    </w:p>
    <w:p w14:paraId="20B4353E" w14:textId="4F99F50A" w:rsidR="00A87B14" w:rsidRDefault="00A87B14" w:rsidP="00A80E12">
      <w:pPr>
        <w:numPr>
          <w:ilvl w:val="0"/>
          <w:numId w:val="20"/>
        </w:numPr>
        <w:tabs>
          <w:tab w:val="clear" w:pos="720"/>
          <w:tab w:val="num" w:pos="1418"/>
        </w:tabs>
        <w:spacing w:after="0" w:line="360" w:lineRule="auto"/>
        <w:ind w:left="0" w:firstLine="1418"/>
        <w:jc w:val="both"/>
        <w:rPr>
          <w:b w:val="0"/>
          <w:bCs/>
          <w:sz w:val="22"/>
          <w:lang w:eastAsia="pt-BR"/>
        </w:rPr>
      </w:pPr>
      <w:r w:rsidRPr="00622683">
        <w:rPr>
          <w:b w:val="0"/>
          <w:bCs/>
          <w:sz w:val="22"/>
          <w:lang w:eastAsia="pt-BR"/>
        </w:rPr>
        <w:t>Administração imediata de doses pela equipe de enfermagem, sem o devido registro tempestivo no sistema.</w:t>
      </w:r>
    </w:p>
    <w:p w14:paraId="0B93C07B" w14:textId="0AA65AD5" w:rsidR="00622683" w:rsidRPr="00622683" w:rsidRDefault="00622683" w:rsidP="00622683">
      <w:pPr>
        <w:spacing w:after="0" w:line="360" w:lineRule="auto"/>
        <w:ind w:firstLine="1418"/>
        <w:jc w:val="both"/>
        <w:rPr>
          <w:b w:val="0"/>
          <w:bCs/>
          <w:sz w:val="22"/>
          <w:lang w:eastAsia="pt-BR"/>
        </w:rPr>
      </w:pPr>
      <w:r>
        <w:rPr>
          <w:b w:val="0"/>
          <w:bCs/>
          <w:sz w:val="22"/>
          <w:lang w:eastAsia="pt-BR"/>
        </w:rPr>
        <w:t>A</w:t>
      </w:r>
      <w:r w:rsidRPr="00622683">
        <w:rPr>
          <w:b w:val="0"/>
          <w:bCs/>
          <w:sz w:val="22"/>
          <w:lang w:eastAsia="pt-BR"/>
        </w:rPr>
        <w:t xml:space="preserve"> UPA Alves Dias esclareceu que, até o presente momento, não possui histórico formal de divergências registradas</w:t>
      </w:r>
      <w:r>
        <w:rPr>
          <w:b w:val="0"/>
          <w:bCs/>
          <w:sz w:val="22"/>
          <w:lang w:eastAsia="pt-BR"/>
        </w:rPr>
        <w:t xml:space="preserve"> nos quantitativ</w:t>
      </w:r>
      <w:r w:rsidR="00657780">
        <w:rPr>
          <w:b w:val="0"/>
          <w:bCs/>
          <w:sz w:val="22"/>
          <w:lang w:eastAsia="pt-BR"/>
        </w:rPr>
        <w:t>os</w:t>
      </w:r>
      <w:r>
        <w:rPr>
          <w:b w:val="0"/>
          <w:bCs/>
          <w:sz w:val="22"/>
          <w:lang w:eastAsia="pt-BR"/>
        </w:rPr>
        <w:t xml:space="preserve"> referentes aos medicamentos</w:t>
      </w:r>
      <w:r w:rsidRPr="00622683">
        <w:rPr>
          <w:b w:val="0"/>
          <w:bCs/>
          <w:sz w:val="22"/>
          <w:lang w:eastAsia="pt-BR"/>
        </w:rPr>
        <w:t>, motivo pelo qual não houve a necessidade de acionamento dos procedimentos corretivos previstos no POP de Inventário, mantendo, entretanto, a observância às rotinas de controle estabelecidas.</w:t>
      </w:r>
    </w:p>
    <w:p w14:paraId="1DB8A36B" w14:textId="458C7175" w:rsidR="00A87B14" w:rsidRPr="00622683" w:rsidRDefault="000F1AA5" w:rsidP="009F140A">
      <w:pPr>
        <w:spacing w:after="0" w:line="360" w:lineRule="auto"/>
        <w:ind w:firstLine="1418"/>
        <w:jc w:val="both"/>
        <w:rPr>
          <w:b w:val="0"/>
          <w:bCs/>
          <w:sz w:val="22"/>
          <w:lang w:eastAsia="pt-BR"/>
        </w:rPr>
      </w:pPr>
      <w:r>
        <w:rPr>
          <w:b w:val="0"/>
          <w:bCs/>
          <w:sz w:val="22"/>
          <w:lang w:eastAsia="pt-BR"/>
        </w:rPr>
        <w:t>D</w:t>
      </w:r>
      <w:r w:rsidR="00F6610C">
        <w:rPr>
          <w:b w:val="0"/>
          <w:bCs/>
          <w:sz w:val="22"/>
          <w:lang w:eastAsia="pt-BR"/>
        </w:rPr>
        <w:t>urante a fiscalização</w:t>
      </w:r>
      <w:r w:rsidR="00622683">
        <w:rPr>
          <w:b w:val="0"/>
          <w:bCs/>
          <w:sz w:val="22"/>
          <w:lang w:eastAsia="pt-BR"/>
        </w:rPr>
        <w:t xml:space="preserve"> n</w:t>
      </w:r>
      <w:r w:rsidR="00A87B14" w:rsidRPr="00622683">
        <w:rPr>
          <w:b w:val="0"/>
          <w:bCs/>
          <w:sz w:val="22"/>
          <w:lang w:eastAsia="pt-BR"/>
        </w:rPr>
        <w:t xml:space="preserve">a UPA Alves Dias, </w:t>
      </w:r>
      <w:r w:rsidR="00B80C91">
        <w:rPr>
          <w:b w:val="0"/>
          <w:bCs/>
          <w:sz w:val="22"/>
          <w:lang w:eastAsia="pt-BR"/>
        </w:rPr>
        <w:t>verificou-se a existência de</w:t>
      </w:r>
      <w:r w:rsidR="00A87B14" w:rsidRPr="00622683">
        <w:rPr>
          <w:b w:val="0"/>
          <w:bCs/>
          <w:sz w:val="22"/>
          <w:lang w:eastAsia="pt-BR"/>
        </w:rPr>
        <w:t xml:space="preserve"> divergências quantitativas referentes aos medicamentos </w:t>
      </w:r>
      <w:r w:rsidR="00A87B14" w:rsidRPr="00622683">
        <w:rPr>
          <w:sz w:val="22"/>
          <w:lang w:eastAsia="pt-BR"/>
        </w:rPr>
        <w:t>Azitromicina 40 mg, Bromoprida 4 mg e Dexametasona 4 mg</w:t>
      </w:r>
      <w:r w:rsidR="00A87B14" w:rsidRPr="00622683">
        <w:rPr>
          <w:b w:val="0"/>
          <w:bCs/>
          <w:sz w:val="22"/>
          <w:lang w:eastAsia="pt-BR"/>
        </w:rPr>
        <w:t>, uma vez que os saldos físicos apurados não correspondiam aos quantitativos registrados no sistema informatizado de controle de estoque.</w:t>
      </w:r>
    </w:p>
    <w:p w14:paraId="4F61F512" w14:textId="605A579F" w:rsidR="00A87B14" w:rsidRPr="00622683" w:rsidRDefault="00A87B14" w:rsidP="009F140A">
      <w:pPr>
        <w:spacing w:after="0" w:line="360" w:lineRule="auto"/>
        <w:ind w:firstLine="1418"/>
        <w:jc w:val="both"/>
        <w:rPr>
          <w:b w:val="0"/>
          <w:bCs/>
          <w:sz w:val="22"/>
          <w:lang w:eastAsia="pt-BR"/>
        </w:rPr>
      </w:pPr>
      <w:r w:rsidRPr="00622683">
        <w:rPr>
          <w:b w:val="0"/>
          <w:bCs/>
          <w:sz w:val="22"/>
          <w:lang w:eastAsia="pt-BR"/>
        </w:rPr>
        <w:t>A Sra. Diretora de Seção, responsável pela Unidade, juntamente com a Farmacêutica, explic</w:t>
      </w:r>
      <w:r w:rsidR="00B80C91">
        <w:rPr>
          <w:b w:val="0"/>
          <w:bCs/>
          <w:sz w:val="22"/>
          <w:lang w:eastAsia="pt-BR"/>
        </w:rPr>
        <w:t>ou</w:t>
      </w:r>
      <w:r w:rsidRPr="00622683">
        <w:rPr>
          <w:b w:val="0"/>
          <w:bCs/>
          <w:sz w:val="22"/>
          <w:lang w:eastAsia="pt-BR"/>
        </w:rPr>
        <w:t xml:space="preserve"> que, em razão do fechamento da UPA União/ Alvarenga para </w:t>
      </w:r>
      <w:r w:rsidR="00657780">
        <w:rPr>
          <w:b w:val="0"/>
          <w:bCs/>
          <w:sz w:val="22"/>
          <w:lang w:eastAsia="pt-BR"/>
        </w:rPr>
        <w:t xml:space="preserve">a </w:t>
      </w:r>
      <w:r w:rsidRPr="00622683">
        <w:rPr>
          <w:b w:val="0"/>
          <w:bCs/>
          <w:sz w:val="22"/>
          <w:lang w:eastAsia="pt-BR"/>
        </w:rPr>
        <w:t>realização de reforma, todo o estoque de medicamentos daquela unidade foi realocado para a UPA Alves Dias em 06/01/2026. Relata</w:t>
      </w:r>
      <w:r w:rsidR="00B80C91">
        <w:rPr>
          <w:b w:val="0"/>
          <w:bCs/>
          <w:sz w:val="22"/>
          <w:lang w:eastAsia="pt-BR"/>
        </w:rPr>
        <w:t>ra</w:t>
      </w:r>
      <w:r w:rsidRPr="00622683">
        <w:rPr>
          <w:b w:val="0"/>
          <w:bCs/>
          <w:sz w:val="22"/>
          <w:lang w:eastAsia="pt-BR"/>
        </w:rPr>
        <w:t>m, ainda, que os medicamentos estão em fase de reorganização e submetido</w:t>
      </w:r>
      <w:r w:rsidR="00B80C91">
        <w:rPr>
          <w:b w:val="0"/>
          <w:bCs/>
          <w:sz w:val="22"/>
          <w:lang w:eastAsia="pt-BR"/>
        </w:rPr>
        <w:t>s</w:t>
      </w:r>
      <w:r w:rsidRPr="00622683">
        <w:rPr>
          <w:b w:val="0"/>
          <w:bCs/>
          <w:sz w:val="22"/>
          <w:lang w:eastAsia="pt-BR"/>
        </w:rPr>
        <w:t xml:space="preserve"> a procedimentos de controle rotativo, tendo em vista que a unidade funciona em regime de atendimento ininterrupto (24 horas), o que inviabiliza a paralisação das atividades para a realização de inventário geral.</w:t>
      </w:r>
    </w:p>
    <w:p w14:paraId="7C038C07" w14:textId="64E5AE9E" w:rsidR="00A87B14" w:rsidRDefault="00A87B14" w:rsidP="009F140A">
      <w:pPr>
        <w:spacing w:after="0" w:line="360" w:lineRule="auto"/>
        <w:ind w:firstLine="1418"/>
        <w:jc w:val="both"/>
        <w:rPr>
          <w:b w:val="0"/>
          <w:bCs/>
          <w:sz w:val="22"/>
          <w:lang w:eastAsia="pt-BR"/>
        </w:rPr>
      </w:pPr>
      <w:r w:rsidRPr="00622683">
        <w:rPr>
          <w:b w:val="0"/>
          <w:bCs/>
          <w:sz w:val="22"/>
          <w:lang w:eastAsia="pt-BR"/>
        </w:rPr>
        <w:lastRenderedPageBreak/>
        <w:t>Ademais, destacaram que a insuficiência de espaço físico compromete a adequada armazenagem, bem como dificul</w:t>
      </w:r>
      <w:r w:rsidR="00B80C91">
        <w:rPr>
          <w:b w:val="0"/>
          <w:bCs/>
          <w:sz w:val="22"/>
          <w:lang w:eastAsia="pt-BR"/>
        </w:rPr>
        <w:t>ta</w:t>
      </w:r>
      <w:r w:rsidRPr="00622683">
        <w:rPr>
          <w:b w:val="0"/>
          <w:bCs/>
          <w:sz w:val="22"/>
          <w:lang w:eastAsia="pt-BR"/>
        </w:rPr>
        <w:t xml:space="preserve"> a locomoção e a movimentação das caixas, </w:t>
      </w:r>
      <w:r w:rsidR="00B80C91">
        <w:rPr>
          <w:b w:val="0"/>
          <w:bCs/>
          <w:sz w:val="22"/>
          <w:lang w:eastAsia="pt-BR"/>
        </w:rPr>
        <w:t xml:space="preserve">potencializando o risco </w:t>
      </w:r>
      <w:r w:rsidR="00657780">
        <w:rPr>
          <w:b w:val="0"/>
          <w:bCs/>
          <w:sz w:val="22"/>
          <w:lang w:eastAsia="pt-BR"/>
        </w:rPr>
        <w:t xml:space="preserve">de </w:t>
      </w:r>
      <w:r w:rsidR="00B80C91">
        <w:rPr>
          <w:b w:val="0"/>
          <w:bCs/>
          <w:sz w:val="22"/>
          <w:lang w:eastAsia="pt-BR"/>
        </w:rPr>
        <w:t>p</w:t>
      </w:r>
      <w:r w:rsidRPr="00622683">
        <w:rPr>
          <w:b w:val="0"/>
          <w:bCs/>
          <w:sz w:val="22"/>
          <w:lang w:eastAsia="pt-BR"/>
        </w:rPr>
        <w:t>erda por quebra acidental de medicamentos, situação inclusive presenciada</w:t>
      </w:r>
      <w:r w:rsidR="00B80C91">
        <w:rPr>
          <w:b w:val="0"/>
          <w:bCs/>
          <w:sz w:val="22"/>
          <w:lang w:eastAsia="pt-BR"/>
        </w:rPr>
        <w:t xml:space="preserve"> pela equipe técnica</w:t>
      </w:r>
      <w:r w:rsidRPr="00622683">
        <w:rPr>
          <w:b w:val="0"/>
          <w:bCs/>
          <w:sz w:val="22"/>
          <w:lang w:eastAsia="pt-BR"/>
        </w:rPr>
        <w:t xml:space="preserve"> durante a fiscalização </w:t>
      </w:r>
      <w:r w:rsidRPr="00B80C91">
        <w:rPr>
          <w:b w:val="0"/>
          <w:bCs/>
          <w:i/>
          <w:iCs/>
          <w:sz w:val="22"/>
          <w:lang w:eastAsia="pt-BR"/>
        </w:rPr>
        <w:t>in loco</w:t>
      </w:r>
      <w:r w:rsidR="009F140A" w:rsidRPr="00622683">
        <w:rPr>
          <w:b w:val="0"/>
          <w:bCs/>
          <w:sz w:val="22"/>
          <w:lang w:eastAsia="pt-BR"/>
        </w:rPr>
        <w:t xml:space="preserve"> (</w:t>
      </w:r>
      <w:r w:rsidR="008142D3">
        <w:rPr>
          <w:sz w:val="22"/>
          <w:u w:val="single"/>
          <w:lang w:eastAsia="pt-BR"/>
        </w:rPr>
        <w:t xml:space="preserve">Foto </w:t>
      </w:r>
      <w:r w:rsidR="009F140A" w:rsidRPr="00622683">
        <w:rPr>
          <w:sz w:val="22"/>
          <w:u w:val="single"/>
          <w:lang w:eastAsia="pt-BR"/>
        </w:rPr>
        <w:t>10</w:t>
      </w:r>
      <w:r w:rsidR="009F140A" w:rsidRPr="00622683">
        <w:rPr>
          <w:b w:val="0"/>
          <w:bCs/>
          <w:sz w:val="22"/>
          <w:lang w:eastAsia="pt-BR"/>
        </w:rPr>
        <w:t>)</w:t>
      </w:r>
      <w:r w:rsidRPr="00622683">
        <w:rPr>
          <w:b w:val="0"/>
          <w:bCs/>
          <w:sz w:val="22"/>
          <w:lang w:eastAsia="pt-BR"/>
        </w:rPr>
        <w:t>.</w:t>
      </w:r>
    </w:p>
    <w:p w14:paraId="2F1FD63D" w14:textId="74FEFDD5" w:rsidR="00A87B14" w:rsidRPr="00EF46F9" w:rsidRDefault="00A87B14" w:rsidP="00622683">
      <w:pPr>
        <w:spacing w:after="0" w:line="360" w:lineRule="auto"/>
        <w:ind w:firstLine="1418"/>
        <w:jc w:val="both"/>
        <w:rPr>
          <w:b w:val="0"/>
          <w:bCs/>
          <w:sz w:val="22"/>
          <w:lang w:eastAsia="pt-BR"/>
        </w:rPr>
      </w:pPr>
      <w:r w:rsidRPr="00EF46F9">
        <w:rPr>
          <w:b w:val="0"/>
          <w:bCs/>
          <w:sz w:val="22"/>
          <w:lang w:eastAsia="pt-BR"/>
        </w:rPr>
        <w:t xml:space="preserve">E na UPA São Pedro, por sua vez, foram identificadas divergências quantitativas nos medicamentos </w:t>
      </w:r>
      <w:r w:rsidRPr="00EF46F9">
        <w:rPr>
          <w:sz w:val="22"/>
          <w:lang w:eastAsia="pt-BR"/>
        </w:rPr>
        <w:t>Cefalexina 500 mg, Omeprazol 20 mg e Sinvastatina 20</w:t>
      </w:r>
      <w:r w:rsidR="00B80C91">
        <w:rPr>
          <w:sz w:val="22"/>
          <w:lang w:eastAsia="pt-BR"/>
        </w:rPr>
        <w:t xml:space="preserve"> </w:t>
      </w:r>
      <w:r w:rsidRPr="00EF46F9">
        <w:rPr>
          <w:sz w:val="22"/>
          <w:lang w:eastAsia="pt-BR"/>
        </w:rPr>
        <w:t>mg</w:t>
      </w:r>
      <w:r w:rsidR="00B80C91">
        <w:rPr>
          <w:sz w:val="22"/>
          <w:lang w:eastAsia="pt-BR"/>
        </w:rPr>
        <w:t xml:space="preserve">, </w:t>
      </w:r>
      <w:r w:rsidR="00B80C91" w:rsidRPr="00B80C91">
        <w:rPr>
          <w:b w:val="0"/>
          <w:bCs/>
          <w:sz w:val="22"/>
          <w:lang w:eastAsia="pt-BR"/>
        </w:rPr>
        <w:t>c</w:t>
      </w:r>
      <w:r w:rsidRPr="00EF46F9">
        <w:rPr>
          <w:b w:val="0"/>
          <w:bCs/>
          <w:sz w:val="22"/>
          <w:lang w:eastAsia="pt-BR"/>
        </w:rPr>
        <w:t xml:space="preserve">ujos saldos físicos também não </w:t>
      </w:r>
      <w:r w:rsidRPr="00A36FFD">
        <w:rPr>
          <w:b w:val="0"/>
          <w:bCs/>
          <w:sz w:val="22"/>
          <w:lang w:eastAsia="pt-BR"/>
        </w:rPr>
        <w:t>correspondiam aos registros</w:t>
      </w:r>
      <w:r w:rsidRPr="00EF46F9">
        <w:rPr>
          <w:b w:val="0"/>
          <w:bCs/>
          <w:sz w:val="22"/>
          <w:lang w:eastAsia="pt-BR"/>
        </w:rPr>
        <w:t xml:space="preserve"> constantes no sistema informatizado.</w:t>
      </w:r>
    </w:p>
    <w:p w14:paraId="736AB900" w14:textId="4AB77842" w:rsidR="00A87B14" w:rsidRPr="00622683" w:rsidRDefault="00622683" w:rsidP="00622683">
      <w:pPr>
        <w:spacing w:after="0" w:line="360" w:lineRule="auto"/>
        <w:ind w:firstLine="1418"/>
        <w:jc w:val="both"/>
        <w:rPr>
          <w:b w:val="0"/>
          <w:bCs/>
          <w:sz w:val="22"/>
          <w:lang w:eastAsia="pt-BR"/>
        </w:rPr>
      </w:pPr>
      <w:r w:rsidRPr="00622683">
        <w:rPr>
          <w:b w:val="0"/>
          <w:bCs/>
          <w:sz w:val="22"/>
          <w:lang w:eastAsia="pt-BR"/>
        </w:rPr>
        <w:t xml:space="preserve">A farmacêutica justificou que, devido ao funcionamento da Unidade em regime de 24 horas, não há condições de realizar o inventário. No entanto, o controle de entrada e saída é realizado rotineiramente. </w:t>
      </w:r>
    </w:p>
    <w:p w14:paraId="2B2AFCA0" w14:textId="21E90895" w:rsidR="00A87B14" w:rsidRPr="00EF46F9" w:rsidRDefault="00622683" w:rsidP="00A87B14">
      <w:pPr>
        <w:spacing w:after="0" w:line="360" w:lineRule="auto"/>
        <w:ind w:firstLine="1418"/>
        <w:jc w:val="both"/>
        <w:rPr>
          <w:b w:val="0"/>
          <w:bCs/>
          <w:sz w:val="22"/>
          <w:lang w:eastAsia="pt-BR"/>
        </w:rPr>
      </w:pPr>
      <w:r>
        <w:rPr>
          <w:b w:val="0"/>
          <w:bCs/>
          <w:sz w:val="22"/>
          <w:lang w:eastAsia="pt-BR"/>
        </w:rPr>
        <w:t>Ainda n</w:t>
      </w:r>
      <w:r w:rsidR="00A87B14" w:rsidRPr="00EF46F9">
        <w:rPr>
          <w:b w:val="0"/>
          <w:bCs/>
          <w:sz w:val="22"/>
          <w:lang w:eastAsia="pt-BR"/>
        </w:rPr>
        <w:t>o âmbito da UPA São Pedro, a Unidade relatou que, ao constatar divergências, elabora relatório circunstanciado, formaliza comunicação aos superiores hierárquicos por meio de notificação via e-mail institucional e, nos casos de extravio de medicamentos psicotrópicos, procede ao registro de Boletim de Ocorrência, em conformidade com as normas sanitárias e de controle especial vigente.</w:t>
      </w:r>
    </w:p>
    <w:p w14:paraId="74A2E756" w14:textId="1153A6C2" w:rsidR="00FB6A0E" w:rsidRPr="00EF46F9" w:rsidRDefault="00FB6A0E" w:rsidP="00FB6A0E">
      <w:pPr>
        <w:spacing w:after="0" w:line="360" w:lineRule="auto"/>
        <w:ind w:firstLine="1418"/>
        <w:jc w:val="both"/>
        <w:rPr>
          <w:b w:val="0"/>
          <w:bCs/>
          <w:sz w:val="22"/>
          <w:lang w:eastAsia="pt-BR"/>
        </w:rPr>
      </w:pPr>
      <w:r w:rsidRPr="00EF46F9">
        <w:rPr>
          <w:b w:val="0"/>
          <w:bCs/>
          <w:sz w:val="22"/>
          <w:lang w:eastAsia="pt-BR"/>
        </w:rPr>
        <w:t>Dentre os achados relacionados à Gestão de Estoque e Entregas nos Almoxarifados e Farmácias, foram identificad</w:t>
      </w:r>
      <w:r w:rsidR="00B80C91">
        <w:rPr>
          <w:b w:val="0"/>
          <w:bCs/>
          <w:sz w:val="22"/>
          <w:lang w:eastAsia="pt-BR"/>
        </w:rPr>
        <w:t>a</w:t>
      </w:r>
      <w:r w:rsidRPr="00EF46F9">
        <w:rPr>
          <w:b w:val="0"/>
          <w:bCs/>
          <w:sz w:val="22"/>
          <w:lang w:eastAsia="pt-BR"/>
        </w:rPr>
        <w:t xml:space="preserve">s </w:t>
      </w:r>
      <w:r w:rsidR="00B80C91">
        <w:rPr>
          <w:b w:val="0"/>
          <w:bCs/>
          <w:sz w:val="22"/>
          <w:lang w:eastAsia="pt-BR"/>
        </w:rPr>
        <w:t>conformidades</w:t>
      </w:r>
      <w:r w:rsidRPr="00EF46F9">
        <w:rPr>
          <w:b w:val="0"/>
          <w:bCs/>
          <w:sz w:val="22"/>
          <w:lang w:eastAsia="pt-BR"/>
        </w:rPr>
        <w:t xml:space="preserve">, bem como fragilidades que demandam aprimoramento. </w:t>
      </w:r>
    </w:p>
    <w:p w14:paraId="6CB086B0" w14:textId="18D6D3EF" w:rsidR="00FB6A0E" w:rsidRDefault="00FB6A0E" w:rsidP="00FB6A0E">
      <w:pPr>
        <w:spacing w:after="0" w:line="360" w:lineRule="auto"/>
        <w:ind w:firstLine="1418"/>
        <w:jc w:val="both"/>
        <w:rPr>
          <w:b w:val="0"/>
          <w:bCs/>
          <w:sz w:val="22"/>
          <w:lang w:eastAsia="pt-BR"/>
        </w:rPr>
      </w:pPr>
      <w:r w:rsidRPr="00EF46F9">
        <w:rPr>
          <w:b w:val="0"/>
          <w:bCs/>
          <w:sz w:val="22"/>
          <w:lang w:eastAsia="pt-BR"/>
        </w:rPr>
        <w:t xml:space="preserve">No presente tópico, destacam-se os pontos positivos observados </w:t>
      </w:r>
      <w:r w:rsidR="00B80C91">
        <w:rPr>
          <w:b w:val="0"/>
          <w:bCs/>
          <w:sz w:val="22"/>
          <w:lang w:eastAsia="pt-BR"/>
        </w:rPr>
        <w:t>no decorrer da</w:t>
      </w:r>
      <w:r w:rsidRPr="00EF46F9">
        <w:rPr>
          <w:b w:val="0"/>
          <w:bCs/>
          <w:sz w:val="22"/>
          <w:lang w:eastAsia="pt-BR"/>
        </w:rPr>
        <w:t xml:space="preserve"> fiscalização, conforme segue:</w:t>
      </w:r>
    </w:p>
    <w:p w14:paraId="4FD0978E" w14:textId="048D3233" w:rsidR="008657AD" w:rsidRPr="00EF46F9" w:rsidRDefault="008657AD" w:rsidP="00A80E12">
      <w:pPr>
        <w:pStyle w:val="PargrafodaLista"/>
        <w:numPr>
          <w:ilvl w:val="0"/>
          <w:numId w:val="22"/>
        </w:numPr>
        <w:spacing w:after="0" w:line="360" w:lineRule="auto"/>
        <w:ind w:left="1418" w:hanging="284"/>
        <w:jc w:val="both"/>
        <w:rPr>
          <w:rFonts w:eastAsia="Times New Roman" w:cs="Calibri"/>
          <w:b w:val="0"/>
          <w:kern w:val="0"/>
          <w:sz w:val="22"/>
          <w:lang w:eastAsia="pt-BR"/>
          <w14:ligatures w14:val="none"/>
        </w:rPr>
      </w:pPr>
      <w:r w:rsidRPr="00EF46F9">
        <w:rPr>
          <w:rFonts w:eastAsia="Times New Roman" w:cs="Calibri"/>
          <w:b w:val="0"/>
          <w:kern w:val="0"/>
          <w:sz w:val="22"/>
          <w:lang w:eastAsia="pt-BR"/>
          <w14:ligatures w14:val="none"/>
        </w:rPr>
        <w:t>Adequada organização na Farmácia do Hospital de Urgência e UBS Alves Dias, com a disposição dos insumos e identificação apropriada</w:t>
      </w:r>
      <w:r w:rsidR="00B80C91">
        <w:rPr>
          <w:rFonts w:eastAsia="Times New Roman" w:cs="Calibri"/>
          <w:b w:val="0"/>
          <w:kern w:val="0"/>
          <w:sz w:val="22"/>
          <w:lang w:eastAsia="pt-BR"/>
          <w14:ligatures w14:val="none"/>
        </w:rPr>
        <w:t>s</w:t>
      </w:r>
      <w:r w:rsidRPr="00EF46F9">
        <w:rPr>
          <w:rFonts w:eastAsia="Times New Roman" w:cs="Calibri"/>
          <w:b w:val="0"/>
          <w:kern w:val="0"/>
          <w:sz w:val="22"/>
          <w:lang w:eastAsia="pt-BR"/>
          <w14:ligatures w14:val="none"/>
        </w:rPr>
        <w:t>;</w:t>
      </w:r>
    </w:p>
    <w:p w14:paraId="105312E8" w14:textId="6250CCA2" w:rsidR="008657AD" w:rsidRPr="00EF46F9" w:rsidRDefault="008657AD" w:rsidP="00A80E12">
      <w:pPr>
        <w:pStyle w:val="PargrafodaLista"/>
        <w:numPr>
          <w:ilvl w:val="0"/>
          <w:numId w:val="22"/>
        </w:numPr>
        <w:spacing w:after="0" w:line="360" w:lineRule="auto"/>
        <w:ind w:left="1418" w:hanging="284"/>
        <w:jc w:val="both"/>
        <w:rPr>
          <w:rFonts w:eastAsia="Times New Roman" w:cs="Calibri"/>
          <w:b w:val="0"/>
          <w:kern w:val="0"/>
          <w:sz w:val="22"/>
          <w:lang w:eastAsia="pt-BR"/>
          <w14:ligatures w14:val="none"/>
        </w:rPr>
      </w:pPr>
      <w:r w:rsidRPr="00EF46F9">
        <w:rPr>
          <w:rFonts w:eastAsia="Times New Roman" w:cs="Calibri"/>
          <w:b w:val="0"/>
          <w:kern w:val="0"/>
          <w:sz w:val="22"/>
          <w:lang w:eastAsia="pt-BR"/>
          <w14:ligatures w14:val="none"/>
        </w:rPr>
        <w:t>Organização satisfatória dos Almoxarifado</w:t>
      </w:r>
      <w:r w:rsidR="00091E9B">
        <w:rPr>
          <w:rFonts w:eastAsia="Times New Roman" w:cs="Calibri"/>
          <w:b w:val="0"/>
          <w:kern w:val="0"/>
          <w:sz w:val="22"/>
          <w:lang w:eastAsia="pt-BR"/>
          <w14:ligatures w14:val="none"/>
        </w:rPr>
        <w:t>s</w:t>
      </w:r>
      <w:r w:rsidRPr="00EF46F9">
        <w:rPr>
          <w:rFonts w:eastAsia="Times New Roman" w:cs="Calibri"/>
          <w:b w:val="0"/>
          <w:kern w:val="0"/>
          <w:sz w:val="22"/>
          <w:lang w:eastAsia="pt-BR"/>
          <w14:ligatures w14:val="none"/>
        </w:rPr>
        <w:t xml:space="preserve"> da UPA Alves Dias, UPA São Pedro, Hospital de Urgência e UBS Alves Dias, evidenciando controle físico e disposição adequada dos materiais;</w:t>
      </w:r>
    </w:p>
    <w:p w14:paraId="5E090C78" w14:textId="64115C01" w:rsidR="008657AD" w:rsidRPr="00EF46F9" w:rsidRDefault="008657AD" w:rsidP="00A80E12">
      <w:pPr>
        <w:pStyle w:val="PargrafodaLista"/>
        <w:numPr>
          <w:ilvl w:val="0"/>
          <w:numId w:val="22"/>
        </w:numPr>
        <w:spacing w:after="0" w:line="360" w:lineRule="auto"/>
        <w:ind w:left="1418" w:hanging="284"/>
        <w:jc w:val="both"/>
        <w:rPr>
          <w:rFonts w:eastAsia="Times New Roman" w:cs="Calibri"/>
          <w:b w:val="0"/>
          <w:kern w:val="0"/>
          <w:sz w:val="22"/>
          <w:lang w:eastAsia="pt-BR"/>
          <w14:ligatures w14:val="none"/>
        </w:rPr>
      </w:pPr>
      <w:r w:rsidRPr="00EF46F9">
        <w:rPr>
          <w:rFonts w:eastAsia="Times New Roman" w:cs="Calibri"/>
          <w:b w:val="0"/>
          <w:kern w:val="0"/>
          <w:sz w:val="22"/>
          <w:lang w:eastAsia="pt-BR"/>
          <w14:ligatures w14:val="none"/>
        </w:rPr>
        <w:t xml:space="preserve">Implantação do PALM </w:t>
      </w:r>
      <w:r w:rsidR="00B80C91">
        <w:rPr>
          <w:rFonts w:eastAsia="Times New Roman" w:cs="Calibri"/>
          <w:b w:val="0"/>
          <w:kern w:val="0"/>
          <w:sz w:val="22"/>
          <w:lang w:eastAsia="pt-BR"/>
          <w14:ligatures w14:val="none"/>
        </w:rPr>
        <w:t>por meio do</w:t>
      </w:r>
      <w:r w:rsidRPr="00EF46F9">
        <w:rPr>
          <w:rFonts w:eastAsia="Times New Roman" w:cs="Calibri"/>
          <w:b w:val="0"/>
          <w:kern w:val="0"/>
          <w:sz w:val="22"/>
          <w:lang w:eastAsia="pt-BR"/>
          <w14:ligatures w14:val="none"/>
        </w:rPr>
        <w:t xml:space="preserve"> sistema SOULMV para apoio ao processo de inventário na farmácia do Hospital de Urgência</w:t>
      </w:r>
      <w:r w:rsidR="00B80C91">
        <w:rPr>
          <w:rFonts w:eastAsia="Times New Roman" w:cs="Calibri"/>
          <w:b w:val="0"/>
          <w:kern w:val="0"/>
          <w:sz w:val="22"/>
          <w:lang w:eastAsia="pt-BR"/>
          <w14:ligatures w14:val="none"/>
        </w:rPr>
        <w:t xml:space="preserve">, programado para ocorrer a </w:t>
      </w:r>
      <w:r w:rsidRPr="00EF46F9">
        <w:rPr>
          <w:rFonts w:eastAsia="Times New Roman" w:cs="Calibri"/>
          <w:b w:val="0"/>
          <w:kern w:val="0"/>
          <w:sz w:val="22"/>
          <w:lang w:eastAsia="pt-BR"/>
          <w14:ligatures w14:val="none"/>
        </w:rPr>
        <w:t xml:space="preserve">partir de fevereiro de 2026, </w:t>
      </w:r>
      <w:r w:rsidR="00B80C91">
        <w:rPr>
          <w:rFonts w:eastAsia="Times New Roman" w:cs="Calibri"/>
          <w:b w:val="0"/>
          <w:kern w:val="0"/>
          <w:sz w:val="22"/>
          <w:lang w:eastAsia="pt-BR"/>
          <w14:ligatures w14:val="none"/>
        </w:rPr>
        <w:t xml:space="preserve">visando conferir maior </w:t>
      </w:r>
      <w:r w:rsidRPr="00EF46F9">
        <w:rPr>
          <w:rFonts w:eastAsia="Times New Roman" w:cs="Calibri"/>
          <w:b w:val="0"/>
          <w:kern w:val="0"/>
          <w:sz w:val="22"/>
          <w:lang w:eastAsia="pt-BR"/>
          <w14:ligatures w14:val="none"/>
        </w:rPr>
        <w:t>confiabilidade</w:t>
      </w:r>
      <w:r w:rsidR="00B80C91">
        <w:rPr>
          <w:rFonts w:eastAsia="Times New Roman" w:cs="Calibri"/>
          <w:b w:val="0"/>
          <w:kern w:val="0"/>
          <w:sz w:val="22"/>
          <w:lang w:eastAsia="pt-BR"/>
          <w14:ligatures w14:val="none"/>
        </w:rPr>
        <w:t xml:space="preserve">, agilidade </w:t>
      </w:r>
      <w:r w:rsidRPr="00EF46F9">
        <w:rPr>
          <w:rFonts w:eastAsia="Times New Roman" w:cs="Calibri"/>
          <w:b w:val="0"/>
          <w:kern w:val="0"/>
          <w:sz w:val="22"/>
          <w:lang w:eastAsia="pt-BR"/>
          <w14:ligatures w14:val="none"/>
        </w:rPr>
        <w:t xml:space="preserve"> e rastreabilidade </w:t>
      </w:r>
      <w:r w:rsidR="00B80C91">
        <w:rPr>
          <w:rFonts w:eastAsia="Times New Roman" w:cs="Calibri"/>
          <w:b w:val="0"/>
          <w:kern w:val="0"/>
          <w:sz w:val="22"/>
          <w:lang w:eastAsia="pt-BR"/>
          <w14:ligatures w14:val="none"/>
        </w:rPr>
        <w:t>à</w:t>
      </w:r>
      <w:r w:rsidRPr="00EF46F9">
        <w:rPr>
          <w:rFonts w:eastAsia="Times New Roman" w:cs="Calibri"/>
          <w:b w:val="0"/>
          <w:kern w:val="0"/>
          <w:sz w:val="22"/>
          <w:lang w:eastAsia="pt-BR"/>
          <w14:ligatures w14:val="none"/>
        </w:rPr>
        <w:t>s informações</w:t>
      </w:r>
      <w:r w:rsidR="00F6610C">
        <w:rPr>
          <w:rFonts w:eastAsia="Times New Roman" w:cs="Calibri"/>
          <w:b w:val="0"/>
          <w:kern w:val="0"/>
          <w:sz w:val="22"/>
          <w:lang w:eastAsia="pt-BR"/>
          <w14:ligatures w14:val="none"/>
        </w:rPr>
        <w:t xml:space="preserve"> (</w:t>
      </w:r>
      <w:r w:rsidR="008142D3">
        <w:rPr>
          <w:rFonts w:eastAsia="Times New Roman" w:cs="Calibri"/>
          <w:bCs/>
          <w:kern w:val="0"/>
          <w:sz w:val="22"/>
          <w:u w:val="single"/>
          <w:lang w:eastAsia="pt-BR"/>
          <w14:ligatures w14:val="none"/>
        </w:rPr>
        <w:t xml:space="preserve">Foto </w:t>
      </w:r>
      <w:r w:rsidR="00F6610C" w:rsidRPr="00F6610C">
        <w:rPr>
          <w:rFonts w:eastAsia="Times New Roman" w:cs="Calibri"/>
          <w:bCs/>
          <w:kern w:val="0"/>
          <w:sz w:val="22"/>
          <w:u w:val="single"/>
          <w:lang w:eastAsia="pt-BR"/>
          <w14:ligatures w14:val="none"/>
        </w:rPr>
        <w:t>11</w:t>
      </w:r>
      <w:r w:rsidR="00F6610C">
        <w:rPr>
          <w:rFonts w:eastAsia="Times New Roman" w:cs="Calibri"/>
          <w:b w:val="0"/>
          <w:kern w:val="0"/>
          <w:sz w:val="22"/>
          <w:lang w:eastAsia="pt-BR"/>
          <w14:ligatures w14:val="none"/>
        </w:rPr>
        <w:t>)</w:t>
      </w:r>
      <w:r w:rsidRPr="00EF46F9">
        <w:rPr>
          <w:rFonts w:eastAsia="Times New Roman" w:cs="Calibri"/>
          <w:b w:val="0"/>
          <w:kern w:val="0"/>
          <w:sz w:val="22"/>
          <w:lang w:eastAsia="pt-BR"/>
          <w14:ligatures w14:val="none"/>
        </w:rPr>
        <w:t>;</w:t>
      </w:r>
    </w:p>
    <w:p w14:paraId="1C304EA8" w14:textId="77777777" w:rsidR="008657AD" w:rsidRPr="00EF46F9" w:rsidRDefault="008657AD" w:rsidP="00A80E12">
      <w:pPr>
        <w:pStyle w:val="PargrafodaLista"/>
        <w:numPr>
          <w:ilvl w:val="0"/>
          <w:numId w:val="22"/>
        </w:numPr>
        <w:spacing w:after="0" w:line="360" w:lineRule="auto"/>
        <w:ind w:left="1418" w:hanging="284"/>
        <w:jc w:val="both"/>
        <w:rPr>
          <w:rFonts w:eastAsia="Times New Roman" w:cs="Calibri"/>
          <w:b w:val="0"/>
          <w:kern w:val="0"/>
          <w:sz w:val="22"/>
          <w:lang w:eastAsia="pt-BR"/>
          <w14:ligatures w14:val="none"/>
        </w:rPr>
      </w:pPr>
      <w:r w:rsidRPr="00EF46F9">
        <w:rPr>
          <w:rFonts w:eastAsia="Times New Roman" w:cs="Calibri"/>
          <w:b w:val="0"/>
          <w:kern w:val="0"/>
          <w:sz w:val="22"/>
          <w:lang w:eastAsia="pt-BR"/>
          <w14:ligatures w14:val="none"/>
        </w:rPr>
        <w:t>Higienização adequada em todas as Farmácias e Almoxarifados fiscalizados em consonância com as normas sanitárias vigentes;</w:t>
      </w:r>
    </w:p>
    <w:p w14:paraId="04464E90" w14:textId="50C73BA4" w:rsidR="008657AD" w:rsidRPr="009B0F27" w:rsidRDefault="008657AD" w:rsidP="00A80E12">
      <w:pPr>
        <w:pStyle w:val="PargrafodaLista"/>
        <w:numPr>
          <w:ilvl w:val="0"/>
          <w:numId w:val="22"/>
        </w:numPr>
        <w:spacing w:after="0" w:line="360" w:lineRule="auto"/>
        <w:ind w:left="1418" w:hanging="284"/>
        <w:jc w:val="both"/>
        <w:rPr>
          <w:rFonts w:eastAsia="Times New Roman" w:cs="Calibri"/>
          <w:b w:val="0"/>
          <w:kern w:val="0"/>
          <w:sz w:val="22"/>
          <w:lang w:eastAsia="pt-BR"/>
          <w14:ligatures w14:val="none"/>
        </w:rPr>
      </w:pPr>
      <w:r w:rsidRPr="009B0F27">
        <w:rPr>
          <w:b w:val="0"/>
          <w:bCs/>
          <w:sz w:val="22"/>
          <w:lang w:eastAsia="pt-BR"/>
        </w:rPr>
        <w:t>Aplicação do Procedimento Operacional Padrão (POP) nos setores avaliados, demonstrando aderência às rotinas estabelecidas e às boas práticas de gestão.</w:t>
      </w:r>
    </w:p>
    <w:p w14:paraId="6DF03108" w14:textId="77777777" w:rsidR="008657AD" w:rsidRPr="00EF46F9" w:rsidRDefault="008657AD" w:rsidP="002A3FDA">
      <w:pPr>
        <w:spacing w:after="0" w:line="360" w:lineRule="auto"/>
        <w:ind w:firstLine="1418"/>
        <w:jc w:val="both"/>
        <w:rPr>
          <w:b w:val="0"/>
          <w:bCs/>
          <w:sz w:val="22"/>
          <w:lang w:eastAsia="pt-BR"/>
        </w:rPr>
      </w:pPr>
    </w:p>
    <w:p w14:paraId="7E7EC298" w14:textId="175E6ECB" w:rsidR="00C17619" w:rsidRPr="00EF46F9" w:rsidRDefault="00C17619" w:rsidP="002A3FDA">
      <w:pPr>
        <w:spacing w:after="0" w:line="360" w:lineRule="auto"/>
        <w:ind w:firstLine="1418"/>
        <w:jc w:val="both"/>
        <w:rPr>
          <w:b w:val="0"/>
          <w:bCs/>
          <w:sz w:val="22"/>
          <w:lang w:eastAsia="pt-BR"/>
        </w:rPr>
      </w:pPr>
      <w:r w:rsidRPr="00EF46F9">
        <w:rPr>
          <w:b w:val="0"/>
          <w:bCs/>
          <w:sz w:val="22"/>
          <w:lang w:eastAsia="pt-BR"/>
        </w:rPr>
        <w:lastRenderedPageBreak/>
        <w:t>No presente tópico, destacam-se os aspectos que necessitam de melhoria, conforme segue:</w:t>
      </w:r>
    </w:p>
    <w:p w14:paraId="5FFC3AC0" w14:textId="3737E42B" w:rsidR="00C17619" w:rsidRPr="009B0F27" w:rsidRDefault="00C17619" w:rsidP="00A80E12">
      <w:pPr>
        <w:numPr>
          <w:ilvl w:val="0"/>
          <w:numId w:val="21"/>
        </w:numPr>
        <w:tabs>
          <w:tab w:val="clear" w:pos="720"/>
          <w:tab w:val="num" w:pos="1418"/>
        </w:tabs>
        <w:spacing w:after="0" w:line="360" w:lineRule="auto"/>
        <w:ind w:left="1418" w:hanging="284"/>
        <w:jc w:val="both"/>
        <w:rPr>
          <w:b w:val="0"/>
          <w:bCs/>
          <w:sz w:val="22"/>
          <w:lang w:eastAsia="pt-BR"/>
        </w:rPr>
      </w:pPr>
      <w:r w:rsidRPr="00EF46F9">
        <w:rPr>
          <w:sz w:val="22"/>
          <w:lang w:eastAsia="pt-BR"/>
        </w:rPr>
        <w:t>Fragilidade nos controles interno</w:t>
      </w:r>
      <w:r w:rsidRPr="00B647F0">
        <w:rPr>
          <w:sz w:val="22"/>
          <w:lang w:eastAsia="pt-BR"/>
        </w:rPr>
        <w:t>s</w:t>
      </w:r>
      <w:r w:rsidR="002A3FDA" w:rsidRPr="00EF46F9">
        <w:rPr>
          <w:b w:val="0"/>
          <w:bCs/>
          <w:sz w:val="22"/>
          <w:lang w:eastAsia="pt-BR"/>
        </w:rPr>
        <w:t xml:space="preserve"> - </w:t>
      </w:r>
      <w:r w:rsidRPr="00EF46F9">
        <w:rPr>
          <w:b w:val="0"/>
          <w:bCs/>
          <w:sz w:val="22"/>
          <w:lang w:eastAsia="pt-BR"/>
        </w:rPr>
        <w:t xml:space="preserve">Constatou-se deficiência relevante nos procedimentos de controle de entrada e saída de medicamentos, caracterizada por divergências materiais entre os quantitativos físicos e os registros constantes </w:t>
      </w:r>
      <w:r w:rsidRPr="009B0F27">
        <w:rPr>
          <w:b w:val="0"/>
          <w:bCs/>
          <w:sz w:val="22"/>
          <w:lang w:eastAsia="pt-BR"/>
        </w:rPr>
        <w:t>no sistema informatizado</w:t>
      </w:r>
      <w:r w:rsidR="009B0F27">
        <w:rPr>
          <w:b w:val="0"/>
          <w:bCs/>
          <w:sz w:val="22"/>
          <w:lang w:eastAsia="pt-BR"/>
        </w:rPr>
        <w:t xml:space="preserve"> e</w:t>
      </w:r>
      <w:r w:rsidRPr="009B0F27">
        <w:rPr>
          <w:b w:val="0"/>
          <w:bCs/>
          <w:sz w:val="22"/>
          <w:lang w:eastAsia="pt-BR"/>
        </w:rPr>
        <w:t xml:space="preserve"> ausência de inventários periódicos </w:t>
      </w:r>
      <w:r w:rsidR="009B0F27">
        <w:rPr>
          <w:b w:val="0"/>
          <w:bCs/>
          <w:sz w:val="22"/>
          <w:lang w:eastAsia="pt-BR"/>
        </w:rPr>
        <w:t xml:space="preserve">nas </w:t>
      </w:r>
      <w:proofErr w:type="spellStart"/>
      <w:r w:rsidR="009B0F27" w:rsidRPr="009B0F27">
        <w:rPr>
          <w:b w:val="0"/>
          <w:bCs/>
          <w:sz w:val="22"/>
          <w:lang w:eastAsia="pt-BR"/>
        </w:rPr>
        <w:t>UPAs</w:t>
      </w:r>
      <w:proofErr w:type="spellEnd"/>
      <w:r w:rsidRPr="009B0F27">
        <w:rPr>
          <w:b w:val="0"/>
          <w:bCs/>
          <w:sz w:val="22"/>
          <w:lang w:eastAsia="pt-BR"/>
        </w:rPr>
        <w:t>.</w:t>
      </w:r>
    </w:p>
    <w:p w14:paraId="6A66C990" w14:textId="0DE790E5" w:rsidR="00C17619" w:rsidRPr="00EF46F9" w:rsidRDefault="00C17619" w:rsidP="00A80E12">
      <w:pPr>
        <w:numPr>
          <w:ilvl w:val="0"/>
          <w:numId w:val="21"/>
        </w:numPr>
        <w:tabs>
          <w:tab w:val="clear" w:pos="720"/>
          <w:tab w:val="num" w:pos="1418"/>
        </w:tabs>
        <w:spacing w:after="0" w:line="360" w:lineRule="auto"/>
        <w:ind w:left="1418" w:hanging="284"/>
        <w:jc w:val="both"/>
        <w:rPr>
          <w:b w:val="0"/>
          <w:bCs/>
          <w:sz w:val="22"/>
          <w:lang w:eastAsia="pt-BR"/>
        </w:rPr>
      </w:pPr>
      <w:r w:rsidRPr="009B0F27">
        <w:rPr>
          <w:sz w:val="22"/>
          <w:lang w:eastAsia="pt-BR"/>
        </w:rPr>
        <w:t>Ventilação inadequada</w:t>
      </w:r>
      <w:r w:rsidR="002A3FDA" w:rsidRPr="009B0F27">
        <w:rPr>
          <w:b w:val="0"/>
          <w:bCs/>
          <w:sz w:val="22"/>
          <w:lang w:eastAsia="pt-BR"/>
        </w:rPr>
        <w:t xml:space="preserve"> - </w:t>
      </w:r>
      <w:r w:rsidRPr="009B0F27">
        <w:rPr>
          <w:b w:val="0"/>
          <w:bCs/>
          <w:sz w:val="22"/>
          <w:lang w:eastAsia="pt-BR"/>
        </w:rPr>
        <w:t>Verificou-se ventilação insuficiente</w:t>
      </w:r>
      <w:r w:rsidRPr="00EF46F9">
        <w:rPr>
          <w:b w:val="0"/>
          <w:bCs/>
          <w:sz w:val="22"/>
          <w:lang w:eastAsia="pt-BR"/>
        </w:rPr>
        <w:t xml:space="preserve"> no almoxarifado da UBS Alves Dias, condição que pode representar risco à conservação, qualidade e integridade dos medicamentos e insumos armazenados, em desacordo com as boas práticas de armazenamento.</w:t>
      </w:r>
    </w:p>
    <w:p w14:paraId="044F9626" w14:textId="57F76A7F" w:rsidR="00C17619" w:rsidRPr="00EF46F9" w:rsidRDefault="00C17619" w:rsidP="00A80E12">
      <w:pPr>
        <w:numPr>
          <w:ilvl w:val="0"/>
          <w:numId w:val="21"/>
        </w:numPr>
        <w:tabs>
          <w:tab w:val="clear" w:pos="720"/>
          <w:tab w:val="num" w:pos="1418"/>
        </w:tabs>
        <w:spacing w:after="0" w:line="360" w:lineRule="auto"/>
        <w:ind w:left="1418" w:hanging="284"/>
        <w:jc w:val="both"/>
        <w:rPr>
          <w:b w:val="0"/>
          <w:bCs/>
          <w:sz w:val="22"/>
          <w:lang w:eastAsia="pt-BR"/>
        </w:rPr>
      </w:pPr>
      <w:r w:rsidRPr="00EF46F9">
        <w:rPr>
          <w:sz w:val="22"/>
          <w:lang w:eastAsia="pt-BR"/>
        </w:rPr>
        <w:t>Desorganização dos espaços físicos</w:t>
      </w:r>
      <w:r w:rsidR="002A3FDA" w:rsidRPr="00EF46F9">
        <w:rPr>
          <w:b w:val="0"/>
          <w:bCs/>
          <w:sz w:val="22"/>
          <w:lang w:eastAsia="pt-BR"/>
        </w:rPr>
        <w:t xml:space="preserve"> </w:t>
      </w:r>
      <w:r w:rsidR="00B80C91">
        <w:rPr>
          <w:b w:val="0"/>
          <w:bCs/>
          <w:sz w:val="22"/>
          <w:lang w:eastAsia="pt-BR"/>
        </w:rPr>
        <w:t>– I</w:t>
      </w:r>
      <w:r w:rsidRPr="00EF46F9">
        <w:rPr>
          <w:b w:val="0"/>
          <w:bCs/>
          <w:sz w:val="22"/>
          <w:lang w:eastAsia="pt-BR"/>
        </w:rPr>
        <w:t>dentific</w:t>
      </w:r>
      <w:r w:rsidR="00B80C91">
        <w:rPr>
          <w:b w:val="0"/>
          <w:bCs/>
          <w:sz w:val="22"/>
          <w:lang w:eastAsia="pt-BR"/>
        </w:rPr>
        <w:t>ou-se</w:t>
      </w:r>
      <w:r w:rsidRPr="00EF46F9">
        <w:rPr>
          <w:b w:val="0"/>
          <w:bCs/>
          <w:sz w:val="22"/>
          <w:lang w:eastAsia="pt-BR"/>
        </w:rPr>
        <w:t xml:space="preserve"> ausência de organização adequada na Farmácia da UPA Alves Dias, dificultando a localização de itens, a rastreabilidade dos produtos e a eficiência operacional.</w:t>
      </w:r>
    </w:p>
    <w:p w14:paraId="7C3FD471" w14:textId="464E2EBA" w:rsidR="00C17619" w:rsidRPr="00EF46F9" w:rsidRDefault="00C17619" w:rsidP="00A80E12">
      <w:pPr>
        <w:numPr>
          <w:ilvl w:val="0"/>
          <w:numId w:val="21"/>
        </w:numPr>
        <w:tabs>
          <w:tab w:val="clear" w:pos="720"/>
          <w:tab w:val="num" w:pos="1418"/>
        </w:tabs>
        <w:spacing w:after="0" w:line="360" w:lineRule="auto"/>
        <w:ind w:left="1418" w:hanging="284"/>
        <w:jc w:val="both"/>
        <w:rPr>
          <w:b w:val="0"/>
          <w:bCs/>
          <w:sz w:val="22"/>
          <w:lang w:eastAsia="pt-BR"/>
        </w:rPr>
      </w:pPr>
      <w:r w:rsidRPr="00EF46F9">
        <w:rPr>
          <w:sz w:val="22"/>
          <w:lang w:eastAsia="pt-BR"/>
        </w:rPr>
        <w:t>Ateste da chefia imediata</w:t>
      </w:r>
      <w:r w:rsidR="002A3FDA" w:rsidRPr="00EF46F9">
        <w:rPr>
          <w:b w:val="0"/>
          <w:bCs/>
          <w:sz w:val="22"/>
          <w:lang w:eastAsia="pt-BR"/>
        </w:rPr>
        <w:t xml:space="preserve"> -  </w:t>
      </w:r>
      <w:r w:rsidRPr="00EF46F9">
        <w:rPr>
          <w:b w:val="0"/>
          <w:bCs/>
          <w:sz w:val="22"/>
          <w:lang w:eastAsia="pt-BR"/>
        </w:rPr>
        <w:t xml:space="preserve">Observou-se fragilidade ou ausência de ateste formal do superior hierárquico nos processos de recebimento e distribuição de medicamentos, </w:t>
      </w:r>
      <w:r w:rsidR="00B80C91">
        <w:rPr>
          <w:b w:val="0"/>
          <w:bCs/>
          <w:sz w:val="22"/>
          <w:lang w:eastAsia="pt-BR"/>
        </w:rPr>
        <w:t xml:space="preserve">o que </w:t>
      </w:r>
      <w:r w:rsidRPr="00EF46F9">
        <w:rPr>
          <w:b w:val="0"/>
          <w:bCs/>
          <w:sz w:val="22"/>
          <w:lang w:eastAsia="pt-BR"/>
        </w:rPr>
        <w:t>compromete</w:t>
      </w:r>
      <w:r w:rsidR="00B80C91">
        <w:rPr>
          <w:b w:val="0"/>
          <w:bCs/>
          <w:sz w:val="22"/>
          <w:lang w:eastAsia="pt-BR"/>
        </w:rPr>
        <w:t xml:space="preserve"> </w:t>
      </w:r>
      <w:r w:rsidRPr="00EF46F9">
        <w:rPr>
          <w:b w:val="0"/>
          <w:bCs/>
          <w:sz w:val="22"/>
          <w:lang w:eastAsia="pt-BR"/>
        </w:rPr>
        <w:t>a validação administrativa e a responsabilização funcional.</w:t>
      </w:r>
    </w:p>
    <w:p w14:paraId="37C5EC6F" w14:textId="36B09A49" w:rsidR="00C17619" w:rsidRPr="00EF46F9" w:rsidRDefault="00C17619" w:rsidP="00A80E12">
      <w:pPr>
        <w:numPr>
          <w:ilvl w:val="0"/>
          <w:numId w:val="21"/>
        </w:numPr>
        <w:tabs>
          <w:tab w:val="clear" w:pos="720"/>
          <w:tab w:val="num" w:pos="1418"/>
        </w:tabs>
        <w:spacing w:after="0" w:line="360" w:lineRule="auto"/>
        <w:ind w:left="1418" w:hanging="425"/>
        <w:jc w:val="both"/>
        <w:rPr>
          <w:b w:val="0"/>
          <w:bCs/>
          <w:sz w:val="22"/>
          <w:lang w:eastAsia="pt-BR"/>
        </w:rPr>
      </w:pPr>
      <w:r w:rsidRPr="00EF46F9">
        <w:rPr>
          <w:sz w:val="22"/>
          <w:lang w:eastAsia="pt-BR"/>
        </w:rPr>
        <w:t>Inexistência de inventário padronizado e periódico</w:t>
      </w:r>
      <w:r w:rsidR="002A3FDA" w:rsidRPr="00EF46F9">
        <w:rPr>
          <w:b w:val="0"/>
          <w:bCs/>
          <w:sz w:val="22"/>
          <w:lang w:eastAsia="pt-BR"/>
        </w:rPr>
        <w:t xml:space="preserve"> - </w:t>
      </w:r>
      <w:r w:rsidRPr="00EF46F9">
        <w:rPr>
          <w:b w:val="0"/>
          <w:bCs/>
          <w:sz w:val="22"/>
          <w:lang w:eastAsia="pt-BR"/>
        </w:rPr>
        <w:t>Constatou-se a ausência de inventários mensais padronizados, prática essencial para a conferência sistemática dos estoques, prevenção de perdas e garantia da fidedignidade das informações registradas.</w:t>
      </w:r>
    </w:p>
    <w:p w14:paraId="3F0C420E" w14:textId="2463587E" w:rsidR="00C17619" w:rsidRDefault="00C17619" w:rsidP="00A80E12">
      <w:pPr>
        <w:numPr>
          <w:ilvl w:val="0"/>
          <w:numId w:val="21"/>
        </w:numPr>
        <w:tabs>
          <w:tab w:val="clear" w:pos="720"/>
          <w:tab w:val="num" w:pos="1418"/>
        </w:tabs>
        <w:spacing w:after="0" w:line="360" w:lineRule="auto"/>
        <w:ind w:left="1418" w:hanging="425"/>
        <w:jc w:val="both"/>
        <w:rPr>
          <w:b w:val="0"/>
          <w:bCs/>
          <w:sz w:val="22"/>
          <w:lang w:eastAsia="pt-BR"/>
        </w:rPr>
      </w:pPr>
      <w:r w:rsidRPr="00EF46F9">
        <w:rPr>
          <w:sz w:val="22"/>
          <w:lang w:eastAsia="pt-BR"/>
        </w:rPr>
        <w:t>Gestão de medicamentos próximos ao vencimento</w:t>
      </w:r>
      <w:r w:rsidR="002A3FDA" w:rsidRPr="00EF46F9">
        <w:rPr>
          <w:b w:val="0"/>
          <w:bCs/>
          <w:sz w:val="22"/>
          <w:lang w:eastAsia="pt-BR"/>
        </w:rPr>
        <w:t xml:space="preserve"> - </w:t>
      </w:r>
      <w:r w:rsidRPr="00EF46F9">
        <w:rPr>
          <w:b w:val="0"/>
          <w:bCs/>
          <w:sz w:val="22"/>
          <w:lang w:eastAsia="pt-BR"/>
        </w:rPr>
        <w:t>Verificou-se fragilidade no controle e na baixa sistematizada de medicamentos com prazo de validade próximo ao vencimento, aumentando o risco de perdas, descarte inadequado e prejuízo ao erário</w:t>
      </w:r>
      <w:r w:rsidR="00F6610C">
        <w:rPr>
          <w:b w:val="0"/>
          <w:bCs/>
          <w:sz w:val="22"/>
          <w:lang w:eastAsia="pt-BR"/>
        </w:rPr>
        <w:t xml:space="preserve"> (</w:t>
      </w:r>
      <w:r w:rsidR="0074691E">
        <w:rPr>
          <w:sz w:val="22"/>
          <w:u w:val="single"/>
          <w:lang w:eastAsia="pt-BR"/>
        </w:rPr>
        <w:t>Doc.</w:t>
      </w:r>
      <w:r w:rsidR="007B56EA">
        <w:rPr>
          <w:sz w:val="22"/>
          <w:u w:val="single"/>
          <w:lang w:eastAsia="pt-BR"/>
        </w:rPr>
        <w:t xml:space="preserve"> </w:t>
      </w:r>
      <w:r w:rsidR="00F6610C" w:rsidRPr="00F6610C">
        <w:rPr>
          <w:sz w:val="22"/>
          <w:u w:val="single"/>
          <w:lang w:eastAsia="pt-BR"/>
        </w:rPr>
        <w:t>12</w:t>
      </w:r>
      <w:r w:rsidR="00F6610C">
        <w:rPr>
          <w:b w:val="0"/>
          <w:bCs/>
          <w:sz w:val="22"/>
          <w:lang w:eastAsia="pt-BR"/>
        </w:rPr>
        <w:t>)</w:t>
      </w:r>
      <w:r w:rsidRPr="00EF46F9">
        <w:rPr>
          <w:b w:val="0"/>
          <w:bCs/>
          <w:sz w:val="22"/>
          <w:lang w:eastAsia="pt-BR"/>
        </w:rPr>
        <w:t>.</w:t>
      </w:r>
    </w:p>
    <w:p w14:paraId="4971897D" w14:textId="0F46F3F3" w:rsidR="000F1AA5" w:rsidRDefault="000F1AA5" w:rsidP="00185271">
      <w:pPr>
        <w:pStyle w:val="PargrafodaLista"/>
        <w:numPr>
          <w:ilvl w:val="0"/>
          <w:numId w:val="21"/>
        </w:numPr>
        <w:tabs>
          <w:tab w:val="clear" w:pos="720"/>
          <w:tab w:val="num" w:pos="993"/>
        </w:tabs>
        <w:ind w:left="0" w:firstLine="993"/>
        <w:jc w:val="both"/>
        <w:rPr>
          <w:b w:val="0"/>
          <w:bCs/>
          <w:sz w:val="22"/>
          <w:lang w:eastAsia="pt-BR"/>
        </w:rPr>
      </w:pPr>
      <w:r w:rsidRPr="009B0F27">
        <w:rPr>
          <w:b w:val="0"/>
          <w:bCs/>
          <w:sz w:val="22"/>
          <w:lang w:eastAsia="pt-BR"/>
        </w:rPr>
        <w:t>Ausência de medicamentos na UBS Alves Dias (</w:t>
      </w:r>
      <w:r w:rsidRPr="009B0F27">
        <w:rPr>
          <w:sz w:val="22"/>
          <w:u w:val="single"/>
          <w:lang w:eastAsia="pt-BR"/>
        </w:rPr>
        <w:t>Doc.</w:t>
      </w:r>
      <w:r w:rsidR="00BF4ED2" w:rsidRPr="009B0F27">
        <w:rPr>
          <w:sz w:val="22"/>
          <w:u w:val="single"/>
          <w:lang w:eastAsia="pt-BR"/>
        </w:rPr>
        <w:t xml:space="preserve"> </w:t>
      </w:r>
      <w:r w:rsidRPr="009B0F27">
        <w:rPr>
          <w:sz w:val="22"/>
          <w:u w:val="single"/>
          <w:lang w:eastAsia="pt-BR"/>
        </w:rPr>
        <w:t>13</w:t>
      </w:r>
      <w:r w:rsidRPr="009B0F27">
        <w:rPr>
          <w:b w:val="0"/>
          <w:bCs/>
          <w:sz w:val="22"/>
          <w:lang w:eastAsia="pt-BR"/>
        </w:rPr>
        <w:t>).</w:t>
      </w:r>
    </w:p>
    <w:p w14:paraId="0681BA2D" w14:textId="77777777" w:rsidR="009B0F27" w:rsidRPr="009B0F27" w:rsidRDefault="009B0F27" w:rsidP="009B0F27">
      <w:pPr>
        <w:pStyle w:val="PargrafodaLista"/>
        <w:ind w:left="993"/>
        <w:jc w:val="both"/>
        <w:rPr>
          <w:b w:val="0"/>
          <w:bCs/>
          <w:sz w:val="22"/>
          <w:lang w:eastAsia="pt-BR"/>
        </w:rPr>
      </w:pPr>
    </w:p>
    <w:p w14:paraId="5E3F3A81" w14:textId="4EE255E0" w:rsidR="00584B3C" w:rsidRPr="00EF46F9" w:rsidRDefault="002A3FDA">
      <w:pPr>
        <w:rPr>
          <w:rFonts w:eastAsia="Times New Roman" w:cs="Calibri"/>
          <w:bCs/>
          <w:kern w:val="0"/>
          <w:sz w:val="22"/>
          <w:u w:val="single"/>
          <w:lang w:eastAsia="pt-BR"/>
          <w14:ligatures w14:val="none"/>
        </w:rPr>
      </w:pPr>
      <w:r w:rsidRPr="00EF46F9">
        <w:rPr>
          <w:rFonts w:eastAsia="Times New Roman" w:cs="Calibri"/>
          <w:bCs/>
          <w:kern w:val="0"/>
          <w:sz w:val="22"/>
          <w:u w:val="single"/>
          <w:lang w:eastAsia="pt-BR"/>
          <w14:ligatures w14:val="none"/>
        </w:rPr>
        <w:t>Evidências:</w:t>
      </w:r>
    </w:p>
    <w:p w14:paraId="11760BBF" w14:textId="77777777" w:rsidR="00584B3C" w:rsidRPr="00EF46F9" w:rsidRDefault="00584B3C">
      <w:pPr>
        <w:rPr>
          <w:rFonts w:eastAsia="Times New Roman" w:cs="Calibri"/>
          <w:b w:val="0"/>
          <w:kern w:val="0"/>
          <w:sz w:val="22"/>
          <w:lang w:eastAsia="pt-BR"/>
          <w14:ligatures w14:val="none"/>
        </w:rPr>
      </w:pPr>
    </w:p>
    <w:p w14:paraId="285CEF4F" w14:textId="10557CCC" w:rsidR="00517E9C" w:rsidRPr="00EF46F9" w:rsidRDefault="00517E9C" w:rsidP="00A80E12">
      <w:pPr>
        <w:pStyle w:val="PargrafodaLista"/>
        <w:numPr>
          <w:ilvl w:val="0"/>
          <w:numId w:val="8"/>
        </w:numPr>
        <w:spacing w:after="0" w:line="360" w:lineRule="auto"/>
        <w:ind w:left="1418" w:hanging="284"/>
        <w:rPr>
          <w:sz w:val="22"/>
          <w:lang w:eastAsia="pt-BR"/>
        </w:rPr>
      </w:pPr>
      <w:r w:rsidRPr="00EF46F9">
        <w:rPr>
          <w:b w:val="0"/>
          <w:bCs/>
          <w:sz w:val="22"/>
          <w:lang w:eastAsia="pt-BR"/>
        </w:rPr>
        <w:t>Ofício DG nº 14/2026 do Complexo da FUABC (enviado pelo Complexo);</w:t>
      </w:r>
    </w:p>
    <w:p w14:paraId="5C4A7C10" w14:textId="4063734E" w:rsidR="00517E9C" w:rsidRPr="00EF46F9" w:rsidRDefault="00517E9C" w:rsidP="00A80E12">
      <w:pPr>
        <w:pStyle w:val="PargrafodaLista"/>
        <w:numPr>
          <w:ilvl w:val="0"/>
          <w:numId w:val="8"/>
        </w:numPr>
        <w:spacing w:after="0" w:line="360" w:lineRule="auto"/>
        <w:ind w:left="1418" w:hanging="284"/>
        <w:rPr>
          <w:sz w:val="22"/>
          <w:lang w:eastAsia="pt-BR"/>
        </w:rPr>
      </w:pPr>
      <w:r w:rsidRPr="00EF46F9">
        <w:rPr>
          <w:b w:val="0"/>
          <w:bCs/>
          <w:sz w:val="22"/>
          <w:lang w:eastAsia="pt-BR"/>
        </w:rPr>
        <w:t>Procedimento Operacional Padrão</w:t>
      </w:r>
      <w:r w:rsidR="000007F8">
        <w:rPr>
          <w:b w:val="0"/>
          <w:bCs/>
          <w:sz w:val="22"/>
          <w:lang w:eastAsia="pt-BR"/>
        </w:rPr>
        <w:t xml:space="preserve"> (POP)</w:t>
      </w:r>
      <w:r w:rsidRPr="00EF46F9">
        <w:rPr>
          <w:b w:val="0"/>
          <w:bCs/>
          <w:sz w:val="22"/>
          <w:lang w:eastAsia="pt-BR"/>
        </w:rPr>
        <w:t>;</w:t>
      </w:r>
    </w:p>
    <w:p w14:paraId="51966CE6" w14:textId="4254866D" w:rsidR="00321B7F" w:rsidRPr="00966884" w:rsidRDefault="00517E9C" w:rsidP="00A80E12">
      <w:pPr>
        <w:pStyle w:val="PargrafodaLista"/>
        <w:numPr>
          <w:ilvl w:val="0"/>
          <w:numId w:val="8"/>
        </w:numPr>
        <w:spacing w:after="0" w:line="360" w:lineRule="auto"/>
        <w:ind w:left="1418" w:hanging="284"/>
        <w:rPr>
          <w:sz w:val="22"/>
          <w:lang w:eastAsia="pt-BR"/>
        </w:rPr>
      </w:pPr>
      <w:r w:rsidRPr="00EF46F9">
        <w:rPr>
          <w:b w:val="0"/>
          <w:bCs/>
        </w:rPr>
        <w:t>R</w:t>
      </w:r>
      <w:r w:rsidR="00321B7F" w:rsidRPr="00EF46F9">
        <w:rPr>
          <w:b w:val="0"/>
          <w:bCs/>
        </w:rPr>
        <w:t>egistros fotográficos</w:t>
      </w:r>
      <w:r w:rsidR="00311275">
        <w:rPr>
          <w:b w:val="0"/>
          <w:bCs/>
        </w:rPr>
        <w:t>.</w:t>
      </w:r>
    </w:p>
    <w:p w14:paraId="1380450F" w14:textId="77777777" w:rsidR="00966884" w:rsidRDefault="00966884" w:rsidP="00966884">
      <w:pPr>
        <w:spacing w:after="0" w:line="360" w:lineRule="auto"/>
        <w:rPr>
          <w:sz w:val="22"/>
          <w:lang w:eastAsia="pt-BR"/>
        </w:rPr>
      </w:pPr>
    </w:p>
    <w:p w14:paraId="1A9C2003" w14:textId="77777777" w:rsidR="00966884" w:rsidRDefault="00966884" w:rsidP="00966884">
      <w:pPr>
        <w:spacing w:after="0" w:line="360" w:lineRule="auto"/>
        <w:rPr>
          <w:sz w:val="22"/>
          <w:lang w:eastAsia="pt-BR"/>
        </w:rPr>
      </w:pPr>
    </w:p>
    <w:p w14:paraId="4C88EEB9" w14:textId="77777777" w:rsidR="008657AD" w:rsidRPr="00EF46F9" w:rsidRDefault="008657AD" w:rsidP="002A3FDA">
      <w:pPr>
        <w:spacing w:after="0" w:line="360" w:lineRule="auto"/>
        <w:ind w:firstLine="1418"/>
        <w:jc w:val="both"/>
        <w:rPr>
          <w:b w:val="0"/>
          <w:bCs/>
        </w:rPr>
      </w:pPr>
    </w:p>
    <w:p w14:paraId="2ED95E0D" w14:textId="77777777" w:rsidR="00584B3C" w:rsidRPr="00EF46F9" w:rsidRDefault="00584B3C">
      <w:pPr>
        <w:rPr>
          <w:rFonts w:eastAsia="Times New Roman" w:cs="Calibri"/>
          <w:b w:val="0"/>
          <w:kern w:val="0"/>
          <w:sz w:val="22"/>
          <w:lang w:eastAsia="pt-BR"/>
          <w14:ligatures w14:val="none"/>
        </w:rPr>
      </w:pPr>
    </w:p>
    <w:p w14:paraId="02ED3D41" w14:textId="77777777" w:rsidR="00584B3C" w:rsidRPr="00EF46F9" w:rsidRDefault="00584B3C">
      <w:pPr>
        <w:rPr>
          <w:rFonts w:eastAsia="Times New Roman" w:cs="Calibri"/>
          <w:b w:val="0"/>
          <w:kern w:val="0"/>
          <w:sz w:val="22"/>
          <w:lang w:eastAsia="pt-BR"/>
          <w14:ligatures w14:val="none"/>
        </w:rPr>
      </w:pPr>
    </w:p>
    <w:p w14:paraId="05C8450B" w14:textId="06522D86" w:rsidR="009B640E" w:rsidRPr="00EF46F9" w:rsidRDefault="009B640E" w:rsidP="009B640E">
      <w:pPr>
        <w:rPr>
          <w:lang w:eastAsia="pt-BR"/>
        </w:rPr>
      </w:pPr>
      <w:r w:rsidRPr="00EF46F9">
        <w:rPr>
          <w:lang w:eastAsia="pt-BR"/>
        </w:rPr>
        <w:br/>
      </w:r>
    </w:p>
    <w:p w14:paraId="477A8E0E" w14:textId="5C57B3CE" w:rsidR="002A3FDA" w:rsidRPr="00EF46F9" w:rsidRDefault="008657AD" w:rsidP="009B640E">
      <w:pPr>
        <w:rPr>
          <w:lang w:eastAsia="pt-BR"/>
        </w:rPr>
      </w:pPr>
      <w:r w:rsidRPr="00EF46F9">
        <w:rPr>
          <w:noProof/>
          <w:lang w:eastAsia="pt-BR"/>
        </w:rPr>
        <mc:AlternateContent>
          <mc:Choice Requires="wps">
            <w:drawing>
              <wp:anchor distT="0" distB="0" distL="114300" distR="114300" simplePos="0" relativeHeight="251716608" behindDoc="1" locked="0" layoutInCell="1" allowOverlap="1" wp14:anchorId="09EB5FDE" wp14:editId="68644212">
                <wp:simplePos x="0" y="0"/>
                <wp:positionH relativeFrom="column">
                  <wp:posOffset>-2253614</wp:posOffset>
                </wp:positionH>
                <wp:positionV relativeFrom="paragraph">
                  <wp:posOffset>150736</wp:posOffset>
                </wp:positionV>
                <wp:extent cx="9070340" cy="6515100"/>
                <wp:effectExtent l="134620" t="170180" r="132080" b="170180"/>
                <wp:wrapNone/>
                <wp:docPr id="1094538196"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chemeClr val="accent2">
                            <a:lumMod val="20000"/>
                            <a:lumOff val="80000"/>
                          </a:scheme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BE1F0" id="Fluxograma: Extrair 20" o:spid="_x0000_s1026" type="#_x0000_t127" style="position:absolute;margin-left:-177.45pt;margin-top:11.85pt;width:714.2pt;height:513pt;rotation:90;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" fillcolor="#fae2d5 [661]" stroked="f" strokeweight=".5pt"/>
            </w:pict>
          </mc:Fallback>
        </mc:AlternateContent>
      </w:r>
    </w:p>
    <w:p w14:paraId="3429774E" w14:textId="26DBE11C" w:rsidR="002A3FDA" w:rsidRPr="00EF46F9" w:rsidRDefault="002A3FDA" w:rsidP="009B640E">
      <w:pPr>
        <w:rPr>
          <w:lang w:eastAsia="pt-BR"/>
        </w:rPr>
      </w:pPr>
    </w:p>
    <w:p w14:paraId="6FAFBA5D" w14:textId="49603608" w:rsidR="002A3FDA" w:rsidRPr="00EF46F9" w:rsidRDefault="002A3FDA" w:rsidP="009B640E">
      <w:pPr>
        <w:rPr>
          <w:lang w:eastAsia="pt-BR"/>
        </w:rPr>
      </w:pPr>
    </w:p>
    <w:p w14:paraId="26FFD5D0" w14:textId="146275AD" w:rsidR="002A3FDA" w:rsidRPr="00EF46F9" w:rsidRDefault="002A3FDA" w:rsidP="009B640E">
      <w:pPr>
        <w:rPr>
          <w:lang w:eastAsia="pt-BR"/>
        </w:rPr>
      </w:pPr>
    </w:p>
    <w:p w14:paraId="43AFB537" w14:textId="56FFFC1F" w:rsidR="008760E5" w:rsidRPr="00EF46F9" w:rsidRDefault="008760E5" w:rsidP="004427AC">
      <w:pPr>
        <w:rPr>
          <w:lang w:eastAsia="pt-BR"/>
        </w:rPr>
      </w:pPr>
    </w:p>
    <w:p w14:paraId="79A81B0C" w14:textId="74E1D84A" w:rsidR="008760E5" w:rsidRPr="00EF46F9" w:rsidRDefault="008760E5" w:rsidP="004427AC">
      <w:pPr>
        <w:rPr>
          <w:lang w:eastAsia="pt-BR"/>
        </w:rPr>
      </w:pPr>
    </w:p>
    <w:p w14:paraId="66B9C070" w14:textId="5AA0721A" w:rsidR="008760E5" w:rsidRPr="00EF46F9" w:rsidRDefault="008760E5" w:rsidP="004427AC">
      <w:pPr>
        <w:rPr>
          <w:lang w:eastAsia="pt-BR"/>
        </w:rPr>
      </w:pPr>
    </w:p>
    <w:p w14:paraId="691D9D75" w14:textId="5FF638AE" w:rsidR="008760E5" w:rsidRPr="00EF46F9" w:rsidRDefault="008760E5" w:rsidP="004427AC">
      <w:pPr>
        <w:rPr>
          <w:lang w:eastAsia="pt-BR"/>
        </w:rPr>
      </w:pPr>
    </w:p>
    <w:p w14:paraId="040070CB" w14:textId="4C631762" w:rsidR="008760E5" w:rsidRPr="00EF46F9" w:rsidRDefault="008760E5" w:rsidP="004427AC">
      <w:pPr>
        <w:rPr>
          <w:lang w:eastAsia="pt-BR"/>
        </w:rPr>
      </w:pPr>
    </w:p>
    <w:p w14:paraId="68C5FF57" w14:textId="77777777" w:rsidR="008760E5" w:rsidRPr="00EF46F9" w:rsidRDefault="008760E5" w:rsidP="00547AC5">
      <w:pPr>
        <w:ind w:firstLine="708"/>
        <w:rPr>
          <w:lang w:eastAsia="pt-BR"/>
        </w:rPr>
      </w:pPr>
    </w:p>
    <w:p w14:paraId="015519C1" w14:textId="77777777" w:rsidR="00547AC5" w:rsidRPr="00B647F0" w:rsidRDefault="00547AC5" w:rsidP="00547AC5">
      <w:pPr>
        <w:rPr>
          <w:sz w:val="40"/>
          <w:szCs w:val="40"/>
          <w:u w:val="single"/>
          <w:lang w:eastAsia="pt-BR"/>
        </w:rPr>
      </w:pPr>
      <w:r w:rsidRPr="00B647F0">
        <w:rPr>
          <w:sz w:val="40"/>
          <w:szCs w:val="40"/>
          <w:u w:val="single"/>
          <w:lang w:eastAsia="pt-BR"/>
        </w:rPr>
        <w:t xml:space="preserve">Evidências </w:t>
      </w:r>
    </w:p>
    <w:p w14:paraId="796AE967" w14:textId="5910AC23" w:rsidR="00547AC5" w:rsidRPr="00B647F0" w:rsidRDefault="00547AC5" w:rsidP="00547AC5">
      <w:pPr>
        <w:rPr>
          <w:sz w:val="40"/>
          <w:szCs w:val="40"/>
          <w:lang w:eastAsia="pt-BR"/>
        </w:rPr>
      </w:pPr>
      <w:r w:rsidRPr="00B647F0">
        <w:rPr>
          <w:rFonts w:eastAsia="Times New Roman" w:cs="Calibri"/>
          <w:bCs/>
          <w:kern w:val="0"/>
          <w:sz w:val="40"/>
          <w:szCs w:val="40"/>
          <w:lang w:eastAsia="pt-BR"/>
          <w14:ligatures w14:val="none"/>
        </w:rPr>
        <w:t>Almoxarifado</w:t>
      </w:r>
    </w:p>
    <w:p w14:paraId="79F490F0" w14:textId="6C2F9F2D" w:rsidR="00FE1F83" w:rsidRPr="00EF46F9" w:rsidRDefault="00547AC5" w:rsidP="00547AC5">
      <w:pPr>
        <w:rPr>
          <w:sz w:val="40"/>
          <w:szCs w:val="40"/>
          <w:lang w:eastAsia="pt-BR"/>
        </w:rPr>
      </w:pPr>
      <w:r w:rsidRPr="00B647F0">
        <w:rPr>
          <w:noProof/>
          <w:sz w:val="40"/>
          <w:szCs w:val="40"/>
          <w:lang w:eastAsia="pt-BR"/>
        </w:rPr>
        <w:drawing>
          <wp:anchor distT="0" distB="0" distL="114300" distR="114300" simplePos="0" relativeHeight="251717632" behindDoc="0" locked="0" layoutInCell="1" allowOverlap="1" wp14:anchorId="3AD4F6E5" wp14:editId="3E260EED">
            <wp:simplePos x="0" y="0"/>
            <wp:positionH relativeFrom="column">
              <wp:posOffset>3394709</wp:posOffset>
            </wp:positionH>
            <wp:positionV relativeFrom="paragraph">
              <wp:posOffset>1201896</wp:posOffset>
            </wp:positionV>
            <wp:extent cx="2722245" cy="2041684"/>
            <wp:effectExtent l="152400" t="152400" r="363855" b="358775"/>
            <wp:wrapSquare wrapText="bothSides"/>
            <wp:docPr id="245269647" name="Imagem 15" descr="Uma imagem contendo grama, ao ar livre, edifício, estacion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269647" name="Imagem 15" descr="Uma imagem contendo grama, ao ar livre, edifício, estacionado&#10;&#10;O conteúdo gerado por IA pode estar incorreto."/>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724949" cy="2043712"/>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B647F0">
        <w:rPr>
          <w:sz w:val="40"/>
          <w:szCs w:val="40"/>
          <w:lang w:eastAsia="pt-BR"/>
        </w:rPr>
        <w:t>Hospital de Clínicas</w:t>
      </w:r>
      <w:r w:rsidR="00B647F0">
        <w:rPr>
          <w:sz w:val="40"/>
          <w:szCs w:val="40"/>
          <w:lang w:eastAsia="pt-BR"/>
        </w:rPr>
        <w:t xml:space="preserve"> </w:t>
      </w:r>
      <w:r w:rsidR="00FE1F83" w:rsidRPr="00EF46F9">
        <w:rPr>
          <w:sz w:val="40"/>
          <w:szCs w:val="40"/>
          <w:lang w:eastAsia="pt-BR"/>
        </w:rPr>
        <w:br w:type="page"/>
      </w:r>
    </w:p>
    <w:p w14:paraId="0AD60C66" w14:textId="200B9438" w:rsidR="00547AC5" w:rsidRPr="00EF46F9" w:rsidRDefault="005D26E6" w:rsidP="00547AC5">
      <w:pPr>
        <w:jc w:val="center"/>
        <w:rPr>
          <w:sz w:val="40"/>
          <w:szCs w:val="40"/>
          <w:lang w:eastAsia="pt-BR"/>
        </w:rPr>
      </w:pPr>
      <w:r w:rsidRPr="00EF46F9">
        <w:rPr>
          <w:noProof/>
          <w:sz w:val="40"/>
          <w:szCs w:val="40"/>
          <w:lang w:eastAsia="pt-BR"/>
        </w:rPr>
        <w:lastRenderedPageBreak/>
        <w:drawing>
          <wp:anchor distT="0" distB="0" distL="114300" distR="114300" simplePos="0" relativeHeight="251720704" behindDoc="0" locked="0" layoutInCell="1" allowOverlap="1" wp14:anchorId="049EDBFA" wp14:editId="21531B97">
            <wp:simplePos x="0" y="0"/>
            <wp:positionH relativeFrom="column">
              <wp:posOffset>2792730</wp:posOffset>
            </wp:positionH>
            <wp:positionV relativeFrom="paragraph">
              <wp:posOffset>1779270</wp:posOffset>
            </wp:positionV>
            <wp:extent cx="2673985" cy="2675255"/>
            <wp:effectExtent l="151765" t="153035" r="354330" b="354330"/>
            <wp:wrapSquare wrapText="bothSides"/>
            <wp:docPr id="1480557012" name="Imagem 19" descr="Uma imagem contendo no interior, mesa, homem, comid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557012" name="Imagem 19" descr="Uma imagem contendo no interior, mesa, homem, comida&#10;&#10;O conteúdo gerado por IA pode estar incorreto."/>
                    <pic:cNvPicPr/>
                  </pic:nvPicPr>
                  <pic:blipFill rotWithShape="1">
                    <a:blip r:embed="rId71" cstate="print">
                      <a:extLst>
                        <a:ext uri="{28A0092B-C50C-407E-A947-70E740481C1C}">
                          <a14:useLocalDpi xmlns:a14="http://schemas.microsoft.com/office/drawing/2010/main" val="0"/>
                        </a:ext>
                      </a:extLst>
                    </a:blip>
                    <a:srcRect r="35739"/>
                    <a:stretch>
                      <a:fillRect/>
                    </a:stretch>
                  </pic:blipFill>
                  <pic:spPr bwMode="auto">
                    <a:xfrm rot="5400000">
                      <a:off x="0" y="0"/>
                      <a:ext cx="2673985" cy="26752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sz w:val="40"/>
          <w:szCs w:val="40"/>
          <w:lang w:eastAsia="pt-BR"/>
        </w:rPr>
        <w:drawing>
          <wp:anchor distT="0" distB="0" distL="114300" distR="114300" simplePos="0" relativeHeight="251719680" behindDoc="0" locked="0" layoutInCell="1" allowOverlap="1" wp14:anchorId="7751F90D" wp14:editId="2DF4BF14">
            <wp:simplePos x="0" y="0"/>
            <wp:positionH relativeFrom="column">
              <wp:posOffset>-360680</wp:posOffset>
            </wp:positionH>
            <wp:positionV relativeFrom="paragraph">
              <wp:posOffset>2124075</wp:posOffset>
            </wp:positionV>
            <wp:extent cx="3434080" cy="2575560"/>
            <wp:effectExtent l="143510" t="161290" r="405130" b="367030"/>
            <wp:wrapSquare wrapText="bothSides"/>
            <wp:docPr id="1101054629" name="Imagem 18" descr="Uma imagem contendo edifício, no interior, neve, cobe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054629" name="Imagem 18" descr="Uma imagem contendo edifício, no interior, neve, coberto&#10;&#10;O conteúdo gerado por IA pode estar incorreto."/>
                    <pic:cNvPicPr/>
                  </pic:nvPicPr>
                  <pic:blipFill>
                    <a:blip r:embed="rId72" cstate="print">
                      <a:extLst>
                        <a:ext uri="{28A0092B-C50C-407E-A947-70E740481C1C}">
                          <a14:useLocalDpi xmlns:a14="http://schemas.microsoft.com/office/drawing/2010/main" val="0"/>
                        </a:ext>
                      </a:extLst>
                    </a:blip>
                    <a:stretch>
                      <a:fillRect/>
                    </a:stretch>
                  </pic:blipFill>
                  <pic:spPr>
                    <a:xfrm rot="5400000">
                      <a:off x="0" y="0"/>
                      <a:ext cx="3434080" cy="25755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sz w:val="40"/>
          <w:szCs w:val="40"/>
          <w:lang w:eastAsia="pt-BR"/>
        </w:rPr>
        <w:drawing>
          <wp:anchor distT="0" distB="0" distL="114300" distR="114300" simplePos="0" relativeHeight="252069888" behindDoc="0" locked="0" layoutInCell="1" allowOverlap="1" wp14:anchorId="2F74969F" wp14:editId="66322CFC">
            <wp:simplePos x="0" y="0"/>
            <wp:positionH relativeFrom="column">
              <wp:posOffset>74295</wp:posOffset>
            </wp:positionH>
            <wp:positionV relativeFrom="paragraph">
              <wp:posOffset>171450</wp:posOffset>
            </wp:positionV>
            <wp:extent cx="5395595" cy="1323975"/>
            <wp:effectExtent l="152400" t="171450" r="338455" b="371475"/>
            <wp:wrapSquare wrapText="bothSides"/>
            <wp:docPr id="436879794" name="Imagem 17" descr="Uma imagem contendo no interior, teto, edifício, cozinh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79794" name="Imagem 17" descr="Uma imagem contendo no interior, teto, edifício, cozinha&#10;&#10;O conteúdo gerado por IA pode estar incorreto."/>
                    <pic:cNvPicPr/>
                  </pic:nvPicPr>
                  <pic:blipFill rotWithShape="1">
                    <a:blip r:embed="rId73" cstate="print">
                      <a:extLst>
                        <a:ext uri="{28A0092B-C50C-407E-A947-70E740481C1C}">
                          <a14:useLocalDpi xmlns:a14="http://schemas.microsoft.com/office/drawing/2010/main" val="0"/>
                        </a:ext>
                      </a:extLst>
                    </a:blip>
                    <a:srcRect t="33631" b="16040"/>
                    <a:stretch>
                      <a:fillRect/>
                    </a:stretch>
                  </pic:blipFill>
                  <pic:spPr bwMode="auto">
                    <a:xfrm>
                      <a:off x="0" y="0"/>
                      <a:ext cx="5395595" cy="13239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p>
    <w:p w14:paraId="647D6D9F" w14:textId="7D62DCF3" w:rsidR="00554DA9" w:rsidRDefault="00554DA9" w:rsidP="00547AC5">
      <w:pPr>
        <w:rPr>
          <w:lang w:eastAsia="pt-BR"/>
        </w:rPr>
      </w:pPr>
    </w:p>
    <w:p w14:paraId="3EB29937" w14:textId="367B4139" w:rsidR="000379C9" w:rsidRPr="00311275" w:rsidRDefault="008142D3" w:rsidP="00547AC5">
      <w:pPr>
        <w:rPr>
          <w:sz w:val="22"/>
          <w:u w:val="single"/>
          <w:lang w:eastAsia="pt-BR"/>
        </w:rPr>
      </w:pPr>
      <w:r w:rsidRPr="00311275">
        <w:rPr>
          <w:sz w:val="22"/>
          <w:u w:val="single"/>
          <w:lang w:eastAsia="pt-BR"/>
        </w:rPr>
        <w:t xml:space="preserve">Foto </w:t>
      </w:r>
      <w:r w:rsidR="00554DA9" w:rsidRPr="00311275">
        <w:rPr>
          <w:sz w:val="22"/>
          <w:u w:val="single"/>
          <w:lang w:eastAsia="pt-BR"/>
        </w:rPr>
        <w:t>14</w:t>
      </w:r>
    </w:p>
    <w:p w14:paraId="4F662659" w14:textId="5025E4BB" w:rsidR="000379C9" w:rsidRPr="00EF46F9" w:rsidRDefault="005D26E6" w:rsidP="00547AC5">
      <w:pPr>
        <w:rPr>
          <w:lang w:eastAsia="pt-BR"/>
        </w:rPr>
      </w:pPr>
      <w:r w:rsidRPr="00EF46F9">
        <w:rPr>
          <w:noProof/>
          <w:lang w:eastAsia="pt-BR"/>
        </w:rPr>
        <w:drawing>
          <wp:anchor distT="0" distB="0" distL="114300" distR="114300" simplePos="0" relativeHeight="251721728" behindDoc="0" locked="0" layoutInCell="1" allowOverlap="1" wp14:anchorId="4D6C8B11" wp14:editId="7E561541">
            <wp:simplePos x="0" y="0"/>
            <wp:positionH relativeFrom="column">
              <wp:posOffset>139065</wp:posOffset>
            </wp:positionH>
            <wp:positionV relativeFrom="paragraph">
              <wp:posOffset>146685</wp:posOffset>
            </wp:positionV>
            <wp:extent cx="4200525" cy="2248535"/>
            <wp:effectExtent l="152400" t="152400" r="352425" b="361315"/>
            <wp:wrapSquare wrapText="bothSides"/>
            <wp:docPr id="1515834171" name="Imagem 1" descr="Tela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834171" name="Imagem 1" descr="Tela de computador&#10;&#10;O conteúdo gerado por IA pode estar incorreto."/>
                    <pic:cNvPicPr/>
                  </pic:nvPicPr>
                  <pic:blipFill rotWithShape="1">
                    <a:blip r:embed="rId74">
                      <a:extLst>
                        <a:ext uri="{28A0092B-C50C-407E-A947-70E740481C1C}">
                          <a14:useLocalDpi xmlns:a14="http://schemas.microsoft.com/office/drawing/2010/main" val="0"/>
                        </a:ext>
                      </a:extLst>
                    </a:blip>
                    <a:srcRect l="1877" t="2941" r="3486" b="4412"/>
                    <a:stretch>
                      <a:fillRect/>
                    </a:stretch>
                  </pic:blipFill>
                  <pic:spPr bwMode="auto">
                    <a:xfrm>
                      <a:off x="0" y="0"/>
                      <a:ext cx="4200525" cy="224853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3C1BB17" w14:textId="17847915" w:rsidR="000379C9" w:rsidRPr="00EF46F9" w:rsidRDefault="000379C9" w:rsidP="00547AC5">
      <w:pPr>
        <w:rPr>
          <w:lang w:eastAsia="pt-BR"/>
        </w:rPr>
      </w:pPr>
    </w:p>
    <w:p w14:paraId="4FAB62B3" w14:textId="0D63A81C" w:rsidR="000379C9" w:rsidRPr="00EF46F9" w:rsidRDefault="000379C9" w:rsidP="00547AC5">
      <w:pPr>
        <w:rPr>
          <w:lang w:eastAsia="pt-BR"/>
        </w:rPr>
      </w:pPr>
    </w:p>
    <w:p w14:paraId="0F4021DE" w14:textId="6555190A" w:rsidR="000379C9" w:rsidRPr="00EF46F9" w:rsidRDefault="000379C9" w:rsidP="00547AC5">
      <w:pPr>
        <w:rPr>
          <w:lang w:eastAsia="pt-BR"/>
        </w:rPr>
      </w:pPr>
    </w:p>
    <w:p w14:paraId="3E00E1A9" w14:textId="77777777" w:rsidR="000379C9" w:rsidRPr="00EF46F9" w:rsidRDefault="000379C9" w:rsidP="00547AC5">
      <w:pPr>
        <w:rPr>
          <w:lang w:eastAsia="pt-BR"/>
        </w:rPr>
      </w:pPr>
    </w:p>
    <w:p w14:paraId="552DDFF4" w14:textId="77777777" w:rsidR="000379C9" w:rsidRPr="00EF46F9" w:rsidRDefault="000379C9" w:rsidP="00547AC5">
      <w:pPr>
        <w:rPr>
          <w:lang w:eastAsia="pt-BR"/>
        </w:rPr>
      </w:pPr>
    </w:p>
    <w:p w14:paraId="7192980F" w14:textId="77777777" w:rsidR="000379C9" w:rsidRPr="00EF46F9" w:rsidRDefault="000379C9" w:rsidP="00547AC5">
      <w:pPr>
        <w:rPr>
          <w:lang w:eastAsia="pt-BR"/>
        </w:rPr>
      </w:pPr>
    </w:p>
    <w:p w14:paraId="00DC991C" w14:textId="77777777" w:rsidR="000379C9" w:rsidRPr="00EF46F9" w:rsidRDefault="000379C9" w:rsidP="00547AC5">
      <w:pPr>
        <w:rPr>
          <w:lang w:eastAsia="pt-BR"/>
        </w:rPr>
      </w:pPr>
    </w:p>
    <w:p w14:paraId="22D7AAD6" w14:textId="7F0403F5" w:rsidR="000379C9" w:rsidRDefault="000379C9" w:rsidP="00547AC5">
      <w:pPr>
        <w:rPr>
          <w:lang w:eastAsia="pt-BR"/>
        </w:rPr>
      </w:pPr>
    </w:p>
    <w:p w14:paraId="07EFF0D0" w14:textId="77777777" w:rsidR="009F140A" w:rsidRDefault="009F140A" w:rsidP="00547AC5">
      <w:pPr>
        <w:rPr>
          <w:lang w:eastAsia="pt-BR"/>
        </w:rPr>
      </w:pPr>
    </w:p>
    <w:p w14:paraId="7398E8F4" w14:textId="0D75833F" w:rsidR="009F140A" w:rsidRPr="00554DA9" w:rsidRDefault="005D26E6" w:rsidP="00547AC5">
      <w:pPr>
        <w:rPr>
          <w:szCs w:val="24"/>
          <w:lang w:eastAsia="pt-BR"/>
        </w:rPr>
      </w:pPr>
      <w:r w:rsidRPr="00EF46F9">
        <w:rPr>
          <w:noProof/>
          <w:lang w:eastAsia="pt-BR"/>
        </w:rPr>
        <w:lastRenderedPageBreak/>
        <w:drawing>
          <wp:anchor distT="0" distB="0" distL="114300" distR="114300" simplePos="0" relativeHeight="252043264" behindDoc="0" locked="0" layoutInCell="1" allowOverlap="1" wp14:anchorId="33131051" wp14:editId="4E0172A0">
            <wp:simplePos x="0" y="0"/>
            <wp:positionH relativeFrom="column">
              <wp:posOffset>3015615</wp:posOffset>
            </wp:positionH>
            <wp:positionV relativeFrom="paragraph">
              <wp:posOffset>3310255</wp:posOffset>
            </wp:positionV>
            <wp:extent cx="2381250" cy="2624455"/>
            <wp:effectExtent l="152400" t="152400" r="361950" b="366395"/>
            <wp:wrapSquare wrapText="bothSides"/>
            <wp:docPr id="704447839" name="Imagem 1" descr="Mão de jorn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344773" name="Imagem 1" descr="Mão de jornal&#10;&#10;O conteúdo gerado por IA pode estar incorreto."/>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381250" cy="26244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2044288" behindDoc="0" locked="0" layoutInCell="1" allowOverlap="1" wp14:anchorId="4607954C" wp14:editId="2FB32F6C">
            <wp:simplePos x="0" y="0"/>
            <wp:positionH relativeFrom="column">
              <wp:posOffset>-413385</wp:posOffset>
            </wp:positionH>
            <wp:positionV relativeFrom="paragraph">
              <wp:posOffset>3310255</wp:posOffset>
            </wp:positionV>
            <wp:extent cx="3171825" cy="2624455"/>
            <wp:effectExtent l="152400" t="152400" r="371475" b="366395"/>
            <wp:wrapSquare wrapText="bothSides"/>
            <wp:docPr id="354516480"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332439" name="Imagem 1" descr="Texto&#10;&#10;O conteúdo gerado por IA pode estar incorreto."/>
                    <pic:cNvPicPr/>
                  </pic:nvPicPr>
                  <pic:blipFill>
                    <a:blip r:embed="rId76">
                      <a:extLst>
                        <a:ext uri="{28A0092B-C50C-407E-A947-70E740481C1C}">
                          <a14:useLocalDpi xmlns:a14="http://schemas.microsoft.com/office/drawing/2010/main" val="0"/>
                        </a:ext>
                      </a:extLst>
                    </a:blip>
                    <a:stretch>
                      <a:fillRect/>
                    </a:stretch>
                  </pic:blipFill>
                  <pic:spPr>
                    <a:xfrm>
                      <a:off x="0" y="0"/>
                      <a:ext cx="3171825" cy="26244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2042240" behindDoc="0" locked="0" layoutInCell="1" allowOverlap="1" wp14:anchorId="7F95FAC5" wp14:editId="2203B38D">
            <wp:simplePos x="0" y="0"/>
            <wp:positionH relativeFrom="column">
              <wp:posOffset>2958465</wp:posOffset>
            </wp:positionH>
            <wp:positionV relativeFrom="paragraph">
              <wp:posOffset>404495</wp:posOffset>
            </wp:positionV>
            <wp:extent cx="2657475" cy="2390775"/>
            <wp:effectExtent l="171450" t="152400" r="371475" b="371475"/>
            <wp:wrapSquare wrapText="bothSides"/>
            <wp:docPr id="766245993" name="Imagem 55"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73580" name="Imagem 55" descr="Diagrama&#10;&#10;O conteúdo gerado por IA pode estar incorreto."/>
                    <pic:cNvPicPr/>
                  </pic:nvPicPr>
                  <pic:blipFill rotWithShape="1">
                    <a:blip r:embed="rId77" cstate="print">
                      <a:extLst>
                        <a:ext uri="{28A0092B-C50C-407E-A947-70E740481C1C}">
                          <a14:useLocalDpi xmlns:a14="http://schemas.microsoft.com/office/drawing/2010/main" val="0"/>
                        </a:ext>
                      </a:extLst>
                    </a:blip>
                    <a:srcRect l="13335" r="13352" b="7869"/>
                    <a:stretch>
                      <a:fillRect/>
                    </a:stretch>
                  </pic:blipFill>
                  <pic:spPr bwMode="auto">
                    <a:xfrm>
                      <a:off x="0" y="0"/>
                      <a:ext cx="2657475" cy="23907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2041216" behindDoc="0" locked="0" layoutInCell="1" allowOverlap="1" wp14:anchorId="2B276D26" wp14:editId="1396F95B">
            <wp:simplePos x="0" y="0"/>
            <wp:positionH relativeFrom="column">
              <wp:posOffset>-413385</wp:posOffset>
            </wp:positionH>
            <wp:positionV relativeFrom="paragraph">
              <wp:posOffset>404495</wp:posOffset>
            </wp:positionV>
            <wp:extent cx="3102610" cy="2390775"/>
            <wp:effectExtent l="171450" t="152400" r="364490" b="371475"/>
            <wp:wrapSquare wrapText="bothSides"/>
            <wp:docPr id="651381700" name="Imagem 54" descr="Tel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3243522" name="Imagem 54" descr="Tela de computador com texto preto sobre fundo branco&#10;&#10;O conteúdo gerado por IA pode estar incorreto."/>
                    <pic:cNvPicPr/>
                  </pic:nvPicPr>
                  <pic:blipFill rotWithShape="1">
                    <a:blip r:embed="rId78" cstate="print">
                      <a:extLst>
                        <a:ext uri="{28A0092B-C50C-407E-A947-70E740481C1C}">
                          <a14:useLocalDpi xmlns:a14="http://schemas.microsoft.com/office/drawing/2010/main" val="0"/>
                        </a:ext>
                      </a:extLst>
                    </a:blip>
                    <a:srcRect l="13474" r="8447" b="19693"/>
                    <a:stretch>
                      <a:fillRect/>
                    </a:stretch>
                  </pic:blipFill>
                  <pic:spPr bwMode="auto">
                    <a:xfrm>
                      <a:off x="0" y="0"/>
                      <a:ext cx="3102610" cy="23907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F140A" w:rsidRPr="00554DA9">
        <w:rPr>
          <w:szCs w:val="24"/>
          <w:u w:val="single"/>
          <w:lang w:eastAsia="pt-BR"/>
        </w:rPr>
        <w:t>Doc.</w:t>
      </w:r>
      <w:r w:rsidR="0074691E">
        <w:rPr>
          <w:szCs w:val="24"/>
          <w:u w:val="single"/>
          <w:lang w:eastAsia="pt-BR"/>
        </w:rPr>
        <w:t xml:space="preserve"> </w:t>
      </w:r>
      <w:r w:rsidR="009F140A" w:rsidRPr="00554DA9">
        <w:rPr>
          <w:szCs w:val="24"/>
          <w:u w:val="single"/>
          <w:lang w:eastAsia="pt-BR"/>
        </w:rPr>
        <w:t>8</w:t>
      </w:r>
    </w:p>
    <w:p w14:paraId="0951F23F" w14:textId="729EF431" w:rsidR="00A87B14" w:rsidRDefault="00A87B14">
      <w:pPr>
        <w:rPr>
          <w:lang w:eastAsia="pt-BR"/>
        </w:rPr>
      </w:pPr>
    </w:p>
    <w:p w14:paraId="05C56BA1" w14:textId="03374D7A" w:rsidR="00A87B14" w:rsidRDefault="00A87B14">
      <w:pPr>
        <w:rPr>
          <w:lang w:eastAsia="pt-BR"/>
        </w:rPr>
      </w:pPr>
      <w:r>
        <w:rPr>
          <w:lang w:eastAsia="pt-BR"/>
        </w:rPr>
        <w:br w:type="page"/>
      </w:r>
    </w:p>
    <w:p w14:paraId="35F577EC" w14:textId="4FA30201" w:rsidR="000379C9" w:rsidRPr="00EF46F9" w:rsidRDefault="000379C9" w:rsidP="00547AC5">
      <w:pPr>
        <w:rPr>
          <w:lang w:eastAsia="pt-BR"/>
        </w:rPr>
      </w:pPr>
    </w:p>
    <w:p w14:paraId="5FB123DF" w14:textId="740D0F77" w:rsidR="000379C9" w:rsidRPr="00EF46F9" w:rsidRDefault="000379C9" w:rsidP="00547AC5">
      <w:pPr>
        <w:jc w:val="center"/>
        <w:rPr>
          <w:sz w:val="40"/>
          <w:szCs w:val="40"/>
          <w:lang w:eastAsia="pt-BR"/>
        </w:rPr>
      </w:pPr>
    </w:p>
    <w:p w14:paraId="05207B5E" w14:textId="6F7B10BD" w:rsidR="00321B7F" w:rsidRPr="00EF46F9" w:rsidRDefault="00321B7F" w:rsidP="00547AC5">
      <w:pPr>
        <w:jc w:val="center"/>
        <w:rPr>
          <w:sz w:val="40"/>
          <w:szCs w:val="40"/>
          <w:lang w:eastAsia="pt-BR"/>
        </w:rPr>
      </w:pPr>
    </w:p>
    <w:p w14:paraId="6107F475" w14:textId="418965BA" w:rsidR="000379C9" w:rsidRPr="00EF46F9" w:rsidRDefault="00F6610C" w:rsidP="00547AC5">
      <w:pPr>
        <w:jc w:val="center"/>
        <w:rPr>
          <w:sz w:val="40"/>
          <w:szCs w:val="40"/>
          <w:lang w:eastAsia="pt-BR"/>
        </w:rPr>
      </w:pPr>
      <w:r w:rsidRPr="00EF46F9">
        <w:rPr>
          <w:noProof/>
          <w:lang w:eastAsia="pt-BR"/>
        </w:rPr>
        <mc:AlternateContent>
          <mc:Choice Requires="wps">
            <w:drawing>
              <wp:anchor distT="0" distB="0" distL="114300" distR="114300" simplePos="0" relativeHeight="251723776" behindDoc="1" locked="0" layoutInCell="1" allowOverlap="1" wp14:anchorId="15342B90" wp14:editId="0680DBE7">
                <wp:simplePos x="0" y="0"/>
                <wp:positionH relativeFrom="column">
                  <wp:posOffset>-2273935</wp:posOffset>
                </wp:positionH>
                <wp:positionV relativeFrom="paragraph">
                  <wp:posOffset>274955</wp:posOffset>
                </wp:positionV>
                <wp:extent cx="9070340" cy="6515100"/>
                <wp:effectExtent l="134620" t="170180" r="132080" b="170180"/>
                <wp:wrapNone/>
                <wp:docPr id="1792624810"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chemeClr val="accent2">
                            <a:lumMod val="20000"/>
                            <a:lumOff val="80000"/>
                          </a:scheme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B924C" id="Fluxograma: Extrair 20" o:spid="_x0000_s1026" type="#_x0000_t127" style="position:absolute;margin-left:-179.05pt;margin-top:21.65pt;width:714.2pt;height:513pt;rotation:90;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" fillcolor="#fae2d5 [661]" stroked="f" strokeweight=".5pt"/>
            </w:pict>
          </mc:Fallback>
        </mc:AlternateContent>
      </w:r>
    </w:p>
    <w:p w14:paraId="7B1880A1" w14:textId="1CEC116F" w:rsidR="00547AC5" w:rsidRPr="00EF46F9" w:rsidRDefault="00547AC5" w:rsidP="00547AC5">
      <w:pPr>
        <w:jc w:val="center"/>
        <w:rPr>
          <w:sz w:val="40"/>
          <w:szCs w:val="40"/>
          <w:lang w:eastAsia="pt-BR"/>
        </w:rPr>
      </w:pPr>
    </w:p>
    <w:p w14:paraId="353D8DC6" w14:textId="79E3BC88" w:rsidR="00547AC5" w:rsidRPr="00EF46F9" w:rsidRDefault="00547AC5" w:rsidP="00547AC5">
      <w:pPr>
        <w:jc w:val="center"/>
        <w:rPr>
          <w:sz w:val="40"/>
          <w:szCs w:val="40"/>
          <w:lang w:eastAsia="pt-BR"/>
        </w:rPr>
      </w:pPr>
    </w:p>
    <w:p w14:paraId="3C094EC1" w14:textId="77777777" w:rsidR="00547AC5" w:rsidRPr="00EF46F9" w:rsidRDefault="00547AC5" w:rsidP="00547AC5">
      <w:pPr>
        <w:jc w:val="center"/>
        <w:rPr>
          <w:sz w:val="40"/>
          <w:szCs w:val="40"/>
          <w:lang w:eastAsia="pt-BR"/>
        </w:rPr>
      </w:pPr>
    </w:p>
    <w:p w14:paraId="6040F428" w14:textId="3E59E1A0" w:rsidR="00547AC5" w:rsidRPr="00EF46F9" w:rsidRDefault="00547AC5" w:rsidP="00547AC5">
      <w:pPr>
        <w:jc w:val="center"/>
        <w:rPr>
          <w:sz w:val="40"/>
          <w:szCs w:val="40"/>
          <w:lang w:eastAsia="pt-BR"/>
        </w:rPr>
      </w:pPr>
    </w:p>
    <w:p w14:paraId="522C82E7" w14:textId="3BFB01DC" w:rsidR="00547AC5" w:rsidRPr="00EF46F9" w:rsidRDefault="00547AC5" w:rsidP="00547AC5">
      <w:pPr>
        <w:jc w:val="center"/>
        <w:rPr>
          <w:sz w:val="40"/>
          <w:szCs w:val="40"/>
          <w:lang w:eastAsia="pt-BR"/>
        </w:rPr>
      </w:pPr>
    </w:p>
    <w:p w14:paraId="23406335" w14:textId="0094ACDE" w:rsidR="000379C9" w:rsidRPr="00EF46F9" w:rsidRDefault="000379C9" w:rsidP="00547AC5">
      <w:pPr>
        <w:jc w:val="center"/>
        <w:rPr>
          <w:sz w:val="40"/>
          <w:szCs w:val="40"/>
          <w:lang w:eastAsia="pt-BR"/>
        </w:rPr>
      </w:pPr>
    </w:p>
    <w:p w14:paraId="158E27A5" w14:textId="22BCDBF9" w:rsidR="000379C9" w:rsidRPr="00EF46F9" w:rsidRDefault="000379C9" w:rsidP="00547AC5">
      <w:pPr>
        <w:jc w:val="center"/>
        <w:rPr>
          <w:sz w:val="40"/>
          <w:szCs w:val="40"/>
          <w:lang w:eastAsia="pt-BR"/>
        </w:rPr>
      </w:pPr>
    </w:p>
    <w:p w14:paraId="10444580" w14:textId="116B35C8" w:rsidR="000379C9" w:rsidRPr="00EF46F9" w:rsidRDefault="000379C9" w:rsidP="000379C9">
      <w:pPr>
        <w:rPr>
          <w:sz w:val="40"/>
          <w:szCs w:val="40"/>
          <w:u w:val="single"/>
          <w:lang w:eastAsia="pt-BR"/>
        </w:rPr>
      </w:pPr>
      <w:r w:rsidRPr="00EF46F9">
        <w:rPr>
          <w:sz w:val="40"/>
          <w:szCs w:val="40"/>
          <w:u w:val="single"/>
          <w:lang w:eastAsia="pt-BR"/>
        </w:rPr>
        <w:t xml:space="preserve">Evidências </w:t>
      </w:r>
    </w:p>
    <w:p w14:paraId="262B0496" w14:textId="2A93768F" w:rsidR="000379C9" w:rsidRPr="00EF46F9" w:rsidRDefault="000379C9" w:rsidP="000379C9">
      <w:pPr>
        <w:rPr>
          <w:sz w:val="40"/>
          <w:szCs w:val="40"/>
          <w:lang w:eastAsia="pt-BR"/>
        </w:rPr>
      </w:pPr>
      <w:r w:rsidRPr="00EF46F9">
        <w:rPr>
          <w:rFonts w:eastAsia="Times New Roman" w:cs="Calibri"/>
          <w:bCs/>
          <w:kern w:val="0"/>
          <w:sz w:val="40"/>
          <w:szCs w:val="40"/>
          <w:lang w:eastAsia="pt-BR"/>
          <w14:ligatures w14:val="none"/>
        </w:rPr>
        <w:t>Almoxarifado e Farmácia</w:t>
      </w:r>
    </w:p>
    <w:p w14:paraId="7D709C5E" w14:textId="0047C5CF" w:rsidR="000379C9" w:rsidRPr="00EF46F9" w:rsidRDefault="000379C9" w:rsidP="000E1412">
      <w:pPr>
        <w:rPr>
          <w:sz w:val="40"/>
          <w:szCs w:val="40"/>
          <w:lang w:eastAsia="pt-BR"/>
        </w:rPr>
      </w:pPr>
      <w:r w:rsidRPr="00EF46F9">
        <w:rPr>
          <w:sz w:val="40"/>
          <w:szCs w:val="40"/>
          <w:lang w:eastAsia="pt-BR"/>
        </w:rPr>
        <w:t xml:space="preserve">Hospital de </w:t>
      </w:r>
      <w:r w:rsidR="000E1412" w:rsidRPr="00EF46F9">
        <w:rPr>
          <w:sz w:val="40"/>
          <w:szCs w:val="40"/>
          <w:lang w:eastAsia="pt-BR"/>
        </w:rPr>
        <w:t>Urgência</w:t>
      </w:r>
      <w:r w:rsidR="00B647F0">
        <w:rPr>
          <w:sz w:val="40"/>
          <w:szCs w:val="40"/>
          <w:lang w:eastAsia="pt-BR"/>
        </w:rPr>
        <w:t xml:space="preserve"> </w:t>
      </w:r>
    </w:p>
    <w:p w14:paraId="7EABFE5A" w14:textId="07C44A05" w:rsidR="000379C9" w:rsidRPr="00EF46F9" w:rsidRDefault="000379C9" w:rsidP="00547AC5">
      <w:pPr>
        <w:jc w:val="center"/>
        <w:rPr>
          <w:sz w:val="40"/>
          <w:szCs w:val="40"/>
          <w:lang w:eastAsia="pt-BR"/>
        </w:rPr>
      </w:pPr>
    </w:p>
    <w:p w14:paraId="52933110" w14:textId="4544240C" w:rsidR="000379C9" w:rsidRPr="00EF46F9" w:rsidRDefault="00301391" w:rsidP="00547AC5">
      <w:pPr>
        <w:jc w:val="center"/>
        <w:rPr>
          <w:sz w:val="40"/>
          <w:szCs w:val="40"/>
          <w:lang w:eastAsia="pt-BR"/>
        </w:rPr>
      </w:pPr>
      <w:r w:rsidRPr="00EF46F9">
        <w:rPr>
          <w:noProof/>
          <w:sz w:val="40"/>
          <w:szCs w:val="40"/>
          <w:lang w:eastAsia="pt-BR"/>
        </w:rPr>
        <w:drawing>
          <wp:anchor distT="0" distB="0" distL="114300" distR="114300" simplePos="0" relativeHeight="251724800" behindDoc="0" locked="0" layoutInCell="1" allowOverlap="1" wp14:anchorId="149DAEAF" wp14:editId="6EF4BDE6">
            <wp:simplePos x="0" y="0"/>
            <wp:positionH relativeFrom="column">
              <wp:posOffset>3584575</wp:posOffset>
            </wp:positionH>
            <wp:positionV relativeFrom="paragraph">
              <wp:posOffset>175260</wp:posOffset>
            </wp:positionV>
            <wp:extent cx="2538095" cy="1903095"/>
            <wp:effectExtent l="152400" t="152400" r="357505" b="363855"/>
            <wp:wrapSquare wrapText="bothSides"/>
            <wp:docPr id="1119449855" name="Imagem 22" descr="Uma imagem contendo edifício, homem, trilho, pula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9449855" name="Imagem 22" descr="Uma imagem contendo edifício, homem, trilho, pulando&#10;&#10;O conteúdo gerado por IA pode estar incorreto."/>
                    <pic:cNvPicPr/>
                  </pic:nvPicPr>
                  <pic:blipFill>
                    <a:blip r:embed="rId79" cstate="print">
                      <a:extLst>
                        <a:ext uri="{28A0092B-C50C-407E-A947-70E740481C1C}">
                          <a14:useLocalDpi xmlns:a14="http://schemas.microsoft.com/office/drawing/2010/main" val="0"/>
                        </a:ext>
                      </a:extLst>
                    </a:blip>
                    <a:stretch>
                      <a:fillRect/>
                    </a:stretch>
                  </pic:blipFill>
                  <pic:spPr>
                    <a:xfrm>
                      <a:off x="0" y="0"/>
                      <a:ext cx="2538095" cy="19030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5BD8305" w14:textId="2421F1C0" w:rsidR="00F6610C" w:rsidRDefault="00F6610C" w:rsidP="00547AC5">
      <w:pPr>
        <w:jc w:val="center"/>
        <w:rPr>
          <w:sz w:val="40"/>
          <w:szCs w:val="40"/>
          <w:lang w:eastAsia="pt-BR"/>
        </w:rPr>
      </w:pPr>
    </w:p>
    <w:p w14:paraId="0026827A" w14:textId="77777777" w:rsidR="00F6610C" w:rsidRDefault="00F6610C" w:rsidP="00547AC5">
      <w:pPr>
        <w:jc w:val="center"/>
        <w:rPr>
          <w:sz w:val="40"/>
          <w:szCs w:val="40"/>
          <w:lang w:eastAsia="pt-BR"/>
        </w:rPr>
      </w:pPr>
    </w:p>
    <w:p w14:paraId="1A54943B" w14:textId="77777777" w:rsidR="00F6610C" w:rsidRDefault="00F6610C" w:rsidP="00547AC5">
      <w:pPr>
        <w:jc w:val="center"/>
        <w:rPr>
          <w:sz w:val="40"/>
          <w:szCs w:val="40"/>
          <w:lang w:eastAsia="pt-BR"/>
        </w:rPr>
      </w:pPr>
    </w:p>
    <w:p w14:paraId="31B1A9B6" w14:textId="3B4C7159" w:rsidR="00F6610C" w:rsidRDefault="00F6610C" w:rsidP="00547AC5">
      <w:pPr>
        <w:jc w:val="center"/>
        <w:rPr>
          <w:sz w:val="40"/>
          <w:szCs w:val="40"/>
          <w:lang w:eastAsia="pt-BR"/>
        </w:rPr>
      </w:pPr>
    </w:p>
    <w:p w14:paraId="4F5628AF" w14:textId="15F1200B" w:rsidR="00F6610C" w:rsidRPr="00554DA9" w:rsidRDefault="00F6610C" w:rsidP="00547AC5">
      <w:pPr>
        <w:jc w:val="center"/>
        <w:rPr>
          <w:szCs w:val="24"/>
          <w:lang w:eastAsia="pt-BR"/>
        </w:rPr>
      </w:pPr>
    </w:p>
    <w:p w14:paraId="044AF7CE" w14:textId="794C43BC" w:rsidR="00F6610C" w:rsidRDefault="005D26E6" w:rsidP="00547AC5">
      <w:pPr>
        <w:jc w:val="center"/>
        <w:rPr>
          <w:sz w:val="40"/>
          <w:szCs w:val="40"/>
          <w:lang w:eastAsia="pt-BR"/>
        </w:rPr>
      </w:pPr>
      <w:r w:rsidRPr="00554DA9">
        <w:rPr>
          <w:b w:val="0"/>
          <w:bCs/>
          <w:noProof/>
          <w:szCs w:val="24"/>
          <w:lang w:eastAsia="pt-BR"/>
        </w:rPr>
        <w:lastRenderedPageBreak/>
        <w:drawing>
          <wp:anchor distT="0" distB="0" distL="114300" distR="114300" simplePos="0" relativeHeight="252052480" behindDoc="0" locked="0" layoutInCell="1" allowOverlap="1" wp14:anchorId="71555F43" wp14:editId="3D03C240">
            <wp:simplePos x="0" y="0"/>
            <wp:positionH relativeFrom="column">
              <wp:posOffset>454660</wp:posOffset>
            </wp:positionH>
            <wp:positionV relativeFrom="paragraph">
              <wp:posOffset>-400050</wp:posOffset>
            </wp:positionV>
            <wp:extent cx="2168525" cy="3276600"/>
            <wp:effectExtent l="150813" t="153987" r="363537" b="363538"/>
            <wp:wrapSquare wrapText="bothSides"/>
            <wp:docPr id="1531263214" name="Imagem 50" descr="Mesa com panfletos e folhetos informativ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9972828" name="Imagem 50" descr="Mesa com panfletos e folhetos informativos&#10;&#10;O conteúdo gerado por IA pode estar incorreto."/>
                    <pic:cNvPicPr/>
                  </pic:nvPicPr>
                  <pic:blipFill rotWithShape="1">
                    <a:blip r:embed="rId80" cstate="print">
                      <a:extLst>
                        <a:ext uri="{28A0092B-C50C-407E-A947-70E740481C1C}">
                          <a14:useLocalDpi xmlns:a14="http://schemas.microsoft.com/office/drawing/2010/main" val="0"/>
                        </a:ext>
                      </a:extLst>
                    </a:blip>
                    <a:srcRect t="11662"/>
                    <a:stretch>
                      <a:fillRect/>
                    </a:stretch>
                  </pic:blipFill>
                  <pic:spPr bwMode="auto">
                    <a:xfrm rot="5400000">
                      <a:off x="0" y="0"/>
                      <a:ext cx="2168525" cy="32766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54DA9">
        <w:rPr>
          <w:noProof/>
          <w:szCs w:val="24"/>
          <w:highlight w:val="yellow"/>
          <w:lang w:eastAsia="pt-BR"/>
        </w:rPr>
        <mc:AlternateContent>
          <mc:Choice Requires="wps">
            <w:drawing>
              <wp:anchor distT="45720" distB="45720" distL="114300" distR="114300" simplePos="0" relativeHeight="252049408" behindDoc="0" locked="0" layoutInCell="1" allowOverlap="1" wp14:anchorId="0C548A56" wp14:editId="05CBF529">
                <wp:simplePos x="0" y="0"/>
                <wp:positionH relativeFrom="column">
                  <wp:posOffset>120015</wp:posOffset>
                </wp:positionH>
                <wp:positionV relativeFrom="paragraph">
                  <wp:posOffset>-347345</wp:posOffset>
                </wp:positionV>
                <wp:extent cx="723900" cy="408940"/>
                <wp:effectExtent l="0" t="0" r="0" b="0"/>
                <wp:wrapNone/>
                <wp:docPr id="211177720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408940"/>
                        </a:xfrm>
                        <a:prstGeom prst="rect">
                          <a:avLst/>
                        </a:prstGeom>
                        <a:solidFill>
                          <a:srgbClr val="FFFFFF"/>
                        </a:solidFill>
                        <a:ln w="9525">
                          <a:noFill/>
                          <a:miter lim="800000"/>
                          <a:headEnd/>
                          <a:tailEnd/>
                        </a:ln>
                      </wps:spPr>
                      <wps:txbx>
                        <w:txbxContent>
                          <w:p w14:paraId="11F982F1" w14:textId="21632366" w:rsidR="009F140A" w:rsidRPr="00B028E8" w:rsidRDefault="008142D3" w:rsidP="009F140A">
                            <w:pPr>
                              <w:rPr>
                                <w:color w:val="EE0000"/>
                                <w:u w:val="single"/>
                              </w:rPr>
                            </w:pPr>
                            <w:r w:rsidRPr="00B028E8">
                              <w:rPr>
                                <w:u w:val="single"/>
                                <w:lang w:eastAsia="pt-BR"/>
                              </w:rPr>
                              <w:t xml:space="preserve">Foto </w:t>
                            </w:r>
                            <w:r w:rsidR="009F140A" w:rsidRPr="00B028E8">
                              <w:rPr>
                                <w:u w:val="single"/>
                                <w:lang w:eastAsia="pt-BR"/>
                              </w:rPr>
                              <w:t>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548A56" id="_x0000_s1028" type="#_x0000_t202" style="position:absolute;left:0;text-align:left;margin-left:9.45pt;margin-top:-27.35pt;width:57pt;height:32.2pt;z-index:252049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" stroked="f">
                <v:textbox>
                  <w:txbxContent>
                    <w:p w14:paraId="11F982F1" w14:textId="21632366" w:rsidR="009F140A" w:rsidRPr="00B028E8" w:rsidRDefault="008142D3" w:rsidP="009F140A">
                      <w:pPr>
                        <w:rPr>
                          <w:color w:val="EE0000"/>
                          <w:u w:val="single"/>
                        </w:rPr>
                      </w:pPr>
                      <w:r w:rsidRPr="00B028E8">
                        <w:rPr>
                          <w:u w:val="single"/>
                          <w:lang w:eastAsia="pt-BR"/>
                        </w:rPr>
                        <w:t xml:space="preserve">Foto </w:t>
                      </w:r>
                      <w:r w:rsidR="009F140A" w:rsidRPr="00B028E8">
                        <w:rPr>
                          <w:u w:val="single"/>
                          <w:lang w:eastAsia="pt-BR"/>
                        </w:rPr>
                        <w:t>9</w:t>
                      </w:r>
                    </w:p>
                  </w:txbxContent>
                </v:textbox>
              </v:shape>
            </w:pict>
          </mc:Fallback>
        </mc:AlternateContent>
      </w:r>
    </w:p>
    <w:p w14:paraId="6F23A683" w14:textId="77777777" w:rsidR="00F6610C" w:rsidRDefault="00F6610C" w:rsidP="00547AC5">
      <w:pPr>
        <w:jc w:val="center"/>
        <w:rPr>
          <w:sz w:val="40"/>
          <w:szCs w:val="40"/>
          <w:lang w:eastAsia="pt-BR"/>
        </w:rPr>
      </w:pPr>
    </w:p>
    <w:p w14:paraId="2E5D2DD2" w14:textId="4198B1C6" w:rsidR="00F6610C" w:rsidRDefault="00F6610C" w:rsidP="00547AC5">
      <w:pPr>
        <w:jc w:val="center"/>
        <w:rPr>
          <w:sz w:val="40"/>
          <w:szCs w:val="40"/>
          <w:lang w:eastAsia="pt-BR"/>
        </w:rPr>
      </w:pPr>
    </w:p>
    <w:p w14:paraId="200ACEC3" w14:textId="77777777" w:rsidR="00F6610C" w:rsidRDefault="00F6610C" w:rsidP="00547AC5">
      <w:pPr>
        <w:jc w:val="center"/>
        <w:rPr>
          <w:sz w:val="40"/>
          <w:szCs w:val="40"/>
          <w:lang w:eastAsia="pt-BR"/>
        </w:rPr>
      </w:pPr>
    </w:p>
    <w:p w14:paraId="126E89B6" w14:textId="3C522F8B" w:rsidR="00F6610C" w:rsidRDefault="00F6610C" w:rsidP="00547AC5">
      <w:pPr>
        <w:jc w:val="center"/>
        <w:rPr>
          <w:sz w:val="40"/>
          <w:szCs w:val="40"/>
          <w:lang w:eastAsia="pt-BR"/>
        </w:rPr>
      </w:pPr>
    </w:p>
    <w:p w14:paraId="34B58610" w14:textId="3D583359" w:rsidR="00F6610C" w:rsidRDefault="005D26E6" w:rsidP="00547AC5">
      <w:pPr>
        <w:jc w:val="center"/>
        <w:rPr>
          <w:sz w:val="40"/>
          <w:szCs w:val="40"/>
          <w:lang w:eastAsia="pt-BR"/>
        </w:rPr>
      </w:pPr>
      <w:r w:rsidRPr="00EF46F9">
        <w:rPr>
          <w:noProof/>
          <w:sz w:val="40"/>
          <w:szCs w:val="40"/>
          <w:lang w:eastAsia="pt-BR"/>
        </w:rPr>
        <mc:AlternateContent>
          <mc:Choice Requires="wps">
            <w:drawing>
              <wp:anchor distT="45720" distB="45720" distL="114300" distR="114300" simplePos="0" relativeHeight="252055552" behindDoc="0" locked="0" layoutInCell="1" allowOverlap="1" wp14:anchorId="4D1CEAFC" wp14:editId="65531974">
                <wp:simplePos x="0" y="0"/>
                <wp:positionH relativeFrom="column">
                  <wp:posOffset>-43815</wp:posOffset>
                </wp:positionH>
                <wp:positionV relativeFrom="paragraph">
                  <wp:posOffset>361632</wp:posOffset>
                </wp:positionV>
                <wp:extent cx="2428875" cy="328930"/>
                <wp:effectExtent l="0" t="0" r="0" b="0"/>
                <wp:wrapSquare wrapText="bothSides"/>
                <wp:docPr id="18642923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328930"/>
                        </a:xfrm>
                        <a:prstGeom prst="rect">
                          <a:avLst/>
                        </a:prstGeom>
                        <a:noFill/>
                        <a:ln w="9525">
                          <a:noFill/>
                          <a:miter lim="800000"/>
                          <a:headEnd/>
                          <a:tailEnd/>
                        </a:ln>
                      </wps:spPr>
                      <wps:txbx>
                        <w:txbxContent>
                          <w:p w14:paraId="137A6984" w14:textId="0C709A0D" w:rsidR="00F6610C" w:rsidRPr="00B028E8" w:rsidRDefault="00F6610C" w:rsidP="00F6610C">
                            <w:pPr>
                              <w:rPr>
                                <w:u w:val="single"/>
                              </w:rPr>
                            </w:pPr>
                            <w:r w:rsidRPr="00B028E8">
                              <w:rPr>
                                <w:u w:val="single"/>
                              </w:rPr>
                              <w:t>Infiltração no Almoxarifado - HC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1CEAFC" id="_x0000_s1029" type="#_x0000_t202" style="position:absolute;left:0;text-align:left;margin-left:-3.45pt;margin-top:28.45pt;width:191.25pt;height:25.9pt;z-index:252055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" filled="f" stroked="f">
                <v:textbox>
                  <w:txbxContent>
                    <w:p w14:paraId="137A6984" w14:textId="0C709A0D" w:rsidR="00F6610C" w:rsidRPr="00B028E8" w:rsidRDefault="00F6610C" w:rsidP="00F6610C">
                      <w:pPr>
                        <w:rPr>
                          <w:u w:val="single"/>
                        </w:rPr>
                      </w:pPr>
                      <w:r w:rsidRPr="00B028E8">
                        <w:rPr>
                          <w:u w:val="single"/>
                        </w:rPr>
                        <w:t>Infiltração no Almoxarifado - HC</w:t>
                      </w:r>
                    </w:p>
                  </w:txbxContent>
                </v:textbox>
                <w10:wrap type="square"/>
              </v:shape>
            </w:pict>
          </mc:Fallback>
        </mc:AlternateContent>
      </w:r>
    </w:p>
    <w:p w14:paraId="0FD4DB81" w14:textId="34F886CD" w:rsidR="00F6610C" w:rsidRDefault="005D26E6" w:rsidP="00547AC5">
      <w:pPr>
        <w:jc w:val="center"/>
        <w:rPr>
          <w:sz w:val="40"/>
          <w:szCs w:val="40"/>
          <w:lang w:eastAsia="pt-BR"/>
        </w:rPr>
      </w:pPr>
      <w:r w:rsidRPr="00EF46F9">
        <w:rPr>
          <w:noProof/>
          <w:sz w:val="40"/>
          <w:szCs w:val="40"/>
          <w:lang w:eastAsia="pt-BR"/>
        </w:rPr>
        <w:drawing>
          <wp:anchor distT="0" distB="0" distL="114300" distR="114300" simplePos="0" relativeHeight="252054528" behindDoc="0" locked="0" layoutInCell="1" allowOverlap="1" wp14:anchorId="4D318693" wp14:editId="42941723">
            <wp:simplePos x="0" y="0"/>
            <wp:positionH relativeFrom="column">
              <wp:posOffset>-99060</wp:posOffset>
            </wp:positionH>
            <wp:positionV relativeFrom="paragraph">
              <wp:posOffset>374015</wp:posOffset>
            </wp:positionV>
            <wp:extent cx="2600325" cy="1952625"/>
            <wp:effectExtent l="152400" t="152400" r="371475" b="371475"/>
            <wp:wrapSquare wrapText="bothSides"/>
            <wp:docPr id="1561763816" name="Imagem 24" descr="Uma imagem contendo no interior, geladeira, aberto, comid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763816" name="Imagem 24" descr="Uma imagem contendo no interior, geladeira, aberto, comida&#10;&#10;O conteúdo gerado por IA pode estar incorreto."/>
                    <pic:cNvPicPr/>
                  </pic:nvPicPr>
                  <pic:blipFill>
                    <a:blip r:embed="rId81" cstate="print">
                      <a:extLst>
                        <a:ext uri="{28A0092B-C50C-407E-A947-70E740481C1C}">
                          <a14:useLocalDpi xmlns:a14="http://schemas.microsoft.com/office/drawing/2010/main" val="0"/>
                        </a:ext>
                      </a:extLst>
                    </a:blip>
                    <a:stretch>
                      <a:fillRect/>
                    </a:stretch>
                  </pic:blipFill>
                  <pic:spPr>
                    <a:xfrm>
                      <a:off x="0" y="0"/>
                      <a:ext cx="2600325" cy="1952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FC735C3" w14:textId="5B5B0229" w:rsidR="00F6610C" w:rsidRDefault="00F6610C" w:rsidP="00547AC5">
      <w:pPr>
        <w:jc w:val="center"/>
        <w:rPr>
          <w:sz w:val="40"/>
          <w:szCs w:val="40"/>
          <w:lang w:eastAsia="pt-BR"/>
        </w:rPr>
      </w:pPr>
    </w:p>
    <w:p w14:paraId="562128DA" w14:textId="7883D371" w:rsidR="00F6610C" w:rsidRDefault="00F6610C" w:rsidP="00547AC5">
      <w:pPr>
        <w:jc w:val="center"/>
        <w:rPr>
          <w:sz w:val="40"/>
          <w:szCs w:val="40"/>
          <w:lang w:eastAsia="pt-BR"/>
        </w:rPr>
      </w:pPr>
    </w:p>
    <w:p w14:paraId="2F30A095" w14:textId="46F703AF" w:rsidR="00F6610C" w:rsidRDefault="00F6610C" w:rsidP="00547AC5">
      <w:pPr>
        <w:jc w:val="center"/>
        <w:rPr>
          <w:sz w:val="40"/>
          <w:szCs w:val="40"/>
          <w:lang w:eastAsia="pt-BR"/>
        </w:rPr>
      </w:pPr>
    </w:p>
    <w:p w14:paraId="215AF225" w14:textId="6945D58C" w:rsidR="00F6610C" w:rsidRDefault="005D26E6" w:rsidP="00547AC5">
      <w:pPr>
        <w:jc w:val="center"/>
        <w:rPr>
          <w:sz w:val="40"/>
          <w:szCs w:val="40"/>
          <w:lang w:eastAsia="pt-BR"/>
        </w:rPr>
      </w:pPr>
      <w:r w:rsidRPr="00946501">
        <w:rPr>
          <w:noProof/>
          <w:sz w:val="40"/>
          <w:szCs w:val="40"/>
          <w:lang w:eastAsia="pt-BR"/>
        </w:rPr>
        <w:drawing>
          <wp:anchor distT="0" distB="0" distL="114300" distR="114300" simplePos="0" relativeHeight="252059648" behindDoc="0" locked="0" layoutInCell="1" allowOverlap="1" wp14:anchorId="3DD7FAC9" wp14:editId="7BB0EC71">
            <wp:simplePos x="0" y="0"/>
            <wp:positionH relativeFrom="column">
              <wp:posOffset>-699135</wp:posOffset>
            </wp:positionH>
            <wp:positionV relativeFrom="paragraph">
              <wp:posOffset>768985</wp:posOffset>
            </wp:positionV>
            <wp:extent cx="4248150" cy="581025"/>
            <wp:effectExtent l="152400" t="152400" r="361950" b="371475"/>
            <wp:wrapSquare wrapText="bothSides"/>
            <wp:docPr id="208543081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5430811" name=""/>
                    <pic:cNvPicPr/>
                  </pic:nvPicPr>
                  <pic:blipFill>
                    <a:blip r:embed="rId82">
                      <a:extLst>
                        <a:ext uri="{28A0092B-C50C-407E-A947-70E740481C1C}">
                          <a14:useLocalDpi xmlns:a14="http://schemas.microsoft.com/office/drawing/2010/main" val="0"/>
                        </a:ext>
                      </a:extLst>
                    </a:blip>
                    <a:stretch>
                      <a:fillRect/>
                    </a:stretch>
                  </pic:blipFill>
                  <pic:spPr>
                    <a:xfrm>
                      <a:off x="0" y="0"/>
                      <a:ext cx="4248150" cy="5810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946501">
        <w:rPr>
          <w:i/>
          <w:iCs/>
          <w:noProof/>
          <w:highlight w:val="yellow"/>
          <w:lang w:eastAsia="pt-BR"/>
        </w:rPr>
        <mc:AlternateContent>
          <mc:Choice Requires="wps">
            <w:drawing>
              <wp:anchor distT="45720" distB="45720" distL="114300" distR="114300" simplePos="0" relativeHeight="252022784" behindDoc="0" locked="0" layoutInCell="1" allowOverlap="1" wp14:anchorId="43795F39" wp14:editId="6D78E1D2">
                <wp:simplePos x="0" y="0"/>
                <wp:positionH relativeFrom="column">
                  <wp:posOffset>-321945</wp:posOffset>
                </wp:positionH>
                <wp:positionV relativeFrom="paragraph">
                  <wp:posOffset>3775075</wp:posOffset>
                </wp:positionV>
                <wp:extent cx="3276600" cy="533400"/>
                <wp:effectExtent l="0" t="0" r="0" b="0"/>
                <wp:wrapSquare wrapText="bothSides"/>
                <wp:docPr id="14238162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533400"/>
                        </a:xfrm>
                        <a:prstGeom prst="rect">
                          <a:avLst/>
                        </a:prstGeom>
                        <a:solidFill>
                          <a:srgbClr val="FFFFFF"/>
                        </a:solidFill>
                        <a:ln w="9525">
                          <a:noFill/>
                          <a:miter lim="800000"/>
                          <a:headEnd/>
                          <a:tailEnd/>
                        </a:ln>
                      </wps:spPr>
                      <wps:txbx>
                        <w:txbxContent>
                          <w:p w14:paraId="429EC4F5" w14:textId="254A9619" w:rsidR="00DE0949" w:rsidRPr="00D74C5C" w:rsidRDefault="0093070F" w:rsidP="00DE0949">
                            <w:pPr>
                              <w:rPr>
                                <w:color w:val="EE0000"/>
                                <w:sz w:val="22"/>
                                <w:u w:val="single"/>
                              </w:rPr>
                            </w:pPr>
                            <w:r w:rsidRPr="00D74C5C">
                              <w:rPr>
                                <w:sz w:val="22"/>
                                <w:u w:val="single"/>
                                <w:lang w:eastAsia="pt-BR"/>
                              </w:rPr>
                              <w:t>Doc.</w:t>
                            </w:r>
                            <w:r w:rsidR="008142D3" w:rsidRPr="00D74C5C">
                              <w:rPr>
                                <w:sz w:val="22"/>
                                <w:u w:val="single"/>
                                <w:lang w:eastAsia="pt-BR"/>
                              </w:rPr>
                              <w:t xml:space="preserve"> </w:t>
                            </w:r>
                            <w:r w:rsidR="00F6610C" w:rsidRPr="00D74C5C">
                              <w:rPr>
                                <w:sz w:val="22"/>
                                <w:u w:val="single"/>
                                <w:lang w:eastAsia="pt-BR"/>
                              </w:rPr>
                              <w:t>12</w:t>
                            </w:r>
                            <w:r w:rsidR="00F6610C" w:rsidRPr="00D74C5C">
                              <w:rPr>
                                <w:sz w:val="22"/>
                                <w:lang w:eastAsia="pt-BR"/>
                              </w:rPr>
                              <w:t xml:space="preserve"> </w:t>
                            </w:r>
                            <w:r w:rsidR="00554DA9" w:rsidRPr="00D74C5C">
                              <w:rPr>
                                <w:sz w:val="22"/>
                                <w:lang w:eastAsia="pt-BR"/>
                              </w:rPr>
                              <w:t xml:space="preserve">- </w:t>
                            </w:r>
                            <w:r w:rsidR="00DE0949" w:rsidRPr="00D74C5C">
                              <w:rPr>
                                <w:sz w:val="22"/>
                                <w:lang w:eastAsia="pt-BR"/>
                              </w:rPr>
                              <w:t>Medicamentos a vencer em 16/01/2026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3795F39" id="_x0000_t202" coordsize="21600,21600" o:spt="202" path="m,l,21600r21600,l21600,xe">
                <v:stroke joinstyle="miter"/>
                <v:path gradientshapeok="t" o:connecttype="rect"/>
              </v:shapetype>
              <v:shape id="_x0000_s1030" type="#_x0000_t202" style="position:absolute;left:0;text-align:left;margin-left:-25.35pt;margin-top:297.25pt;width:258pt;height:42pt;z-index:252022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" stroked="f">
                <v:textbox>
                  <w:txbxContent>
                    <w:p w14:paraId="429EC4F5" w14:textId="254A9619" w:rsidR="00DE0949" w:rsidRPr="00D74C5C" w:rsidRDefault="0093070F" w:rsidP="00DE0949">
                      <w:pPr>
                        <w:rPr>
                          <w:color w:val="EE0000"/>
                          <w:sz w:val="22"/>
                          <w:u w:val="single"/>
                        </w:rPr>
                      </w:pPr>
                      <w:r w:rsidRPr="00D74C5C">
                        <w:rPr>
                          <w:sz w:val="22"/>
                          <w:u w:val="single"/>
                          <w:lang w:eastAsia="pt-BR"/>
                        </w:rPr>
                        <w:t>Doc.</w:t>
                      </w:r>
                      <w:r w:rsidR="008142D3" w:rsidRPr="00D74C5C">
                        <w:rPr>
                          <w:sz w:val="22"/>
                          <w:u w:val="single"/>
                          <w:lang w:eastAsia="pt-BR"/>
                        </w:rPr>
                        <w:t xml:space="preserve"> </w:t>
                      </w:r>
                      <w:r w:rsidR="00F6610C" w:rsidRPr="00D74C5C">
                        <w:rPr>
                          <w:sz w:val="22"/>
                          <w:u w:val="single"/>
                          <w:lang w:eastAsia="pt-BR"/>
                        </w:rPr>
                        <w:t>12</w:t>
                      </w:r>
                      <w:r w:rsidR="00F6610C" w:rsidRPr="00D74C5C">
                        <w:rPr>
                          <w:sz w:val="22"/>
                          <w:lang w:eastAsia="pt-BR"/>
                        </w:rPr>
                        <w:t xml:space="preserve"> </w:t>
                      </w:r>
                      <w:r w:rsidR="00554DA9" w:rsidRPr="00D74C5C">
                        <w:rPr>
                          <w:sz w:val="22"/>
                          <w:lang w:eastAsia="pt-BR"/>
                        </w:rPr>
                        <w:t xml:space="preserve">- </w:t>
                      </w:r>
                      <w:r w:rsidR="00DE0949" w:rsidRPr="00D74C5C">
                        <w:rPr>
                          <w:sz w:val="22"/>
                          <w:lang w:eastAsia="pt-BR"/>
                        </w:rPr>
                        <w:t>Medicamentos a vencer em 16/01/2026</w:t>
                      </w:r>
                    </w:p>
                  </w:txbxContent>
                </v:textbox>
                <w10:wrap type="square"/>
              </v:shape>
            </w:pict>
          </mc:Fallback>
        </mc:AlternateContent>
      </w:r>
      <w:r w:rsidRPr="00EF46F9">
        <w:rPr>
          <w:noProof/>
          <w:sz w:val="40"/>
          <w:szCs w:val="40"/>
          <w:lang w:eastAsia="pt-BR"/>
        </w:rPr>
        <w:drawing>
          <wp:anchor distT="0" distB="0" distL="114300" distR="114300" simplePos="0" relativeHeight="252057600" behindDoc="0" locked="0" layoutInCell="1" allowOverlap="1" wp14:anchorId="60702BFC" wp14:editId="0F202BFA">
            <wp:simplePos x="0" y="0"/>
            <wp:positionH relativeFrom="column">
              <wp:posOffset>2875915</wp:posOffset>
            </wp:positionH>
            <wp:positionV relativeFrom="paragraph">
              <wp:posOffset>1461135</wp:posOffset>
            </wp:positionV>
            <wp:extent cx="3531235" cy="1790700"/>
            <wp:effectExtent l="165418" t="158432" r="406082" b="367983"/>
            <wp:wrapSquare wrapText="bothSides"/>
            <wp:docPr id="1657857756" name="Imagem 29" descr="Garrafa de plásti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857756" name="Imagem 29" descr="Garrafa de plástico&#10;&#10;O conteúdo gerado por IA pode estar incorreto."/>
                    <pic:cNvPicPr/>
                  </pic:nvPicPr>
                  <pic:blipFill rotWithShape="1">
                    <a:blip r:embed="rId83" cstate="print">
                      <a:extLst>
                        <a:ext uri="{28A0092B-C50C-407E-A947-70E740481C1C}">
                          <a14:useLocalDpi xmlns:a14="http://schemas.microsoft.com/office/drawing/2010/main" val="0"/>
                        </a:ext>
                      </a:extLst>
                    </a:blip>
                    <a:srcRect t="37125" b="26257"/>
                    <a:stretch>
                      <a:fillRect/>
                    </a:stretch>
                  </pic:blipFill>
                  <pic:spPr bwMode="auto">
                    <a:xfrm rot="16200000">
                      <a:off x="0" y="0"/>
                      <a:ext cx="3531235" cy="17907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sz w:val="40"/>
          <w:szCs w:val="40"/>
          <w:lang w:eastAsia="pt-BR"/>
        </w:rPr>
        <w:drawing>
          <wp:anchor distT="0" distB="0" distL="114300" distR="114300" simplePos="0" relativeHeight="252058624" behindDoc="0" locked="0" layoutInCell="1" allowOverlap="1" wp14:anchorId="2057C8B4" wp14:editId="62604444">
            <wp:simplePos x="0" y="0"/>
            <wp:positionH relativeFrom="column">
              <wp:posOffset>-461010</wp:posOffset>
            </wp:positionH>
            <wp:positionV relativeFrom="paragraph">
              <wp:posOffset>1500505</wp:posOffset>
            </wp:positionV>
            <wp:extent cx="3417570" cy="2145665"/>
            <wp:effectExtent l="152400" t="171450" r="354330" b="368935"/>
            <wp:wrapSquare wrapText="bothSides"/>
            <wp:docPr id="1544150228" name="Imagem 28" descr="Uma imagem contendo mesa, comida, coberto, bol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150228" name="Imagem 28" descr="Uma imagem contendo mesa, comida, coberto, bolo&#10;&#10;O conteúdo gerado por IA pode estar incorreto."/>
                    <pic:cNvPicPr/>
                  </pic:nvPicPr>
                  <pic:blipFill rotWithShape="1">
                    <a:blip r:embed="rId84" cstate="print">
                      <a:extLst>
                        <a:ext uri="{28A0092B-C50C-407E-A947-70E740481C1C}">
                          <a14:useLocalDpi xmlns:a14="http://schemas.microsoft.com/office/drawing/2010/main" val="0"/>
                        </a:ext>
                      </a:extLst>
                    </a:blip>
                    <a:srcRect t="10985" b="16189"/>
                    <a:stretch>
                      <a:fillRect/>
                    </a:stretch>
                  </pic:blipFill>
                  <pic:spPr bwMode="auto">
                    <a:xfrm>
                      <a:off x="0" y="0"/>
                      <a:ext cx="3417570" cy="21456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5214C8" w14:textId="12AECD49" w:rsidR="00F6610C" w:rsidRDefault="00F6610C" w:rsidP="00547AC5">
      <w:pPr>
        <w:jc w:val="center"/>
        <w:rPr>
          <w:sz w:val="40"/>
          <w:szCs w:val="40"/>
          <w:lang w:eastAsia="pt-BR"/>
        </w:rPr>
      </w:pPr>
    </w:p>
    <w:p w14:paraId="5822AAFF" w14:textId="14299F8F" w:rsidR="00FA6157" w:rsidRPr="00EF46F9" w:rsidRDefault="005D26E6" w:rsidP="00547AC5">
      <w:pPr>
        <w:jc w:val="center"/>
        <w:rPr>
          <w:sz w:val="40"/>
          <w:szCs w:val="40"/>
          <w:lang w:eastAsia="pt-BR"/>
        </w:rPr>
      </w:pPr>
      <w:r w:rsidRPr="00EF46F9">
        <w:rPr>
          <w:noProof/>
          <w:sz w:val="40"/>
          <w:szCs w:val="40"/>
          <w:lang w:eastAsia="pt-BR"/>
        </w:rPr>
        <w:lastRenderedPageBreak/>
        <w:drawing>
          <wp:anchor distT="0" distB="0" distL="114300" distR="114300" simplePos="0" relativeHeight="251728896" behindDoc="0" locked="0" layoutInCell="1" allowOverlap="1" wp14:anchorId="2D6D176E" wp14:editId="34145D8F">
            <wp:simplePos x="0" y="0"/>
            <wp:positionH relativeFrom="column">
              <wp:posOffset>-260985</wp:posOffset>
            </wp:positionH>
            <wp:positionV relativeFrom="paragraph">
              <wp:posOffset>481330</wp:posOffset>
            </wp:positionV>
            <wp:extent cx="2460625" cy="3057525"/>
            <wp:effectExtent l="152400" t="152400" r="358775" b="371475"/>
            <wp:wrapSquare wrapText="bothSides"/>
            <wp:docPr id="1902368886" name="Imagem 25" descr="Uma imagem contendo no interior, geladeira, quarto, fo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368886" name="Imagem 25" descr="Uma imagem contendo no interior, geladeira, quarto, foto&#10;&#10;O conteúdo gerado por IA pode estar incorreto."/>
                    <pic:cNvPicPr/>
                  </pic:nvPicPr>
                  <pic:blipFill>
                    <a:blip r:embed="rId85" cstate="print">
                      <a:extLst>
                        <a:ext uri="{28A0092B-C50C-407E-A947-70E740481C1C}">
                          <a14:useLocalDpi xmlns:a14="http://schemas.microsoft.com/office/drawing/2010/main" val="0"/>
                        </a:ext>
                      </a:extLst>
                    </a:blip>
                    <a:stretch>
                      <a:fillRect/>
                    </a:stretch>
                  </pic:blipFill>
                  <pic:spPr>
                    <a:xfrm>
                      <a:off x="0" y="0"/>
                      <a:ext cx="2460625" cy="30575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anchor>
        </w:drawing>
      </w:r>
      <w:r w:rsidRPr="00554DA9">
        <w:rPr>
          <w:noProof/>
          <w:szCs w:val="24"/>
          <w:lang w:eastAsia="pt-BR"/>
        </w:rPr>
        <w:drawing>
          <wp:anchor distT="0" distB="0" distL="114300" distR="114300" simplePos="0" relativeHeight="251726848" behindDoc="0" locked="0" layoutInCell="1" allowOverlap="1" wp14:anchorId="7044238E" wp14:editId="6ED682B4">
            <wp:simplePos x="0" y="0"/>
            <wp:positionH relativeFrom="column">
              <wp:posOffset>-263525</wp:posOffset>
            </wp:positionH>
            <wp:positionV relativeFrom="paragraph">
              <wp:posOffset>3812540</wp:posOffset>
            </wp:positionV>
            <wp:extent cx="2460625" cy="3361055"/>
            <wp:effectExtent l="152400" t="152400" r="358775" b="353695"/>
            <wp:wrapSquare wrapText="bothSides"/>
            <wp:docPr id="1304145381" name="Imagem 26" descr="Mão segurando celular com tela ligad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145381" name="Imagem 26" descr="Mão segurando celular com tela ligada&#10;&#10;O conteúdo gerado por IA pode estar incorreto."/>
                    <pic:cNvPicPr/>
                  </pic:nvPicPr>
                  <pic:blipFill>
                    <a:blip r:embed="rId86" cstate="print">
                      <a:extLst>
                        <a:ext uri="{28A0092B-C50C-407E-A947-70E740481C1C}">
                          <a14:useLocalDpi xmlns:a14="http://schemas.microsoft.com/office/drawing/2010/main" val="0"/>
                        </a:ext>
                      </a:extLst>
                    </a:blip>
                    <a:stretch>
                      <a:fillRect/>
                    </a:stretch>
                  </pic:blipFill>
                  <pic:spPr>
                    <a:xfrm>
                      <a:off x="0" y="0"/>
                      <a:ext cx="2460625" cy="33610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6610C" w:rsidRPr="00EF46F9">
        <w:rPr>
          <w:noProof/>
          <w:sz w:val="40"/>
          <w:szCs w:val="40"/>
          <w:lang w:eastAsia="pt-BR"/>
        </w:rPr>
        <mc:AlternateContent>
          <mc:Choice Requires="wps">
            <w:drawing>
              <wp:anchor distT="45720" distB="45720" distL="114300" distR="114300" simplePos="0" relativeHeight="251764736" behindDoc="0" locked="0" layoutInCell="1" allowOverlap="1" wp14:anchorId="6E38B38B" wp14:editId="79E30BC7">
                <wp:simplePos x="0" y="0"/>
                <wp:positionH relativeFrom="column">
                  <wp:posOffset>1558290</wp:posOffset>
                </wp:positionH>
                <wp:positionV relativeFrom="paragraph">
                  <wp:posOffset>0</wp:posOffset>
                </wp:positionV>
                <wp:extent cx="1543050" cy="381000"/>
                <wp:effectExtent l="0" t="0" r="0" b="0"/>
                <wp:wrapSquare wrapText="bothSides"/>
                <wp:docPr id="11001468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050" cy="381000"/>
                        </a:xfrm>
                        <a:prstGeom prst="rect">
                          <a:avLst/>
                        </a:prstGeom>
                        <a:solidFill>
                          <a:srgbClr val="FFFFFF"/>
                        </a:solidFill>
                        <a:ln w="9525">
                          <a:noFill/>
                          <a:miter lim="800000"/>
                          <a:headEnd/>
                          <a:tailEnd/>
                        </a:ln>
                      </wps:spPr>
                      <wps:txbx>
                        <w:txbxContent>
                          <w:p w14:paraId="6B064E44" w14:textId="367BFF66" w:rsidR="00321B7F" w:rsidRPr="00B028E8" w:rsidRDefault="00F6610C">
                            <w:pPr>
                              <w:rPr>
                                <w:u w:val="single"/>
                              </w:rPr>
                            </w:pPr>
                            <w:r w:rsidRPr="00B028E8">
                              <w:rPr>
                                <w:u w:val="single"/>
                              </w:rPr>
                              <w:t>P</w:t>
                            </w:r>
                            <w:r w:rsidR="00321B7F" w:rsidRPr="00B028E8">
                              <w:rPr>
                                <w:u w:val="single"/>
                              </w:rPr>
                              <w:t>ontos Positivos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8B38B" id="_x0000_s1031" type="#_x0000_t202" style="position:absolute;left:0;text-align:left;margin-left:122.7pt;margin-top:0;width:121.5pt;height:30pt;z-index:251764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" stroked="f">
                <v:textbox>
                  <w:txbxContent>
                    <w:p w14:paraId="6B064E44" w14:textId="367BFF66" w:rsidR="00321B7F" w:rsidRPr="00B028E8" w:rsidRDefault="00F6610C">
                      <w:pPr>
                        <w:rPr>
                          <w:u w:val="single"/>
                        </w:rPr>
                      </w:pPr>
                      <w:r w:rsidRPr="00B028E8">
                        <w:rPr>
                          <w:u w:val="single"/>
                        </w:rPr>
                        <w:t>P</w:t>
                      </w:r>
                      <w:r w:rsidR="00321B7F" w:rsidRPr="00B028E8">
                        <w:rPr>
                          <w:u w:val="single"/>
                        </w:rPr>
                        <w:t>ontos Positivos</w:t>
                      </w:r>
                    </w:p>
                  </w:txbxContent>
                </v:textbox>
                <w10:wrap type="square"/>
              </v:shape>
            </w:pict>
          </mc:Fallback>
        </mc:AlternateContent>
      </w:r>
    </w:p>
    <w:p w14:paraId="710B83CA" w14:textId="77504669" w:rsidR="00FA6157" w:rsidRPr="00EF46F9" w:rsidRDefault="00321B7F" w:rsidP="00547AC5">
      <w:pPr>
        <w:jc w:val="center"/>
        <w:rPr>
          <w:sz w:val="40"/>
          <w:szCs w:val="40"/>
          <w:lang w:eastAsia="pt-BR"/>
        </w:rPr>
      </w:pPr>
      <w:r w:rsidRPr="00EF46F9">
        <w:rPr>
          <w:noProof/>
          <w:sz w:val="40"/>
          <w:szCs w:val="40"/>
          <w:lang w:eastAsia="pt-BR"/>
        </w:rPr>
        <w:drawing>
          <wp:anchor distT="0" distB="0" distL="114300" distR="114300" simplePos="0" relativeHeight="251727872" behindDoc="0" locked="0" layoutInCell="1" allowOverlap="1" wp14:anchorId="0109D019" wp14:editId="2E2DA835">
            <wp:simplePos x="0" y="0"/>
            <wp:positionH relativeFrom="column">
              <wp:posOffset>2522855</wp:posOffset>
            </wp:positionH>
            <wp:positionV relativeFrom="paragraph">
              <wp:posOffset>49814</wp:posOffset>
            </wp:positionV>
            <wp:extent cx="3055620" cy="4074160"/>
            <wp:effectExtent l="152400" t="152400" r="354330" b="364490"/>
            <wp:wrapSquare wrapText="bothSides"/>
            <wp:docPr id="56245012" name="Imagem 27" descr="Uma imagem contendo quarto de hospital, quarto,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45012" name="Imagem 27" descr="Uma imagem contendo quarto de hospital, quarto, mesa&#10;&#10;O conteúdo gerado por IA pode estar incorreto."/>
                    <pic:cNvPicPr/>
                  </pic:nvPicPr>
                  <pic:blipFill>
                    <a:blip r:embed="rId87" cstate="print">
                      <a:extLst>
                        <a:ext uri="{28A0092B-C50C-407E-A947-70E740481C1C}">
                          <a14:useLocalDpi xmlns:a14="http://schemas.microsoft.com/office/drawing/2010/main" val="0"/>
                        </a:ext>
                      </a:extLst>
                    </a:blip>
                    <a:stretch>
                      <a:fillRect/>
                    </a:stretch>
                  </pic:blipFill>
                  <pic:spPr>
                    <a:xfrm>
                      <a:off x="0" y="0"/>
                      <a:ext cx="3055620" cy="407416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12AD270" w14:textId="5F85AA06" w:rsidR="000E1412" w:rsidRPr="00EF46F9" w:rsidRDefault="000E1412" w:rsidP="00547AC5">
      <w:pPr>
        <w:jc w:val="center"/>
        <w:rPr>
          <w:sz w:val="40"/>
          <w:szCs w:val="40"/>
          <w:lang w:eastAsia="pt-BR"/>
        </w:rPr>
      </w:pPr>
    </w:p>
    <w:p w14:paraId="06430A0F" w14:textId="30392ED4" w:rsidR="000E1412" w:rsidRPr="00554DA9" w:rsidRDefault="00DE0949">
      <w:pPr>
        <w:rPr>
          <w:szCs w:val="24"/>
          <w:lang w:eastAsia="pt-BR"/>
        </w:rPr>
      </w:pPr>
      <w:r w:rsidRPr="00554DA9">
        <w:rPr>
          <w:noProof/>
          <w:szCs w:val="24"/>
          <w:highlight w:val="yellow"/>
          <w:lang w:eastAsia="pt-BR"/>
        </w:rPr>
        <mc:AlternateContent>
          <mc:Choice Requires="wps">
            <w:drawing>
              <wp:anchor distT="45720" distB="45720" distL="114300" distR="114300" simplePos="0" relativeHeight="252024832" behindDoc="0" locked="0" layoutInCell="1" allowOverlap="1" wp14:anchorId="48E9847C" wp14:editId="29B9701E">
                <wp:simplePos x="0" y="0"/>
                <wp:positionH relativeFrom="column">
                  <wp:posOffset>120015</wp:posOffset>
                </wp:positionH>
                <wp:positionV relativeFrom="paragraph">
                  <wp:posOffset>1438275</wp:posOffset>
                </wp:positionV>
                <wp:extent cx="1504950" cy="409575"/>
                <wp:effectExtent l="0" t="0" r="0" b="0"/>
                <wp:wrapSquare wrapText="bothSides"/>
                <wp:docPr id="7658396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4950" cy="409575"/>
                        </a:xfrm>
                        <a:prstGeom prst="rect">
                          <a:avLst/>
                        </a:prstGeom>
                        <a:noFill/>
                        <a:ln w="9525">
                          <a:noFill/>
                          <a:miter lim="800000"/>
                          <a:headEnd/>
                          <a:tailEnd/>
                        </a:ln>
                      </wps:spPr>
                      <wps:txbx>
                        <w:txbxContent>
                          <w:p w14:paraId="162A0E62" w14:textId="26018B3E" w:rsidR="00DE0949" w:rsidRPr="00B028E8" w:rsidRDefault="008142D3" w:rsidP="00DE0949">
                            <w:pPr>
                              <w:rPr>
                                <w:color w:val="EE0000"/>
                                <w:u w:val="single"/>
                              </w:rPr>
                            </w:pPr>
                            <w:r w:rsidRPr="00B028E8">
                              <w:rPr>
                                <w:u w:val="single"/>
                                <w:lang w:eastAsia="pt-BR"/>
                              </w:rPr>
                              <w:t xml:space="preserve">Foto </w:t>
                            </w:r>
                            <w:r w:rsidR="00F6610C" w:rsidRPr="00B028E8">
                              <w:rPr>
                                <w:u w:val="single"/>
                                <w:lang w:eastAsia="pt-BR"/>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E9847C" id="_x0000_s1032" type="#_x0000_t202" style="position:absolute;margin-left:9.45pt;margin-top:113.25pt;width:118.5pt;height:32.25pt;z-index:252024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" filled="f" stroked="f">
                <v:textbox>
                  <w:txbxContent>
                    <w:p w14:paraId="162A0E62" w14:textId="26018B3E" w:rsidR="00DE0949" w:rsidRPr="00B028E8" w:rsidRDefault="008142D3" w:rsidP="00DE0949">
                      <w:pPr>
                        <w:rPr>
                          <w:color w:val="EE0000"/>
                          <w:u w:val="single"/>
                        </w:rPr>
                      </w:pPr>
                      <w:r w:rsidRPr="00B028E8">
                        <w:rPr>
                          <w:u w:val="single"/>
                          <w:lang w:eastAsia="pt-BR"/>
                        </w:rPr>
                        <w:t xml:space="preserve">Foto </w:t>
                      </w:r>
                      <w:r w:rsidR="00F6610C" w:rsidRPr="00B028E8">
                        <w:rPr>
                          <w:u w:val="single"/>
                          <w:lang w:eastAsia="pt-BR"/>
                        </w:rPr>
                        <w:t>11</w:t>
                      </w:r>
                    </w:p>
                  </w:txbxContent>
                </v:textbox>
                <w10:wrap type="square"/>
              </v:shape>
            </w:pict>
          </mc:Fallback>
        </mc:AlternateContent>
      </w:r>
      <w:r w:rsidR="000E1412" w:rsidRPr="00554DA9">
        <w:rPr>
          <w:szCs w:val="24"/>
          <w:lang w:eastAsia="pt-BR"/>
        </w:rPr>
        <w:br w:type="page"/>
      </w:r>
    </w:p>
    <w:p w14:paraId="0EF3EDD3" w14:textId="77777777" w:rsidR="00FE1D61" w:rsidRDefault="00FE1D61">
      <w:pPr>
        <w:rPr>
          <w:sz w:val="40"/>
          <w:szCs w:val="40"/>
          <w:lang w:eastAsia="pt-BR"/>
        </w:rPr>
      </w:pPr>
    </w:p>
    <w:p w14:paraId="1916862F" w14:textId="534D76AC" w:rsidR="008B3745" w:rsidRPr="00EF46F9" w:rsidRDefault="008B3745">
      <w:pPr>
        <w:rPr>
          <w:sz w:val="40"/>
          <w:szCs w:val="40"/>
          <w:lang w:eastAsia="pt-BR"/>
        </w:rPr>
      </w:pPr>
    </w:p>
    <w:p w14:paraId="2CB7B38D" w14:textId="5DCE77F4" w:rsidR="008B3745" w:rsidRPr="00EF46F9" w:rsidRDefault="00FE1D61">
      <w:pPr>
        <w:rPr>
          <w:sz w:val="40"/>
          <w:szCs w:val="40"/>
          <w:lang w:eastAsia="pt-BR"/>
        </w:rPr>
      </w:pPr>
      <w:r w:rsidRPr="00EF46F9">
        <w:rPr>
          <w:noProof/>
          <w:lang w:eastAsia="pt-BR"/>
        </w:rPr>
        <mc:AlternateContent>
          <mc:Choice Requires="wps">
            <w:drawing>
              <wp:anchor distT="0" distB="0" distL="114300" distR="114300" simplePos="0" relativeHeight="251770880" behindDoc="1" locked="0" layoutInCell="1" allowOverlap="1" wp14:anchorId="582A08B4" wp14:editId="6C737E8C">
                <wp:simplePos x="0" y="0"/>
                <wp:positionH relativeFrom="column">
                  <wp:posOffset>-2291079</wp:posOffset>
                </wp:positionH>
                <wp:positionV relativeFrom="paragraph">
                  <wp:posOffset>340360</wp:posOffset>
                </wp:positionV>
                <wp:extent cx="9070340" cy="6515100"/>
                <wp:effectExtent l="134620" t="170180" r="132080" b="170180"/>
                <wp:wrapNone/>
                <wp:docPr id="312007675"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chemeClr val="accent2">
                            <a:lumMod val="20000"/>
                            <a:lumOff val="80000"/>
                          </a:scheme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AACDE0" id="Fluxograma: Extrair 20" o:spid="_x0000_s1026" type="#_x0000_t127" style="position:absolute;margin-left:-180.4pt;margin-top:26.8pt;width:714.2pt;height:513pt;rotation:90;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" fillcolor="#fae2d5 [661]" stroked="f" strokeweight=".5pt"/>
            </w:pict>
          </mc:Fallback>
        </mc:AlternateContent>
      </w:r>
    </w:p>
    <w:p w14:paraId="49373B0E" w14:textId="47C4A0B4" w:rsidR="008B3745" w:rsidRPr="00EF46F9" w:rsidRDefault="008B3745">
      <w:pPr>
        <w:rPr>
          <w:sz w:val="40"/>
          <w:szCs w:val="40"/>
          <w:lang w:eastAsia="pt-BR"/>
        </w:rPr>
      </w:pPr>
    </w:p>
    <w:p w14:paraId="6F1A96E8" w14:textId="0EC3F53E" w:rsidR="008B3745" w:rsidRPr="00EF46F9" w:rsidRDefault="008B3745">
      <w:pPr>
        <w:rPr>
          <w:sz w:val="40"/>
          <w:szCs w:val="40"/>
          <w:lang w:eastAsia="pt-BR"/>
        </w:rPr>
      </w:pPr>
    </w:p>
    <w:p w14:paraId="55E246D0" w14:textId="3CBE5965" w:rsidR="008B3745" w:rsidRPr="00EF46F9" w:rsidRDefault="008B3745">
      <w:pPr>
        <w:rPr>
          <w:sz w:val="40"/>
          <w:szCs w:val="40"/>
          <w:lang w:eastAsia="pt-BR"/>
        </w:rPr>
      </w:pPr>
    </w:p>
    <w:p w14:paraId="3D81B64D" w14:textId="4DFA13E7" w:rsidR="008B3745" w:rsidRPr="00EF46F9" w:rsidRDefault="008B3745">
      <w:pPr>
        <w:rPr>
          <w:sz w:val="40"/>
          <w:szCs w:val="40"/>
          <w:lang w:eastAsia="pt-BR"/>
        </w:rPr>
      </w:pPr>
    </w:p>
    <w:p w14:paraId="634B1A50" w14:textId="3CBC3FC4" w:rsidR="002262D7" w:rsidRPr="00EF46F9" w:rsidRDefault="002262D7" w:rsidP="002262D7">
      <w:pPr>
        <w:rPr>
          <w:sz w:val="40"/>
          <w:szCs w:val="40"/>
          <w:u w:val="single"/>
          <w:lang w:eastAsia="pt-BR"/>
        </w:rPr>
      </w:pPr>
    </w:p>
    <w:p w14:paraId="721F8C35" w14:textId="52712124" w:rsidR="002262D7" w:rsidRPr="00EF46F9" w:rsidRDefault="002262D7" w:rsidP="002262D7">
      <w:pPr>
        <w:rPr>
          <w:sz w:val="40"/>
          <w:szCs w:val="40"/>
          <w:u w:val="single"/>
          <w:lang w:eastAsia="pt-BR"/>
        </w:rPr>
      </w:pPr>
    </w:p>
    <w:p w14:paraId="21FFE5B1" w14:textId="77777777" w:rsidR="002262D7" w:rsidRPr="00EF46F9" w:rsidRDefault="002262D7" w:rsidP="002262D7">
      <w:pPr>
        <w:rPr>
          <w:sz w:val="40"/>
          <w:szCs w:val="40"/>
          <w:u w:val="single"/>
          <w:lang w:eastAsia="pt-BR"/>
        </w:rPr>
      </w:pPr>
    </w:p>
    <w:p w14:paraId="0183AB12" w14:textId="2210BAE1" w:rsidR="002262D7" w:rsidRPr="00EF46F9" w:rsidRDefault="002262D7" w:rsidP="002262D7">
      <w:pPr>
        <w:rPr>
          <w:sz w:val="40"/>
          <w:szCs w:val="40"/>
          <w:u w:val="single"/>
          <w:lang w:eastAsia="pt-BR"/>
        </w:rPr>
      </w:pPr>
      <w:r w:rsidRPr="00EF46F9">
        <w:rPr>
          <w:sz w:val="40"/>
          <w:szCs w:val="40"/>
          <w:u w:val="single"/>
          <w:lang w:eastAsia="pt-BR"/>
        </w:rPr>
        <w:t xml:space="preserve">Evidências </w:t>
      </w:r>
    </w:p>
    <w:p w14:paraId="51B7B204" w14:textId="74308DD0" w:rsidR="00B647F0" w:rsidRPr="00B647F0" w:rsidRDefault="002262D7" w:rsidP="00B647F0">
      <w:pPr>
        <w:rPr>
          <w:sz w:val="16"/>
          <w:szCs w:val="16"/>
          <w:lang w:eastAsia="pt-BR"/>
        </w:rPr>
      </w:pPr>
      <w:r w:rsidRPr="00EF46F9">
        <w:rPr>
          <w:rFonts w:eastAsia="Times New Roman" w:cs="Calibri"/>
          <w:bCs/>
          <w:kern w:val="0"/>
          <w:sz w:val="40"/>
          <w:szCs w:val="40"/>
          <w:lang w:eastAsia="pt-BR"/>
          <w14:ligatures w14:val="none"/>
        </w:rPr>
        <w:t>Farmácia</w:t>
      </w:r>
      <w:r w:rsidR="00B647F0">
        <w:rPr>
          <w:rFonts w:eastAsia="Times New Roman" w:cs="Calibri"/>
          <w:bCs/>
          <w:kern w:val="0"/>
          <w:sz w:val="40"/>
          <w:szCs w:val="40"/>
          <w:lang w:eastAsia="pt-BR"/>
          <w14:ligatures w14:val="none"/>
        </w:rPr>
        <w:t xml:space="preserve"> </w:t>
      </w:r>
    </w:p>
    <w:p w14:paraId="30533FB1" w14:textId="7E83CAB2" w:rsidR="002262D7" w:rsidRPr="00EF46F9" w:rsidRDefault="009979CC" w:rsidP="002262D7">
      <w:pPr>
        <w:rPr>
          <w:sz w:val="40"/>
          <w:szCs w:val="40"/>
          <w:lang w:eastAsia="pt-BR"/>
        </w:rPr>
      </w:pPr>
      <w:r w:rsidRPr="00EF46F9">
        <w:rPr>
          <w:sz w:val="40"/>
          <w:szCs w:val="40"/>
          <w:lang w:eastAsia="pt-BR"/>
        </w:rPr>
        <w:t>UPA Alves Dias</w:t>
      </w:r>
    </w:p>
    <w:p w14:paraId="3758E68D" w14:textId="4A666C92" w:rsidR="005477A1" w:rsidRPr="00EF46F9" w:rsidRDefault="005477A1">
      <w:pPr>
        <w:rPr>
          <w:sz w:val="40"/>
          <w:szCs w:val="40"/>
          <w:lang w:eastAsia="pt-BR"/>
        </w:rPr>
      </w:pPr>
    </w:p>
    <w:p w14:paraId="1D5EC2A4" w14:textId="56600A49" w:rsidR="002827E5" w:rsidRPr="00EF46F9" w:rsidRDefault="00FE1D61">
      <w:pPr>
        <w:rPr>
          <w:sz w:val="40"/>
          <w:szCs w:val="40"/>
          <w:lang w:eastAsia="pt-BR"/>
        </w:rPr>
      </w:pPr>
      <w:r w:rsidRPr="00EF46F9">
        <w:rPr>
          <w:noProof/>
          <w:sz w:val="40"/>
          <w:szCs w:val="40"/>
          <w:lang w:eastAsia="pt-BR"/>
        </w:rPr>
        <w:drawing>
          <wp:anchor distT="0" distB="0" distL="114300" distR="114300" simplePos="0" relativeHeight="251777024" behindDoc="0" locked="0" layoutInCell="1" allowOverlap="1" wp14:anchorId="64921828" wp14:editId="66BCAAE3">
            <wp:simplePos x="0" y="0"/>
            <wp:positionH relativeFrom="column">
              <wp:posOffset>3872865</wp:posOffset>
            </wp:positionH>
            <wp:positionV relativeFrom="paragraph">
              <wp:posOffset>41910</wp:posOffset>
            </wp:positionV>
            <wp:extent cx="1815465" cy="2345055"/>
            <wp:effectExtent l="152400" t="152400" r="356235" b="360045"/>
            <wp:wrapSquare wrapText="bothSides"/>
            <wp:docPr id="2035457499" name="Imagem 30" descr="Placa com nome de ru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57499" name="Imagem 30" descr="Placa com nome de rua&#10;&#10;O conteúdo gerado por IA pode estar incorreto."/>
                    <pic:cNvPicPr/>
                  </pic:nvPicPr>
                  <pic:blipFill>
                    <a:blip r:embed="rId88" cstate="print">
                      <a:extLst>
                        <a:ext uri="{28A0092B-C50C-407E-A947-70E740481C1C}">
                          <a14:useLocalDpi xmlns:a14="http://schemas.microsoft.com/office/drawing/2010/main" val="0"/>
                        </a:ext>
                      </a:extLst>
                    </a:blip>
                    <a:stretch>
                      <a:fillRect/>
                    </a:stretch>
                  </pic:blipFill>
                  <pic:spPr>
                    <a:xfrm>
                      <a:off x="0" y="0"/>
                      <a:ext cx="1815465" cy="23450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2827E5" w:rsidRPr="00EF46F9">
        <w:rPr>
          <w:sz w:val="40"/>
          <w:szCs w:val="40"/>
          <w:lang w:eastAsia="pt-BR"/>
        </w:rPr>
        <w:br w:type="page"/>
      </w:r>
    </w:p>
    <w:p w14:paraId="0A8CA596" w14:textId="030C9DF3" w:rsidR="001A6D11" w:rsidRPr="00EF46F9" w:rsidRDefault="005D26E6">
      <w:pPr>
        <w:rPr>
          <w:sz w:val="40"/>
          <w:szCs w:val="40"/>
          <w:lang w:eastAsia="pt-BR"/>
        </w:rPr>
      </w:pPr>
      <w:r w:rsidRPr="00EF46F9">
        <w:rPr>
          <w:noProof/>
          <w:highlight w:val="yellow"/>
          <w:lang w:eastAsia="pt-BR"/>
        </w:rPr>
        <w:lastRenderedPageBreak/>
        <mc:AlternateContent>
          <mc:Choice Requires="wps">
            <w:drawing>
              <wp:anchor distT="45720" distB="45720" distL="114300" distR="114300" simplePos="0" relativeHeight="252018688" behindDoc="0" locked="0" layoutInCell="1" allowOverlap="1" wp14:anchorId="1132092E" wp14:editId="2CCABCCC">
                <wp:simplePos x="0" y="0"/>
                <wp:positionH relativeFrom="column">
                  <wp:posOffset>996314</wp:posOffset>
                </wp:positionH>
                <wp:positionV relativeFrom="paragraph">
                  <wp:posOffset>5234305</wp:posOffset>
                </wp:positionV>
                <wp:extent cx="2600325" cy="542925"/>
                <wp:effectExtent l="0" t="0" r="0" b="0"/>
                <wp:wrapNone/>
                <wp:docPr id="102056804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542925"/>
                        </a:xfrm>
                        <a:prstGeom prst="rect">
                          <a:avLst/>
                        </a:prstGeom>
                        <a:noFill/>
                        <a:ln w="9525">
                          <a:noFill/>
                          <a:miter lim="800000"/>
                          <a:headEnd/>
                          <a:tailEnd/>
                        </a:ln>
                      </wps:spPr>
                      <wps:txbx>
                        <w:txbxContent>
                          <w:p w14:paraId="14BF00B4" w14:textId="5DBB01D3" w:rsidR="00DE0949" w:rsidRPr="00B56EEA" w:rsidRDefault="00DE0949" w:rsidP="00DE0949">
                            <w:pPr>
                              <w:rPr>
                                <w:color w:val="EE0000"/>
                              </w:rPr>
                            </w:pPr>
                            <w:r w:rsidRPr="00B56EEA">
                              <w:rPr>
                                <w:lang w:eastAsia="pt-BR"/>
                              </w:rPr>
                              <w:t>Bolsas na prateleira de medicamentos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32092E" id="_x0000_t202" coordsize="21600,21600" o:spt="202" path="m,l,21600r21600,l21600,xe">
                <v:stroke joinstyle="miter"/>
                <v:path gradientshapeok="t" o:connecttype="rect"/>
              </v:shapetype>
              <v:shape id="_x0000_s1033" type="#_x0000_t202" style="position:absolute;margin-left:78.45pt;margin-top:412.15pt;width:204.75pt;height:42.75pt;z-index:252018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" filled="f" stroked="f">
                <v:textbox>
                  <w:txbxContent>
                    <w:p w14:paraId="14BF00B4" w14:textId="5DBB01D3" w:rsidR="00DE0949" w:rsidRPr="00B56EEA" w:rsidRDefault="00DE0949" w:rsidP="00DE0949">
                      <w:pPr>
                        <w:rPr>
                          <w:color w:val="EE0000"/>
                        </w:rPr>
                      </w:pPr>
                      <w:r w:rsidRPr="00B56EEA">
                        <w:rPr>
                          <w:lang w:eastAsia="pt-BR"/>
                        </w:rPr>
                        <w:t>Bolsas na prateleira de medicamentos</w:t>
                      </w:r>
                    </w:p>
                  </w:txbxContent>
                </v:textbox>
              </v:shape>
            </w:pict>
          </mc:Fallback>
        </mc:AlternateContent>
      </w:r>
      <w:r w:rsidR="00FE1D61" w:rsidRPr="00EF46F9">
        <w:rPr>
          <w:noProof/>
          <w:sz w:val="40"/>
          <w:szCs w:val="40"/>
          <w:lang w:eastAsia="pt-BR"/>
        </w:rPr>
        <mc:AlternateContent>
          <mc:Choice Requires="wps">
            <w:drawing>
              <wp:anchor distT="0" distB="0" distL="114300" distR="114300" simplePos="0" relativeHeight="251771904" behindDoc="0" locked="0" layoutInCell="1" allowOverlap="1" wp14:anchorId="359351AF" wp14:editId="13D2A789">
                <wp:simplePos x="0" y="0"/>
                <wp:positionH relativeFrom="column">
                  <wp:posOffset>1634490</wp:posOffset>
                </wp:positionH>
                <wp:positionV relativeFrom="paragraph">
                  <wp:posOffset>1205230</wp:posOffset>
                </wp:positionV>
                <wp:extent cx="1295400" cy="1400175"/>
                <wp:effectExtent l="38100" t="38100" r="38100" b="47625"/>
                <wp:wrapNone/>
                <wp:docPr id="70466381" name="Retângulo 21"/>
                <wp:cNvGraphicFramePr/>
                <a:graphic xmlns:a="http://schemas.openxmlformats.org/drawingml/2006/main">
                  <a:graphicData uri="http://schemas.microsoft.com/office/word/2010/wordprocessingShape">
                    <wps:wsp>
                      <wps:cNvSpPr/>
                      <wps:spPr>
                        <a:xfrm>
                          <a:off x="0" y="0"/>
                          <a:ext cx="1295400" cy="1400175"/>
                        </a:xfrm>
                        <a:prstGeom prst="rect">
                          <a:avLst/>
                        </a:prstGeom>
                        <a:noFill/>
                        <a:ln w="76200">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CD1B18" id="Retângulo 21" o:spid="_x0000_s1026" style="position:absolute;margin-left:128.7pt;margin-top:94.9pt;width:102pt;height:110.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" filled="f" strokecolor="#e00" strokeweight="6pt"/>
            </w:pict>
          </mc:Fallback>
        </mc:AlternateContent>
      </w:r>
      <w:r w:rsidR="001A6D11" w:rsidRPr="00EF46F9">
        <w:rPr>
          <w:noProof/>
          <w:sz w:val="40"/>
          <w:szCs w:val="40"/>
          <w:lang w:eastAsia="pt-BR"/>
        </w:rPr>
        <w:drawing>
          <wp:inline distT="0" distB="0" distL="0" distR="0" wp14:anchorId="2996645F" wp14:editId="02575BCF">
            <wp:extent cx="3849217" cy="4953000"/>
            <wp:effectExtent l="152400" t="152400" r="361315" b="361950"/>
            <wp:docPr id="1839269397" name="Imagem 47" descr="Uma imagem contendo no interior, mesa, quarto,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269397" name="Imagem 47" descr="Uma imagem contendo no interior, mesa, quarto, computador&#10;&#10;O conteúdo gerado por IA pode estar incorreto."/>
                    <pic:cNvPicPr/>
                  </pic:nvPicPr>
                  <pic:blipFill>
                    <a:blip r:embed="rId89" cstate="print">
                      <a:extLst>
                        <a:ext uri="{28A0092B-C50C-407E-A947-70E740481C1C}">
                          <a14:useLocalDpi xmlns:a14="http://schemas.microsoft.com/office/drawing/2010/main" val="0"/>
                        </a:ext>
                      </a:extLst>
                    </a:blip>
                    <a:stretch>
                      <a:fillRect/>
                    </a:stretch>
                  </pic:blipFill>
                  <pic:spPr>
                    <a:xfrm>
                      <a:off x="0" y="0"/>
                      <a:ext cx="3881322" cy="4994311"/>
                    </a:xfrm>
                    <a:prstGeom prst="rect">
                      <a:avLst/>
                    </a:prstGeom>
                    <a:ln>
                      <a:noFill/>
                    </a:ln>
                    <a:effectLst>
                      <a:outerShdw blurRad="292100" dist="139700" dir="2700000" algn="tl" rotWithShape="0">
                        <a:srgbClr val="333333">
                          <a:alpha val="65000"/>
                        </a:srgbClr>
                      </a:outerShdw>
                    </a:effectLst>
                  </pic:spPr>
                </pic:pic>
              </a:graphicData>
            </a:graphic>
          </wp:inline>
        </w:drawing>
      </w:r>
    </w:p>
    <w:p w14:paraId="7C343CBE" w14:textId="0E0A2067" w:rsidR="00A11B1C" w:rsidRDefault="00A11B1C">
      <w:pPr>
        <w:rPr>
          <w:sz w:val="40"/>
          <w:szCs w:val="40"/>
          <w:lang w:eastAsia="pt-BR"/>
        </w:rPr>
      </w:pPr>
    </w:p>
    <w:p w14:paraId="78690AE3" w14:textId="77777777" w:rsidR="00A11B1C" w:rsidRDefault="00A11B1C">
      <w:pPr>
        <w:rPr>
          <w:sz w:val="40"/>
          <w:szCs w:val="40"/>
          <w:lang w:eastAsia="pt-BR"/>
        </w:rPr>
      </w:pPr>
    </w:p>
    <w:p w14:paraId="17FE5353" w14:textId="77777777" w:rsidR="00A11B1C" w:rsidRDefault="00A11B1C">
      <w:pPr>
        <w:rPr>
          <w:sz w:val="40"/>
          <w:szCs w:val="40"/>
          <w:lang w:eastAsia="pt-BR"/>
        </w:rPr>
      </w:pPr>
      <w:r>
        <w:rPr>
          <w:sz w:val="40"/>
          <w:szCs w:val="40"/>
          <w:lang w:eastAsia="pt-BR"/>
        </w:rPr>
        <w:br w:type="page"/>
      </w:r>
    </w:p>
    <w:p w14:paraId="10E2A022" w14:textId="576C482D" w:rsidR="001A6D11" w:rsidRDefault="005D26E6">
      <w:pPr>
        <w:rPr>
          <w:sz w:val="40"/>
          <w:szCs w:val="40"/>
          <w:lang w:eastAsia="pt-BR"/>
        </w:rPr>
      </w:pPr>
      <w:r w:rsidRPr="00EF46F9">
        <w:rPr>
          <w:b w:val="0"/>
          <w:bCs/>
          <w:noProof/>
          <w:lang w:eastAsia="pt-BR"/>
        </w:rPr>
        <w:lastRenderedPageBreak/>
        <w:drawing>
          <wp:anchor distT="0" distB="0" distL="114300" distR="114300" simplePos="0" relativeHeight="252039168" behindDoc="0" locked="0" layoutInCell="1" allowOverlap="1" wp14:anchorId="5018BC36" wp14:editId="7019CDF9">
            <wp:simplePos x="0" y="0"/>
            <wp:positionH relativeFrom="column">
              <wp:posOffset>2310130</wp:posOffset>
            </wp:positionH>
            <wp:positionV relativeFrom="paragraph">
              <wp:posOffset>757555</wp:posOffset>
            </wp:positionV>
            <wp:extent cx="3653155" cy="3223260"/>
            <wp:effectExtent l="157798" t="147002" r="390842" b="352743"/>
            <wp:wrapSquare wrapText="bothSides"/>
            <wp:docPr id="1971294477" name="Imagem 52" descr="Caixa de papel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917895" name="Imagem 52" descr="Caixa de papelão&#10;&#10;O conteúdo gerado por IA pode estar incorreto."/>
                    <pic:cNvPicPr/>
                  </pic:nvPicPr>
                  <pic:blipFill rotWithShape="1">
                    <a:blip r:embed="rId90" cstate="print">
                      <a:extLst>
                        <a:ext uri="{28A0092B-C50C-407E-A947-70E740481C1C}">
                          <a14:useLocalDpi xmlns:a14="http://schemas.microsoft.com/office/drawing/2010/main" val="0"/>
                        </a:ext>
                      </a:extLst>
                    </a:blip>
                    <a:srcRect r="28963"/>
                    <a:stretch>
                      <a:fillRect/>
                    </a:stretch>
                  </pic:blipFill>
                  <pic:spPr bwMode="auto">
                    <a:xfrm rot="5400000">
                      <a:off x="0" y="0"/>
                      <a:ext cx="3653155" cy="322326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Pr="00EF46F9">
        <w:rPr>
          <w:b w:val="0"/>
          <w:bCs/>
          <w:noProof/>
          <w:lang w:eastAsia="pt-BR"/>
        </w:rPr>
        <w:drawing>
          <wp:anchor distT="0" distB="0" distL="114300" distR="114300" simplePos="0" relativeHeight="252037120" behindDoc="0" locked="0" layoutInCell="1" allowOverlap="1" wp14:anchorId="35C23069" wp14:editId="2645F570">
            <wp:simplePos x="0" y="0"/>
            <wp:positionH relativeFrom="column">
              <wp:posOffset>533400</wp:posOffset>
            </wp:positionH>
            <wp:positionV relativeFrom="paragraph">
              <wp:posOffset>4641850</wp:posOffset>
            </wp:positionV>
            <wp:extent cx="4110355" cy="3326765"/>
            <wp:effectExtent l="152400" t="152400" r="366395" b="368935"/>
            <wp:wrapSquare wrapText="bothSides"/>
            <wp:docPr id="189672453" name="Imagem 51" descr="Uma imagem contendo edifício, pássaro, rua, tábu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482572" name="Imagem 51" descr="Uma imagem contendo edifício, pássaro, rua, tábua&#10;&#10;O conteúdo gerado por IA pode estar incorreto."/>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110355" cy="33267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2051456" behindDoc="0" locked="0" layoutInCell="1" allowOverlap="1" wp14:anchorId="2579C27F" wp14:editId="5F120330">
                <wp:simplePos x="0" y="0"/>
                <wp:positionH relativeFrom="column">
                  <wp:posOffset>-254000</wp:posOffset>
                </wp:positionH>
                <wp:positionV relativeFrom="paragraph">
                  <wp:posOffset>-34925</wp:posOffset>
                </wp:positionV>
                <wp:extent cx="2688590" cy="408940"/>
                <wp:effectExtent l="0" t="0" r="0" b="0"/>
                <wp:wrapNone/>
                <wp:docPr id="41502992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408940"/>
                        </a:xfrm>
                        <a:prstGeom prst="rect">
                          <a:avLst/>
                        </a:prstGeom>
                        <a:solidFill>
                          <a:srgbClr val="FFFFFF"/>
                        </a:solidFill>
                        <a:ln w="9525">
                          <a:noFill/>
                          <a:miter lim="800000"/>
                          <a:headEnd/>
                          <a:tailEnd/>
                        </a:ln>
                      </wps:spPr>
                      <wps:txbx>
                        <w:txbxContent>
                          <w:p w14:paraId="2F09D077" w14:textId="0E3D947B" w:rsidR="009F140A" w:rsidRPr="00B028E8" w:rsidRDefault="008142D3" w:rsidP="009F140A">
                            <w:pPr>
                              <w:rPr>
                                <w:color w:val="EE0000"/>
                                <w:u w:val="single"/>
                              </w:rPr>
                            </w:pPr>
                            <w:r w:rsidRPr="00B028E8">
                              <w:rPr>
                                <w:u w:val="single"/>
                                <w:lang w:eastAsia="pt-BR"/>
                              </w:rPr>
                              <w:t xml:space="preserve">Foto </w:t>
                            </w:r>
                            <w:r w:rsidR="009F140A" w:rsidRPr="00B028E8">
                              <w:rPr>
                                <w:u w:val="single"/>
                                <w:lang w:eastAsia="pt-BR"/>
                              </w:rPr>
                              <w:t>10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79C27F" id="_x0000_s1034" type="#_x0000_t202" style="position:absolute;margin-left:-20pt;margin-top:-2.75pt;width:211.7pt;height:32.2pt;z-index:252051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" stroked="f">
                <v:textbox>
                  <w:txbxContent>
                    <w:p w14:paraId="2F09D077" w14:textId="0E3D947B" w:rsidR="009F140A" w:rsidRPr="00B028E8" w:rsidRDefault="008142D3" w:rsidP="009F140A">
                      <w:pPr>
                        <w:rPr>
                          <w:color w:val="EE0000"/>
                          <w:u w:val="single"/>
                        </w:rPr>
                      </w:pPr>
                      <w:r w:rsidRPr="00B028E8">
                        <w:rPr>
                          <w:u w:val="single"/>
                          <w:lang w:eastAsia="pt-BR"/>
                        </w:rPr>
                        <w:t xml:space="preserve">Foto </w:t>
                      </w:r>
                      <w:r w:rsidR="009F140A" w:rsidRPr="00B028E8">
                        <w:rPr>
                          <w:u w:val="single"/>
                          <w:lang w:eastAsia="pt-BR"/>
                        </w:rPr>
                        <w:t>10</w:t>
                      </w:r>
                    </w:p>
                  </w:txbxContent>
                </v:textbox>
              </v:shape>
            </w:pict>
          </mc:Fallback>
        </mc:AlternateContent>
      </w:r>
      <w:r w:rsidRPr="00EF46F9">
        <w:rPr>
          <w:b w:val="0"/>
          <w:bCs/>
          <w:noProof/>
          <w:lang w:eastAsia="pt-BR"/>
        </w:rPr>
        <w:drawing>
          <wp:anchor distT="0" distB="0" distL="114300" distR="114300" simplePos="0" relativeHeight="252038144" behindDoc="0" locked="0" layoutInCell="1" allowOverlap="1" wp14:anchorId="14DF8EA1" wp14:editId="07D64241">
            <wp:simplePos x="0" y="0"/>
            <wp:positionH relativeFrom="column">
              <wp:posOffset>-791210</wp:posOffset>
            </wp:positionH>
            <wp:positionV relativeFrom="paragraph">
              <wp:posOffset>1047115</wp:posOffset>
            </wp:positionV>
            <wp:extent cx="3654425" cy="2655570"/>
            <wp:effectExtent l="156528" t="167322" r="388302" b="369253"/>
            <wp:wrapSquare wrapText="bothSides"/>
            <wp:docPr id="1779627010" name="Imagem 53"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65602" name="Imagem 53" descr="Texto, Carta&#10;&#10;O conteúdo gerado por IA pode estar incorreto."/>
                    <pic:cNvPicPr/>
                  </pic:nvPicPr>
                  <pic:blipFill rotWithShape="1">
                    <a:blip r:embed="rId92" cstate="print">
                      <a:extLst>
                        <a:ext uri="{28A0092B-C50C-407E-A947-70E740481C1C}">
                          <a14:useLocalDpi xmlns:a14="http://schemas.microsoft.com/office/drawing/2010/main" val="0"/>
                        </a:ext>
                      </a:extLst>
                    </a:blip>
                    <a:srcRect l="12501"/>
                    <a:stretch>
                      <a:fillRect/>
                    </a:stretch>
                  </pic:blipFill>
                  <pic:spPr bwMode="auto">
                    <a:xfrm rot="5400000">
                      <a:off x="0" y="0"/>
                      <a:ext cx="3654425" cy="26555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A6D11" w:rsidRPr="00EF46F9">
        <w:rPr>
          <w:sz w:val="40"/>
          <w:szCs w:val="40"/>
          <w:lang w:eastAsia="pt-BR"/>
        </w:rPr>
        <w:br w:type="page"/>
      </w:r>
    </w:p>
    <w:p w14:paraId="4D94275B" w14:textId="77777777" w:rsidR="00A11B1C" w:rsidRDefault="00A11B1C">
      <w:pPr>
        <w:rPr>
          <w:sz w:val="40"/>
          <w:szCs w:val="40"/>
          <w:lang w:eastAsia="pt-BR"/>
        </w:rPr>
      </w:pPr>
    </w:p>
    <w:p w14:paraId="7C830D00" w14:textId="77777777" w:rsidR="00A11B1C" w:rsidRDefault="00A11B1C" w:rsidP="00A11B1C">
      <w:pPr>
        <w:rPr>
          <w:sz w:val="40"/>
          <w:szCs w:val="40"/>
          <w:u w:val="single"/>
          <w:lang w:eastAsia="pt-BR"/>
        </w:rPr>
      </w:pPr>
    </w:p>
    <w:p w14:paraId="13F849E1" w14:textId="77777777" w:rsidR="00A11B1C" w:rsidRDefault="00A11B1C" w:rsidP="00A11B1C">
      <w:pPr>
        <w:rPr>
          <w:sz w:val="40"/>
          <w:szCs w:val="40"/>
          <w:u w:val="single"/>
          <w:lang w:eastAsia="pt-BR"/>
        </w:rPr>
      </w:pPr>
    </w:p>
    <w:p w14:paraId="55D4AFAC" w14:textId="3921B34B" w:rsidR="00A11B1C" w:rsidRDefault="00A11B1C" w:rsidP="00A11B1C">
      <w:pPr>
        <w:rPr>
          <w:sz w:val="40"/>
          <w:szCs w:val="40"/>
          <w:u w:val="single"/>
          <w:lang w:eastAsia="pt-BR"/>
        </w:rPr>
      </w:pPr>
      <w:r w:rsidRPr="00EF46F9">
        <w:rPr>
          <w:noProof/>
          <w:lang w:eastAsia="pt-BR"/>
        </w:rPr>
        <mc:AlternateContent>
          <mc:Choice Requires="wps">
            <w:drawing>
              <wp:anchor distT="0" distB="0" distL="114300" distR="114300" simplePos="0" relativeHeight="252035072" behindDoc="1" locked="0" layoutInCell="1" allowOverlap="1" wp14:anchorId="5793F184" wp14:editId="37EC1A5E">
                <wp:simplePos x="0" y="0"/>
                <wp:positionH relativeFrom="column">
                  <wp:posOffset>-2247899</wp:posOffset>
                </wp:positionH>
                <wp:positionV relativeFrom="paragraph">
                  <wp:posOffset>210820</wp:posOffset>
                </wp:positionV>
                <wp:extent cx="9070340" cy="6515100"/>
                <wp:effectExtent l="134620" t="170180" r="132080" b="170180"/>
                <wp:wrapNone/>
                <wp:docPr id="2095469543"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chemeClr val="accent2">
                            <a:lumMod val="20000"/>
                            <a:lumOff val="80000"/>
                          </a:scheme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76829" id="Fluxograma: Extrair 20" o:spid="_x0000_s1026" type="#_x0000_t127" style="position:absolute;margin-left:-177pt;margin-top:16.6pt;width:714.2pt;height:513pt;rotation:90;z-index:-25128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" fillcolor="#fae2d5 [661]" stroked="f" strokeweight=".5pt"/>
            </w:pict>
          </mc:Fallback>
        </mc:AlternateContent>
      </w:r>
    </w:p>
    <w:p w14:paraId="2ED81FE7" w14:textId="6AB91C69" w:rsidR="00A11B1C" w:rsidRDefault="00A11B1C" w:rsidP="00A11B1C">
      <w:pPr>
        <w:rPr>
          <w:sz w:val="40"/>
          <w:szCs w:val="40"/>
          <w:u w:val="single"/>
          <w:lang w:eastAsia="pt-BR"/>
        </w:rPr>
      </w:pPr>
    </w:p>
    <w:p w14:paraId="7C35B235" w14:textId="3264E969" w:rsidR="00A11B1C" w:rsidRDefault="00A11B1C" w:rsidP="00A11B1C">
      <w:pPr>
        <w:rPr>
          <w:sz w:val="40"/>
          <w:szCs w:val="40"/>
          <w:u w:val="single"/>
          <w:lang w:eastAsia="pt-BR"/>
        </w:rPr>
      </w:pPr>
    </w:p>
    <w:p w14:paraId="07CA7565" w14:textId="3A1DCBE7" w:rsidR="00A11B1C" w:rsidRDefault="00A11B1C" w:rsidP="00A11B1C">
      <w:pPr>
        <w:rPr>
          <w:sz w:val="40"/>
          <w:szCs w:val="40"/>
          <w:u w:val="single"/>
          <w:lang w:eastAsia="pt-BR"/>
        </w:rPr>
      </w:pPr>
    </w:p>
    <w:p w14:paraId="515DF213" w14:textId="77777777" w:rsidR="00A11B1C" w:rsidRDefault="00A11B1C" w:rsidP="00A11B1C">
      <w:pPr>
        <w:rPr>
          <w:sz w:val="40"/>
          <w:szCs w:val="40"/>
          <w:u w:val="single"/>
          <w:lang w:eastAsia="pt-BR"/>
        </w:rPr>
      </w:pPr>
    </w:p>
    <w:p w14:paraId="12E39D9C" w14:textId="77777777" w:rsidR="00A11B1C" w:rsidRDefault="00A11B1C" w:rsidP="00A11B1C">
      <w:pPr>
        <w:rPr>
          <w:sz w:val="40"/>
          <w:szCs w:val="40"/>
          <w:u w:val="single"/>
          <w:lang w:eastAsia="pt-BR"/>
        </w:rPr>
      </w:pPr>
    </w:p>
    <w:p w14:paraId="4F0F3148" w14:textId="1C1CAB48" w:rsidR="00A11B1C" w:rsidRPr="00EF46F9" w:rsidRDefault="00A11B1C" w:rsidP="00A11B1C">
      <w:pPr>
        <w:rPr>
          <w:sz w:val="40"/>
          <w:szCs w:val="40"/>
          <w:u w:val="single"/>
          <w:lang w:eastAsia="pt-BR"/>
        </w:rPr>
      </w:pPr>
      <w:r w:rsidRPr="00EF46F9">
        <w:rPr>
          <w:sz w:val="40"/>
          <w:szCs w:val="40"/>
          <w:u w:val="single"/>
          <w:lang w:eastAsia="pt-BR"/>
        </w:rPr>
        <w:t xml:space="preserve">Evidências </w:t>
      </w:r>
    </w:p>
    <w:p w14:paraId="14E266CF" w14:textId="77777777" w:rsidR="00A11B1C" w:rsidRPr="00B647F0" w:rsidRDefault="00A11B1C" w:rsidP="00A11B1C">
      <w:pPr>
        <w:rPr>
          <w:sz w:val="16"/>
          <w:szCs w:val="16"/>
          <w:lang w:eastAsia="pt-BR"/>
        </w:rPr>
      </w:pPr>
      <w:r w:rsidRPr="00EF46F9">
        <w:rPr>
          <w:rFonts w:eastAsia="Times New Roman" w:cs="Calibri"/>
          <w:bCs/>
          <w:kern w:val="0"/>
          <w:sz w:val="40"/>
          <w:szCs w:val="40"/>
          <w:lang w:eastAsia="pt-BR"/>
          <w14:ligatures w14:val="none"/>
        </w:rPr>
        <w:t>Farmácia</w:t>
      </w:r>
      <w:r>
        <w:rPr>
          <w:rFonts w:eastAsia="Times New Roman" w:cs="Calibri"/>
          <w:bCs/>
          <w:kern w:val="0"/>
          <w:sz w:val="40"/>
          <w:szCs w:val="40"/>
          <w:lang w:eastAsia="pt-BR"/>
          <w14:ligatures w14:val="none"/>
        </w:rPr>
        <w:t xml:space="preserve"> </w:t>
      </w:r>
    </w:p>
    <w:p w14:paraId="4C8EC9E5" w14:textId="694203BF" w:rsidR="00A11B1C" w:rsidRPr="00EF46F9" w:rsidRDefault="00A11B1C" w:rsidP="00A11B1C">
      <w:pPr>
        <w:rPr>
          <w:sz w:val="40"/>
          <w:szCs w:val="40"/>
          <w:lang w:eastAsia="pt-BR"/>
        </w:rPr>
      </w:pPr>
      <w:r w:rsidRPr="00EF46F9">
        <w:rPr>
          <w:sz w:val="40"/>
          <w:szCs w:val="40"/>
          <w:lang w:eastAsia="pt-BR"/>
        </w:rPr>
        <w:t>U</w:t>
      </w:r>
      <w:r>
        <w:rPr>
          <w:sz w:val="40"/>
          <w:szCs w:val="40"/>
          <w:lang w:eastAsia="pt-BR"/>
        </w:rPr>
        <w:t>BS</w:t>
      </w:r>
      <w:r w:rsidRPr="00EF46F9">
        <w:rPr>
          <w:sz w:val="40"/>
          <w:szCs w:val="40"/>
          <w:lang w:eastAsia="pt-BR"/>
        </w:rPr>
        <w:t xml:space="preserve"> Alves Dias</w:t>
      </w:r>
    </w:p>
    <w:p w14:paraId="7D3894F0" w14:textId="77777777" w:rsidR="00A11B1C" w:rsidRDefault="00A11B1C">
      <w:pPr>
        <w:rPr>
          <w:sz w:val="40"/>
          <w:szCs w:val="40"/>
          <w:lang w:eastAsia="pt-BR"/>
        </w:rPr>
      </w:pPr>
    </w:p>
    <w:p w14:paraId="446AAFA0" w14:textId="2BC4D4BA" w:rsidR="00A11B1C" w:rsidRDefault="00A11B1C">
      <w:pPr>
        <w:rPr>
          <w:sz w:val="40"/>
          <w:szCs w:val="40"/>
          <w:lang w:eastAsia="pt-BR"/>
        </w:rPr>
      </w:pPr>
      <w:r>
        <w:rPr>
          <w:sz w:val="40"/>
          <w:szCs w:val="40"/>
          <w:lang w:eastAsia="pt-BR"/>
        </w:rPr>
        <w:br w:type="page"/>
      </w:r>
    </w:p>
    <w:p w14:paraId="7ADAE366" w14:textId="77777777" w:rsidR="00A11B1C" w:rsidRDefault="00A11B1C">
      <w:pPr>
        <w:rPr>
          <w:sz w:val="40"/>
          <w:szCs w:val="40"/>
          <w:lang w:eastAsia="pt-BR"/>
        </w:rPr>
      </w:pPr>
    </w:p>
    <w:p w14:paraId="1D41BE0D" w14:textId="40493795" w:rsidR="00A11B1C" w:rsidRPr="00B028E8" w:rsidRDefault="000F1AA5">
      <w:pPr>
        <w:rPr>
          <w:szCs w:val="24"/>
          <w:u w:val="single"/>
          <w:lang w:eastAsia="pt-BR"/>
        </w:rPr>
      </w:pPr>
      <w:r w:rsidRPr="00B028E8">
        <w:rPr>
          <w:szCs w:val="24"/>
          <w:u w:val="single"/>
          <w:lang w:eastAsia="pt-BR"/>
        </w:rPr>
        <w:t>Doc. 13</w:t>
      </w:r>
    </w:p>
    <w:p w14:paraId="3883981B" w14:textId="7E88F8F9" w:rsidR="00A11B1C" w:rsidRDefault="00A11B1C">
      <w:pPr>
        <w:rPr>
          <w:sz w:val="40"/>
          <w:szCs w:val="40"/>
          <w:lang w:eastAsia="pt-BR"/>
        </w:rPr>
      </w:pPr>
      <w:r w:rsidRPr="00EF46F9">
        <w:rPr>
          <w:noProof/>
          <w:lang w:eastAsia="pt-BR"/>
        </w:rPr>
        <w:drawing>
          <wp:inline distT="0" distB="0" distL="0" distR="0" wp14:anchorId="67C45853" wp14:editId="55698A20">
            <wp:extent cx="5400040" cy="1838325"/>
            <wp:effectExtent l="152400" t="152400" r="353060" b="371475"/>
            <wp:docPr id="2116678042" name="Imagem 1" descr="Interface gráfica do usuário, 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02501" name="Imagem 1" descr="Interface gráfica do usuário, Texto, Aplicativo&#10;&#10;O conteúdo gerado por IA pode estar incorreto."/>
                    <pic:cNvPicPr/>
                  </pic:nvPicPr>
                  <pic:blipFill>
                    <a:blip r:embed="rId93"/>
                    <a:stretch>
                      <a:fillRect/>
                    </a:stretch>
                  </pic:blipFill>
                  <pic:spPr>
                    <a:xfrm>
                      <a:off x="0" y="0"/>
                      <a:ext cx="5400040" cy="1838325"/>
                    </a:xfrm>
                    <a:prstGeom prst="rect">
                      <a:avLst/>
                    </a:prstGeom>
                    <a:ln>
                      <a:noFill/>
                    </a:ln>
                    <a:effectLst>
                      <a:outerShdw blurRad="292100" dist="139700" dir="2700000" algn="tl" rotWithShape="0">
                        <a:srgbClr val="333333">
                          <a:alpha val="65000"/>
                        </a:srgbClr>
                      </a:outerShdw>
                    </a:effectLst>
                  </pic:spPr>
                </pic:pic>
              </a:graphicData>
            </a:graphic>
          </wp:inline>
        </w:drawing>
      </w:r>
    </w:p>
    <w:p w14:paraId="0B299AA9" w14:textId="77777777" w:rsidR="00A11B1C" w:rsidRPr="00EF46F9" w:rsidRDefault="00A11B1C">
      <w:pPr>
        <w:rPr>
          <w:sz w:val="40"/>
          <w:szCs w:val="40"/>
          <w:lang w:eastAsia="pt-BR"/>
        </w:rPr>
      </w:pPr>
    </w:p>
    <w:p w14:paraId="11F9D2D7" w14:textId="77777777" w:rsidR="00321B7F" w:rsidRPr="00EF46F9" w:rsidRDefault="00321B7F" w:rsidP="00321B7F">
      <w:pPr>
        <w:rPr>
          <w:sz w:val="22"/>
          <w:u w:val="single"/>
          <w:lang w:eastAsia="pt-BR"/>
        </w:rPr>
      </w:pPr>
      <w:r w:rsidRPr="00EF46F9">
        <w:rPr>
          <w:sz w:val="22"/>
          <w:u w:val="single"/>
          <w:lang w:eastAsia="pt-BR"/>
        </w:rPr>
        <w:t>Análise técnica:</w:t>
      </w:r>
    </w:p>
    <w:p w14:paraId="381A4611" w14:textId="77777777" w:rsidR="00321B7F" w:rsidRPr="00EF46F9" w:rsidRDefault="00321B7F" w:rsidP="00321B7F">
      <w:pPr>
        <w:jc w:val="center"/>
        <w:rPr>
          <w:sz w:val="22"/>
          <w:lang w:eastAsia="pt-BR"/>
        </w:rPr>
      </w:pPr>
    </w:p>
    <w:p w14:paraId="791A81B6" w14:textId="07F7C39F" w:rsidR="003A3266" w:rsidRPr="00EF46F9" w:rsidRDefault="009979CC" w:rsidP="009979CC">
      <w:pPr>
        <w:spacing w:after="0" w:line="360" w:lineRule="auto"/>
        <w:ind w:firstLine="1418"/>
        <w:jc w:val="both"/>
        <w:rPr>
          <w:b w:val="0"/>
          <w:bCs/>
          <w:sz w:val="22"/>
          <w:lang w:eastAsia="pt-BR"/>
        </w:rPr>
      </w:pPr>
      <w:r w:rsidRPr="00EF46F9">
        <w:rPr>
          <w:b w:val="0"/>
          <w:bCs/>
          <w:sz w:val="22"/>
          <w:lang w:eastAsia="pt-BR"/>
        </w:rPr>
        <w:t xml:space="preserve">Durante a fiscalização </w:t>
      </w:r>
      <w:r w:rsidRPr="00EF46F9">
        <w:rPr>
          <w:b w:val="0"/>
          <w:bCs/>
          <w:i/>
          <w:iCs/>
          <w:sz w:val="22"/>
          <w:lang w:eastAsia="pt-BR"/>
        </w:rPr>
        <w:t>in loco</w:t>
      </w:r>
      <w:r w:rsidRPr="00EF46F9">
        <w:rPr>
          <w:b w:val="0"/>
          <w:bCs/>
          <w:sz w:val="22"/>
          <w:lang w:eastAsia="pt-BR"/>
        </w:rPr>
        <w:t xml:space="preserve"> realizada pela equipe técnica da Controladoria-Geral do Município, fo</w:t>
      </w:r>
      <w:r w:rsidR="00107588" w:rsidRPr="00EF46F9">
        <w:rPr>
          <w:b w:val="0"/>
          <w:bCs/>
          <w:sz w:val="22"/>
          <w:lang w:eastAsia="pt-BR"/>
        </w:rPr>
        <w:t>ram</w:t>
      </w:r>
      <w:r w:rsidRPr="00EF46F9">
        <w:rPr>
          <w:b w:val="0"/>
          <w:bCs/>
          <w:sz w:val="22"/>
          <w:lang w:eastAsia="pt-BR"/>
        </w:rPr>
        <w:t xml:space="preserve"> </w:t>
      </w:r>
      <w:r w:rsidR="009800DC" w:rsidRPr="00EF46F9">
        <w:rPr>
          <w:b w:val="0"/>
          <w:bCs/>
          <w:sz w:val="22"/>
          <w:lang w:eastAsia="pt-BR"/>
        </w:rPr>
        <w:t>identificadas</w:t>
      </w:r>
      <w:r w:rsidRPr="00EF46F9">
        <w:rPr>
          <w:b w:val="0"/>
          <w:bCs/>
          <w:sz w:val="22"/>
          <w:lang w:eastAsia="pt-BR"/>
        </w:rPr>
        <w:t xml:space="preserve"> divergências relevantes entre estoque físico e registros sistêmico nas farmácias</w:t>
      </w:r>
      <w:r w:rsidR="003A3266" w:rsidRPr="00EF46F9">
        <w:rPr>
          <w:b w:val="0"/>
          <w:bCs/>
          <w:sz w:val="22"/>
          <w:lang w:eastAsia="pt-BR"/>
        </w:rPr>
        <w:t>,</w:t>
      </w:r>
      <w:r w:rsidRPr="00EF46F9">
        <w:rPr>
          <w:b w:val="0"/>
          <w:bCs/>
          <w:sz w:val="22"/>
          <w:lang w:eastAsia="pt-BR"/>
        </w:rPr>
        <w:t xml:space="preserve"> conforme </w:t>
      </w:r>
      <w:r w:rsidR="003A3266" w:rsidRPr="00EF46F9">
        <w:rPr>
          <w:b w:val="0"/>
          <w:bCs/>
          <w:sz w:val="22"/>
          <w:lang w:eastAsia="pt-BR"/>
        </w:rPr>
        <w:t>já</w:t>
      </w:r>
      <w:r w:rsidRPr="00EF46F9">
        <w:rPr>
          <w:b w:val="0"/>
          <w:bCs/>
          <w:sz w:val="22"/>
          <w:lang w:eastAsia="pt-BR"/>
        </w:rPr>
        <w:t xml:space="preserve"> aponta</w:t>
      </w:r>
      <w:r w:rsidR="00B028E8">
        <w:rPr>
          <w:b w:val="0"/>
          <w:bCs/>
          <w:sz w:val="22"/>
          <w:lang w:eastAsia="pt-BR"/>
        </w:rPr>
        <w:t>do</w:t>
      </w:r>
      <w:r w:rsidRPr="00EF46F9">
        <w:rPr>
          <w:b w:val="0"/>
          <w:bCs/>
          <w:sz w:val="22"/>
          <w:lang w:eastAsia="pt-BR"/>
        </w:rPr>
        <w:t xml:space="preserve"> </w:t>
      </w:r>
      <w:r w:rsidR="00B102C3" w:rsidRPr="00EF46F9">
        <w:rPr>
          <w:b w:val="0"/>
          <w:bCs/>
          <w:sz w:val="22"/>
          <w:lang w:eastAsia="pt-BR"/>
        </w:rPr>
        <w:t>anterior</w:t>
      </w:r>
      <w:r w:rsidR="00946501">
        <w:rPr>
          <w:b w:val="0"/>
          <w:bCs/>
          <w:sz w:val="22"/>
          <w:lang w:eastAsia="pt-BR"/>
        </w:rPr>
        <w:t>mente</w:t>
      </w:r>
      <w:r w:rsidR="003A3266" w:rsidRPr="00EF46F9">
        <w:rPr>
          <w:b w:val="0"/>
          <w:bCs/>
          <w:sz w:val="22"/>
          <w:lang w:eastAsia="pt-BR"/>
        </w:rPr>
        <w:t xml:space="preserve">. Diante desses cenários, </w:t>
      </w:r>
      <w:r w:rsidR="00946501">
        <w:rPr>
          <w:b w:val="0"/>
          <w:bCs/>
          <w:sz w:val="22"/>
          <w:lang w:eastAsia="pt-BR"/>
        </w:rPr>
        <w:t>faz-se</w:t>
      </w:r>
      <w:r w:rsidR="001927C5" w:rsidRPr="00EF46F9">
        <w:rPr>
          <w:b w:val="0"/>
          <w:bCs/>
          <w:sz w:val="22"/>
          <w:lang w:eastAsia="pt-BR"/>
        </w:rPr>
        <w:t xml:space="preserve"> necessári</w:t>
      </w:r>
      <w:r w:rsidR="00946501">
        <w:rPr>
          <w:b w:val="0"/>
          <w:bCs/>
          <w:sz w:val="22"/>
          <w:lang w:eastAsia="pt-BR"/>
        </w:rPr>
        <w:t>a</w:t>
      </w:r>
      <w:r w:rsidR="00B102C3" w:rsidRPr="00EF46F9">
        <w:rPr>
          <w:b w:val="0"/>
          <w:bCs/>
          <w:sz w:val="22"/>
          <w:lang w:eastAsia="pt-BR"/>
        </w:rPr>
        <w:t xml:space="preserve"> </w:t>
      </w:r>
      <w:r w:rsidR="00946501">
        <w:rPr>
          <w:b w:val="0"/>
          <w:bCs/>
          <w:sz w:val="22"/>
          <w:lang w:eastAsia="pt-BR"/>
        </w:rPr>
        <w:t>a implantação de</w:t>
      </w:r>
      <w:r w:rsidR="00B102C3" w:rsidRPr="00EF46F9">
        <w:rPr>
          <w:b w:val="0"/>
          <w:bCs/>
          <w:sz w:val="22"/>
          <w:lang w:eastAsia="pt-BR"/>
        </w:rPr>
        <w:t xml:space="preserve"> padronização d</w:t>
      </w:r>
      <w:r w:rsidR="003A3266" w:rsidRPr="00EF46F9">
        <w:rPr>
          <w:b w:val="0"/>
          <w:bCs/>
          <w:sz w:val="22"/>
          <w:lang w:eastAsia="pt-BR"/>
        </w:rPr>
        <w:t>e</w:t>
      </w:r>
      <w:r w:rsidR="00B102C3" w:rsidRPr="00EF46F9">
        <w:rPr>
          <w:b w:val="0"/>
          <w:bCs/>
          <w:sz w:val="22"/>
          <w:lang w:eastAsia="pt-BR"/>
        </w:rPr>
        <w:t xml:space="preserve"> inventários periódicos</w:t>
      </w:r>
      <w:r w:rsidR="003A3266" w:rsidRPr="00EF46F9">
        <w:rPr>
          <w:b w:val="0"/>
          <w:bCs/>
          <w:sz w:val="22"/>
          <w:lang w:eastAsia="pt-BR"/>
        </w:rPr>
        <w:t xml:space="preserve">, </w:t>
      </w:r>
      <w:r w:rsidR="00946501">
        <w:rPr>
          <w:b w:val="0"/>
          <w:bCs/>
          <w:sz w:val="22"/>
          <w:lang w:eastAsia="pt-BR"/>
        </w:rPr>
        <w:t xml:space="preserve">e o </w:t>
      </w:r>
      <w:r w:rsidR="00B102C3" w:rsidRPr="00EF46F9">
        <w:rPr>
          <w:b w:val="0"/>
          <w:bCs/>
          <w:sz w:val="22"/>
          <w:lang w:eastAsia="pt-BR"/>
        </w:rPr>
        <w:t xml:space="preserve">fortalecimento </w:t>
      </w:r>
      <w:r w:rsidR="003A3266" w:rsidRPr="00EF46F9">
        <w:rPr>
          <w:b w:val="0"/>
          <w:bCs/>
          <w:sz w:val="22"/>
          <w:lang w:eastAsia="pt-BR"/>
        </w:rPr>
        <w:t>das práticas de</w:t>
      </w:r>
      <w:r w:rsidR="00B102C3" w:rsidRPr="00EF46F9">
        <w:rPr>
          <w:b w:val="0"/>
          <w:bCs/>
          <w:sz w:val="22"/>
          <w:lang w:eastAsia="pt-BR"/>
        </w:rPr>
        <w:t xml:space="preserve"> governança</w:t>
      </w:r>
      <w:r w:rsidR="003A3266" w:rsidRPr="00EF46F9">
        <w:rPr>
          <w:b w:val="0"/>
          <w:bCs/>
          <w:sz w:val="22"/>
          <w:lang w:eastAsia="pt-BR"/>
        </w:rPr>
        <w:t>, com vistas à</w:t>
      </w:r>
      <w:r w:rsidR="00B102C3" w:rsidRPr="00EF46F9">
        <w:rPr>
          <w:b w:val="0"/>
          <w:bCs/>
          <w:sz w:val="22"/>
          <w:lang w:eastAsia="pt-BR"/>
        </w:rPr>
        <w:t xml:space="preserve"> mitigação de riscos e proteção do erário. </w:t>
      </w:r>
    </w:p>
    <w:p w14:paraId="62FECA59" w14:textId="5D28AAEF" w:rsidR="00321B7F" w:rsidRPr="00EF46F9" w:rsidRDefault="00321B7F" w:rsidP="009979CC">
      <w:pPr>
        <w:spacing w:after="0" w:line="360" w:lineRule="auto"/>
        <w:ind w:firstLine="1418"/>
        <w:jc w:val="both"/>
        <w:rPr>
          <w:b w:val="0"/>
          <w:bCs/>
          <w:sz w:val="22"/>
          <w:lang w:eastAsia="pt-BR"/>
        </w:rPr>
      </w:pPr>
      <w:r w:rsidRPr="00EF46F9">
        <w:rPr>
          <w:b w:val="0"/>
          <w:bCs/>
          <w:sz w:val="22"/>
          <w:lang w:eastAsia="pt-BR"/>
        </w:rPr>
        <w:t xml:space="preserve">Ressalta-se que, embora as justificativas apresentadas </w:t>
      </w:r>
      <w:r w:rsidR="003A3266" w:rsidRPr="00EF46F9">
        <w:rPr>
          <w:b w:val="0"/>
          <w:bCs/>
          <w:sz w:val="22"/>
          <w:lang w:eastAsia="pt-BR"/>
        </w:rPr>
        <w:t xml:space="preserve">indiquem a </w:t>
      </w:r>
      <w:r w:rsidRPr="00EF46F9">
        <w:rPr>
          <w:b w:val="0"/>
          <w:bCs/>
          <w:sz w:val="22"/>
          <w:lang w:eastAsia="pt-BR"/>
        </w:rPr>
        <w:t>inexistência de indícios de desvio ou uso indevido</w:t>
      </w:r>
      <w:r w:rsidR="003A3266" w:rsidRPr="00EF46F9">
        <w:rPr>
          <w:b w:val="0"/>
          <w:bCs/>
          <w:sz w:val="22"/>
          <w:lang w:eastAsia="pt-BR"/>
        </w:rPr>
        <w:t xml:space="preserve"> dos medicamentos</w:t>
      </w:r>
      <w:r w:rsidRPr="00EF46F9">
        <w:rPr>
          <w:b w:val="0"/>
          <w:bCs/>
          <w:sz w:val="22"/>
          <w:lang w:eastAsia="pt-BR"/>
        </w:rPr>
        <w:t xml:space="preserve">, a situação </w:t>
      </w:r>
      <w:r w:rsidR="003A3266" w:rsidRPr="00EF46F9">
        <w:rPr>
          <w:b w:val="0"/>
          <w:bCs/>
          <w:sz w:val="22"/>
          <w:lang w:eastAsia="pt-BR"/>
        </w:rPr>
        <w:t>evidencia</w:t>
      </w:r>
      <w:r w:rsidRPr="00EF46F9">
        <w:rPr>
          <w:b w:val="0"/>
          <w:bCs/>
          <w:sz w:val="22"/>
          <w:lang w:eastAsia="pt-BR"/>
        </w:rPr>
        <w:t xml:space="preserve"> fragilidade nos controles internos, </w:t>
      </w:r>
      <w:r w:rsidR="003A3266" w:rsidRPr="00EF46F9">
        <w:rPr>
          <w:b w:val="0"/>
          <w:bCs/>
          <w:sz w:val="22"/>
          <w:lang w:eastAsia="pt-BR"/>
        </w:rPr>
        <w:t xml:space="preserve">especialmente no que </w:t>
      </w:r>
      <w:r w:rsidR="00946501">
        <w:rPr>
          <w:b w:val="0"/>
          <w:bCs/>
          <w:sz w:val="22"/>
          <w:lang w:eastAsia="pt-BR"/>
        </w:rPr>
        <w:t xml:space="preserve">se </w:t>
      </w:r>
      <w:r w:rsidR="003A3266" w:rsidRPr="00EF46F9">
        <w:rPr>
          <w:b w:val="0"/>
          <w:bCs/>
          <w:sz w:val="22"/>
          <w:lang w:eastAsia="pt-BR"/>
        </w:rPr>
        <w:t>refere</w:t>
      </w:r>
      <w:r w:rsidRPr="00EF46F9">
        <w:rPr>
          <w:b w:val="0"/>
          <w:bCs/>
          <w:sz w:val="22"/>
          <w:lang w:eastAsia="pt-BR"/>
        </w:rPr>
        <w:t xml:space="preserve"> ao registro tempestivo das movimentações de estoque, em desconformidade com os princípios da rastreabilidade, transparência e fidedignidade das informações patrimoniais.</w:t>
      </w:r>
    </w:p>
    <w:p w14:paraId="0F85D3D7" w14:textId="300973E4" w:rsidR="00B102C3" w:rsidRPr="00F3278E" w:rsidRDefault="003A3266" w:rsidP="009979CC">
      <w:pPr>
        <w:spacing w:after="0" w:line="360" w:lineRule="auto"/>
        <w:ind w:firstLine="1418"/>
        <w:jc w:val="both"/>
        <w:rPr>
          <w:b w:val="0"/>
          <w:bCs/>
          <w:sz w:val="22"/>
          <w:lang w:eastAsia="pt-BR"/>
        </w:rPr>
      </w:pPr>
      <w:r w:rsidRPr="000167FA">
        <w:rPr>
          <w:b w:val="0"/>
          <w:bCs/>
          <w:sz w:val="22"/>
          <w:lang w:eastAsia="pt-BR"/>
        </w:rPr>
        <w:t>N</w:t>
      </w:r>
      <w:r w:rsidR="00B102C3" w:rsidRPr="000167FA">
        <w:rPr>
          <w:b w:val="0"/>
          <w:bCs/>
          <w:sz w:val="22"/>
          <w:lang w:eastAsia="pt-BR"/>
        </w:rPr>
        <w:t>o almoxarifado do Hospital de Clínicas,</w:t>
      </w:r>
      <w:r w:rsidR="00B102C3" w:rsidRPr="00EF46F9">
        <w:rPr>
          <w:b w:val="0"/>
          <w:bCs/>
          <w:sz w:val="22"/>
          <w:lang w:eastAsia="pt-BR"/>
        </w:rPr>
        <w:t xml:space="preserve"> </w:t>
      </w:r>
      <w:r w:rsidRPr="00EF46F9">
        <w:rPr>
          <w:b w:val="0"/>
          <w:bCs/>
          <w:sz w:val="22"/>
          <w:lang w:eastAsia="pt-BR"/>
        </w:rPr>
        <w:t xml:space="preserve">verificou-se que o </w:t>
      </w:r>
      <w:r w:rsidR="00B102C3" w:rsidRPr="00EF46F9">
        <w:rPr>
          <w:b w:val="0"/>
          <w:bCs/>
          <w:sz w:val="22"/>
          <w:lang w:eastAsia="pt-BR"/>
        </w:rPr>
        <w:t>painel de recebimento d</w:t>
      </w:r>
      <w:r w:rsidR="00946501">
        <w:rPr>
          <w:b w:val="0"/>
          <w:bCs/>
          <w:sz w:val="22"/>
          <w:lang w:eastAsia="pt-BR"/>
        </w:rPr>
        <w:t>e</w:t>
      </w:r>
      <w:r w:rsidR="00B102C3" w:rsidRPr="00EF46F9">
        <w:rPr>
          <w:b w:val="0"/>
          <w:bCs/>
          <w:sz w:val="22"/>
          <w:lang w:eastAsia="pt-BR"/>
        </w:rPr>
        <w:t xml:space="preserve"> insumos necessita de atualização </w:t>
      </w:r>
      <w:r w:rsidRPr="00EF46F9">
        <w:rPr>
          <w:b w:val="0"/>
          <w:bCs/>
          <w:sz w:val="22"/>
          <w:lang w:eastAsia="pt-BR"/>
        </w:rPr>
        <w:t>sistêmica</w:t>
      </w:r>
      <w:r w:rsidR="00192506" w:rsidRPr="00EF46F9">
        <w:rPr>
          <w:b w:val="0"/>
          <w:bCs/>
          <w:sz w:val="22"/>
          <w:lang w:eastAsia="pt-BR"/>
        </w:rPr>
        <w:t xml:space="preserve"> e </w:t>
      </w:r>
      <w:r w:rsidR="00B028E8">
        <w:rPr>
          <w:b w:val="0"/>
          <w:bCs/>
          <w:sz w:val="22"/>
          <w:lang w:eastAsia="pt-BR"/>
        </w:rPr>
        <w:t xml:space="preserve">de </w:t>
      </w:r>
      <w:r w:rsidR="00192506" w:rsidRPr="00EF46F9">
        <w:rPr>
          <w:b w:val="0"/>
          <w:bCs/>
          <w:sz w:val="22"/>
          <w:lang w:eastAsia="pt-BR"/>
        </w:rPr>
        <w:t>integração com a farmácia</w:t>
      </w:r>
      <w:r w:rsidRPr="00EF46F9">
        <w:rPr>
          <w:b w:val="0"/>
          <w:bCs/>
          <w:sz w:val="22"/>
          <w:lang w:eastAsia="pt-BR"/>
        </w:rPr>
        <w:t>. Constatou-se que,</w:t>
      </w:r>
      <w:r w:rsidR="00F3278E">
        <w:rPr>
          <w:b w:val="0"/>
          <w:bCs/>
          <w:sz w:val="22"/>
          <w:lang w:eastAsia="pt-BR"/>
        </w:rPr>
        <w:t xml:space="preserve"> quando </w:t>
      </w:r>
      <w:r w:rsidR="00192506" w:rsidRPr="00EF46F9">
        <w:rPr>
          <w:b w:val="0"/>
          <w:bCs/>
          <w:sz w:val="22"/>
          <w:lang w:eastAsia="pt-BR"/>
        </w:rPr>
        <w:t>as unidades de enfermagem encaminham solicitaç</w:t>
      </w:r>
      <w:r w:rsidRPr="00EF46F9">
        <w:rPr>
          <w:b w:val="0"/>
          <w:bCs/>
          <w:sz w:val="22"/>
          <w:lang w:eastAsia="pt-BR"/>
        </w:rPr>
        <w:t>ões</w:t>
      </w:r>
      <w:r w:rsidR="00946501">
        <w:rPr>
          <w:b w:val="0"/>
          <w:bCs/>
          <w:sz w:val="22"/>
          <w:lang w:eastAsia="pt-BR"/>
        </w:rPr>
        <w:t xml:space="preserve"> de medicamentos </w:t>
      </w:r>
      <w:r w:rsidRPr="00EF46F9">
        <w:rPr>
          <w:b w:val="0"/>
          <w:bCs/>
          <w:sz w:val="22"/>
          <w:lang w:eastAsia="pt-BR"/>
        </w:rPr>
        <w:t>diretamente ao</w:t>
      </w:r>
      <w:r w:rsidR="00192506" w:rsidRPr="00EF46F9">
        <w:rPr>
          <w:b w:val="0"/>
          <w:bCs/>
          <w:sz w:val="22"/>
          <w:lang w:eastAsia="pt-BR"/>
        </w:rPr>
        <w:t xml:space="preserve"> almoxarifado</w:t>
      </w:r>
      <w:r w:rsidRPr="00EF46F9">
        <w:rPr>
          <w:b w:val="0"/>
          <w:bCs/>
          <w:sz w:val="22"/>
          <w:lang w:eastAsia="pt-BR"/>
        </w:rPr>
        <w:t xml:space="preserve">, em vez de direcioná-las à </w:t>
      </w:r>
      <w:r w:rsidR="00192506" w:rsidRPr="00EF46F9">
        <w:rPr>
          <w:b w:val="0"/>
          <w:bCs/>
          <w:sz w:val="22"/>
          <w:lang w:eastAsia="pt-BR"/>
        </w:rPr>
        <w:t xml:space="preserve">farmácia, </w:t>
      </w:r>
      <w:r w:rsidRPr="00EF46F9">
        <w:rPr>
          <w:b w:val="0"/>
          <w:bCs/>
          <w:sz w:val="22"/>
          <w:lang w:eastAsia="pt-BR"/>
        </w:rPr>
        <w:t xml:space="preserve">as demandas permanecem </w:t>
      </w:r>
      <w:r w:rsidR="00192506" w:rsidRPr="00EF46F9">
        <w:rPr>
          <w:b w:val="0"/>
          <w:bCs/>
          <w:sz w:val="22"/>
          <w:lang w:eastAsia="pt-BR"/>
        </w:rPr>
        <w:t>pend</w:t>
      </w:r>
      <w:r w:rsidRPr="00EF46F9">
        <w:rPr>
          <w:b w:val="0"/>
          <w:bCs/>
          <w:sz w:val="22"/>
          <w:lang w:eastAsia="pt-BR"/>
        </w:rPr>
        <w:t>entes</w:t>
      </w:r>
      <w:r w:rsidR="00192506" w:rsidRPr="00EF46F9">
        <w:rPr>
          <w:b w:val="0"/>
          <w:bCs/>
          <w:sz w:val="22"/>
          <w:lang w:eastAsia="pt-BR"/>
        </w:rPr>
        <w:t xml:space="preserve"> no painel até </w:t>
      </w:r>
      <w:r w:rsidR="00294A7E" w:rsidRPr="00EF46F9">
        <w:rPr>
          <w:b w:val="0"/>
          <w:bCs/>
          <w:sz w:val="22"/>
          <w:lang w:eastAsia="pt-BR"/>
        </w:rPr>
        <w:t>o efetivo</w:t>
      </w:r>
      <w:r w:rsidR="00192506" w:rsidRPr="00EF46F9">
        <w:rPr>
          <w:b w:val="0"/>
          <w:bCs/>
          <w:sz w:val="22"/>
          <w:lang w:eastAsia="pt-BR"/>
        </w:rPr>
        <w:t xml:space="preserve"> receb</w:t>
      </w:r>
      <w:r w:rsidR="00294A7E" w:rsidRPr="00EF46F9">
        <w:rPr>
          <w:b w:val="0"/>
          <w:bCs/>
          <w:sz w:val="22"/>
          <w:lang w:eastAsia="pt-BR"/>
        </w:rPr>
        <w:t>imento d</w:t>
      </w:r>
      <w:r w:rsidR="00192506" w:rsidRPr="00EF46F9">
        <w:rPr>
          <w:b w:val="0"/>
          <w:bCs/>
          <w:sz w:val="22"/>
          <w:lang w:eastAsia="pt-BR"/>
        </w:rPr>
        <w:t>o medicamento</w:t>
      </w:r>
      <w:r w:rsidR="00294A7E" w:rsidRPr="00EF46F9">
        <w:rPr>
          <w:b w:val="0"/>
          <w:bCs/>
          <w:sz w:val="22"/>
          <w:lang w:eastAsia="pt-BR"/>
        </w:rPr>
        <w:t xml:space="preserve"> pela unidade solicitante. Adem</w:t>
      </w:r>
      <w:r w:rsidR="00107588" w:rsidRPr="00EF46F9">
        <w:rPr>
          <w:b w:val="0"/>
          <w:bCs/>
          <w:sz w:val="22"/>
          <w:lang w:eastAsia="pt-BR"/>
        </w:rPr>
        <w:t>a</w:t>
      </w:r>
      <w:r w:rsidR="00294A7E" w:rsidRPr="00EF46F9">
        <w:rPr>
          <w:b w:val="0"/>
          <w:bCs/>
          <w:sz w:val="22"/>
          <w:lang w:eastAsia="pt-BR"/>
        </w:rPr>
        <w:t xml:space="preserve">is, </w:t>
      </w:r>
      <w:r w:rsidR="00294A7E" w:rsidRPr="00554DA9">
        <w:rPr>
          <w:b w:val="0"/>
          <w:bCs/>
          <w:sz w:val="22"/>
          <w:lang w:eastAsia="pt-BR"/>
        </w:rPr>
        <w:t xml:space="preserve">as solicitações classificadas como </w:t>
      </w:r>
      <w:r w:rsidR="00192506" w:rsidRPr="00554DA9">
        <w:rPr>
          <w:b w:val="0"/>
          <w:bCs/>
          <w:sz w:val="22"/>
          <w:lang w:eastAsia="pt-BR"/>
        </w:rPr>
        <w:t>urg</w:t>
      </w:r>
      <w:r w:rsidR="00107588" w:rsidRPr="00554DA9">
        <w:rPr>
          <w:b w:val="0"/>
          <w:bCs/>
          <w:sz w:val="22"/>
          <w:lang w:eastAsia="pt-BR"/>
        </w:rPr>
        <w:t>ência</w:t>
      </w:r>
      <w:r w:rsidR="00294A7E" w:rsidRPr="00554DA9">
        <w:rPr>
          <w:b w:val="0"/>
          <w:bCs/>
          <w:sz w:val="22"/>
          <w:lang w:eastAsia="pt-BR"/>
        </w:rPr>
        <w:t xml:space="preserve"> devem ser atendidas no </w:t>
      </w:r>
      <w:r w:rsidR="00192506" w:rsidRPr="00554DA9">
        <w:rPr>
          <w:b w:val="0"/>
          <w:bCs/>
          <w:sz w:val="22"/>
          <w:lang w:eastAsia="pt-BR"/>
        </w:rPr>
        <w:t>prazo de até 30</w:t>
      </w:r>
      <w:r w:rsidR="00294A7E" w:rsidRPr="00554DA9">
        <w:rPr>
          <w:b w:val="0"/>
          <w:bCs/>
          <w:sz w:val="22"/>
          <w:lang w:eastAsia="pt-BR"/>
        </w:rPr>
        <w:t xml:space="preserve"> (trinta)</w:t>
      </w:r>
      <w:r w:rsidR="00192506" w:rsidRPr="00554DA9">
        <w:rPr>
          <w:b w:val="0"/>
          <w:bCs/>
          <w:sz w:val="22"/>
          <w:lang w:eastAsia="pt-BR"/>
        </w:rPr>
        <w:t xml:space="preserve"> minutos</w:t>
      </w:r>
      <w:r w:rsidR="00554DA9" w:rsidRPr="00554DA9">
        <w:rPr>
          <w:b w:val="0"/>
          <w:bCs/>
          <w:sz w:val="22"/>
          <w:lang w:eastAsia="pt-BR"/>
        </w:rPr>
        <w:t>,</w:t>
      </w:r>
      <w:r w:rsidR="00554DA9">
        <w:rPr>
          <w:b w:val="0"/>
          <w:bCs/>
          <w:sz w:val="22"/>
          <w:lang w:eastAsia="pt-BR"/>
        </w:rPr>
        <w:t xml:space="preserve"> conforme explicação do funcionário do almoxarifado</w:t>
      </w:r>
      <w:r w:rsidR="00294A7E" w:rsidRPr="00EF46F9">
        <w:rPr>
          <w:b w:val="0"/>
          <w:bCs/>
          <w:sz w:val="22"/>
          <w:lang w:eastAsia="pt-BR"/>
        </w:rPr>
        <w:t xml:space="preserve">. </w:t>
      </w:r>
      <w:r w:rsidR="00294A7E" w:rsidRPr="00F3278E">
        <w:rPr>
          <w:b w:val="0"/>
          <w:bCs/>
          <w:sz w:val="22"/>
          <w:lang w:eastAsia="pt-BR"/>
        </w:rPr>
        <w:t xml:space="preserve">Contudo, no </w:t>
      </w:r>
      <w:r w:rsidR="00192506" w:rsidRPr="00F3278E">
        <w:rPr>
          <w:b w:val="0"/>
          <w:bCs/>
          <w:sz w:val="22"/>
          <w:lang w:eastAsia="pt-BR"/>
        </w:rPr>
        <w:lastRenderedPageBreak/>
        <w:t>momento da fiscalização</w:t>
      </w:r>
      <w:r w:rsidR="00294A7E" w:rsidRPr="00F3278E">
        <w:rPr>
          <w:b w:val="0"/>
          <w:bCs/>
          <w:sz w:val="22"/>
          <w:lang w:eastAsia="pt-BR"/>
        </w:rPr>
        <w:t>, foram identificados pedidos com atrasos superiores ao prazo estabelecido, conforme evidenciado nos registros fotográficos</w:t>
      </w:r>
      <w:r w:rsidR="00554DA9" w:rsidRPr="00F3278E">
        <w:rPr>
          <w:b w:val="0"/>
          <w:bCs/>
          <w:sz w:val="22"/>
          <w:lang w:eastAsia="pt-BR"/>
        </w:rPr>
        <w:t xml:space="preserve"> (</w:t>
      </w:r>
      <w:r w:rsidR="0093070F">
        <w:rPr>
          <w:sz w:val="22"/>
          <w:u w:val="single"/>
          <w:lang w:eastAsia="pt-BR"/>
        </w:rPr>
        <w:t xml:space="preserve">Foto </w:t>
      </w:r>
      <w:r w:rsidR="00554DA9" w:rsidRPr="00F3278E">
        <w:rPr>
          <w:sz w:val="22"/>
          <w:u w:val="single"/>
          <w:lang w:eastAsia="pt-BR"/>
        </w:rPr>
        <w:t>14</w:t>
      </w:r>
      <w:r w:rsidR="00554DA9" w:rsidRPr="00F3278E">
        <w:rPr>
          <w:b w:val="0"/>
          <w:bCs/>
          <w:sz w:val="22"/>
          <w:lang w:eastAsia="pt-BR"/>
        </w:rPr>
        <w:t>)</w:t>
      </w:r>
      <w:r w:rsidR="00294A7E" w:rsidRPr="00F3278E">
        <w:rPr>
          <w:b w:val="0"/>
          <w:bCs/>
          <w:sz w:val="22"/>
          <w:lang w:eastAsia="pt-BR"/>
        </w:rPr>
        <w:t>.</w:t>
      </w:r>
      <w:r w:rsidR="000167FA" w:rsidRPr="00F3278E">
        <w:rPr>
          <w:b w:val="0"/>
          <w:bCs/>
          <w:sz w:val="22"/>
          <w:lang w:eastAsia="pt-BR"/>
        </w:rPr>
        <w:t xml:space="preserve"> </w:t>
      </w:r>
    </w:p>
    <w:p w14:paraId="23AF4A43" w14:textId="73500E6D" w:rsidR="00192506" w:rsidRPr="000167FA" w:rsidRDefault="001927C5" w:rsidP="00554DA9">
      <w:pPr>
        <w:spacing w:after="0" w:line="360" w:lineRule="auto"/>
        <w:ind w:firstLine="1418"/>
        <w:jc w:val="both"/>
        <w:rPr>
          <w:b w:val="0"/>
          <w:bCs/>
          <w:color w:val="EE0000"/>
          <w:sz w:val="22"/>
          <w:lang w:eastAsia="pt-BR"/>
        </w:rPr>
      </w:pPr>
      <w:r w:rsidRPr="00EF46F9">
        <w:rPr>
          <w:b w:val="0"/>
          <w:bCs/>
          <w:sz w:val="22"/>
          <w:lang w:eastAsia="pt-BR"/>
        </w:rPr>
        <w:t>N</w:t>
      </w:r>
      <w:r w:rsidR="00192506" w:rsidRPr="00EF46F9">
        <w:rPr>
          <w:b w:val="0"/>
          <w:bCs/>
          <w:sz w:val="22"/>
          <w:lang w:eastAsia="pt-BR"/>
        </w:rPr>
        <w:t>o almoxarifado</w:t>
      </w:r>
      <w:r w:rsidR="00294A7E" w:rsidRPr="00EF46F9">
        <w:rPr>
          <w:b w:val="0"/>
          <w:bCs/>
          <w:sz w:val="22"/>
          <w:lang w:eastAsia="pt-BR"/>
        </w:rPr>
        <w:t xml:space="preserve"> do Hospital de </w:t>
      </w:r>
      <w:r w:rsidRPr="00EF46F9">
        <w:rPr>
          <w:b w:val="0"/>
          <w:bCs/>
          <w:sz w:val="22"/>
          <w:lang w:eastAsia="pt-BR"/>
        </w:rPr>
        <w:t>Urgência</w:t>
      </w:r>
      <w:r w:rsidR="00294A7E" w:rsidRPr="00EF46F9">
        <w:rPr>
          <w:b w:val="0"/>
          <w:bCs/>
          <w:sz w:val="22"/>
          <w:lang w:eastAsia="pt-BR"/>
        </w:rPr>
        <w:t>, foi constatado que o</w:t>
      </w:r>
      <w:r w:rsidR="00192506" w:rsidRPr="00EF46F9">
        <w:rPr>
          <w:b w:val="0"/>
          <w:bCs/>
          <w:sz w:val="22"/>
          <w:lang w:eastAsia="pt-BR"/>
        </w:rPr>
        <w:t xml:space="preserve"> medicamento </w:t>
      </w:r>
      <w:r w:rsidR="00192506" w:rsidRPr="00AD298A">
        <w:rPr>
          <w:sz w:val="22"/>
          <w:lang w:eastAsia="pt-BR"/>
        </w:rPr>
        <w:t>Cloreto de Potássio</w:t>
      </w:r>
      <w:r w:rsidR="00554DA9">
        <w:rPr>
          <w:sz w:val="22"/>
          <w:lang w:eastAsia="pt-BR"/>
        </w:rPr>
        <w:t xml:space="preserve"> (</w:t>
      </w:r>
      <w:r w:rsidR="00554DA9" w:rsidRPr="00554DA9">
        <w:rPr>
          <w:sz w:val="22"/>
          <w:u w:val="single"/>
          <w:lang w:eastAsia="pt-BR"/>
        </w:rPr>
        <w:t>Doc. 12</w:t>
      </w:r>
      <w:r w:rsidR="00554DA9">
        <w:rPr>
          <w:sz w:val="22"/>
          <w:lang w:eastAsia="pt-BR"/>
        </w:rPr>
        <w:t>)</w:t>
      </w:r>
      <w:r w:rsidR="00294A7E" w:rsidRPr="00EF46F9">
        <w:rPr>
          <w:sz w:val="22"/>
          <w:lang w:eastAsia="pt-BR"/>
        </w:rPr>
        <w:t xml:space="preserve"> </w:t>
      </w:r>
      <w:r w:rsidR="00294A7E" w:rsidRPr="00EF46F9">
        <w:rPr>
          <w:b w:val="0"/>
          <w:bCs/>
          <w:sz w:val="22"/>
          <w:lang w:eastAsia="pt-BR"/>
        </w:rPr>
        <w:t>encontrava-se</w:t>
      </w:r>
      <w:r w:rsidR="00192506" w:rsidRPr="00EF46F9">
        <w:rPr>
          <w:b w:val="0"/>
          <w:bCs/>
          <w:sz w:val="22"/>
          <w:lang w:eastAsia="pt-BR"/>
        </w:rPr>
        <w:t xml:space="preserve"> </w:t>
      </w:r>
      <w:r w:rsidR="00294A7E" w:rsidRPr="00AD298A">
        <w:rPr>
          <w:b w:val="0"/>
          <w:bCs/>
          <w:sz w:val="22"/>
          <w:lang w:eastAsia="pt-BR"/>
        </w:rPr>
        <w:t>com prazo de validade a expirar</w:t>
      </w:r>
      <w:r w:rsidR="00294A7E" w:rsidRPr="00632450">
        <w:rPr>
          <w:b w:val="0"/>
          <w:bCs/>
          <w:sz w:val="22"/>
          <w:lang w:eastAsia="pt-BR"/>
        </w:rPr>
        <w:t xml:space="preserve"> em dois</w:t>
      </w:r>
      <w:r w:rsidR="00043C07" w:rsidRPr="00632450">
        <w:rPr>
          <w:b w:val="0"/>
          <w:bCs/>
          <w:sz w:val="22"/>
          <w:lang w:eastAsia="pt-BR"/>
        </w:rPr>
        <w:t xml:space="preserve"> dias</w:t>
      </w:r>
      <w:r w:rsidR="00294A7E" w:rsidRPr="00632450">
        <w:rPr>
          <w:b w:val="0"/>
          <w:bCs/>
          <w:sz w:val="22"/>
          <w:lang w:eastAsia="pt-BR"/>
        </w:rPr>
        <w:t>, sem que houvesse sido encaminhado às</w:t>
      </w:r>
      <w:r w:rsidR="00043C07" w:rsidRPr="00632450">
        <w:rPr>
          <w:b w:val="0"/>
          <w:bCs/>
          <w:sz w:val="22"/>
          <w:lang w:eastAsia="pt-BR"/>
        </w:rPr>
        <w:t xml:space="preserve"> farmácias </w:t>
      </w:r>
      <w:r w:rsidR="00554DA9">
        <w:rPr>
          <w:b w:val="0"/>
          <w:bCs/>
          <w:sz w:val="22"/>
          <w:lang w:eastAsia="pt-BR"/>
        </w:rPr>
        <w:t xml:space="preserve">para a utilização </w:t>
      </w:r>
      <w:r w:rsidR="00294A7E" w:rsidRPr="00AD298A">
        <w:rPr>
          <w:b w:val="0"/>
          <w:bCs/>
          <w:sz w:val="22"/>
          <w:lang w:eastAsia="pt-BR"/>
        </w:rPr>
        <w:t xml:space="preserve">ou a respectiva baixa no </w:t>
      </w:r>
      <w:r w:rsidR="00043C07" w:rsidRPr="00AD298A">
        <w:rPr>
          <w:b w:val="0"/>
          <w:bCs/>
          <w:sz w:val="22"/>
          <w:lang w:eastAsia="pt-BR"/>
        </w:rPr>
        <w:t>sistema</w:t>
      </w:r>
      <w:r w:rsidR="00294A7E" w:rsidRPr="00632450">
        <w:rPr>
          <w:b w:val="0"/>
          <w:bCs/>
          <w:sz w:val="22"/>
          <w:lang w:eastAsia="pt-BR"/>
        </w:rPr>
        <w:t xml:space="preserve">, fato ocorrido durante o acompanhamento da </w:t>
      </w:r>
      <w:r w:rsidR="00043C07" w:rsidRPr="00632450">
        <w:rPr>
          <w:b w:val="0"/>
          <w:bCs/>
          <w:sz w:val="22"/>
          <w:lang w:eastAsia="pt-BR"/>
        </w:rPr>
        <w:t>fiscalização</w:t>
      </w:r>
      <w:r w:rsidR="00AD298A">
        <w:rPr>
          <w:b w:val="0"/>
          <w:bCs/>
          <w:sz w:val="22"/>
          <w:lang w:eastAsia="pt-BR"/>
        </w:rPr>
        <w:t>.</w:t>
      </w:r>
    </w:p>
    <w:p w14:paraId="553E89C4" w14:textId="4FB2336B" w:rsidR="00043C07" w:rsidRPr="00554DA9" w:rsidRDefault="00294A7E" w:rsidP="00554DA9">
      <w:pPr>
        <w:spacing w:after="0" w:line="360" w:lineRule="auto"/>
        <w:ind w:firstLine="1418"/>
        <w:jc w:val="both"/>
        <w:rPr>
          <w:b w:val="0"/>
          <w:bCs/>
          <w:sz w:val="22"/>
          <w:lang w:eastAsia="pt-BR"/>
        </w:rPr>
      </w:pPr>
      <w:r w:rsidRPr="00EF46F9">
        <w:rPr>
          <w:b w:val="0"/>
          <w:bCs/>
          <w:sz w:val="22"/>
          <w:lang w:eastAsia="pt-BR"/>
        </w:rPr>
        <w:t xml:space="preserve">Verificou-se, também, </w:t>
      </w:r>
      <w:r w:rsidRPr="001E303B">
        <w:rPr>
          <w:b w:val="0"/>
          <w:bCs/>
          <w:sz w:val="22"/>
          <w:lang w:eastAsia="pt-BR"/>
        </w:rPr>
        <w:t xml:space="preserve">a existência de infiltração na parede do almoxarifado, com </w:t>
      </w:r>
      <w:r w:rsidR="00043C07" w:rsidRPr="001E303B">
        <w:rPr>
          <w:b w:val="0"/>
          <w:bCs/>
          <w:sz w:val="22"/>
          <w:lang w:eastAsia="pt-BR"/>
        </w:rPr>
        <w:t>armário encostado</w:t>
      </w:r>
      <w:r w:rsidRPr="001E303B">
        <w:rPr>
          <w:b w:val="0"/>
          <w:bCs/>
          <w:sz w:val="22"/>
          <w:lang w:eastAsia="pt-BR"/>
        </w:rPr>
        <w:t xml:space="preserve"> na área afetada</w:t>
      </w:r>
      <w:r w:rsidR="00043C07" w:rsidRPr="001E303B">
        <w:rPr>
          <w:b w:val="0"/>
          <w:bCs/>
          <w:sz w:val="22"/>
          <w:lang w:eastAsia="pt-BR"/>
        </w:rPr>
        <w:t>,</w:t>
      </w:r>
      <w:r w:rsidRPr="001E303B">
        <w:rPr>
          <w:b w:val="0"/>
          <w:bCs/>
          <w:sz w:val="22"/>
          <w:lang w:eastAsia="pt-BR"/>
        </w:rPr>
        <w:t xml:space="preserve"> havendo possibilidade de contato com os</w:t>
      </w:r>
      <w:r w:rsidR="00043C07" w:rsidRPr="001E303B">
        <w:rPr>
          <w:b w:val="0"/>
          <w:bCs/>
          <w:sz w:val="22"/>
          <w:lang w:eastAsia="pt-BR"/>
        </w:rPr>
        <w:t xml:space="preserve"> medicamentos</w:t>
      </w:r>
      <w:r w:rsidRPr="001E303B">
        <w:rPr>
          <w:b w:val="0"/>
          <w:bCs/>
          <w:sz w:val="22"/>
          <w:lang w:eastAsia="pt-BR"/>
        </w:rPr>
        <w:t xml:space="preserve"> armazenados</w:t>
      </w:r>
      <w:r w:rsidR="00043C07" w:rsidRPr="001E303B">
        <w:rPr>
          <w:b w:val="0"/>
          <w:bCs/>
          <w:sz w:val="22"/>
          <w:lang w:eastAsia="pt-BR"/>
        </w:rPr>
        <w:t>,</w:t>
      </w:r>
      <w:r w:rsidRPr="001E303B">
        <w:rPr>
          <w:b w:val="0"/>
          <w:bCs/>
          <w:sz w:val="22"/>
          <w:lang w:eastAsia="pt-BR"/>
        </w:rPr>
        <w:t xml:space="preserve"> o que representa risco de avaria dos produtos e potencial prejuízo ao </w:t>
      </w:r>
      <w:r w:rsidR="00043C07" w:rsidRPr="001E303B">
        <w:rPr>
          <w:b w:val="0"/>
          <w:bCs/>
          <w:sz w:val="22"/>
          <w:lang w:eastAsia="pt-BR"/>
        </w:rPr>
        <w:t>erário</w:t>
      </w:r>
      <w:r w:rsidR="001E303B" w:rsidRPr="00554DA9">
        <w:rPr>
          <w:b w:val="0"/>
          <w:bCs/>
          <w:sz w:val="22"/>
          <w:lang w:eastAsia="pt-BR"/>
        </w:rPr>
        <w:t xml:space="preserve">, em desacordo com a Cláusula 3.1.4.1, itens II e III, do Contrato de Gestão </w:t>
      </w:r>
      <w:r w:rsidR="001E303B" w:rsidRPr="00554DA9">
        <w:rPr>
          <w:b w:val="0"/>
          <w:bCs/>
          <w:sz w:val="22"/>
        </w:rPr>
        <w:t>SS nº 001/2022</w:t>
      </w:r>
      <w:r w:rsidR="0001725B">
        <w:rPr>
          <w:rFonts w:ascii="ZWAdobeF" w:hAnsi="ZWAdobeF" w:cs="ZWAdobeF"/>
          <w:b w:val="0"/>
          <w:bCs/>
          <w:sz w:val="2"/>
          <w:szCs w:val="2"/>
        </w:rPr>
        <w:t>16F16F</w:t>
      </w:r>
      <w:r w:rsidR="001E303B" w:rsidRPr="00554DA9">
        <w:rPr>
          <w:rStyle w:val="Refdenotaderodap"/>
          <w:b w:val="0"/>
          <w:bCs/>
          <w:sz w:val="22"/>
        </w:rPr>
        <w:footnoteReference w:id="17"/>
      </w:r>
      <w:r w:rsidR="001E303B" w:rsidRPr="00554DA9">
        <w:rPr>
          <w:b w:val="0"/>
          <w:bCs/>
          <w:sz w:val="22"/>
        </w:rPr>
        <w:t>.</w:t>
      </w:r>
    </w:p>
    <w:p w14:paraId="37ACE283" w14:textId="14069022" w:rsidR="001927C5" w:rsidRPr="00EF46F9" w:rsidRDefault="001927C5" w:rsidP="00554DA9">
      <w:pPr>
        <w:spacing w:after="0" w:line="360" w:lineRule="auto"/>
        <w:ind w:firstLine="1418"/>
        <w:jc w:val="both"/>
        <w:rPr>
          <w:b w:val="0"/>
          <w:bCs/>
          <w:sz w:val="22"/>
          <w:lang w:eastAsia="pt-BR"/>
        </w:rPr>
      </w:pPr>
      <w:r w:rsidRPr="00AD298A">
        <w:rPr>
          <w:b w:val="0"/>
          <w:bCs/>
          <w:sz w:val="22"/>
          <w:lang w:eastAsia="pt-BR"/>
        </w:rPr>
        <w:t>Ainda no Hospital de Urgência</w:t>
      </w:r>
      <w:r w:rsidR="000E1654" w:rsidRPr="00AD298A">
        <w:rPr>
          <w:b w:val="0"/>
          <w:bCs/>
          <w:sz w:val="22"/>
          <w:lang w:eastAsia="pt-BR"/>
        </w:rPr>
        <w:t>,</w:t>
      </w:r>
      <w:r w:rsidRPr="00AD298A">
        <w:rPr>
          <w:b w:val="0"/>
          <w:bCs/>
          <w:sz w:val="22"/>
          <w:lang w:eastAsia="pt-BR"/>
        </w:rPr>
        <w:t xml:space="preserve"> </w:t>
      </w:r>
      <w:r w:rsidR="00777F75" w:rsidRPr="00AD298A">
        <w:rPr>
          <w:b w:val="0"/>
          <w:bCs/>
          <w:sz w:val="22"/>
          <w:lang w:eastAsia="pt-BR"/>
        </w:rPr>
        <w:t>constatou</w:t>
      </w:r>
      <w:r w:rsidRPr="00AD298A">
        <w:rPr>
          <w:b w:val="0"/>
          <w:bCs/>
          <w:sz w:val="22"/>
          <w:lang w:eastAsia="pt-BR"/>
        </w:rPr>
        <w:t>-se que</w:t>
      </w:r>
      <w:r w:rsidRPr="00EF46F9">
        <w:rPr>
          <w:b w:val="0"/>
          <w:bCs/>
          <w:sz w:val="22"/>
          <w:lang w:eastAsia="pt-BR"/>
        </w:rPr>
        <w:t xml:space="preserve"> a farmácia </w:t>
      </w:r>
      <w:r w:rsidR="00777F75" w:rsidRPr="00EF46F9">
        <w:rPr>
          <w:b w:val="0"/>
          <w:bCs/>
          <w:sz w:val="22"/>
          <w:lang w:eastAsia="pt-BR"/>
        </w:rPr>
        <w:t>dispõe de</w:t>
      </w:r>
      <w:r w:rsidRPr="00EF46F9">
        <w:rPr>
          <w:b w:val="0"/>
          <w:bCs/>
          <w:sz w:val="22"/>
          <w:lang w:eastAsia="pt-BR"/>
        </w:rPr>
        <w:t xml:space="preserve"> espaço</w:t>
      </w:r>
      <w:r w:rsidR="00777F75" w:rsidRPr="00EF46F9">
        <w:rPr>
          <w:b w:val="0"/>
          <w:bCs/>
          <w:sz w:val="22"/>
          <w:lang w:eastAsia="pt-BR"/>
        </w:rPr>
        <w:t xml:space="preserve"> físico</w:t>
      </w:r>
      <w:r w:rsidRPr="00EF46F9">
        <w:rPr>
          <w:b w:val="0"/>
          <w:bCs/>
          <w:sz w:val="22"/>
          <w:lang w:eastAsia="pt-BR"/>
        </w:rPr>
        <w:t xml:space="preserve"> amplo</w:t>
      </w:r>
      <w:r w:rsidR="00777F75" w:rsidRPr="00EF46F9">
        <w:rPr>
          <w:b w:val="0"/>
          <w:bCs/>
          <w:sz w:val="22"/>
          <w:lang w:eastAsia="pt-BR"/>
        </w:rPr>
        <w:t>, organizado</w:t>
      </w:r>
      <w:r w:rsidRPr="00EF46F9">
        <w:rPr>
          <w:b w:val="0"/>
          <w:bCs/>
          <w:sz w:val="22"/>
          <w:lang w:eastAsia="pt-BR"/>
        </w:rPr>
        <w:t xml:space="preserve"> e sem restrições</w:t>
      </w:r>
      <w:r w:rsidR="00777F75" w:rsidRPr="00EF46F9">
        <w:rPr>
          <w:b w:val="0"/>
          <w:bCs/>
          <w:sz w:val="22"/>
          <w:lang w:eastAsia="pt-BR"/>
        </w:rPr>
        <w:t xml:space="preserve"> à circulação</w:t>
      </w:r>
      <w:r w:rsidRPr="00EF46F9">
        <w:rPr>
          <w:b w:val="0"/>
          <w:bCs/>
          <w:sz w:val="22"/>
          <w:lang w:eastAsia="pt-BR"/>
        </w:rPr>
        <w:t>,</w:t>
      </w:r>
      <w:r w:rsidR="00777F75" w:rsidRPr="00EF46F9">
        <w:rPr>
          <w:b w:val="0"/>
          <w:bCs/>
          <w:sz w:val="22"/>
          <w:lang w:eastAsia="pt-BR"/>
        </w:rPr>
        <w:t xml:space="preserve"> o que favorece o adequado </w:t>
      </w:r>
      <w:r w:rsidRPr="00EF46F9">
        <w:rPr>
          <w:b w:val="0"/>
          <w:bCs/>
          <w:sz w:val="22"/>
          <w:lang w:eastAsia="pt-BR"/>
        </w:rPr>
        <w:t xml:space="preserve">trânsito interno dos </w:t>
      </w:r>
      <w:r w:rsidR="00777F75" w:rsidRPr="00EF46F9">
        <w:rPr>
          <w:b w:val="0"/>
          <w:bCs/>
          <w:sz w:val="22"/>
          <w:lang w:eastAsia="pt-BR"/>
        </w:rPr>
        <w:t>profissionais e contribui para a eficiência operacional. Verificou-se, ademais, que a</w:t>
      </w:r>
      <w:r w:rsidRPr="00EF46F9">
        <w:rPr>
          <w:b w:val="0"/>
          <w:bCs/>
          <w:sz w:val="22"/>
          <w:lang w:eastAsia="pt-BR"/>
        </w:rPr>
        <w:t xml:space="preserve"> temperatura </w:t>
      </w:r>
      <w:r w:rsidR="00777F75" w:rsidRPr="00EF46F9">
        <w:rPr>
          <w:b w:val="0"/>
          <w:bCs/>
          <w:sz w:val="22"/>
          <w:lang w:eastAsia="pt-BR"/>
        </w:rPr>
        <w:t xml:space="preserve">do ambiente encontrava-se </w:t>
      </w:r>
      <w:r w:rsidR="00554DA9">
        <w:rPr>
          <w:b w:val="0"/>
          <w:bCs/>
          <w:sz w:val="22"/>
          <w:lang w:eastAsia="pt-BR"/>
        </w:rPr>
        <w:t>em conformidade com os</w:t>
      </w:r>
      <w:r w:rsidR="000E1654" w:rsidRPr="00EF46F9">
        <w:rPr>
          <w:b w:val="0"/>
          <w:bCs/>
          <w:sz w:val="22"/>
          <w:lang w:eastAsia="pt-BR"/>
        </w:rPr>
        <w:t xml:space="preserve"> </w:t>
      </w:r>
      <w:r w:rsidR="00777F75" w:rsidRPr="00EF46F9">
        <w:rPr>
          <w:b w:val="0"/>
          <w:bCs/>
          <w:sz w:val="22"/>
          <w:lang w:eastAsia="pt-BR"/>
        </w:rPr>
        <w:t>parâmetros recomendados pelas boas práticas de</w:t>
      </w:r>
      <w:r w:rsidR="000E1654" w:rsidRPr="00EF46F9">
        <w:rPr>
          <w:b w:val="0"/>
          <w:bCs/>
          <w:sz w:val="22"/>
          <w:lang w:eastAsia="pt-BR"/>
        </w:rPr>
        <w:t xml:space="preserve"> governança e gestão </w:t>
      </w:r>
      <w:r w:rsidRPr="00EF46F9">
        <w:rPr>
          <w:b w:val="0"/>
          <w:bCs/>
          <w:sz w:val="22"/>
          <w:lang w:eastAsia="pt-BR"/>
        </w:rPr>
        <w:t>para o armazenamento de medicamentos</w:t>
      </w:r>
      <w:r w:rsidR="000E1654" w:rsidRPr="00EF46F9">
        <w:rPr>
          <w:b w:val="0"/>
          <w:bCs/>
          <w:sz w:val="22"/>
          <w:lang w:eastAsia="pt-BR"/>
        </w:rPr>
        <w:t>.</w:t>
      </w:r>
    </w:p>
    <w:p w14:paraId="4426C2B1" w14:textId="76F74285" w:rsidR="001927C5" w:rsidRPr="00EF46F9" w:rsidRDefault="000E1654" w:rsidP="00554DA9">
      <w:pPr>
        <w:spacing w:after="0" w:line="360" w:lineRule="auto"/>
        <w:ind w:firstLine="1418"/>
        <w:jc w:val="both"/>
        <w:rPr>
          <w:b w:val="0"/>
          <w:bCs/>
          <w:sz w:val="22"/>
          <w:lang w:eastAsia="pt-BR"/>
        </w:rPr>
      </w:pPr>
      <w:r w:rsidRPr="00EF46F9">
        <w:rPr>
          <w:b w:val="0"/>
          <w:bCs/>
          <w:sz w:val="22"/>
          <w:lang w:eastAsia="pt-BR"/>
        </w:rPr>
        <w:t xml:space="preserve">A farmacêutica </w:t>
      </w:r>
      <w:r w:rsidR="00777F75" w:rsidRPr="00EF46F9">
        <w:rPr>
          <w:b w:val="0"/>
          <w:bCs/>
          <w:sz w:val="22"/>
          <w:lang w:eastAsia="pt-BR"/>
        </w:rPr>
        <w:t xml:space="preserve">responsável </w:t>
      </w:r>
      <w:r w:rsidRPr="00EF46F9">
        <w:rPr>
          <w:b w:val="0"/>
          <w:bCs/>
          <w:sz w:val="22"/>
          <w:lang w:eastAsia="pt-BR"/>
        </w:rPr>
        <w:t>informou a implantação de</w:t>
      </w:r>
      <w:r w:rsidR="001927C5" w:rsidRPr="00EF46F9">
        <w:rPr>
          <w:b w:val="0"/>
          <w:bCs/>
          <w:sz w:val="22"/>
          <w:lang w:eastAsia="pt-BR"/>
        </w:rPr>
        <w:t xml:space="preserve"> um novo procedimento </w:t>
      </w:r>
      <w:r w:rsidR="00777F75" w:rsidRPr="00EF46F9">
        <w:rPr>
          <w:b w:val="0"/>
          <w:bCs/>
          <w:sz w:val="22"/>
          <w:lang w:eastAsia="pt-BR"/>
        </w:rPr>
        <w:t>destinado à redução</w:t>
      </w:r>
      <w:r w:rsidR="001927C5" w:rsidRPr="00EF46F9">
        <w:rPr>
          <w:b w:val="0"/>
          <w:bCs/>
          <w:sz w:val="22"/>
          <w:lang w:eastAsia="pt-BR"/>
        </w:rPr>
        <w:t xml:space="preserve"> </w:t>
      </w:r>
      <w:r w:rsidR="00777F75" w:rsidRPr="00EF46F9">
        <w:rPr>
          <w:b w:val="0"/>
          <w:bCs/>
          <w:sz w:val="22"/>
          <w:lang w:eastAsia="pt-BR"/>
        </w:rPr>
        <w:t>de</w:t>
      </w:r>
      <w:r w:rsidR="001927C5" w:rsidRPr="00EF46F9">
        <w:rPr>
          <w:b w:val="0"/>
          <w:bCs/>
          <w:sz w:val="22"/>
          <w:lang w:eastAsia="pt-BR"/>
        </w:rPr>
        <w:t xml:space="preserve"> erros</w:t>
      </w:r>
      <w:r w:rsidR="00554DA9">
        <w:rPr>
          <w:b w:val="0"/>
          <w:bCs/>
          <w:sz w:val="22"/>
          <w:lang w:eastAsia="pt-BR"/>
        </w:rPr>
        <w:t xml:space="preserve"> e agilidade </w:t>
      </w:r>
      <w:r w:rsidR="001927C5" w:rsidRPr="00EF46F9">
        <w:rPr>
          <w:b w:val="0"/>
          <w:bCs/>
          <w:sz w:val="22"/>
          <w:lang w:eastAsia="pt-BR"/>
        </w:rPr>
        <w:t xml:space="preserve">na contagem do estoque dos medicamentos, </w:t>
      </w:r>
      <w:r w:rsidR="00777F75" w:rsidRPr="00EF46F9">
        <w:rPr>
          <w:b w:val="0"/>
          <w:bCs/>
          <w:sz w:val="22"/>
          <w:lang w:eastAsia="pt-BR"/>
        </w:rPr>
        <w:t>por meio da utilização de dispositivo</w:t>
      </w:r>
      <w:r w:rsidR="001927C5" w:rsidRPr="00EF46F9">
        <w:rPr>
          <w:b w:val="0"/>
          <w:bCs/>
          <w:sz w:val="22"/>
          <w:lang w:eastAsia="pt-BR"/>
        </w:rPr>
        <w:t xml:space="preserve"> de </w:t>
      </w:r>
      <w:r w:rsidR="00777F75" w:rsidRPr="00EF46F9">
        <w:rPr>
          <w:b w:val="0"/>
          <w:bCs/>
          <w:sz w:val="22"/>
          <w:lang w:eastAsia="pt-BR"/>
        </w:rPr>
        <w:t>PALM</w:t>
      </w:r>
      <w:r w:rsidR="001927C5" w:rsidRPr="00EF46F9">
        <w:rPr>
          <w:b w:val="0"/>
          <w:bCs/>
          <w:sz w:val="22"/>
          <w:lang w:eastAsia="pt-BR"/>
        </w:rPr>
        <w:t xml:space="preserve">, </w:t>
      </w:r>
      <w:r w:rsidR="00777F75" w:rsidRPr="00EF46F9">
        <w:rPr>
          <w:b w:val="0"/>
          <w:bCs/>
          <w:sz w:val="22"/>
          <w:lang w:eastAsia="pt-BR"/>
        </w:rPr>
        <w:t xml:space="preserve">com início previsto para </w:t>
      </w:r>
      <w:r w:rsidR="001927C5" w:rsidRPr="00EF46F9">
        <w:rPr>
          <w:b w:val="0"/>
          <w:bCs/>
          <w:sz w:val="22"/>
          <w:lang w:eastAsia="pt-BR"/>
        </w:rPr>
        <w:t>fevereiro d</w:t>
      </w:r>
      <w:r w:rsidR="00777F75" w:rsidRPr="00EF46F9">
        <w:rPr>
          <w:b w:val="0"/>
          <w:bCs/>
          <w:sz w:val="22"/>
          <w:lang w:eastAsia="pt-BR"/>
        </w:rPr>
        <w:t>o presente</w:t>
      </w:r>
      <w:r w:rsidRPr="00EF46F9">
        <w:rPr>
          <w:b w:val="0"/>
          <w:bCs/>
          <w:sz w:val="22"/>
          <w:lang w:eastAsia="pt-BR"/>
        </w:rPr>
        <w:t xml:space="preserve"> exercício</w:t>
      </w:r>
      <w:r w:rsidR="00777F75" w:rsidRPr="00EF46F9">
        <w:rPr>
          <w:b w:val="0"/>
          <w:bCs/>
          <w:sz w:val="22"/>
          <w:lang w:eastAsia="pt-BR"/>
        </w:rPr>
        <w:t>. A referida iniciativa, caso se mostre eficaz e eficiente, poderá representar</w:t>
      </w:r>
      <w:r w:rsidR="001927C5" w:rsidRPr="00EF46F9">
        <w:rPr>
          <w:b w:val="0"/>
          <w:bCs/>
          <w:sz w:val="22"/>
          <w:lang w:eastAsia="pt-BR"/>
        </w:rPr>
        <w:t xml:space="preserve"> um marco</w:t>
      </w:r>
      <w:r w:rsidR="00777F75" w:rsidRPr="00EF46F9">
        <w:rPr>
          <w:b w:val="0"/>
          <w:bCs/>
          <w:sz w:val="22"/>
          <w:lang w:eastAsia="pt-BR"/>
        </w:rPr>
        <w:t xml:space="preserve"> relevante no aprimoramento dos controles internos da unidade</w:t>
      </w:r>
      <w:r w:rsidR="001927C5" w:rsidRPr="00EF46F9">
        <w:rPr>
          <w:b w:val="0"/>
          <w:bCs/>
          <w:sz w:val="22"/>
          <w:lang w:eastAsia="pt-BR"/>
        </w:rPr>
        <w:t>.</w:t>
      </w:r>
    </w:p>
    <w:p w14:paraId="63F09C1E" w14:textId="780F11A8" w:rsidR="00321B7F" w:rsidRPr="00EF46F9" w:rsidRDefault="00B84BF0" w:rsidP="00B716E8">
      <w:pPr>
        <w:spacing w:after="0" w:line="360" w:lineRule="auto"/>
        <w:ind w:firstLine="1418"/>
        <w:jc w:val="both"/>
        <w:rPr>
          <w:b w:val="0"/>
          <w:bCs/>
          <w:sz w:val="22"/>
          <w:lang w:eastAsia="pt-BR"/>
        </w:rPr>
      </w:pPr>
      <w:r w:rsidRPr="0027223F">
        <w:rPr>
          <w:b w:val="0"/>
          <w:bCs/>
          <w:sz w:val="22"/>
          <w:lang w:eastAsia="pt-BR"/>
        </w:rPr>
        <w:t xml:space="preserve">Na farmácia da UPA Alves Dias, além </w:t>
      </w:r>
      <w:r w:rsidR="00D44581" w:rsidRPr="0027223F">
        <w:rPr>
          <w:b w:val="0"/>
          <w:bCs/>
          <w:sz w:val="22"/>
          <w:lang w:eastAsia="pt-BR"/>
        </w:rPr>
        <w:t>das</w:t>
      </w:r>
      <w:r w:rsidRPr="0027223F">
        <w:rPr>
          <w:b w:val="0"/>
          <w:bCs/>
          <w:sz w:val="22"/>
          <w:lang w:eastAsia="pt-BR"/>
        </w:rPr>
        <w:t xml:space="preserve"> divergências relevantes entre estoque físico e registros sistêmico</w:t>
      </w:r>
      <w:r w:rsidR="008F1B52">
        <w:rPr>
          <w:b w:val="0"/>
          <w:bCs/>
          <w:sz w:val="22"/>
          <w:lang w:eastAsia="pt-BR"/>
        </w:rPr>
        <w:t>s</w:t>
      </w:r>
      <w:r w:rsidRPr="0027223F">
        <w:rPr>
          <w:b w:val="0"/>
          <w:bCs/>
          <w:sz w:val="22"/>
          <w:lang w:eastAsia="pt-BR"/>
        </w:rPr>
        <w:t>,</w:t>
      </w:r>
      <w:r w:rsidR="00D44581" w:rsidRPr="0027223F">
        <w:rPr>
          <w:b w:val="0"/>
          <w:bCs/>
          <w:sz w:val="22"/>
          <w:lang w:eastAsia="pt-BR"/>
        </w:rPr>
        <w:t xml:space="preserve"> constatou-se</w:t>
      </w:r>
      <w:r w:rsidR="0027223F" w:rsidRPr="0027223F">
        <w:rPr>
          <w:b w:val="0"/>
          <w:bCs/>
          <w:sz w:val="22"/>
          <w:lang w:eastAsia="pt-BR"/>
        </w:rPr>
        <w:t xml:space="preserve"> a</w:t>
      </w:r>
      <w:r w:rsidR="00D44581" w:rsidRPr="0027223F">
        <w:rPr>
          <w:b w:val="0"/>
          <w:bCs/>
          <w:sz w:val="22"/>
          <w:lang w:eastAsia="pt-BR"/>
        </w:rPr>
        <w:t xml:space="preserve"> insuficiência de</w:t>
      </w:r>
      <w:r w:rsidRPr="0027223F">
        <w:rPr>
          <w:b w:val="0"/>
          <w:bCs/>
          <w:sz w:val="22"/>
          <w:lang w:eastAsia="pt-BR"/>
        </w:rPr>
        <w:t xml:space="preserve"> espaço físico</w:t>
      </w:r>
      <w:r w:rsidR="00D44581" w:rsidRPr="0027223F">
        <w:rPr>
          <w:b w:val="0"/>
          <w:bCs/>
          <w:sz w:val="22"/>
          <w:lang w:eastAsia="pt-BR"/>
        </w:rPr>
        <w:t xml:space="preserve"> e desorganização do ambiente</w:t>
      </w:r>
      <w:r w:rsidRPr="0027223F">
        <w:rPr>
          <w:b w:val="0"/>
          <w:bCs/>
          <w:sz w:val="22"/>
          <w:lang w:eastAsia="pt-BR"/>
        </w:rPr>
        <w:t>. Verifica</w:t>
      </w:r>
      <w:r w:rsidR="00D44581" w:rsidRPr="0027223F">
        <w:rPr>
          <w:b w:val="0"/>
          <w:bCs/>
          <w:sz w:val="22"/>
          <w:lang w:eastAsia="pt-BR"/>
        </w:rPr>
        <w:t xml:space="preserve">-se, igualmente, a presença de </w:t>
      </w:r>
      <w:r w:rsidRPr="0027223F">
        <w:rPr>
          <w:b w:val="0"/>
          <w:bCs/>
          <w:sz w:val="22"/>
          <w:lang w:eastAsia="pt-BR"/>
        </w:rPr>
        <w:t>pertences pessoais (bolsas) das funcionárias</w:t>
      </w:r>
      <w:r w:rsidR="00CF5ACB" w:rsidRPr="0027223F">
        <w:rPr>
          <w:b w:val="0"/>
          <w:bCs/>
          <w:sz w:val="22"/>
          <w:lang w:eastAsia="pt-BR"/>
        </w:rPr>
        <w:t xml:space="preserve"> armazenadas em armários</w:t>
      </w:r>
      <w:r w:rsidRPr="0027223F">
        <w:rPr>
          <w:b w:val="0"/>
          <w:bCs/>
          <w:sz w:val="22"/>
          <w:lang w:eastAsia="pt-BR"/>
        </w:rPr>
        <w:t xml:space="preserve"> próximos aos medicamentos.</w:t>
      </w:r>
      <w:r w:rsidR="00CF5ACB" w:rsidRPr="0027223F">
        <w:rPr>
          <w:b w:val="0"/>
          <w:bCs/>
          <w:sz w:val="22"/>
          <w:lang w:eastAsia="pt-BR"/>
        </w:rPr>
        <w:t xml:space="preserve"> </w:t>
      </w:r>
      <w:r w:rsidRPr="0027223F">
        <w:rPr>
          <w:b w:val="0"/>
          <w:bCs/>
          <w:sz w:val="22"/>
          <w:lang w:eastAsia="pt-BR"/>
        </w:rPr>
        <w:t xml:space="preserve">Considerando que </w:t>
      </w:r>
      <w:r w:rsidR="00CF5ACB" w:rsidRPr="0027223F">
        <w:rPr>
          <w:b w:val="0"/>
          <w:bCs/>
          <w:sz w:val="22"/>
          <w:lang w:eastAsia="pt-BR"/>
        </w:rPr>
        <w:t>a</w:t>
      </w:r>
      <w:r w:rsidRPr="0027223F">
        <w:rPr>
          <w:b w:val="0"/>
          <w:bCs/>
          <w:sz w:val="22"/>
          <w:lang w:eastAsia="pt-BR"/>
        </w:rPr>
        <w:t xml:space="preserve"> unidade</w:t>
      </w:r>
      <w:r w:rsidR="00CF5ACB" w:rsidRPr="0027223F">
        <w:rPr>
          <w:b w:val="0"/>
          <w:bCs/>
          <w:sz w:val="22"/>
          <w:lang w:eastAsia="pt-BR"/>
        </w:rPr>
        <w:t xml:space="preserve"> dispõe de</w:t>
      </w:r>
      <w:r w:rsidRPr="00EF46F9">
        <w:rPr>
          <w:b w:val="0"/>
          <w:bCs/>
          <w:sz w:val="22"/>
          <w:lang w:eastAsia="pt-BR"/>
        </w:rPr>
        <w:t xml:space="preserve"> armários no vestiário </w:t>
      </w:r>
      <w:r w:rsidR="0027223F">
        <w:rPr>
          <w:b w:val="0"/>
          <w:bCs/>
          <w:sz w:val="22"/>
          <w:lang w:eastAsia="pt-BR"/>
        </w:rPr>
        <w:t>próprio</w:t>
      </w:r>
      <w:r w:rsidRPr="00EF46F9">
        <w:rPr>
          <w:b w:val="0"/>
          <w:bCs/>
          <w:sz w:val="22"/>
          <w:lang w:eastAsia="pt-BR"/>
        </w:rPr>
        <w:t>, suger</w:t>
      </w:r>
      <w:r w:rsidR="00CF5ACB" w:rsidRPr="00EF46F9">
        <w:rPr>
          <w:b w:val="0"/>
          <w:bCs/>
          <w:sz w:val="22"/>
          <w:lang w:eastAsia="pt-BR"/>
        </w:rPr>
        <w:t xml:space="preserve">e-se </w:t>
      </w:r>
      <w:r w:rsidRPr="00EF46F9">
        <w:rPr>
          <w:b w:val="0"/>
          <w:bCs/>
          <w:sz w:val="22"/>
          <w:lang w:eastAsia="pt-BR"/>
        </w:rPr>
        <w:t xml:space="preserve">que os pertences </w:t>
      </w:r>
      <w:r w:rsidR="00B716E8" w:rsidRPr="00EF46F9">
        <w:rPr>
          <w:b w:val="0"/>
          <w:bCs/>
          <w:sz w:val="22"/>
          <w:lang w:eastAsia="pt-BR"/>
        </w:rPr>
        <w:t>pessoais não</w:t>
      </w:r>
      <w:r w:rsidR="00CF5ACB" w:rsidRPr="00EF46F9">
        <w:rPr>
          <w:b w:val="0"/>
          <w:bCs/>
          <w:sz w:val="22"/>
          <w:lang w:eastAsia="pt-BR"/>
        </w:rPr>
        <w:t xml:space="preserve"> sejam mantidos no </w:t>
      </w:r>
      <w:r w:rsidR="0027223F">
        <w:rPr>
          <w:b w:val="0"/>
          <w:bCs/>
          <w:sz w:val="22"/>
          <w:lang w:eastAsia="pt-BR"/>
        </w:rPr>
        <w:lastRenderedPageBreak/>
        <w:t xml:space="preserve">recinto da farmácia, </w:t>
      </w:r>
      <w:r w:rsidR="00CF5ACB" w:rsidRPr="00EF46F9">
        <w:rPr>
          <w:b w:val="0"/>
          <w:bCs/>
          <w:sz w:val="22"/>
          <w:lang w:eastAsia="pt-BR"/>
        </w:rPr>
        <w:t xml:space="preserve">em observância às normas sanitárias e às boas práticas de armazenamento e até </w:t>
      </w:r>
      <w:r w:rsidR="00F3278E">
        <w:rPr>
          <w:b w:val="0"/>
          <w:bCs/>
          <w:sz w:val="22"/>
          <w:lang w:eastAsia="pt-BR"/>
        </w:rPr>
        <w:t xml:space="preserve">para </w:t>
      </w:r>
      <w:r w:rsidR="00CF5ACB" w:rsidRPr="00EF46F9">
        <w:rPr>
          <w:b w:val="0"/>
          <w:bCs/>
          <w:sz w:val="22"/>
          <w:lang w:eastAsia="pt-BR"/>
        </w:rPr>
        <w:t>evitar futuros apontamentos d</w:t>
      </w:r>
      <w:r w:rsidR="00F3278E">
        <w:rPr>
          <w:b w:val="0"/>
          <w:bCs/>
          <w:sz w:val="22"/>
          <w:lang w:eastAsia="pt-BR"/>
        </w:rPr>
        <w:t>e</w:t>
      </w:r>
      <w:r w:rsidR="00CF5ACB" w:rsidRPr="00EF46F9">
        <w:rPr>
          <w:b w:val="0"/>
          <w:bCs/>
          <w:sz w:val="22"/>
          <w:lang w:eastAsia="pt-BR"/>
        </w:rPr>
        <w:t xml:space="preserve"> Órgãos Externos.</w:t>
      </w:r>
    </w:p>
    <w:p w14:paraId="190EF8D3" w14:textId="61012550" w:rsidR="009979CC" w:rsidRPr="00EF46F9" w:rsidRDefault="009979CC" w:rsidP="00B716E8">
      <w:pPr>
        <w:spacing w:after="0" w:line="360" w:lineRule="auto"/>
        <w:ind w:firstLine="1418"/>
        <w:jc w:val="both"/>
        <w:rPr>
          <w:b w:val="0"/>
          <w:bCs/>
          <w:sz w:val="22"/>
        </w:rPr>
      </w:pPr>
      <w:r w:rsidRPr="00EF46F9">
        <w:rPr>
          <w:b w:val="0"/>
          <w:bCs/>
          <w:sz w:val="22"/>
        </w:rPr>
        <w:t xml:space="preserve">As falhas </w:t>
      </w:r>
      <w:r w:rsidR="00CF5ACB" w:rsidRPr="00EF46F9">
        <w:rPr>
          <w:b w:val="0"/>
          <w:bCs/>
          <w:sz w:val="22"/>
        </w:rPr>
        <w:t>identificadas nos</w:t>
      </w:r>
      <w:r w:rsidR="00B716E8" w:rsidRPr="00EF46F9">
        <w:rPr>
          <w:b w:val="0"/>
          <w:bCs/>
          <w:sz w:val="22"/>
        </w:rPr>
        <w:t xml:space="preserve"> almoxarifados e farmácias</w:t>
      </w:r>
      <w:r w:rsidR="0027223F">
        <w:rPr>
          <w:b w:val="0"/>
          <w:bCs/>
          <w:sz w:val="22"/>
        </w:rPr>
        <w:t>,</w:t>
      </w:r>
      <w:r w:rsidR="00CF5ACB" w:rsidRPr="00EF46F9">
        <w:rPr>
          <w:b w:val="0"/>
          <w:bCs/>
          <w:sz w:val="22"/>
        </w:rPr>
        <w:t xml:space="preserve"> durante a fiscalização</w:t>
      </w:r>
      <w:r w:rsidR="00B716E8" w:rsidRPr="00EF46F9">
        <w:rPr>
          <w:b w:val="0"/>
          <w:bCs/>
          <w:sz w:val="22"/>
        </w:rPr>
        <w:t xml:space="preserve"> realizada pela equipe técnica da Controladoria-</w:t>
      </w:r>
      <w:r w:rsidR="00F3278E">
        <w:rPr>
          <w:b w:val="0"/>
          <w:bCs/>
          <w:sz w:val="22"/>
        </w:rPr>
        <w:t>G</w:t>
      </w:r>
      <w:r w:rsidR="00B716E8" w:rsidRPr="00EF46F9">
        <w:rPr>
          <w:b w:val="0"/>
          <w:bCs/>
          <w:sz w:val="22"/>
        </w:rPr>
        <w:t>eral</w:t>
      </w:r>
      <w:r w:rsidR="0027223F">
        <w:rPr>
          <w:b w:val="0"/>
          <w:bCs/>
          <w:sz w:val="22"/>
        </w:rPr>
        <w:t>,</w:t>
      </w:r>
      <w:r w:rsidR="00B716E8" w:rsidRPr="00EF46F9">
        <w:rPr>
          <w:b w:val="0"/>
          <w:bCs/>
          <w:sz w:val="22"/>
        </w:rPr>
        <w:t xml:space="preserve"> </w:t>
      </w:r>
      <w:r w:rsidRPr="00EF46F9">
        <w:rPr>
          <w:b w:val="0"/>
          <w:bCs/>
          <w:sz w:val="22"/>
        </w:rPr>
        <w:t xml:space="preserve">expõem </w:t>
      </w:r>
      <w:r w:rsidR="00CF5ACB" w:rsidRPr="00EF46F9">
        <w:rPr>
          <w:b w:val="0"/>
          <w:bCs/>
          <w:sz w:val="22"/>
        </w:rPr>
        <w:t xml:space="preserve">a Administração a </w:t>
      </w:r>
      <w:r w:rsidRPr="00EF46F9">
        <w:rPr>
          <w:b w:val="0"/>
          <w:bCs/>
          <w:sz w:val="22"/>
        </w:rPr>
        <w:t>riscos de desabastecimento, perdas, desvios e prejuízo ao erário, afrontando princípios da eficiência e economicidade</w:t>
      </w:r>
      <w:r w:rsidR="00CF5ACB" w:rsidRPr="00EF46F9">
        <w:rPr>
          <w:b w:val="0"/>
          <w:bCs/>
          <w:sz w:val="22"/>
        </w:rPr>
        <w:t xml:space="preserve"> e adequada gestão dos recursos públicos</w:t>
      </w:r>
      <w:r w:rsidRPr="00EF46F9">
        <w:rPr>
          <w:b w:val="0"/>
          <w:bCs/>
          <w:sz w:val="22"/>
        </w:rPr>
        <w:t>.</w:t>
      </w:r>
    </w:p>
    <w:p w14:paraId="522D7221" w14:textId="18B29EA6" w:rsidR="00B716E8" w:rsidRPr="00EF46F9" w:rsidRDefault="00B716E8" w:rsidP="00B716E8">
      <w:pPr>
        <w:jc w:val="both"/>
        <w:rPr>
          <w:b w:val="0"/>
          <w:bCs/>
          <w:sz w:val="22"/>
          <w:lang w:eastAsia="pt-BR"/>
        </w:rPr>
      </w:pPr>
      <w:r w:rsidRPr="00EF46F9">
        <w:rPr>
          <w:b w:val="0"/>
          <w:bCs/>
          <w:sz w:val="22"/>
          <w:lang w:eastAsia="pt-BR"/>
        </w:rPr>
        <w:br w:type="page"/>
      </w:r>
    </w:p>
    <w:p w14:paraId="177CFE21" w14:textId="77777777" w:rsidR="001A6D11" w:rsidRPr="00EF46F9" w:rsidRDefault="001A6D11">
      <w:pPr>
        <w:rPr>
          <w:sz w:val="40"/>
          <w:szCs w:val="40"/>
          <w:lang w:eastAsia="pt-BR"/>
        </w:rPr>
      </w:pPr>
    </w:p>
    <w:p w14:paraId="373BC511" w14:textId="5A345769" w:rsidR="001A6D11" w:rsidRPr="00EF46F9" w:rsidRDefault="002F60F9">
      <w:pPr>
        <w:rPr>
          <w:sz w:val="40"/>
          <w:szCs w:val="40"/>
          <w:lang w:eastAsia="pt-BR"/>
        </w:rPr>
      </w:pPr>
      <w:r w:rsidRPr="00EF46F9">
        <w:rPr>
          <w:noProof/>
          <w:lang w:eastAsia="pt-BR"/>
        </w:rPr>
        <w:drawing>
          <wp:anchor distT="0" distB="0" distL="114300" distR="114300" simplePos="0" relativeHeight="251693056" behindDoc="0" locked="0" layoutInCell="1" allowOverlap="1" wp14:anchorId="447A3A6F" wp14:editId="09436BB5">
            <wp:simplePos x="0" y="0"/>
            <wp:positionH relativeFrom="column">
              <wp:posOffset>2596515</wp:posOffset>
            </wp:positionH>
            <wp:positionV relativeFrom="paragraph">
              <wp:posOffset>152400</wp:posOffset>
            </wp:positionV>
            <wp:extent cx="3428365" cy="1923415"/>
            <wp:effectExtent l="152400" t="152400" r="362585" b="362585"/>
            <wp:wrapSquare wrapText="bothSides"/>
            <wp:docPr id="1592813562" name="Imagem 33" descr="Uma imagem contendo no interior, mesa, quarto de hospital, cozinh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813562" name="Imagem 33" descr="Uma imagem contendo no interior, mesa, quarto de hospital, cozinha&#10;&#10;O conteúdo gerado por IA pode estar incorreto."/>
                    <pic:cNvPicPr/>
                  </pic:nvPicPr>
                  <pic:blipFill>
                    <a:blip r:embed="rId94">
                      <a:extLst>
                        <a:ext uri="{28A0092B-C50C-407E-A947-70E740481C1C}">
                          <a14:useLocalDpi xmlns:a14="http://schemas.microsoft.com/office/drawing/2010/main" val="0"/>
                        </a:ext>
                      </a:extLst>
                    </a:blip>
                    <a:stretch>
                      <a:fillRect/>
                    </a:stretch>
                  </pic:blipFill>
                  <pic:spPr>
                    <a:xfrm>
                      <a:off x="0" y="0"/>
                      <a:ext cx="3428365" cy="19234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44E2B27" w14:textId="77777777" w:rsidR="000E1412" w:rsidRPr="00EF46F9" w:rsidRDefault="000E1412" w:rsidP="00547AC5">
      <w:pPr>
        <w:jc w:val="center"/>
        <w:rPr>
          <w:sz w:val="40"/>
          <w:szCs w:val="40"/>
          <w:lang w:eastAsia="pt-BR"/>
        </w:rPr>
      </w:pPr>
    </w:p>
    <w:p w14:paraId="297DF572" w14:textId="58343203" w:rsidR="00547AC5" w:rsidRPr="00EF46F9" w:rsidRDefault="002F60F9" w:rsidP="00547AC5">
      <w:pPr>
        <w:jc w:val="center"/>
        <w:rPr>
          <w:sz w:val="40"/>
          <w:szCs w:val="40"/>
          <w:lang w:eastAsia="pt-BR"/>
        </w:rPr>
      </w:pPr>
      <w:r w:rsidRPr="00EF46F9">
        <w:rPr>
          <w:noProof/>
          <w:lang w:eastAsia="pt-BR"/>
        </w:rPr>
        <mc:AlternateContent>
          <mc:Choice Requires="wps">
            <w:drawing>
              <wp:anchor distT="0" distB="0" distL="114300" distR="114300" simplePos="0" relativeHeight="251691008" behindDoc="1" locked="0" layoutInCell="1" allowOverlap="1" wp14:anchorId="303E9A14" wp14:editId="2E06F4B5">
                <wp:simplePos x="0" y="0"/>
                <wp:positionH relativeFrom="column">
                  <wp:posOffset>-2313939</wp:posOffset>
                </wp:positionH>
                <wp:positionV relativeFrom="paragraph">
                  <wp:posOffset>431143</wp:posOffset>
                </wp:positionV>
                <wp:extent cx="9070340" cy="6515100"/>
                <wp:effectExtent l="134620" t="170180" r="132080" b="170180"/>
                <wp:wrapNone/>
                <wp:docPr id="1533673637"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805A55" id="Fluxograma: Extrair 20" o:spid="_x0000_s1026" type="#_x0000_t127" style="position:absolute;margin-left:-182.2pt;margin-top:33.95pt;width:714.2pt;height:513pt;rotation:90;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" fillcolor="#f5b8a4" stroked="f" strokeweight=".5pt">
                <v:fill color2="#f59e81" rotate="t" colors="0 #f5b8a4;.5 #f2ab96;1 #f59e81" focus="100%" type="gradient">
                  <o:fill v:ext="view" type="gradientUnscaled"/>
                </v:fill>
              </v:shape>
            </w:pict>
          </mc:Fallback>
        </mc:AlternateContent>
      </w:r>
    </w:p>
    <w:p w14:paraId="12C65BCC" w14:textId="31B864E0" w:rsidR="008760E5" w:rsidRPr="00EF46F9" w:rsidRDefault="008760E5" w:rsidP="004427AC">
      <w:pPr>
        <w:rPr>
          <w:lang w:eastAsia="pt-BR"/>
        </w:rPr>
      </w:pPr>
    </w:p>
    <w:p w14:paraId="50B252C2" w14:textId="4A848D7A" w:rsidR="008760E5" w:rsidRPr="00EF46F9" w:rsidRDefault="008760E5" w:rsidP="004427AC">
      <w:pPr>
        <w:rPr>
          <w:lang w:eastAsia="pt-BR"/>
        </w:rPr>
      </w:pPr>
    </w:p>
    <w:p w14:paraId="657A557B" w14:textId="7A89C2DC" w:rsidR="008760E5" w:rsidRPr="00EF46F9" w:rsidRDefault="008760E5" w:rsidP="004427AC">
      <w:pPr>
        <w:rPr>
          <w:lang w:eastAsia="pt-BR"/>
        </w:rPr>
      </w:pPr>
    </w:p>
    <w:p w14:paraId="0537D19F" w14:textId="78FA067B" w:rsidR="008760E5" w:rsidRPr="00EF46F9" w:rsidRDefault="008760E5" w:rsidP="004427AC">
      <w:pPr>
        <w:rPr>
          <w:lang w:eastAsia="pt-BR"/>
        </w:rPr>
      </w:pPr>
    </w:p>
    <w:p w14:paraId="1E491392" w14:textId="7B6E2BB9" w:rsidR="008760E5" w:rsidRPr="00EF46F9" w:rsidRDefault="008760E5" w:rsidP="004427AC">
      <w:pPr>
        <w:rPr>
          <w:lang w:eastAsia="pt-BR"/>
        </w:rPr>
      </w:pPr>
    </w:p>
    <w:p w14:paraId="0228D072" w14:textId="568E037F" w:rsidR="008760E5" w:rsidRPr="00EF46F9" w:rsidRDefault="008760E5" w:rsidP="004427AC">
      <w:pPr>
        <w:rPr>
          <w:lang w:eastAsia="pt-BR"/>
        </w:rPr>
      </w:pPr>
    </w:p>
    <w:p w14:paraId="63BC3AF7" w14:textId="0A0050FA" w:rsidR="008760E5" w:rsidRPr="00EF46F9" w:rsidRDefault="008760E5" w:rsidP="004427AC">
      <w:pPr>
        <w:rPr>
          <w:lang w:eastAsia="pt-BR"/>
        </w:rPr>
      </w:pPr>
    </w:p>
    <w:p w14:paraId="742FC614" w14:textId="4F919D97" w:rsidR="008760E5" w:rsidRPr="00EF46F9" w:rsidRDefault="008760E5" w:rsidP="004427AC">
      <w:pPr>
        <w:rPr>
          <w:lang w:eastAsia="pt-BR"/>
        </w:rPr>
      </w:pPr>
    </w:p>
    <w:p w14:paraId="09421D4B" w14:textId="77777777" w:rsidR="008760E5" w:rsidRPr="00EF46F9" w:rsidRDefault="008760E5" w:rsidP="004427AC">
      <w:pPr>
        <w:rPr>
          <w:lang w:eastAsia="pt-BR"/>
        </w:rPr>
      </w:pPr>
    </w:p>
    <w:p w14:paraId="35C9F707" w14:textId="77777777" w:rsidR="008760E5" w:rsidRPr="00EF46F9" w:rsidRDefault="008760E5" w:rsidP="004427AC">
      <w:pPr>
        <w:rPr>
          <w:lang w:eastAsia="pt-BR"/>
        </w:rPr>
      </w:pPr>
    </w:p>
    <w:p w14:paraId="22F3338F" w14:textId="09656FAD" w:rsidR="008760E5" w:rsidRPr="00226643" w:rsidRDefault="008760E5" w:rsidP="008760E5">
      <w:pPr>
        <w:spacing w:before="100" w:beforeAutospacing="1" w:after="100" w:afterAutospacing="1" w:line="240" w:lineRule="auto"/>
        <w:outlineLvl w:val="2"/>
        <w:rPr>
          <w:rFonts w:eastAsia="Times New Roman" w:cs="Calibri"/>
          <w:b w:val="0"/>
          <w:bCs/>
          <w:kern w:val="0"/>
          <w:sz w:val="40"/>
          <w:szCs w:val="40"/>
          <w:lang w:eastAsia="pt-BR"/>
          <w14:ligatures w14:val="none"/>
        </w:rPr>
      </w:pPr>
      <w:bookmarkStart w:id="14" w:name="_Toc222471436"/>
      <w:r w:rsidRPr="00226643">
        <w:rPr>
          <w:rFonts w:eastAsia="Times New Roman" w:cs="Calibri"/>
          <w:bCs/>
          <w:kern w:val="0"/>
          <w:sz w:val="40"/>
          <w:szCs w:val="40"/>
          <w:lang w:eastAsia="pt-BR"/>
          <w14:ligatures w14:val="none"/>
        </w:rPr>
        <w:t xml:space="preserve">6.5 </w:t>
      </w:r>
      <w:bookmarkStart w:id="15" w:name="_Hlk220060427"/>
      <w:r w:rsidRPr="00226643">
        <w:rPr>
          <w:rFonts w:eastAsia="Times New Roman" w:cs="Calibri"/>
          <w:bCs/>
          <w:kern w:val="0"/>
          <w:sz w:val="40"/>
          <w:szCs w:val="40"/>
          <w:lang w:eastAsia="pt-BR"/>
          <w14:ligatures w14:val="none"/>
        </w:rPr>
        <w:t>Infraestrutura, Equipamento e Segurança</w:t>
      </w:r>
      <w:bookmarkEnd w:id="14"/>
      <w:bookmarkEnd w:id="15"/>
    </w:p>
    <w:p w14:paraId="1A7E8066" w14:textId="77777777" w:rsidR="008760E5" w:rsidRPr="00EF46F9" w:rsidRDefault="008760E5" w:rsidP="004427AC">
      <w:pPr>
        <w:rPr>
          <w:lang w:eastAsia="pt-BR"/>
        </w:rPr>
      </w:pPr>
    </w:p>
    <w:p w14:paraId="4E8333B2" w14:textId="77777777" w:rsidR="008760E5" w:rsidRPr="00EF46F9" w:rsidRDefault="008760E5" w:rsidP="004427AC">
      <w:pPr>
        <w:rPr>
          <w:lang w:eastAsia="pt-BR"/>
        </w:rPr>
      </w:pPr>
    </w:p>
    <w:p w14:paraId="681D931A" w14:textId="2B8369B7" w:rsidR="008760E5" w:rsidRPr="00EF46F9" w:rsidRDefault="008760E5" w:rsidP="004427AC">
      <w:pPr>
        <w:rPr>
          <w:lang w:eastAsia="pt-BR"/>
        </w:rPr>
      </w:pPr>
    </w:p>
    <w:p w14:paraId="301B1B1D" w14:textId="1C22B5D3" w:rsidR="008760E5" w:rsidRPr="00EF46F9" w:rsidRDefault="008760E5" w:rsidP="004427AC">
      <w:pPr>
        <w:rPr>
          <w:lang w:eastAsia="pt-BR"/>
        </w:rPr>
      </w:pPr>
    </w:p>
    <w:p w14:paraId="67FE1413" w14:textId="44E30B2E" w:rsidR="008760E5" w:rsidRPr="00EF46F9" w:rsidRDefault="008760E5" w:rsidP="004427AC">
      <w:pPr>
        <w:rPr>
          <w:lang w:eastAsia="pt-BR"/>
        </w:rPr>
      </w:pPr>
    </w:p>
    <w:p w14:paraId="6F649C55" w14:textId="61C9205B" w:rsidR="008760E5" w:rsidRPr="00EF46F9" w:rsidRDefault="008760E5" w:rsidP="004427AC">
      <w:pPr>
        <w:rPr>
          <w:lang w:eastAsia="pt-BR"/>
        </w:rPr>
      </w:pPr>
    </w:p>
    <w:p w14:paraId="6773F2DC" w14:textId="7F5453CF" w:rsidR="008760E5" w:rsidRPr="00EF46F9" w:rsidRDefault="00CF5ACB" w:rsidP="004427AC">
      <w:pPr>
        <w:rPr>
          <w:lang w:eastAsia="pt-BR"/>
        </w:rPr>
      </w:pPr>
      <w:r w:rsidRPr="00EF46F9">
        <w:rPr>
          <w:rFonts w:eastAsia="Times New Roman" w:cs="Calibri"/>
          <w:bCs/>
          <w:noProof/>
          <w:kern w:val="0"/>
          <w:sz w:val="32"/>
          <w:szCs w:val="32"/>
          <w:lang w:eastAsia="pt-BR"/>
        </w:rPr>
        <w:drawing>
          <wp:anchor distT="0" distB="0" distL="114300" distR="114300" simplePos="0" relativeHeight="251692032" behindDoc="0" locked="0" layoutInCell="1" allowOverlap="1" wp14:anchorId="2B33C843" wp14:editId="79144539">
            <wp:simplePos x="0" y="0"/>
            <wp:positionH relativeFrom="column">
              <wp:posOffset>3013782</wp:posOffset>
            </wp:positionH>
            <wp:positionV relativeFrom="paragraph">
              <wp:posOffset>-98568</wp:posOffset>
            </wp:positionV>
            <wp:extent cx="3242945" cy="1772920"/>
            <wp:effectExtent l="0" t="0" r="0" b="0"/>
            <wp:wrapSquare wrapText="bothSides"/>
            <wp:docPr id="129705063" name="Imagem 31" descr="Desenho de personagen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05063" name="Imagem 31" descr="Desenho de personagens&#10;&#10;O conteúdo gerado por IA pode estar incorreto."/>
                    <pic:cNvPicPr/>
                  </pic:nvPicPr>
                  <pic:blipFill>
                    <a:blip r:embed="rId95">
                      <a:extLst>
                        <a:ext uri="{28A0092B-C50C-407E-A947-70E740481C1C}">
                          <a14:useLocalDpi xmlns:a14="http://schemas.microsoft.com/office/drawing/2010/main" val="0"/>
                        </a:ext>
                      </a:extLst>
                    </a:blip>
                    <a:stretch>
                      <a:fillRect/>
                    </a:stretch>
                  </pic:blipFill>
                  <pic:spPr>
                    <a:xfrm>
                      <a:off x="0" y="0"/>
                      <a:ext cx="3242945" cy="1772920"/>
                    </a:xfrm>
                    <a:prstGeom prst="rect">
                      <a:avLst/>
                    </a:prstGeom>
                  </pic:spPr>
                </pic:pic>
              </a:graphicData>
            </a:graphic>
            <wp14:sizeRelH relativeFrom="margin">
              <wp14:pctWidth>0</wp14:pctWidth>
            </wp14:sizeRelH>
            <wp14:sizeRelV relativeFrom="margin">
              <wp14:pctHeight>0</wp14:pctHeight>
            </wp14:sizeRelV>
          </wp:anchor>
        </w:drawing>
      </w:r>
    </w:p>
    <w:p w14:paraId="2A5FA6D1" w14:textId="15DAA0B7" w:rsidR="008760E5" w:rsidRPr="00EF46F9" w:rsidRDefault="008760E5" w:rsidP="004427AC">
      <w:pPr>
        <w:rPr>
          <w:lang w:eastAsia="pt-BR"/>
        </w:rPr>
      </w:pPr>
    </w:p>
    <w:p w14:paraId="437EBA0D" w14:textId="71CA09B4" w:rsidR="008760E5" w:rsidRPr="00EF46F9" w:rsidRDefault="008760E5" w:rsidP="004427AC">
      <w:pPr>
        <w:rPr>
          <w:lang w:eastAsia="pt-BR"/>
        </w:rPr>
      </w:pPr>
    </w:p>
    <w:p w14:paraId="7426DCCB" w14:textId="77777777" w:rsidR="008760E5" w:rsidRPr="00EF46F9" w:rsidRDefault="008760E5" w:rsidP="004427AC">
      <w:pPr>
        <w:rPr>
          <w:lang w:eastAsia="pt-BR"/>
        </w:rPr>
      </w:pPr>
    </w:p>
    <w:p w14:paraId="7282DA20" w14:textId="77777777" w:rsidR="008760E5" w:rsidRPr="00EF46F9" w:rsidRDefault="008760E5" w:rsidP="004427AC">
      <w:pPr>
        <w:rPr>
          <w:lang w:eastAsia="pt-BR"/>
        </w:rPr>
      </w:pPr>
    </w:p>
    <w:p w14:paraId="6F13040D" w14:textId="272A947F" w:rsidR="00C1239A" w:rsidRPr="00EF46F9" w:rsidRDefault="00C1239A" w:rsidP="00E71CB4">
      <w:pPr>
        <w:pStyle w:val="NormalWeb"/>
        <w:spacing w:before="0" w:beforeAutospacing="0" w:after="0" w:afterAutospacing="0" w:line="360" w:lineRule="auto"/>
        <w:ind w:firstLine="1418"/>
        <w:jc w:val="both"/>
        <w:rPr>
          <w:rFonts w:ascii="Calibri" w:hAnsi="Calibri" w:cs="Calibri"/>
          <w:sz w:val="22"/>
          <w:szCs w:val="22"/>
        </w:rPr>
      </w:pPr>
      <w:r w:rsidRPr="00EF46F9">
        <w:rPr>
          <w:rFonts w:ascii="Calibri" w:hAnsi="Calibri" w:cs="Calibri"/>
          <w:sz w:val="22"/>
          <w:szCs w:val="22"/>
        </w:rPr>
        <w:lastRenderedPageBreak/>
        <w:t xml:space="preserve">No âmbito das competências constitucionais, legais e institucionais atribuídas à Controladoria-Geral do Município, e em consonância com os princípios da legalidade, eficiência, economicidade e transparência, foi realizada ação fiscalizatória com ênfase no componente </w:t>
      </w:r>
      <w:r w:rsidRPr="00EF46F9">
        <w:rPr>
          <w:rStyle w:val="Forte"/>
          <w:rFonts w:ascii="Calibri" w:eastAsiaTheme="majorEastAsia" w:hAnsi="Calibri" w:cs="Calibri"/>
          <w:sz w:val="22"/>
          <w:szCs w:val="22"/>
        </w:rPr>
        <w:t>Infraestrutura, Equipamentos e Segurança</w:t>
      </w:r>
      <w:r w:rsidRPr="00EF46F9">
        <w:rPr>
          <w:rFonts w:ascii="Calibri" w:hAnsi="Calibri" w:cs="Calibri"/>
          <w:sz w:val="22"/>
          <w:szCs w:val="22"/>
        </w:rPr>
        <w:t xml:space="preserve"> nos ambientes de armazenamento de medicamentos nos almoxarifados e farmácias vinculados ao Hospital de Clínicas, Hospital de Urgência, UPA Alves Dias, UPA São Pedro e UBS Alves Dias.</w:t>
      </w:r>
    </w:p>
    <w:p w14:paraId="478F4EDF" w14:textId="3B4E729C" w:rsidR="00C1239A" w:rsidRPr="00EF46F9" w:rsidRDefault="00C1239A" w:rsidP="00E71CB4">
      <w:pPr>
        <w:pStyle w:val="NormalWeb"/>
        <w:spacing w:before="0" w:beforeAutospacing="0" w:after="0" w:afterAutospacing="0" w:line="360" w:lineRule="auto"/>
        <w:ind w:firstLine="1418"/>
        <w:jc w:val="both"/>
        <w:rPr>
          <w:rFonts w:ascii="Calibri" w:hAnsi="Calibri" w:cs="Calibri"/>
          <w:sz w:val="22"/>
          <w:szCs w:val="22"/>
        </w:rPr>
      </w:pPr>
      <w:r w:rsidRPr="00EF46F9">
        <w:rPr>
          <w:rFonts w:ascii="Calibri" w:hAnsi="Calibri" w:cs="Calibri"/>
          <w:sz w:val="22"/>
          <w:szCs w:val="22"/>
        </w:rPr>
        <w:t>A fiscalização teve por finalidade examinar a adequação das estruturas físicas, as condições ambientais, o estado de conservação e a suficiência dos equipamentos disponíveis, além dos mecanismos de segurança existentes, considerando os riscos operacionais e os reflexos desses fatores sobre a integridade, a conservação, o controle e a rastreabilidade dos insumos armazenados.</w:t>
      </w:r>
    </w:p>
    <w:p w14:paraId="5FD1AD6E" w14:textId="19135B38" w:rsidR="00C1239A" w:rsidRPr="00EF46F9" w:rsidRDefault="00C1239A" w:rsidP="00E71CB4">
      <w:pPr>
        <w:pStyle w:val="NormalWeb"/>
        <w:spacing w:before="0" w:beforeAutospacing="0" w:after="0" w:afterAutospacing="0" w:line="360" w:lineRule="auto"/>
        <w:ind w:firstLine="1418"/>
        <w:jc w:val="both"/>
        <w:rPr>
          <w:rFonts w:ascii="Calibri" w:hAnsi="Calibri" w:cs="Calibri"/>
          <w:sz w:val="22"/>
          <w:szCs w:val="22"/>
        </w:rPr>
      </w:pPr>
      <w:r w:rsidRPr="00EF46F9">
        <w:rPr>
          <w:rFonts w:ascii="Calibri" w:hAnsi="Calibri" w:cs="Calibri"/>
          <w:sz w:val="22"/>
          <w:szCs w:val="22"/>
        </w:rPr>
        <w:t>Os trabalhos foram desenvolvidos mediante visitas técnicas presenciais, registros fotográficos, coleta de informações junto aos responsáveis</w:t>
      </w:r>
      <w:r w:rsidR="00E71CB4">
        <w:rPr>
          <w:rFonts w:ascii="Calibri" w:hAnsi="Calibri" w:cs="Calibri"/>
          <w:sz w:val="22"/>
          <w:szCs w:val="22"/>
        </w:rPr>
        <w:t xml:space="preserve"> pelas áreas</w:t>
      </w:r>
      <w:r w:rsidRPr="00EF46F9">
        <w:rPr>
          <w:rFonts w:ascii="Calibri" w:hAnsi="Calibri" w:cs="Calibri"/>
          <w:sz w:val="22"/>
          <w:szCs w:val="22"/>
        </w:rPr>
        <w:t>, análise de documentos pertinentes e verificação das práticas adotadas nos locais inspecionados</w:t>
      </w:r>
      <w:r w:rsidR="00E71CB4">
        <w:rPr>
          <w:rFonts w:ascii="Calibri" w:hAnsi="Calibri" w:cs="Calibri"/>
          <w:sz w:val="22"/>
          <w:szCs w:val="22"/>
        </w:rPr>
        <w:t>. O objetivo foi</w:t>
      </w:r>
      <w:r w:rsidRPr="00EF46F9">
        <w:rPr>
          <w:rFonts w:ascii="Calibri" w:hAnsi="Calibri" w:cs="Calibri"/>
          <w:sz w:val="22"/>
          <w:szCs w:val="22"/>
        </w:rPr>
        <w:t xml:space="preserve"> aferir o grau de conformidade das instalações e dos procedimentos com a legislação aplicável, normas técnicas e diretrizes de boas práticas da administração pública.</w:t>
      </w:r>
    </w:p>
    <w:p w14:paraId="09F74ECC" w14:textId="08A1418F" w:rsidR="00C1239A" w:rsidRPr="00EF46F9" w:rsidRDefault="00C1239A" w:rsidP="00E71CB4">
      <w:pPr>
        <w:pStyle w:val="NormalWeb"/>
        <w:spacing w:before="0" w:beforeAutospacing="0" w:after="0" w:afterAutospacing="0" w:line="360" w:lineRule="auto"/>
        <w:ind w:firstLine="1418"/>
        <w:jc w:val="both"/>
        <w:rPr>
          <w:rFonts w:ascii="Calibri" w:hAnsi="Calibri" w:cs="Calibri"/>
          <w:sz w:val="22"/>
          <w:szCs w:val="22"/>
        </w:rPr>
      </w:pPr>
      <w:r w:rsidRPr="00EF46F9">
        <w:rPr>
          <w:rFonts w:ascii="Calibri" w:hAnsi="Calibri" w:cs="Calibri"/>
          <w:sz w:val="22"/>
          <w:szCs w:val="22"/>
        </w:rPr>
        <w:t>Na sequência, são apresentadas as questões avaliadas, acompanhadas das respectivas respostas, evidências obtidas, achados de auditoria e análise técnica, que subsidiam as conclusões e recomendações formuladas no âmbito desta ação de controle.</w:t>
      </w:r>
    </w:p>
    <w:p w14:paraId="20DDC880" w14:textId="77F16ECA" w:rsidR="00C1239A" w:rsidRPr="005F7406" w:rsidRDefault="00C1239A" w:rsidP="00E71CB4">
      <w:pPr>
        <w:spacing w:after="0" w:line="360" w:lineRule="auto"/>
        <w:ind w:firstLine="1418"/>
        <w:jc w:val="both"/>
        <w:rPr>
          <w:b w:val="0"/>
          <w:bCs/>
          <w:sz w:val="18"/>
          <w:szCs w:val="16"/>
          <w:highlight w:val="yellow"/>
        </w:rPr>
      </w:pPr>
      <w:bookmarkStart w:id="16" w:name="_Hlk220060376"/>
    </w:p>
    <w:bookmarkEnd w:id="16"/>
    <w:p w14:paraId="25174526" w14:textId="2F286E3B" w:rsidR="004427AC" w:rsidRPr="00226643" w:rsidRDefault="00C22F66" w:rsidP="00A80E12">
      <w:pPr>
        <w:pStyle w:val="PargrafodaLista"/>
        <w:numPr>
          <w:ilvl w:val="1"/>
          <w:numId w:val="21"/>
        </w:numPr>
        <w:tabs>
          <w:tab w:val="left" w:pos="284"/>
        </w:tabs>
        <w:ind w:left="0" w:firstLine="0"/>
        <w:jc w:val="both"/>
        <w:rPr>
          <w:b w:val="0"/>
          <w:bCs/>
          <w:sz w:val="22"/>
          <w:lang w:eastAsia="pt-BR"/>
        </w:rPr>
      </w:pPr>
      <w:r w:rsidRPr="00226643">
        <w:rPr>
          <w:sz w:val="22"/>
          <w:lang w:eastAsia="pt-BR"/>
        </w:rPr>
        <w:t>Todas as unidades possuem AVCB válido e atualizado? Citar quais não possuem.</w:t>
      </w:r>
      <w:r w:rsidR="005F7406" w:rsidRPr="00226643">
        <w:rPr>
          <w:sz w:val="22"/>
          <w:lang w:eastAsia="pt-BR"/>
        </w:rPr>
        <w:t xml:space="preserve"> </w:t>
      </w:r>
    </w:p>
    <w:p w14:paraId="498A01EB" w14:textId="5FC2B29F" w:rsidR="00A900F6" w:rsidRPr="00EF46F9" w:rsidRDefault="00A900F6" w:rsidP="00E71CB4">
      <w:pPr>
        <w:tabs>
          <w:tab w:val="left" w:pos="284"/>
        </w:tabs>
        <w:jc w:val="both"/>
        <w:rPr>
          <w:lang w:eastAsia="pt-BR"/>
        </w:rPr>
      </w:pPr>
      <w:r w:rsidRPr="00A900F6">
        <w:rPr>
          <w:noProof/>
          <w:lang w:eastAsia="pt-BR"/>
        </w:rPr>
        <w:drawing>
          <wp:inline distT="0" distB="0" distL="0" distR="0" wp14:anchorId="61BD28B0" wp14:editId="26832890">
            <wp:extent cx="5382376" cy="1133633"/>
            <wp:effectExtent l="0" t="0" r="8890" b="9525"/>
            <wp:docPr id="889285067"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9285067" name="Imagem 1" descr="Texto&#10;&#10;O conteúdo gerado por IA pode estar incorreto."/>
                    <pic:cNvPicPr/>
                  </pic:nvPicPr>
                  <pic:blipFill>
                    <a:blip r:embed="rId96"/>
                    <a:stretch>
                      <a:fillRect/>
                    </a:stretch>
                  </pic:blipFill>
                  <pic:spPr>
                    <a:xfrm>
                      <a:off x="0" y="0"/>
                      <a:ext cx="5382376" cy="1133633"/>
                    </a:xfrm>
                    <a:prstGeom prst="rect">
                      <a:avLst/>
                    </a:prstGeom>
                  </pic:spPr>
                </pic:pic>
              </a:graphicData>
            </a:graphic>
          </wp:inline>
        </w:drawing>
      </w:r>
    </w:p>
    <w:p w14:paraId="1A21C4BA" w14:textId="02F521CC" w:rsidR="00C22F66" w:rsidRPr="00226643" w:rsidRDefault="00C22F66" w:rsidP="00A80E12">
      <w:pPr>
        <w:pStyle w:val="PargrafodaLista"/>
        <w:numPr>
          <w:ilvl w:val="1"/>
          <w:numId w:val="21"/>
        </w:numPr>
        <w:tabs>
          <w:tab w:val="left" w:pos="284"/>
        </w:tabs>
        <w:ind w:left="0" w:firstLine="0"/>
        <w:jc w:val="both"/>
        <w:rPr>
          <w:sz w:val="22"/>
          <w:lang w:eastAsia="pt-BR"/>
        </w:rPr>
      </w:pPr>
      <w:r w:rsidRPr="00226643">
        <w:rPr>
          <w:sz w:val="22"/>
          <w:lang w:eastAsia="pt-BR"/>
        </w:rPr>
        <w:t>Há registros periódicos de manutenção predial (sistemas elétricos)?</w:t>
      </w:r>
    </w:p>
    <w:p w14:paraId="73BF2F92" w14:textId="5C2E4BF0" w:rsidR="002F6F43" w:rsidRDefault="00A900F6" w:rsidP="00E71CB4">
      <w:pPr>
        <w:tabs>
          <w:tab w:val="left" w:pos="284"/>
        </w:tabs>
        <w:jc w:val="both"/>
        <w:rPr>
          <w:lang w:eastAsia="pt-BR"/>
        </w:rPr>
      </w:pPr>
      <w:r w:rsidRPr="00A900F6">
        <w:rPr>
          <w:noProof/>
          <w:lang w:eastAsia="pt-BR"/>
        </w:rPr>
        <w:drawing>
          <wp:inline distT="0" distB="0" distL="0" distR="0" wp14:anchorId="4A90AC0F" wp14:editId="293F0609">
            <wp:extent cx="5372850" cy="1105054"/>
            <wp:effectExtent l="0" t="0" r="0" b="0"/>
            <wp:docPr id="1022295870" name="Imagem 1" descr="Texto, Quadro de comunicaçõe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295870" name="Imagem 1" descr="Texto, Quadro de comunicações&#10;&#10;O conteúdo gerado por IA pode estar incorreto."/>
                    <pic:cNvPicPr/>
                  </pic:nvPicPr>
                  <pic:blipFill>
                    <a:blip r:embed="rId97"/>
                    <a:stretch>
                      <a:fillRect/>
                    </a:stretch>
                  </pic:blipFill>
                  <pic:spPr>
                    <a:xfrm>
                      <a:off x="0" y="0"/>
                      <a:ext cx="5372850" cy="1105054"/>
                    </a:xfrm>
                    <a:prstGeom prst="rect">
                      <a:avLst/>
                    </a:prstGeom>
                  </pic:spPr>
                </pic:pic>
              </a:graphicData>
            </a:graphic>
          </wp:inline>
        </w:drawing>
      </w:r>
    </w:p>
    <w:p w14:paraId="3EC9C415" w14:textId="25380EE5" w:rsidR="00A900F6" w:rsidRDefault="00A900F6" w:rsidP="00E71CB4">
      <w:pPr>
        <w:tabs>
          <w:tab w:val="left" w:pos="284"/>
        </w:tabs>
        <w:jc w:val="both"/>
        <w:rPr>
          <w:lang w:eastAsia="pt-BR"/>
        </w:rPr>
      </w:pPr>
    </w:p>
    <w:p w14:paraId="4AFED5C3" w14:textId="77777777" w:rsidR="00A900F6" w:rsidRPr="00EF46F9" w:rsidRDefault="00A900F6" w:rsidP="00E71CB4">
      <w:pPr>
        <w:tabs>
          <w:tab w:val="left" w:pos="284"/>
        </w:tabs>
        <w:jc w:val="both"/>
        <w:rPr>
          <w:lang w:eastAsia="pt-BR"/>
        </w:rPr>
      </w:pPr>
    </w:p>
    <w:p w14:paraId="5E93F8E4" w14:textId="3970E14E" w:rsidR="00C22F66" w:rsidRPr="00226643" w:rsidRDefault="00C22F66" w:rsidP="00A80E12">
      <w:pPr>
        <w:pStyle w:val="PargrafodaLista"/>
        <w:numPr>
          <w:ilvl w:val="1"/>
          <w:numId w:val="21"/>
        </w:numPr>
        <w:tabs>
          <w:tab w:val="left" w:pos="284"/>
        </w:tabs>
        <w:ind w:left="0" w:firstLine="0"/>
        <w:jc w:val="both"/>
        <w:rPr>
          <w:sz w:val="22"/>
          <w:lang w:eastAsia="pt-BR"/>
        </w:rPr>
      </w:pPr>
      <w:r w:rsidRPr="00226643">
        <w:rPr>
          <w:sz w:val="22"/>
          <w:lang w:eastAsia="pt-BR"/>
        </w:rPr>
        <w:lastRenderedPageBreak/>
        <w:t>Há registros periódicos de manutenção predial (infiltrações)?</w:t>
      </w:r>
    </w:p>
    <w:p w14:paraId="6D6F6A10" w14:textId="399C1AE0" w:rsidR="008D61B1" w:rsidRPr="00EF46F9" w:rsidRDefault="008D61B1" w:rsidP="00E71CB4">
      <w:pPr>
        <w:tabs>
          <w:tab w:val="left" w:pos="284"/>
        </w:tabs>
        <w:jc w:val="both"/>
        <w:rPr>
          <w:lang w:eastAsia="pt-BR"/>
        </w:rPr>
      </w:pPr>
      <w:r w:rsidRPr="008D61B1">
        <w:rPr>
          <w:noProof/>
          <w:lang w:eastAsia="pt-BR"/>
        </w:rPr>
        <w:drawing>
          <wp:inline distT="0" distB="0" distL="0" distR="0" wp14:anchorId="50DA0D04" wp14:editId="3DE16C4F">
            <wp:extent cx="5372850" cy="1114581"/>
            <wp:effectExtent l="0" t="0" r="0" b="9525"/>
            <wp:docPr id="85599899"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99899" name="Imagem 1" descr="Texto&#10;&#10;O conteúdo gerado por IA pode estar incorreto."/>
                    <pic:cNvPicPr/>
                  </pic:nvPicPr>
                  <pic:blipFill>
                    <a:blip r:embed="rId98"/>
                    <a:stretch>
                      <a:fillRect/>
                    </a:stretch>
                  </pic:blipFill>
                  <pic:spPr>
                    <a:xfrm>
                      <a:off x="0" y="0"/>
                      <a:ext cx="5372850" cy="1114581"/>
                    </a:xfrm>
                    <a:prstGeom prst="rect">
                      <a:avLst/>
                    </a:prstGeom>
                  </pic:spPr>
                </pic:pic>
              </a:graphicData>
            </a:graphic>
          </wp:inline>
        </w:drawing>
      </w:r>
    </w:p>
    <w:p w14:paraId="0D963F8B" w14:textId="1DC352E2" w:rsidR="00C22F66" w:rsidRPr="00226643" w:rsidRDefault="00C22F66" w:rsidP="00A80E12">
      <w:pPr>
        <w:pStyle w:val="PargrafodaLista"/>
        <w:numPr>
          <w:ilvl w:val="1"/>
          <w:numId w:val="21"/>
        </w:numPr>
        <w:tabs>
          <w:tab w:val="left" w:pos="284"/>
        </w:tabs>
        <w:ind w:left="0" w:firstLine="0"/>
        <w:jc w:val="both"/>
        <w:rPr>
          <w:sz w:val="22"/>
          <w:lang w:eastAsia="pt-BR"/>
        </w:rPr>
      </w:pPr>
      <w:r w:rsidRPr="00226643">
        <w:rPr>
          <w:sz w:val="22"/>
          <w:lang w:eastAsia="pt-BR"/>
        </w:rPr>
        <w:t>Há registros periódicos de manutenção predial (falhas estruturais)?</w:t>
      </w:r>
    </w:p>
    <w:p w14:paraId="2255038E" w14:textId="2E3219D5" w:rsidR="008D61B1" w:rsidRPr="00EF46F9" w:rsidRDefault="008D61B1" w:rsidP="00E71CB4">
      <w:pPr>
        <w:tabs>
          <w:tab w:val="left" w:pos="284"/>
        </w:tabs>
        <w:jc w:val="both"/>
        <w:rPr>
          <w:lang w:eastAsia="pt-BR"/>
        </w:rPr>
      </w:pPr>
      <w:r w:rsidRPr="008D61B1">
        <w:rPr>
          <w:noProof/>
          <w:lang w:eastAsia="pt-BR"/>
        </w:rPr>
        <w:drawing>
          <wp:inline distT="0" distB="0" distL="0" distR="0" wp14:anchorId="5315C397" wp14:editId="56E02911">
            <wp:extent cx="5400040" cy="1123315"/>
            <wp:effectExtent l="0" t="0" r="0" b="635"/>
            <wp:docPr id="323048515" name="Imagem 1" descr="Texto, Quadro de comunicaçõe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048515" name="Imagem 1" descr="Texto, Quadro de comunicações&#10;&#10;O conteúdo gerado por IA pode estar incorreto."/>
                    <pic:cNvPicPr/>
                  </pic:nvPicPr>
                  <pic:blipFill>
                    <a:blip r:embed="rId99"/>
                    <a:stretch>
                      <a:fillRect/>
                    </a:stretch>
                  </pic:blipFill>
                  <pic:spPr>
                    <a:xfrm>
                      <a:off x="0" y="0"/>
                      <a:ext cx="5400040" cy="1123315"/>
                    </a:xfrm>
                    <a:prstGeom prst="rect">
                      <a:avLst/>
                    </a:prstGeom>
                  </pic:spPr>
                </pic:pic>
              </a:graphicData>
            </a:graphic>
          </wp:inline>
        </w:drawing>
      </w:r>
    </w:p>
    <w:p w14:paraId="71B56181" w14:textId="6F02056E" w:rsidR="00C22F66" w:rsidRPr="00226643" w:rsidRDefault="00C22F66" w:rsidP="00A80E12">
      <w:pPr>
        <w:pStyle w:val="PargrafodaLista"/>
        <w:numPr>
          <w:ilvl w:val="1"/>
          <w:numId w:val="21"/>
        </w:numPr>
        <w:tabs>
          <w:tab w:val="left" w:pos="284"/>
        </w:tabs>
        <w:ind w:left="0" w:firstLine="0"/>
        <w:jc w:val="both"/>
        <w:rPr>
          <w:sz w:val="22"/>
          <w:lang w:eastAsia="pt-BR"/>
        </w:rPr>
      </w:pPr>
      <w:r w:rsidRPr="00226643">
        <w:rPr>
          <w:sz w:val="22"/>
          <w:lang w:eastAsia="pt-BR"/>
        </w:rPr>
        <w:t>Há registros periódicos de manutenção de equipamentos críticos (ar-condicionado)?</w:t>
      </w:r>
    </w:p>
    <w:p w14:paraId="46F96328" w14:textId="2F1FD862" w:rsidR="008D61B1" w:rsidRPr="00EF46F9" w:rsidRDefault="008D61B1" w:rsidP="00E71CB4">
      <w:pPr>
        <w:tabs>
          <w:tab w:val="left" w:pos="284"/>
        </w:tabs>
        <w:jc w:val="both"/>
        <w:rPr>
          <w:lang w:eastAsia="pt-BR"/>
        </w:rPr>
      </w:pPr>
      <w:r w:rsidRPr="008D61B1">
        <w:rPr>
          <w:noProof/>
          <w:lang w:eastAsia="pt-BR"/>
        </w:rPr>
        <w:drawing>
          <wp:inline distT="0" distB="0" distL="0" distR="0" wp14:anchorId="6FB6C3A4" wp14:editId="30163577">
            <wp:extent cx="5353797" cy="1105054"/>
            <wp:effectExtent l="0" t="0" r="0" b="0"/>
            <wp:docPr id="799692332"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692332" name="Imagem 1" descr="Texto&#10;&#10;O conteúdo gerado por IA pode estar incorreto."/>
                    <pic:cNvPicPr/>
                  </pic:nvPicPr>
                  <pic:blipFill>
                    <a:blip r:embed="rId100"/>
                    <a:stretch>
                      <a:fillRect/>
                    </a:stretch>
                  </pic:blipFill>
                  <pic:spPr>
                    <a:xfrm>
                      <a:off x="0" y="0"/>
                      <a:ext cx="5353797" cy="1105054"/>
                    </a:xfrm>
                    <a:prstGeom prst="rect">
                      <a:avLst/>
                    </a:prstGeom>
                  </pic:spPr>
                </pic:pic>
              </a:graphicData>
            </a:graphic>
          </wp:inline>
        </w:drawing>
      </w:r>
    </w:p>
    <w:p w14:paraId="6F28B361" w14:textId="60BEDF9C" w:rsidR="00C22F66" w:rsidRPr="00226643" w:rsidRDefault="00C22F66" w:rsidP="00A80E12">
      <w:pPr>
        <w:pStyle w:val="PargrafodaLista"/>
        <w:numPr>
          <w:ilvl w:val="1"/>
          <w:numId w:val="21"/>
        </w:numPr>
        <w:tabs>
          <w:tab w:val="left" w:pos="284"/>
        </w:tabs>
        <w:ind w:left="0" w:firstLine="0"/>
        <w:jc w:val="both"/>
        <w:rPr>
          <w:sz w:val="22"/>
          <w:lang w:eastAsia="pt-BR"/>
        </w:rPr>
      </w:pPr>
      <w:r w:rsidRPr="00226643">
        <w:rPr>
          <w:sz w:val="22"/>
          <w:lang w:eastAsia="pt-BR"/>
        </w:rPr>
        <w:t>Há registros periódicos de manutenção de equipamentos críticos (camas hospitalares)?</w:t>
      </w:r>
    </w:p>
    <w:p w14:paraId="00FB4080" w14:textId="1A2750FB" w:rsidR="008D61B1" w:rsidRPr="00EF46F9" w:rsidRDefault="008D61B1" w:rsidP="00E71CB4">
      <w:pPr>
        <w:tabs>
          <w:tab w:val="left" w:pos="284"/>
        </w:tabs>
        <w:jc w:val="both"/>
        <w:rPr>
          <w:lang w:eastAsia="pt-BR"/>
        </w:rPr>
      </w:pPr>
      <w:r w:rsidRPr="008D61B1">
        <w:rPr>
          <w:noProof/>
          <w:lang w:eastAsia="pt-BR"/>
        </w:rPr>
        <w:drawing>
          <wp:inline distT="0" distB="0" distL="0" distR="0" wp14:anchorId="715A5C9C" wp14:editId="199C4069">
            <wp:extent cx="5400040" cy="1064895"/>
            <wp:effectExtent l="0" t="0" r="0" b="1905"/>
            <wp:docPr id="1682179062"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179062" name="Imagem 1" descr="Interface gráfica do usuário, Texto&#10;&#10;O conteúdo gerado por IA pode estar incorreto."/>
                    <pic:cNvPicPr/>
                  </pic:nvPicPr>
                  <pic:blipFill>
                    <a:blip r:embed="rId101"/>
                    <a:stretch>
                      <a:fillRect/>
                    </a:stretch>
                  </pic:blipFill>
                  <pic:spPr>
                    <a:xfrm>
                      <a:off x="0" y="0"/>
                      <a:ext cx="5400040" cy="1064895"/>
                    </a:xfrm>
                    <a:prstGeom prst="rect">
                      <a:avLst/>
                    </a:prstGeom>
                  </pic:spPr>
                </pic:pic>
              </a:graphicData>
            </a:graphic>
          </wp:inline>
        </w:drawing>
      </w:r>
    </w:p>
    <w:p w14:paraId="198AA5D8" w14:textId="25071C1C" w:rsidR="00C22F66" w:rsidRPr="00226643" w:rsidRDefault="00C22F66" w:rsidP="00A80E12">
      <w:pPr>
        <w:pStyle w:val="PargrafodaLista"/>
        <w:numPr>
          <w:ilvl w:val="1"/>
          <w:numId w:val="21"/>
        </w:numPr>
        <w:tabs>
          <w:tab w:val="left" w:pos="284"/>
        </w:tabs>
        <w:ind w:left="0" w:firstLine="0"/>
        <w:jc w:val="both"/>
        <w:rPr>
          <w:sz w:val="22"/>
          <w:lang w:eastAsia="pt-BR"/>
        </w:rPr>
      </w:pPr>
      <w:r w:rsidRPr="00226643">
        <w:rPr>
          <w:sz w:val="22"/>
          <w:lang w:eastAsia="pt-BR"/>
        </w:rPr>
        <w:t>Há algum equipamento médico parado por falta de manutenção?</w:t>
      </w:r>
    </w:p>
    <w:p w14:paraId="74F19F05" w14:textId="2780BEDD" w:rsidR="008D61B1" w:rsidRPr="00EF46F9" w:rsidRDefault="008D61B1" w:rsidP="00E71CB4">
      <w:pPr>
        <w:tabs>
          <w:tab w:val="left" w:pos="284"/>
        </w:tabs>
        <w:jc w:val="both"/>
        <w:rPr>
          <w:lang w:eastAsia="pt-BR"/>
        </w:rPr>
      </w:pPr>
      <w:r w:rsidRPr="008D61B1">
        <w:rPr>
          <w:noProof/>
          <w:lang w:eastAsia="pt-BR"/>
        </w:rPr>
        <w:drawing>
          <wp:inline distT="0" distB="0" distL="0" distR="0" wp14:anchorId="32B12A5B" wp14:editId="1FBF057F">
            <wp:extent cx="5400040" cy="1091565"/>
            <wp:effectExtent l="0" t="0" r="0" b="0"/>
            <wp:docPr id="356969951"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969951" name="Imagem 1" descr="Texto&#10;&#10;O conteúdo gerado por IA pode estar incorreto."/>
                    <pic:cNvPicPr/>
                  </pic:nvPicPr>
                  <pic:blipFill>
                    <a:blip r:embed="rId102"/>
                    <a:stretch>
                      <a:fillRect/>
                    </a:stretch>
                  </pic:blipFill>
                  <pic:spPr>
                    <a:xfrm>
                      <a:off x="0" y="0"/>
                      <a:ext cx="5400040" cy="1091565"/>
                    </a:xfrm>
                    <a:prstGeom prst="rect">
                      <a:avLst/>
                    </a:prstGeom>
                  </pic:spPr>
                </pic:pic>
              </a:graphicData>
            </a:graphic>
          </wp:inline>
        </w:drawing>
      </w:r>
    </w:p>
    <w:p w14:paraId="7F36A3C4" w14:textId="7D96CE56" w:rsidR="008D61B1" w:rsidRPr="00EF46F9" w:rsidRDefault="00C22F66" w:rsidP="00E71CB4">
      <w:pPr>
        <w:pStyle w:val="PargrafodaLista"/>
        <w:numPr>
          <w:ilvl w:val="1"/>
          <w:numId w:val="21"/>
        </w:numPr>
        <w:tabs>
          <w:tab w:val="left" w:pos="284"/>
        </w:tabs>
        <w:ind w:left="0" w:firstLine="0"/>
        <w:jc w:val="both"/>
        <w:rPr>
          <w:lang w:eastAsia="pt-BR"/>
        </w:rPr>
      </w:pPr>
      <w:r w:rsidRPr="00226643">
        <w:rPr>
          <w:sz w:val="22"/>
          <w:lang w:eastAsia="pt-BR"/>
        </w:rPr>
        <w:t>A empresa terceirizada de manutenção cumpre os prazos de chamado?</w:t>
      </w:r>
      <w:r w:rsidR="008D61B1" w:rsidRPr="008D61B1">
        <w:rPr>
          <w:noProof/>
          <w:lang w:eastAsia="pt-BR"/>
        </w:rPr>
        <w:drawing>
          <wp:inline distT="0" distB="0" distL="0" distR="0" wp14:anchorId="48A0443B" wp14:editId="6F00C065">
            <wp:extent cx="5315692" cy="1114581"/>
            <wp:effectExtent l="0" t="0" r="0" b="9525"/>
            <wp:docPr id="325180156"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180156" name="Imagem 1" descr="Texto&#10;&#10;O conteúdo gerado por IA pode estar incorreto."/>
                    <pic:cNvPicPr/>
                  </pic:nvPicPr>
                  <pic:blipFill>
                    <a:blip r:embed="rId103"/>
                    <a:stretch>
                      <a:fillRect/>
                    </a:stretch>
                  </pic:blipFill>
                  <pic:spPr>
                    <a:xfrm>
                      <a:off x="0" y="0"/>
                      <a:ext cx="5315692" cy="1114581"/>
                    </a:xfrm>
                    <a:prstGeom prst="rect">
                      <a:avLst/>
                    </a:prstGeom>
                  </pic:spPr>
                </pic:pic>
              </a:graphicData>
            </a:graphic>
          </wp:inline>
        </w:drawing>
      </w:r>
    </w:p>
    <w:p w14:paraId="20470539" w14:textId="38C62B05" w:rsidR="00C22F66" w:rsidRPr="00226643" w:rsidRDefault="00C22F66" w:rsidP="00A80E12">
      <w:pPr>
        <w:pStyle w:val="PargrafodaLista"/>
        <w:numPr>
          <w:ilvl w:val="1"/>
          <w:numId w:val="21"/>
        </w:numPr>
        <w:tabs>
          <w:tab w:val="left" w:pos="284"/>
        </w:tabs>
        <w:ind w:left="0" w:firstLine="0"/>
        <w:jc w:val="both"/>
        <w:rPr>
          <w:sz w:val="22"/>
          <w:lang w:eastAsia="pt-BR"/>
        </w:rPr>
      </w:pPr>
      <w:r w:rsidRPr="00226643">
        <w:rPr>
          <w:sz w:val="22"/>
          <w:lang w:eastAsia="pt-BR"/>
        </w:rPr>
        <w:lastRenderedPageBreak/>
        <w:t>Existem unidades parcialmente interditadas para reformas? Especificar.</w:t>
      </w:r>
    </w:p>
    <w:p w14:paraId="41A37EF4" w14:textId="5223A51D" w:rsidR="008D61B1" w:rsidRPr="00EF46F9" w:rsidRDefault="008D61B1" w:rsidP="00E71CB4">
      <w:pPr>
        <w:tabs>
          <w:tab w:val="left" w:pos="284"/>
        </w:tabs>
        <w:jc w:val="both"/>
        <w:rPr>
          <w:lang w:eastAsia="pt-BR"/>
        </w:rPr>
      </w:pPr>
      <w:r w:rsidRPr="008D61B1">
        <w:rPr>
          <w:noProof/>
          <w:lang w:eastAsia="pt-BR"/>
        </w:rPr>
        <w:drawing>
          <wp:inline distT="0" distB="0" distL="0" distR="0" wp14:anchorId="3C823A9A" wp14:editId="3A046D5B">
            <wp:extent cx="5315692" cy="1076475"/>
            <wp:effectExtent l="0" t="0" r="0" b="9525"/>
            <wp:docPr id="1203367888"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367888" name="Imagem 1" descr="Texto&#10;&#10;O conteúdo gerado por IA pode estar incorreto."/>
                    <pic:cNvPicPr/>
                  </pic:nvPicPr>
                  <pic:blipFill>
                    <a:blip r:embed="rId104"/>
                    <a:stretch>
                      <a:fillRect/>
                    </a:stretch>
                  </pic:blipFill>
                  <pic:spPr>
                    <a:xfrm>
                      <a:off x="0" y="0"/>
                      <a:ext cx="5315692" cy="1076475"/>
                    </a:xfrm>
                    <a:prstGeom prst="rect">
                      <a:avLst/>
                    </a:prstGeom>
                  </pic:spPr>
                </pic:pic>
              </a:graphicData>
            </a:graphic>
          </wp:inline>
        </w:drawing>
      </w:r>
    </w:p>
    <w:p w14:paraId="4408D08C" w14:textId="05054495" w:rsidR="00C22F66" w:rsidRPr="00226643" w:rsidRDefault="00226643" w:rsidP="00A80E12">
      <w:pPr>
        <w:pStyle w:val="PargrafodaLista"/>
        <w:numPr>
          <w:ilvl w:val="1"/>
          <w:numId w:val="21"/>
        </w:numPr>
        <w:tabs>
          <w:tab w:val="left" w:pos="284"/>
        </w:tabs>
        <w:ind w:left="0" w:firstLine="0"/>
        <w:jc w:val="both"/>
        <w:rPr>
          <w:sz w:val="22"/>
          <w:lang w:eastAsia="pt-BR"/>
        </w:rPr>
      </w:pPr>
      <w:r>
        <w:rPr>
          <w:sz w:val="22"/>
          <w:lang w:eastAsia="pt-BR"/>
        </w:rPr>
        <w:t xml:space="preserve">  </w:t>
      </w:r>
      <w:r w:rsidR="00C22F66" w:rsidRPr="00226643">
        <w:rPr>
          <w:sz w:val="22"/>
          <w:lang w:eastAsia="pt-BR"/>
        </w:rPr>
        <w:t>Os equipamentos possuem etiqueta de patrimônio da Prefeitura ou da Fundação?</w:t>
      </w:r>
    </w:p>
    <w:p w14:paraId="25D25E43" w14:textId="6457A4F6" w:rsidR="008D61B1" w:rsidRPr="00EF46F9" w:rsidRDefault="008D61B1" w:rsidP="00E71CB4">
      <w:pPr>
        <w:tabs>
          <w:tab w:val="left" w:pos="284"/>
        </w:tabs>
        <w:jc w:val="both"/>
        <w:rPr>
          <w:lang w:eastAsia="pt-BR"/>
        </w:rPr>
      </w:pPr>
      <w:r w:rsidRPr="008D61B1">
        <w:rPr>
          <w:noProof/>
          <w:lang w:eastAsia="pt-BR"/>
        </w:rPr>
        <w:drawing>
          <wp:inline distT="0" distB="0" distL="0" distR="0" wp14:anchorId="64710948" wp14:editId="39739C6C">
            <wp:extent cx="5334744" cy="1114581"/>
            <wp:effectExtent l="0" t="0" r="0" b="9525"/>
            <wp:docPr id="877314440"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14440" name="Imagem 1" descr="Texto&#10;&#10;O conteúdo gerado por IA pode estar incorreto."/>
                    <pic:cNvPicPr/>
                  </pic:nvPicPr>
                  <pic:blipFill>
                    <a:blip r:embed="rId105"/>
                    <a:stretch>
                      <a:fillRect/>
                    </a:stretch>
                  </pic:blipFill>
                  <pic:spPr>
                    <a:xfrm>
                      <a:off x="0" y="0"/>
                      <a:ext cx="5334744" cy="1114581"/>
                    </a:xfrm>
                    <a:prstGeom prst="rect">
                      <a:avLst/>
                    </a:prstGeom>
                  </pic:spPr>
                </pic:pic>
              </a:graphicData>
            </a:graphic>
          </wp:inline>
        </w:drawing>
      </w:r>
    </w:p>
    <w:p w14:paraId="30892186" w14:textId="3B746D04" w:rsidR="00C22F66" w:rsidRPr="00226643" w:rsidRDefault="00226643" w:rsidP="00A80E12">
      <w:pPr>
        <w:pStyle w:val="PargrafodaLista"/>
        <w:numPr>
          <w:ilvl w:val="1"/>
          <w:numId w:val="21"/>
        </w:numPr>
        <w:tabs>
          <w:tab w:val="left" w:pos="284"/>
        </w:tabs>
        <w:ind w:left="0" w:firstLine="0"/>
        <w:jc w:val="both"/>
        <w:rPr>
          <w:sz w:val="22"/>
          <w:lang w:eastAsia="pt-BR"/>
        </w:rPr>
      </w:pPr>
      <w:r>
        <w:rPr>
          <w:sz w:val="22"/>
          <w:lang w:eastAsia="pt-BR"/>
        </w:rPr>
        <w:t xml:space="preserve">  </w:t>
      </w:r>
      <w:r w:rsidR="00C22F66" w:rsidRPr="00226643">
        <w:rPr>
          <w:sz w:val="22"/>
          <w:lang w:eastAsia="pt-BR"/>
        </w:rPr>
        <w:t>As áreas comuns (banheiros, recepção e outros) estão limpas?</w:t>
      </w:r>
    </w:p>
    <w:p w14:paraId="0764CB61" w14:textId="7AED6DAE" w:rsidR="008D61B1" w:rsidRPr="00EF46F9" w:rsidRDefault="008D61B1" w:rsidP="00E71CB4">
      <w:pPr>
        <w:tabs>
          <w:tab w:val="left" w:pos="284"/>
        </w:tabs>
        <w:jc w:val="both"/>
        <w:rPr>
          <w:lang w:eastAsia="pt-BR"/>
        </w:rPr>
      </w:pPr>
      <w:r w:rsidRPr="008D61B1">
        <w:rPr>
          <w:noProof/>
          <w:lang w:eastAsia="pt-BR"/>
        </w:rPr>
        <w:drawing>
          <wp:inline distT="0" distB="0" distL="0" distR="0" wp14:anchorId="544628DB" wp14:editId="6418A64B">
            <wp:extent cx="5372850" cy="1105054"/>
            <wp:effectExtent l="0" t="0" r="0" b="0"/>
            <wp:docPr id="1336793824"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793824" name="Imagem 1" descr="Texto&#10;&#10;O conteúdo gerado por IA pode estar incorreto."/>
                    <pic:cNvPicPr/>
                  </pic:nvPicPr>
                  <pic:blipFill>
                    <a:blip r:embed="rId106"/>
                    <a:stretch>
                      <a:fillRect/>
                    </a:stretch>
                  </pic:blipFill>
                  <pic:spPr>
                    <a:xfrm>
                      <a:off x="0" y="0"/>
                      <a:ext cx="5372850" cy="1105054"/>
                    </a:xfrm>
                    <a:prstGeom prst="rect">
                      <a:avLst/>
                    </a:prstGeom>
                  </pic:spPr>
                </pic:pic>
              </a:graphicData>
            </a:graphic>
          </wp:inline>
        </w:drawing>
      </w:r>
    </w:p>
    <w:p w14:paraId="741AADDA" w14:textId="6C172EC5" w:rsidR="00C22F66" w:rsidRPr="00226643" w:rsidRDefault="00226643" w:rsidP="00A80E12">
      <w:pPr>
        <w:pStyle w:val="PargrafodaLista"/>
        <w:numPr>
          <w:ilvl w:val="1"/>
          <w:numId w:val="21"/>
        </w:numPr>
        <w:tabs>
          <w:tab w:val="left" w:pos="284"/>
        </w:tabs>
        <w:ind w:left="0" w:firstLine="0"/>
        <w:jc w:val="both"/>
        <w:rPr>
          <w:sz w:val="22"/>
          <w:lang w:eastAsia="pt-BR"/>
        </w:rPr>
      </w:pPr>
      <w:r>
        <w:rPr>
          <w:sz w:val="22"/>
          <w:lang w:eastAsia="pt-BR"/>
        </w:rPr>
        <w:t xml:space="preserve">  </w:t>
      </w:r>
      <w:r w:rsidR="00C22F66" w:rsidRPr="00226643">
        <w:rPr>
          <w:sz w:val="22"/>
          <w:lang w:eastAsia="pt-BR"/>
        </w:rPr>
        <w:t>Certificados de controle de pragas (dedetização e desratização) e limpeza de caixas d’água estão atualizados e disponíveis ao público?</w:t>
      </w:r>
    </w:p>
    <w:p w14:paraId="7C9C686B" w14:textId="3F7B3A65" w:rsidR="008D61B1" w:rsidRPr="00EF46F9" w:rsidRDefault="008D61B1" w:rsidP="00E71CB4">
      <w:pPr>
        <w:tabs>
          <w:tab w:val="left" w:pos="284"/>
        </w:tabs>
        <w:rPr>
          <w:lang w:eastAsia="pt-BR"/>
        </w:rPr>
      </w:pPr>
      <w:r w:rsidRPr="008D61B1">
        <w:rPr>
          <w:noProof/>
          <w:lang w:eastAsia="pt-BR"/>
        </w:rPr>
        <w:drawing>
          <wp:inline distT="0" distB="0" distL="0" distR="0" wp14:anchorId="757C145F" wp14:editId="43E2A120">
            <wp:extent cx="5382376" cy="1114581"/>
            <wp:effectExtent l="0" t="0" r="0" b="9525"/>
            <wp:docPr id="487437618"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437618" name="Imagem 1" descr="Texto&#10;&#10;O conteúdo gerado por IA pode estar incorreto."/>
                    <pic:cNvPicPr/>
                  </pic:nvPicPr>
                  <pic:blipFill>
                    <a:blip r:embed="rId107"/>
                    <a:stretch>
                      <a:fillRect/>
                    </a:stretch>
                  </pic:blipFill>
                  <pic:spPr>
                    <a:xfrm>
                      <a:off x="0" y="0"/>
                      <a:ext cx="5382376" cy="1114581"/>
                    </a:xfrm>
                    <a:prstGeom prst="rect">
                      <a:avLst/>
                    </a:prstGeom>
                  </pic:spPr>
                </pic:pic>
              </a:graphicData>
            </a:graphic>
          </wp:inline>
        </w:drawing>
      </w:r>
    </w:p>
    <w:p w14:paraId="30600691" w14:textId="77777777" w:rsidR="008D61B1" w:rsidRDefault="008D61B1" w:rsidP="00C22F66">
      <w:pPr>
        <w:rPr>
          <w:lang w:eastAsia="pt-BR"/>
        </w:rPr>
      </w:pPr>
    </w:p>
    <w:p w14:paraId="6F227A29" w14:textId="77777777" w:rsidR="008D61B1" w:rsidRPr="00EF46F9" w:rsidRDefault="008D61B1" w:rsidP="00C22F66">
      <w:pPr>
        <w:rPr>
          <w:lang w:eastAsia="pt-BR"/>
        </w:rPr>
      </w:pPr>
    </w:p>
    <w:p w14:paraId="06CE9751" w14:textId="77777777" w:rsidR="009B640E" w:rsidRPr="00226643" w:rsidRDefault="009B640E" w:rsidP="009B640E">
      <w:pPr>
        <w:rPr>
          <w:sz w:val="22"/>
          <w:u w:val="single"/>
          <w:lang w:eastAsia="pt-BR"/>
        </w:rPr>
      </w:pPr>
      <w:r w:rsidRPr="00226643">
        <w:rPr>
          <w:sz w:val="22"/>
          <w:u w:val="single"/>
          <w:lang w:eastAsia="pt-BR"/>
        </w:rPr>
        <w:t>Achados:</w:t>
      </w:r>
    </w:p>
    <w:p w14:paraId="22C10E20" w14:textId="0DE66460" w:rsidR="00EF08F1" w:rsidRPr="008D61B1" w:rsidRDefault="00EF08F1" w:rsidP="00297B69">
      <w:pPr>
        <w:spacing w:after="0" w:line="360" w:lineRule="auto"/>
        <w:ind w:firstLine="1418"/>
        <w:jc w:val="both"/>
        <w:rPr>
          <w:rFonts w:cs="Calibri"/>
          <w:b w:val="0"/>
          <w:bCs/>
          <w:sz w:val="22"/>
        </w:rPr>
      </w:pPr>
      <w:bookmarkStart w:id="17" w:name="_Hlk220076020"/>
      <w:bookmarkStart w:id="18" w:name="_Hlk220073733"/>
      <w:r w:rsidRPr="008D61B1">
        <w:rPr>
          <w:rFonts w:cs="Calibri"/>
          <w:b w:val="0"/>
          <w:bCs/>
          <w:sz w:val="22"/>
        </w:rPr>
        <w:t xml:space="preserve">No curso da fiscalização </w:t>
      </w:r>
      <w:r w:rsidRPr="008D61B1">
        <w:rPr>
          <w:rFonts w:cs="Calibri"/>
          <w:b w:val="0"/>
          <w:bCs/>
          <w:i/>
          <w:iCs/>
          <w:sz w:val="22"/>
        </w:rPr>
        <w:t>in loco</w:t>
      </w:r>
      <w:r w:rsidRPr="008D61B1">
        <w:rPr>
          <w:rFonts w:cs="Calibri"/>
          <w:b w:val="0"/>
          <w:bCs/>
          <w:sz w:val="22"/>
        </w:rPr>
        <w:t xml:space="preserve"> realizada nas unidades assistenciais e de apoio vinculadas à rede municipal de saúde, foram identificadas fragilidades relevantes relacionadas à infraestrutura predial, à conservação </w:t>
      </w:r>
      <w:r w:rsidR="00EC70A5" w:rsidRPr="008D61B1">
        <w:rPr>
          <w:rFonts w:cs="Calibri"/>
          <w:b w:val="0"/>
          <w:bCs/>
          <w:sz w:val="22"/>
        </w:rPr>
        <w:t xml:space="preserve">e gestão </w:t>
      </w:r>
      <w:r w:rsidRPr="008D61B1">
        <w:rPr>
          <w:rFonts w:cs="Calibri"/>
          <w:b w:val="0"/>
          <w:bCs/>
          <w:sz w:val="22"/>
        </w:rPr>
        <w:t>de equipamentos, à segurança patrimonial e às condições ambientais, as quais demandam acompanhamento contínuo e providências</w:t>
      </w:r>
      <w:r w:rsidR="00EC70A5" w:rsidRPr="008D61B1">
        <w:rPr>
          <w:rFonts w:cs="Calibri"/>
          <w:b w:val="0"/>
          <w:bCs/>
          <w:sz w:val="22"/>
        </w:rPr>
        <w:t xml:space="preserve"> tempestivas</w:t>
      </w:r>
      <w:r w:rsidRPr="008D61B1">
        <w:rPr>
          <w:rFonts w:cs="Calibri"/>
          <w:b w:val="0"/>
          <w:bCs/>
          <w:sz w:val="22"/>
        </w:rPr>
        <w:t xml:space="preserve"> por parte da</w:t>
      </w:r>
      <w:r w:rsidR="008D61B1" w:rsidRPr="008D61B1">
        <w:rPr>
          <w:rFonts w:cs="Calibri"/>
          <w:b w:val="0"/>
          <w:bCs/>
          <w:sz w:val="22"/>
        </w:rPr>
        <w:t xml:space="preserve"> </w:t>
      </w:r>
      <w:r w:rsidR="00376715" w:rsidRPr="008D61B1">
        <w:rPr>
          <w:rFonts w:cs="Calibri"/>
          <w:b w:val="0"/>
          <w:bCs/>
          <w:sz w:val="22"/>
        </w:rPr>
        <w:t>O</w:t>
      </w:r>
      <w:r w:rsidR="0027274C" w:rsidRPr="008D61B1">
        <w:rPr>
          <w:rFonts w:cs="Calibri"/>
          <w:b w:val="0"/>
          <w:bCs/>
          <w:sz w:val="22"/>
        </w:rPr>
        <w:t xml:space="preserve">rganização </w:t>
      </w:r>
      <w:r w:rsidR="00376715" w:rsidRPr="008D61B1">
        <w:rPr>
          <w:rFonts w:cs="Calibri"/>
          <w:b w:val="0"/>
          <w:bCs/>
          <w:sz w:val="22"/>
        </w:rPr>
        <w:t>S</w:t>
      </w:r>
      <w:r w:rsidR="0027274C" w:rsidRPr="008D61B1">
        <w:rPr>
          <w:rFonts w:cs="Calibri"/>
          <w:b w:val="0"/>
          <w:bCs/>
          <w:sz w:val="22"/>
        </w:rPr>
        <w:t>ocial</w:t>
      </w:r>
      <w:r w:rsidRPr="008D61B1">
        <w:rPr>
          <w:rFonts w:cs="Calibri"/>
          <w:b w:val="0"/>
          <w:bCs/>
          <w:sz w:val="22"/>
        </w:rPr>
        <w:t xml:space="preserve">, conforme evidências fotográficas </w:t>
      </w:r>
      <w:r w:rsidR="0086365E" w:rsidRPr="008D61B1">
        <w:rPr>
          <w:rFonts w:cs="Calibri"/>
          <w:b w:val="0"/>
          <w:bCs/>
          <w:sz w:val="22"/>
        </w:rPr>
        <w:t>n</w:t>
      </w:r>
      <w:r w:rsidRPr="008D61B1">
        <w:rPr>
          <w:rFonts w:cs="Calibri"/>
          <w:b w:val="0"/>
          <w:bCs/>
          <w:sz w:val="22"/>
        </w:rPr>
        <w:t>o presente relatório.</w:t>
      </w:r>
    </w:p>
    <w:p w14:paraId="4E519045" w14:textId="7125B352" w:rsidR="005E148E" w:rsidRPr="008D61B1" w:rsidRDefault="005E148E" w:rsidP="00297B69">
      <w:pPr>
        <w:spacing w:after="0" w:line="360" w:lineRule="auto"/>
        <w:ind w:firstLine="1418"/>
        <w:jc w:val="both"/>
        <w:rPr>
          <w:rFonts w:cs="Calibri"/>
          <w:b w:val="0"/>
          <w:bCs/>
          <w:sz w:val="22"/>
        </w:rPr>
      </w:pPr>
      <w:r w:rsidRPr="008D61B1">
        <w:rPr>
          <w:rFonts w:cs="Calibri"/>
          <w:b w:val="0"/>
          <w:bCs/>
          <w:sz w:val="22"/>
        </w:rPr>
        <w:lastRenderedPageBreak/>
        <w:t>No Hospital de Clínicas, constatou-se a existência de falhas estruturais significativas que exigem manutenção corretiva e preventiva</w:t>
      </w:r>
      <w:r w:rsidR="00026B6B">
        <w:rPr>
          <w:rFonts w:cs="Calibri"/>
          <w:b w:val="0"/>
          <w:bCs/>
          <w:sz w:val="22"/>
        </w:rPr>
        <w:t>. D</w:t>
      </w:r>
      <w:r w:rsidRPr="008D61B1">
        <w:rPr>
          <w:rFonts w:cs="Calibri"/>
          <w:b w:val="0"/>
          <w:bCs/>
          <w:sz w:val="22"/>
        </w:rPr>
        <w:t>estaca</w:t>
      </w:r>
      <w:r w:rsidR="00026B6B">
        <w:rPr>
          <w:rFonts w:cs="Calibri"/>
          <w:b w:val="0"/>
          <w:bCs/>
          <w:sz w:val="22"/>
        </w:rPr>
        <w:t>m</w:t>
      </w:r>
      <w:r w:rsidRPr="008D61B1">
        <w:rPr>
          <w:rFonts w:cs="Calibri"/>
          <w:b w:val="0"/>
          <w:bCs/>
          <w:sz w:val="22"/>
        </w:rPr>
        <w:t>-se o acúmulo de água pluvial sobre lajes</w:t>
      </w:r>
      <w:r w:rsidR="008D61B1" w:rsidRPr="008D61B1">
        <w:rPr>
          <w:rFonts w:cs="Calibri"/>
          <w:b w:val="0"/>
          <w:bCs/>
          <w:sz w:val="22"/>
        </w:rPr>
        <w:t xml:space="preserve"> (</w:t>
      </w:r>
      <w:r w:rsidR="008142D3">
        <w:rPr>
          <w:rFonts w:cs="Calibri"/>
          <w:sz w:val="22"/>
          <w:u w:val="single"/>
        </w:rPr>
        <w:t>Foto</w:t>
      </w:r>
      <w:r w:rsidR="00BF4ED2">
        <w:rPr>
          <w:rFonts w:cs="Calibri"/>
          <w:sz w:val="22"/>
          <w:u w:val="single"/>
        </w:rPr>
        <w:t xml:space="preserve"> </w:t>
      </w:r>
      <w:r w:rsidR="008D61B1" w:rsidRPr="008D61B1">
        <w:rPr>
          <w:rFonts w:cs="Calibri"/>
          <w:sz w:val="22"/>
          <w:u w:val="single"/>
        </w:rPr>
        <w:t>15)</w:t>
      </w:r>
      <w:r w:rsidRPr="008D61B1">
        <w:rPr>
          <w:rFonts w:cs="Calibri"/>
          <w:b w:val="0"/>
          <w:bCs/>
          <w:sz w:val="22"/>
        </w:rPr>
        <w:t>, indicando deficiências no sistema de drenagem e impermeabilização; infiltrações recorrentes em paredes e tetos; rachaduras em diversos pontos da edificação; e afundamento do piso no 7º andar</w:t>
      </w:r>
      <w:r w:rsidR="008D61B1" w:rsidRPr="008D61B1">
        <w:rPr>
          <w:rFonts w:cs="Calibri"/>
          <w:b w:val="0"/>
          <w:bCs/>
          <w:sz w:val="22"/>
        </w:rPr>
        <w:t xml:space="preserve"> (</w:t>
      </w:r>
      <w:r w:rsidR="008142D3">
        <w:rPr>
          <w:rFonts w:cs="Calibri"/>
          <w:sz w:val="22"/>
          <w:u w:val="single"/>
        </w:rPr>
        <w:t xml:space="preserve">Foto </w:t>
      </w:r>
      <w:r w:rsidR="008D61B1" w:rsidRPr="008D61B1">
        <w:rPr>
          <w:rFonts w:cs="Calibri"/>
          <w:sz w:val="22"/>
          <w:u w:val="single"/>
        </w:rPr>
        <w:t>16</w:t>
      </w:r>
      <w:r w:rsidR="008D61B1" w:rsidRPr="008D61B1">
        <w:rPr>
          <w:rFonts w:cs="Calibri"/>
          <w:b w:val="0"/>
          <w:bCs/>
          <w:sz w:val="22"/>
        </w:rPr>
        <w:t>)</w:t>
      </w:r>
      <w:r w:rsidRPr="008D61B1">
        <w:rPr>
          <w:rFonts w:cs="Calibri"/>
          <w:b w:val="0"/>
          <w:bCs/>
          <w:sz w:val="22"/>
        </w:rPr>
        <w:t xml:space="preserve">, com desníveis perceptíveis que representam risco à segurança </w:t>
      </w:r>
      <w:r w:rsidR="00026B6B">
        <w:rPr>
          <w:rFonts w:cs="Calibri"/>
          <w:b w:val="0"/>
          <w:bCs/>
          <w:sz w:val="22"/>
        </w:rPr>
        <w:t>dos usuários.</w:t>
      </w:r>
      <w:r w:rsidRPr="008D61B1">
        <w:rPr>
          <w:rFonts w:cs="Calibri"/>
          <w:b w:val="0"/>
          <w:bCs/>
          <w:sz w:val="22"/>
        </w:rPr>
        <w:t xml:space="preserve"> Foram observados, ainda, piso danificado no almoxarifado, janelas com rejuntes e películas comprometidas</w:t>
      </w:r>
      <w:r w:rsidR="00755937">
        <w:rPr>
          <w:rFonts w:cs="Calibri"/>
          <w:b w:val="0"/>
          <w:bCs/>
          <w:sz w:val="22"/>
        </w:rPr>
        <w:t xml:space="preserve"> (</w:t>
      </w:r>
      <w:r w:rsidR="008142D3">
        <w:rPr>
          <w:rFonts w:cs="Calibri"/>
          <w:sz w:val="22"/>
          <w:u w:val="single"/>
        </w:rPr>
        <w:t xml:space="preserve">Foto </w:t>
      </w:r>
      <w:r w:rsidR="00755937" w:rsidRPr="00755937">
        <w:rPr>
          <w:rFonts w:cs="Calibri"/>
          <w:sz w:val="22"/>
          <w:u w:val="single"/>
        </w:rPr>
        <w:t>17</w:t>
      </w:r>
      <w:r w:rsidR="00755937">
        <w:rPr>
          <w:rFonts w:cs="Calibri"/>
          <w:b w:val="0"/>
          <w:bCs/>
          <w:sz w:val="22"/>
        </w:rPr>
        <w:t>)</w:t>
      </w:r>
      <w:r w:rsidRPr="008D61B1">
        <w:rPr>
          <w:rFonts w:cs="Calibri"/>
          <w:b w:val="0"/>
          <w:bCs/>
          <w:sz w:val="22"/>
        </w:rPr>
        <w:t>, espelhos de tomadas pendentes em sala de precaução</w:t>
      </w:r>
      <w:r w:rsidR="00755937">
        <w:rPr>
          <w:rFonts w:cs="Calibri"/>
          <w:b w:val="0"/>
          <w:bCs/>
          <w:sz w:val="22"/>
        </w:rPr>
        <w:t xml:space="preserve"> (</w:t>
      </w:r>
      <w:r w:rsidR="008142D3">
        <w:rPr>
          <w:rFonts w:cs="Calibri"/>
          <w:sz w:val="22"/>
          <w:u w:val="single"/>
        </w:rPr>
        <w:t xml:space="preserve">Foto </w:t>
      </w:r>
      <w:r w:rsidR="00755937" w:rsidRPr="00755937">
        <w:rPr>
          <w:rFonts w:cs="Calibri"/>
          <w:sz w:val="22"/>
          <w:u w:val="single"/>
        </w:rPr>
        <w:t>18</w:t>
      </w:r>
      <w:r w:rsidR="00755937">
        <w:rPr>
          <w:rFonts w:cs="Calibri"/>
          <w:b w:val="0"/>
          <w:bCs/>
          <w:sz w:val="22"/>
        </w:rPr>
        <w:t>)</w:t>
      </w:r>
      <w:r w:rsidRPr="008D61B1">
        <w:rPr>
          <w:rFonts w:cs="Calibri"/>
          <w:b w:val="0"/>
          <w:bCs/>
          <w:sz w:val="22"/>
        </w:rPr>
        <w:t xml:space="preserve"> e equipamentos hospitalares dispostos em corredores aguardando retirada para manutenção</w:t>
      </w:r>
      <w:r w:rsidR="00755937">
        <w:rPr>
          <w:rFonts w:cs="Calibri"/>
          <w:b w:val="0"/>
          <w:bCs/>
          <w:sz w:val="22"/>
        </w:rPr>
        <w:t xml:space="preserve"> (</w:t>
      </w:r>
      <w:r w:rsidR="008142D3">
        <w:rPr>
          <w:rFonts w:cs="Calibri"/>
          <w:sz w:val="22"/>
          <w:u w:val="single"/>
        </w:rPr>
        <w:t xml:space="preserve">Foto  </w:t>
      </w:r>
      <w:r w:rsidR="00D172A1">
        <w:rPr>
          <w:rFonts w:cs="Calibri"/>
          <w:sz w:val="22"/>
          <w:u w:val="single"/>
        </w:rPr>
        <w:t>19</w:t>
      </w:r>
      <w:r w:rsidR="00755937">
        <w:rPr>
          <w:rFonts w:cs="Calibri"/>
          <w:b w:val="0"/>
          <w:bCs/>
          <w:sz w:val="22"/>
        </w:rPr>
        <w:t>)</w:t>
      </w:r>
      <w:r w:rsidR="002D448D" w:rsidRPr="008D61B1">
        <w:rPr>
          <w:rFonts w:cs="Calibri"/>
          <w:b w:val="0"/>
          <w:bCs/>
          <w:sz w:val="22"/>
        </w:rPr>
        <w:t xml:space="preserve"> , </w:t>
      </w:r>
      <w:r w:rsidR="00376715" w:rsidRPr="008D61B1">
        <w:rPr>
          <w:rFonts w:cs="Calibri"/>
          <w:b w:val="0"/>
          <w:bCs/>
          <w:sz w:val="22"/>
        </w:rPr>
        <w:t>em desacordo à Cláusula 3.1.4.1, Itens II, III, IX do Contrato de Gestão SS nº 001/2022</w:t>
      </w:r>
      <w:r w:rsidR="0001725B">
        <w:rPr>
          <w:rFonts w:ascii="ZWAdobeF" w:hAnsi="ZWAdobeF" w:cs="ZWAdobeF"/>
          <w:b w:val="0"/>
          <w:bCs/>
          <w:sz w:val="2"/>
          <w:szCs w:val="2"/>
        </w:rPr>
        <w:t>17F17F</w:t>
      </w:r>
      <w:r w:rsidR="00376715" w:rsidRPr="008D61B1">
        <w:rPr>
          <w:rStyle w:val="Refdenotaderodap"/>
          <w:rFonts w:cs="Calibri"/>
          <w:b w:val="0"/>
          <w:bCs/>
          <w:sz w:val="22"/>
        </w:rPr>
        <w:footnoteReference w:id="18"/>
      </w:r>
      <w:r w:rsidRPr="008D61B1">
        <w:rPr>
          <w:rFonts w:cs="Calibri"/>
          <w:b w:val="0"/>
          <w:bCs/>
          <w:sz w:val="22"/>
        </w:rPr>
        <w:t>.</w:t>
      </w:r>
    </w:p>
    <w:p w14:paraId="0A02DB9C" w14:textId="70F0B830" w:rsidR="002D448D" w:rsidRPr="008D61B1" w:rsidRDefault="005E148E" w:rsidP="002D448D">
      <w:pPr>
        <w:spacing w:after="0" w:line="360" w:lineRule="auto"/>
        <w:ind w:firstLine="1418"/>
        <w:jc w:val="both"/>
        <w:rPr>
          <w:rFonts w:cs="Calibri"/>
          <w:b w:val="0"/>
          <w:bCs/>
          <w:sz w:val="22"/>
        </w:rPr>
      </w:pPr>
      <w:r w:rsidRPr="008D61B1">
        <w:rPr>
          <w:rFonts w:cs="Calibri"/>
          <w:b w:val="0"/>
          <w:bCs/>
          <w:sz w:val="22"/>
        </w:rPr>
        <w:t xml:space="preserve">No setor de Engenharia Clínica, </w:t>
      </w:r>
      <w:r w:rsidR="00026B6B">
        <w:rPr>
          <w:rFonts w:cs="Calibri"/>
          <w:b w:val="0"/>
          <w:bCs/>
          <w:sz w:val="22"/>
        </w:rPr>
        <w:t>verificou-se o</w:t>
      </w:r>
      <w:r w:rsidRPr="008D61B1">
        <w:rPr>
          <w:rFonts w:cs="Calibri"/>
          <w:b w:val="0"/>
          <w:bCs/>
          <w:sz w:val="22"/>
        </w:rPr>
        <w:t xml:space="preserve"> acúmulo de equipamentos aguardando conserto, muitos </w:t>
      </w:r>
      <w:r w:rsidR="00026B6B">
        <w:rPr>
          <w:rFonts w:cs="Calibri"/>
          <w:b w:val="0"/>
          <w:bCs/>
          <w:sz w:val="22"/>
        </w:rPr>
        <w:t xml:space="preserve">dos quais </w:t>
      </w:r>
      <w:r w:rsidRPr="008D61B1">
        <w:rPr>
          <w:rFonts w:cs="Calibri"/>
          <w:b w:val="0"/>
          <w:bCs/>
          <w:sz w:val="22"/>
        </w:rPr>
        <w:t>sem identificação adequada quanto ao defeito apresentado, data de entrada e prazo estimado para reparo, evidenciando fragilidades na organização, rastreabilidade e controle da manutenção</w:t>
      </w:r>
      <w:r w:rsidR="002D448D" w:rsidRPr="008D61B1">
        <w:rPr>
          <w:rFonts w:cs="Calibri"/>
          <w:b w:val="0"/>
          <w:bCs/>
          <w:sz w:val="22"/>
        </w:rPr>
        <w:t xml:space="preserve"> - (</w:t>
      </w:r>
      <w:r w:rsidR="008142D3">
        <w:rPr>
          <w:rFonts w:cs="Calibri"/>
          <w:sz w:val="22"/>
          <w:u w:val="single"/>
        </w:rPr>
        <w:t>F</w:t>
      </w:r>
      <w:r w:rsidR="00026B6B">
        <w:rPr>
          <w:rFonts w:cs="Calibri"/>
          <w:sz w:val="22"/>
          <w:u w:val="single"/>
        </w:rPr>
        <w:t xml:space="preserve">oto </w:t>
      </w:r>
      <w:r w:rsidR="00755937" w:rsidRPr="00755937">
        <w:rPr>
          <w:rFonts w:cs="Calibri"/>
          <w:sz w:val="22"/>
          <w:u w:val="single"/>
        </w:rPr>
        <w:t>2</w:t>
      </w:r>
      <w:r w:rsidR="00D172A1">
        <w:rPr>
          <w:rFonts w:cs="Calibri"/>
          <w:sz w:val="22"/>
          <w:u w:val="single"/>
        </w:rPr>
        <w:t>0</w:t>
      </w:r>
      <w:r w:rsidR="002D448D" w:rsidRPr="008D61B1">
        <w:rPr>
          <w:rFonts w:cs="Calibri"/>
          <w:b w:val="0"/>
          <w:bCs/>
          <w:sz w:val="22"/>
        </w:rPr>
        <w:t>), em desacordo à Cláusula 3.1.4.1, Item IX do Contrato de Gestão SS nº 001/2022</w:t>
      </w:r>
      <w:r w:rsidR="0001725B">
        <w:rPr>
          <w:rFonts w:ascii="ZWAdobeF" w:hAnsi="ZWAdobeF" w:cs="ZWAdobeF"/>
          <w:b w:val="0"/>
          <w:bCs/>
          <w:sz w:val="2"/>
          <w:szCs w:val="2"/>
        </w:rPr>
        <w:t>18F18F</w:t>
      </w:r>
      <w:r w:rsidR="002D448D" w:rsidRPr="008D61B1">
        <w:rPr>
          <w:rStyle w:val="Refdenotaderodap"/>
          <w:rFonts w:cs="Calibri"/>
          <w:b w:val="0"/>
          <w:bCs/>
          <w:sz w:val="22"/>
        </w:rPr>
        <w:footnoteReference w:id="19"/>
      </w:r>
      <w:r w:rsidR="002D448D" w:rsidRPr="008D61B1">
        <w:rPr>
          <w:rFonts w:cs="Calibri"/>
          <w:b w:val="0"/>
          <w:bCs/>
          <w:sz w:val="22"/>
        </w:rPr>
        <w:t>.</w:t>
      </w:r>
    </w:p>
    <w:p w14:paraId="04D14287" w14:textId="33B67439" w:rsidR="005E148E" w:rsidRPr="00EF46F9" w:rsidRDefault="005E148E" w:rsidP="00297B69">
      <w:pPr>
        <w:spacing w:after="0" w:line="360" w:lineRule="auto"/>
        <w:ind w:firstLine="1418"/>
        <w:jc w:val="both"/>
        <w:rPr>
          <w:rFonts w:cs="Calibri"/>
          <w:b w:val="0"/>
          <w:bCs/>
          <w:sz w:val="22"/>
        </w:rPr>
      </w:pPr>
      <w:r w:rsidRPr="00EF46F9">
        <w:rPr>
          <w:rFonts w:cs="Calibri"/>
          <w:b w:val="0"/>
          <w:bCs/>
          <w:sz w:val="22"/>
        </w:rPr>
        <w:t>Como aspecto positivo, registrou-se que os extintores encontra</w:t>
      </w:r>
      <w:r w:rsidR="00026B6B">
        <w:rPr>
          <w:rFonts w:cs="Calibri"/>
          <w:b w:val="0"/>
          <w:bCs/>
          <w:sz w:val="22"/>
        </w:rPr>
        <w:t>va</w:t>
      </w:r>
      <w:r w:rsidRPr="00EF46F9">
        <w:rPr>
          <w:rFonts w:cs="Calibri"/>
          <w:b w:val="0"/>
          <w:bCs/>
          <w:sz w:val="22"/>
        </w:rPr>
        <w:t>m-se dentro do prazo de validade, os sanitários apresentavam condições adequadas de limpeza, funcionamento e abastecimento de insumos</w:t>
      </w:r>
      <w:r w:rsidR="00026B6B">
        <w:rPr>
          <w:rFonts w:cs="Calibri"/>
          <w:b w:val="0"/>
          <w:bCs/>
          <w:sz w:val="22"/>
        </w:rPr>
        <w:t>. Além disso</w:t>
      </w:r>
      <w:r w:rsidRPr="00EF46F9">
        <w:rPr>
          <w:rFonts w:cs="Calibri"/>
          <w:b w:val="0"/>
          <w:bCs/>
          <w:sz w:val="22"/>
        </w:rPr>
        <w:t>, e os equipamentos verificados por amostragem possuíam identificação patrimonial da PMSBC, sendo que parte deles também apresentava identificação do Complexo de Saúde de São Bernardo do Campo.</w:t>
      </w:r>
    </w:p>
    <w:p w14:paraId="68CA6AA4" w14:textId="5DD6F9D5" w:rsidR="005E148E" w:rsidRPr="006230A1" w:rsidRDefault="005E148E" w:rsidP="00297B69">
      <w:pPr>
        <w:spacing w:after="0" w:line="360" w:lineRule="auto"/>
        <w:ind w:firstLine="1418"/>
        <w:jc w:val="both"/>
        <w:rPr>
          <w:rFonts w:cs="Calibri"/>
          <w:b w:val="0"/>
          <w:bCs/>
          <w:sz w:val="22"/>
        </w:rPr>
      </w:pPr>
      <w:r w:rsidRPr="00EF46F9">
        <w:rPr>
          <w:rFonts w:cs="Calibri"/>
          <w:b w:val="0"/>
          <w:bCs/>
          <w:sz w:val="22"/>
        </w:rPr>
        <w:t>Durante a fiscalização no</w:t>
      </w:r>
      <w:r w:rsidRPr="006230A1">
        <w:rPr>
          <w:rFonts w:cs="Calibri"/>
          <w:b w:val="0"/>
          <w:bCs/>
          <w:sz w:val="22"/>
        </w:rPr>
        <w:t xml:space="preserve"> Hospital de Urgência,</w:t>
      </w:r>
      <w:r w:rsidRPr="00EF46F9">
        <w:rPr>
          <w:rFonts w:cs="Calibri"/>
          <w:b w:val="0"/>
          <w:bCs/>
          <w:sz w:val="22"/>
        </w:rPr>
        <w:t xml:space="preserve"> identifica</w:t>
      </w:r>
      <w:r w:rsidR="00026B6B">
        <w:rPr>
          <w:rFonts w:cs="Calibri"/>
          <w:b w:val="0"/>
          <w:bCs/>
          <w:sz w:val="22"/>
        </w:rPr>
        <w:t xml:space="preserve">ram-se </w:t>
      </w:r>
      <w:r w:rsidRPr="00EF46F9">
        <w:rPr>
          <w:rFonts w:cs="Calibri"/>
          <w:b w:val="0"/>
          <w:bCs/>
          <w:sz w:val="22"/>
        </w:rPr>
        <w:t xml:space="preserve">inconformidades estruturais, tais como infiltração no teto de banheiro do leito </w:t>
      </w:r>
      <w:r w:rsidR="00D172A1">
        <w:rPr>
          <w:rFonts w:cs="Calibri"/>
          <w:b w:val="0"/>
          <w:bCs/>
          <w:sz w:val="22"/>
        </w:rPr>
        <w:t>435</w:t>
      </w:r>
      <w:r w:rsidR="006230A1">
        <w:rPr>
          <w:rFonts w:cs="Calibri"/>
          <w:b w:val="0"/>
          <w:bCs/>
          <w:sz w:val="22"/>
        </w:rPr>
        <w:t xml:space="preserve"> (</w:t>
      </w:r>
      <w:r w:rsidR="006230A1" w:rsidRPr="006230A1">
        <w:rPr>
          <w:rFonts w:cs="Calibri"/>
          <w:sz w:val="22"/>
          <w:u w:val="single"/>
        </w:rPr>
        <w:t>Foto 2</w:t>
      </w:r>
      <w:r w:rsidR="00D172A1">
        <w:rPr>
          <w:rFonts w:cs="Calibri"/>
          <w:sz w:val="22"/>
          <w:u w:val="single"/>
        </w:rPr>
        <w:t>2</w:t>
      </w:r>
      <w:r w:rsidR="006230A1">
        <w:rPr>
          <w:rFonts w:cs="Calibri"/>
          <w:b w:val="0"/>
          <w:bCs/>
          <w:sz w:val="22"/>
        </w:rPr>
        <w:t>)</w:t>
      </w:r>
      <w:r w:rsidR="00026B6B">
        <w:rPr>
          <w:rFonts w:cs="Calibri"/>
          <w:b w:val="0"/>
          <w:bCs/>
          <w:sz w:val="22"/>
        </w:rPr>
        <w:t>,</w:t>
      </w:r>
      <w:r w:rsidRPr="00EF46F9">
        <w:rPr>
          <w:rFonts w:cs="Calibri"/>
          <w:b w:val="0"/>
          <w:bCs/>
          <w:sz w:val="22"/>
        </w:rPr>
        <w:t xml:space="preserve"> recentemente reformado, </w:t>
      </w:r>
      <w:r w:rsidR="00026B6B">
        <w:rPr>
          <w:rFonts w:cs="Calibri"/>
          <w:b w:val="0"/>
          <w:bCs/>
          <w:sz w:val="22"/>
        </w:rPr>
        <w:t xml:space="preserve">apesar de ser um hospital construído recentemente, </w:t>
      </w:r>
      <w:r w:rsidRPr="00EF46F9">
        <w:rPr>
          <w:rFonts w:cs="Calibri"/>
          <w:b w:val="0"/>
          <w:bCs/>
          <w:sz w:val="22"/>
        </w:rPr>
        <w:t xml:space="preserve">ausência de </w:t>
      </w:r>
      <w:r w:rsidRPr="00EF46F9">
        <w:rPr>
          <w:rFonts w:cs="Calibri"/>
          <w:b w:val="0"/>
          <w:bCs/>
          <w:sz w:val="22"/>
        </w:rPr>
        <w:lastRenderedPageBreak/>
        <w:t>acabamento e papeleiras em sanitários do térreo</w:t>
      </w:r>
      <w:r w:rsidR="006230A1">
        <w:rPr>
          <w:rFonts w:cs="Calibri"/>
          <w:b w:val="0"/>
          <w:bCs/>
          <w:sz w:val="22"/>
        </w:rPr>
        <w:t xml:space="preserve"> (</w:t>
      </w:r>
      <w:r w:rsidR="006230A1" w:rsidRPr="006230A1">
        <w:rPr>
          <w:rFonts w:cs="Calibri"/>
          <w:sz w:val="22"/>
          <w:u w:val="single"/>
        </w:rPr>
        <w:t>Foto 2</w:t>
      </w:r>
      <w:r w:rsidR="00D172A1">
        <w:rPr>
          <w:rFonts w:cs="Calibri"/>
          <w:sz w:val="22"/>
          <w:u w:val="single"/>
        </w:rPr>
        <w:t>1</w:t>
      </w:r>
      <w:r w:rsidR="006230A1">
        <w:rPr>
          <w:rFonts w:cs="Calibri"/>
          <w:b w:val="0"/>
          <w:bCs/>
          <w:sz w:val="22"/>
        </w:rPr>
        <w:t xml:space="preserve">) </w:t>
      </w:r>
      <w:r w:rsidR="00026B6B">
        <w:rPr>
          <w:rFonts w:cs="Calibri"/>
          <w:b w:val="0"/>
          <w:bCs/>
          <w:sz w:val="22"/>
        </w:rPr>
        <w:t>;</w:t>
      </w:r>
      <w:r w:rsidRPr="00EF46F9">
        <w:rPr>
          <w:rFonts w:cs="Calibri"/>
          <w:b w:val="0"/>
          <w:bCs/>
          <w:sz w:val="22"/>
        </w:rPr>
        <w:t xml:space="preserve"> porta corta-</w:t>
      </w:r>
      <w:r w:rsidRPr="002D448D">
        <w:rPr>
          <w:rFonts w:cs="Calibri"/>
          <w:b w:val="0"/>
          <w:bCs/>
          <w:sz w:val="22"/>
        </w:rPr>
        <w:t>fogo do 4º andar danificada</w:t>
      </w:r>
      <w:r w:rsidR="006230A1">
        <w:rPr>
          <w:rFonts w:cs="Calibri"/>
          <w:b w:val="0"/>
          <w:bCs/>
          <w:sz w:val="22"/>
        </w:rPr>
        <w:t xml:space="preserve"> (</w:t>
      </w:r>
      <w:r w:rsidR="006230A1" w:rsidRPr="006230A1">
        <w:rPr>
          <w:rFonts w:cs="Calibri"/>
          <w:sz w:val="22"/>
          <w:u w:val="single"/>
        </w:rPr>
        <w:t>Foto 2</w:t>
      </w:r>
      <w:r w:rsidR="00D172A1">
        <w:rPr>
          <w:rFonts w:cs="Calibri"/>
          <w:sz w:val="22"/>
          <w:u w:val="single"/>
        </w:rPr>
        <w:t>3</w:t>
      </w:r>
      <w:r w:rsidR="006230A1">
        <w:rPr>
          <w:rFonts w:cs="Calibri"/>
          <w:b w:val="0"/>
          <w:bCs/>
          <w:sz w:val="22"/>
        </w:rPr>
        <w:t>)</w:t>
      </w:r>
      <w:r w:rsidR="00026B6B">
        <w:rPr>
          <w:rFonts w:cs="Calibri"/>
          <w:b w:val="0"/>
          <w:bCs/>
          <w:sz w:val="22"/>
        </w:rPr>
        <w:t>;</w:t>
      </w:r>
      <w:r w:rsidRPr="00EF46F9">
        <w:rPr>
          <w:rFonts w:cs="Calibri"/>
          <w:b w:val="0"/>
          <w:bCs/>
          <w:sz w:val="22"/>
        </w:rPr>
        <w:t xml:space="preserve"> cadeiras e paredes avariadas no 5º andar com presença de buracos</w:t>
      </w:r>
      <w:r w:rsidR="002D448D" w:rsidRPr="006230A1">
        <w:rPr>
          <w:rFonts w:cs="Calibri"/>
          <w:b w:val="0"/>
          <w:bCs/>
          <w:sz w:val="22"/>
        </w:rPr>
        <w:t xml:space="preserve"> </w:t>
      </w:r>
      <w:r w:rsidR="006230A1" w:rsidRPr="006230A1">
        <w:rPr>
          <w:rFonts w:cs="Calibri"/>
          <w:sz w:val="22"/>
          <w:u w:val="single"/>
        </w:rPr>
        <w:t>(Foto 2</w:t>
      </w:r>
      <w:r w:rsidR="00D172A1">
        <w:rPr>
          <w:rFonts w:cs="Calibri"/>
          <w:sz w:val="22"/>
          <w:u w:val="single"/>
        </w:rPr>
        <w:t>4</w:t>
      </w:r>
      <w:r w:rsidR="006230A1">
        <w:rPr>
          <w:rFonts w:cs="Calibri"/>
          <w:b w:val="0"/>
          <w:bCs/>
          <w:sz w:val="22"/>
        </w:rPr>
        <w:t>)</w:t>
      </w:r>
      <w:r w:rsidR="002D448D" w:rsidRPr="006230A1">
        <w:rPr>
          <w:rFonts w:cs="Calibri"/>
          <w:b w:val="0"/>
          <w:bCs/>
          <w:sz w:val="22"/>
        </w:rPr>
        <w:t xml:space="preserve"> abaixo, </w:t>
      </w:r>
      <w:r w:rsidR="00EF4268" w:rsidRPr="006230A1">
        <w:rPr>
          <w:rFonts w:cs="Calibri"/>
          <w:b w:val="0"/>
          <w:bCs/>
          <w:sz w:val="22"/>
        </w:rPr>
        <w:t>em desacordo à Cláusula 3.1.4.1, Itens II e III, do Contrato de Gestão SS nº 001/2022</w:t>
      </w:r>
      <w:r w:rsidR="0001725B">
        <w:rPr>
          <w:rFonts w:ascii="ZWAdobeF" w:hAnsi="ZWAdobeF" w:cs="ZWAdobeF"/>
          <w:b w:val="0"/>
          <w:bCs/>
          <w:sz w:val="2"/>
          <w:szCs w:val="2"/>
        </w:rPr>
        <w:t>19F19F</w:t>
      </w:r>
      <w:r w:rsidR="00EF4268" w:rsidRPr="006230A1">
        <w:rPr>
          <w:rStyle w:val="Refdenotaderodap"/>
          <w:rFonts w:cs="Calibri"/>
          <w:b w:val="0"/>
          <w:bCs/>
          <w:sz w:val="22"/>
        </w:rPr>
        <w:footnoteReference w:id="20"/>
      </w:r>
      <w:r w:rsidR="00EF4268" w:rsidRPr="006230A1">
        <w:rPr>
          <w:rFonts w:cs="Calibri"/>
          <w:b w:val="0"/>
          <w:bCs/>
          <w:sz w:val="22"/>
        </w:rPr>
        <w:t>.</w:t>
      </w:r>
    </w:p>
    <w:p w14:paraId="3869FE54" w14:textId="1B3B3C9E" w:rsidR="005E148E" w:rsidRDefault="005E148E" w:rsidP="00297B69">
      <w:pPr>
        <w:spacing w:after="0" w:line="360" w:lineRule="auto"/>
        <w:ind w:firstLine="1418"/>
        <w:jc w:val="both"/>
        <w:rPr>
          <w:rFonts w:cs="Calibri"/>
          <w:b w:val="0"/>
          <w:bCs/>
          <w:sz w:val="22"/>
        </w:rPr>
      </w:pPr>
      <w:r w:rsidRPr="00EF46F9">
        <w:rPr>
          <w:rFonts w:cs="Calibri"/>
          <w:b w:val="0"/>
          <w:bCs/>
          <w:sz w:val="22"/>
        </w:rPr>
        <w:t xml:space="preserve">No setor de Engenharia Clínica, constatou-se, acúmulo de equipamentos </w:t>
      </w:r>
      <w:r w:rsidRPr="006230A1">
        <w:rPr>
          <w:rFonts w:cs="Calibri"/>
          <w:b w:val="0"/>
          <w:bCs/>
          <w:sz w:val="22"/>
        </w:rPr>
        <w:t xml:space="preserve">aguardando manutenção, sem segregação física adequada entre equipamentos em uso (backup), reserva e </w:t>
      </w:r>
      <w:r w:rsidR="00C76FD2">
        <w:rPr>
          <w:rFonts w:cs="Calibri"/>
          <w:b w:val="0"/>
          <w:bCs/>
          <w:sz w:val="22"/>
        </w:rPr>
        <w:t xml:space="preserve">aqueles </w:t>
      </w:r>
      <w:r w:rsidRPr="006230A1">
        <w:rPr>
          <w:rFonts w:cs="Calibri"/>
          <w:b w:val="0"/>
          <w:bCs/>
          <w:sz w:val="22"/>
        </w:rPr>
        <w:t>em conserto, bem como ausência de procedimentos atualizados e padronizados</w:t>
      </w:r>
      <w:r w:rsidR="00C76FD2">
        <w:rPr>
          <w:rFonts w:cs="Calibri"/>
          <w:b w:val="0"/>
          <w:bCs/>
          <w:sz w:val="22"/>
        </w:rPr>
        <w:t xml:space="preserve">. </w:t>
      </w:r>
      <w:r w:rsidR="00C76FD2" w:rsidRPr="00C76FD2">
        <w:rPr>
          <w:rFonts w:cs="Calibri"/>
          <w:b w:val="0"/>
          <w:bCs/>
          <w:sz w:val="22"/>
        </w:rPr>
        <w:t>Identificaram-se não conformidades que demandam a elaboração e implementação imediata de plano de ação, destacando-se a ausência de layout funcional, armazenamento inadequado de insumos químicos e resíduos eletrônicos, utilização de etiquetas manuscritas com baixa legibilidade e inexistência, em parte dos equipamentos, de identificação padronizada contendo registro do defeito, data de entrada e prazo para conclusão do reparo</w:t>
      </w:r>
      <w:r w:rsidR="00C76FD2">
        <w:rPr>
          <w:rFonts w:cs="Calibri"/>
          <w:b w:val="0"/>
          <w:bCs/>
          <w:sz w:val="22"/>
        </w:rPr>
        <w:t xml:space="preserve"> </w:t>
      </w:r>
      <w:r w:rsidR="00C76FD2" w:rsidRPr="006230A1">
        <w:rPr>
          <w:rFonts w:cs="Calibri"/>
          <w:sz w:val="22"/>
          <w:u w:val="single"/>
        </w:rPr>
        <w:t>(Foto 2</w:t>
      </w:r>
      <w:r w:rsidR="00D172A1">
        <w:rPr>
          <w:rFonts w:cs="Calibri"/>
          <w:sz w:val="22"/>
          <w:u w:val="single"/>
        </w:rPr>
        <w:t>5</w:t>
      </w:r>
      <w:r w:rsidR="00C76FD2" w:rsidRPr="006230A1">
        <w:rPr>
          <w:rFonts w:cs="Calibri"/>
          <w:sz w:val="22"/>
          <w:u w:val="single"/>
        </w:rPr>
        <w:t>)</w:t>
      </w:r>
      <w:r w:rsidR="00C76FD2" w:rsidRPr="00C76FD2">
        <w:rPr>
          <w:rFonts w:cs="Calibri"/>
          <w:b w:val="0"/>
          <w:bCs/>
          <w:sz w:val="22"/>
        </w:rPr>
        <w:t>.</w:t>
      </w:r>
      <w:r w:rsidR="00EF4268" w:rsidRPr="00C76FD2">
        <w:rPr>
          <w:rFonts w:cs="Calibri"/>
          <w:b w:val="0"/>
          <w:bCs/>
          <w:sz w:val="22"/>
        </w:rPr>
        <w:t xml:space="preserve"> </w:t>
      </w:r>
      <w:r w:rsidR="00C76FD2" w:rsidRPr="00C76FD2">
        <w:rPr>
          <w:rFonts w:cs="Calibri"/>
          <w:b w:val="0"/>
          <w:bCs/>
          <w:sz w:val="22"/>
        </w:rPr>
        <w:t xml:space="preserve"> Tais achados encontram-se </w:t>
      </w:r>
      <w:r w:rsidR="00EF4268" w:rsidRPr="00C76FD2">
        <w:rPr>
          <w:rFonts w:cs="Calibri"/>
          <w:b w:val="0"/>
          <w:bCs/>
          <w:sz w:val="22"/>
        </w:rPr>
        <w:t>em desacordo à Cláusula 3.1.4.1, Item IX do Contrato de Gestão SS nº 001/2022</w:t>
      </w:r>
      <w:r w:rsidR="0001725B">
        <w:rPr>
          <w:rFonts w:ascii="ZWAdobeF" w:hAnsi="ZWAdobeF" w:cs="ZWAdobeF"/>
          <w:b w:val="0"/>
          <w:bCs/>
          <w:sz w:val="2"/>
          <w:szCs w:val="2"/>
        </w:rPr>
        <w:t>20F20F</w:t>
      </w:r>
      <w:r w:rsidR="00EF4268" w:rsidRPr="00C76FD2">
        <w:rPr>
          <w:rStyle w:val="Refdenotaderodap"/>
          <w:rFonts w:cs="Calibri"/>
          <w:b w:val="0"/>
          <w:bCs/>
          <w:sz w:val="22"/>
        </w:rPr>
        <w:footnoteReference w:id="21"/>
      </w:r>
      <w:r w:rsidR="00EF4268" w:rsidRPr="00C76FD2">
        <w:rPr>
          <w:rFonts w:cs="Calibri"/>
          <w:b w:val="0"/>
          <w:bCs/>
          <w:sz w:val="22"/>
        </w:rPr>
        <w:t>.</w:t>
      </w:r>
    </w:p>
    <w:p w14:paraId="554EB3CE" w14:textId="77777777" w:rsidR="005E148E" w:rsidRPr="00EF46F9" w:rsidRDefault="005E148E" w:rsidP="00297B69">
      <w:pPr>
        <w:spacing w:after="0" w:line="360" w:lineRule="auto"/>
        <w:ind w:firstLine="1418"/>
        <w:jc w:val="both"/>
        <w:rPr>
          <w:rFonts w:cs="Calibri"/>
          <w:b w:val="0"/>
          <w:bCs/>
          <w:sz w:val="22"/>
        </w:rPr>
      </w:pPr>
      <w:r w:rsidRPr="00EF46F9">
        <w:rPr>
          <w:rFonts w:cs="Calibri"/>
          <w:b w:val="0"/>
          <w:bCs/>
          <w:sz w:val="22"/>
        </w:rPr>
        <w:t>Como pontos positivos, observou-se que os equipamentos analisados por amostragem estavam devidamente identificados com plaquetas patrimoniais, os extintores encontravam-se dentro da validade e os sanitários apresentavam condições satisfatórias de higiene e funcionamento.</w:t>
      </w:r>
    </w:p>
    <w:p w14:paraId="2DC3938B" w14:textId="254DEF6C" w:rsidR="005E148E" w:rsidRPr="00EF46F9" w:rsidRDefault="005E148E" w:rsidP="00297B69">
      <w:pPr>
        <w:spacing w:after="0" w:line="360" w:lineRule="auto"/>
        <w:ind w:firstLine="1418"/>
        <w:jc w:val="both"/>
        <w:rPr>
          <w:rFonts w:cs="Calibri"/>
          <w:b w:val="0"/>
          <w:bCs/>
          <w:sz w:val="22"/>
        </w:rPr>
      </w:pPr>
      <w:r w:rsidRPr="00C76FD2">
        <w:rPr>
          <w:rFonts w:cs="Calibri"/>
          <w:b w:val="0"/>
          <w:bCs/>
          <w:sz w:val="22"/>
        </w:rPr>
        <w:t xml:space="preserve">Registra-se, </w:t>
      </w:r>
      <w:r w:rsidR="004D0C65" w:rsidRPr="00C76FD2">
        <w:rPr>
          <w:rFonts w:cs="Calibri"/>
          <w:b w:val="0"/>
          <w:bCs/>
          <w:sz w:val="22"/>
        </w:rPr>
        <w:t xml:space="preserve">ainda, </w:t>
      </w:r>
      <w:r w:rsidRPr="00C76FD2">
        <w:rPr>
          <w:rFonts w:cs="Calibri"/>
          <w:b w:val="0"/>
          <w:bCs/>
          <w:sz w:val="22"/>
        </w:rPr>
        <w:t>como aspecto positivo, a existência de Procedimentos Operacionais Padrão (POP), com indícios de aderência às rotinas estabelecidas e às boas</w:t>
      </w:r>
      <w:r w:rsidRPr="00EF46F9">
        <w:rPr>
          <w:rFonts w:cs="Calibri"/>
          <w:b w:val="0"/>
          <w:bCs/>
          <w:sz w:val="22"/>
        </w:rPr>
        <w:t xml:space="preserve"> práticas de gestão, ainda que se faça necessário o aprimoramento de sua aplicação prática.</w:t>
      </w:r>
    </w:p>
    <w:p w14:paraId="3436A252" w14:textId="3ADB88A4" w:rsidR="00297B69" w:rsidRPr="00EF46F9" w:rsidRDefault="00B64E75" w:rsidP="00297B69">
      <w:pPr>
        <w:spacing w:after="0" w:line="360" w:lineRule="auto"/>
        <w:ind w:firstLine="1418"/>
        <w:jc w:val="both"/>
        <w:rPr>
          <w:rFonts w:cs="Calibri"/>
          <w:b w:val="0"/>
          <w:bCs/>
          <w:sz w:val="22"/>
        </w:rPr>
      </w:pPr>
      <w:r w:rsidRPr="00B64E75">
        <w:rPr>
          <w:rFonts w:cs="Calibri"/>
          <w:b w:val="0"/>
          <w:bCs/>
          <w:sz w:val="22"/>
        </w:rPr>
        <w:t>Na</w:t>
      </w:r>
      <w:r w:rsidRPr="00B64E75">
        <w:rPr>
          <w:rFonts w:cs="Calibri"/>
          <w:sz w:val="22"/>
        </w:rPr>
        <w:t xml:space="preserve"> </w:t>
      </w:r>
      <w:r w:rsidRPr="00B64E75">
        <w:rPr>
          <w:rFonts w:cs="Calibri"/>
          <w:b w:val="0"/>
          <w:bCs/>
          <w:sz w:val="22"/>
        </w:rPr>
        <w:t>UPA Alves Dias, constatou-se a necessidade de serviços de zeladoria e jardinagem. Verificou-se a ausência de identificação da Unidade na caixa d’água, janelas danificadas, pontos de ferrugem em rodapés e pias dos banheiros, além de um bebedouro com vazamento e a presença de colchões danificados na sala de repouso médico. Na cozinha, há uma tubulação de gás exposta; já na sala de recepção de material, a pia apresenta oxidação. Identificou-se, ainda, o armazenamento inadequado de produtos de limpeza junto a equipamentos sanitários (coletores de dejetos)</w:t>
      </w:r>
      <w:r w:rsidR="00E63788">
        <w:rPr>
          <w:rFonts w:cs="Calibri"/>
          <w:b w:val="0"/>
          <w:bCs/>
          <w:sz w:val="22"/>
        </w:rPr>
        <w:t xml:space="preserve"> (</w:t>
      </w:r>
      <w:r w:rsidRPr="00B64E75">
        <w:rPr>
          <w:rFonts w:cs="Calibri"/>
          <w:sz w:val="22"/>
          <w:u w:val="single"/>
        </w:rPr>
        <w:t>Foto 2</w:t>
      </w:r>
      <w:r w:rsidR="00D172A1">
        <w:rPr>
          <w:rFonts w:cs="Calibri"/>
          <w:sz w:val="22"/>
          <w:u w:val="single"/>
        </w:rPr>
        <w:t>6</w:t>
      </w:r>
      <w:r w:rsidR="00E63788">
        <w:rPr>
          <w:rFonts w:cs="Calibri"/>
          <w:sz w:val="22"/>
          <w:u w:val="single"/>
        </w:rPr>
        <w:t>)</w:t>
      </w:r>
      <w:r w:rsidRPr="00B64E75">
        <w:rPr>
          <w:rFonts w:cs="Calibri"/>
          <w:b w:val="0"/>
          <w:bCs/>
          <w:sz w:val="22"/>
        </w:rPr>
        <w:t xml:space="preserve"> abaixo, em desacordo à Cláusula 3.1.4.1, Itens II e III, do Contrato de Gestão SS nº 001/2022</w:t>
      </w:r>
      <w:r w:rsidR="0001725B">
        <w:rPr>
          <w:rFonts w:ascii="ZWAdobeF" w:hAnsi="ZWAdobeF" w:cs="ZWAdobeF"/>
          <w:b w:val="0"/>
          <w:bCs/>
          <w:sz w:val="2"/>
          <w:szCs w:val="2"/>
        </w:rPr>
        <w:t>21F21F</w:t>
      </w:r>
      <w:r w:rsidRPr="00B64E75">
        <w:rPr>
          <w:rStyle w:val="Refdenotaderodap"/>
          <w:rFonts w:cs="Calibri"/>
          <w:b w:val="0"/>
          <w:bCs/>
          <w:sz w:val="22"/>
        </w:rPr>
        <w:footnoteReference w:id="22"/>
      </w:r>
      <w:r w:rsidRPr="00B64E75">
        <w:rPr>
          <w:rFonts w:cs="Calibri"/>
          <w:b w:val="0"/>
          <w:bCs/>
          <w:sz w:val="22"/>
        </w:rPr>
        <w:t>.</w:t>
      </w:r>
      <w:r w:rsidR="00297B69" w:rsidRPr="00B64E75">
        <w:rPr>
          <w:rFonts w:cs="Calibri"/>
          <w:b w:val="0"/>
          <w:bCs/>
          <w:sz w:val="22"/>
        </w:rPr>
        <w:t>O</w:t>
      </w:r>
      <w:r w:rsidR="00297B69" w:rsidRPr="00EF46F9">
        <w:rPr>
          <w:rFonts w:cs="Calibri"/>
          <w:b w:val="0"/>
          <w:bCs/>
          <w:sz w:val="22"/>
        </w:rPr>
        <w:t xml:space="preserve">bservou-se, ainda, ausência de Auto de Vistoria do Corpo de Bombeiros (AVCB), situação que demanda </w:t>
      </w:r>
      <w:r w:rsidR="00297B69" w:rsidRPr="004D0C65">
        <w:rPr>
          <w:rFonts w:cs="Calibri"/>
          <w:b w:val="0"/>
          <w:bCs/>
          <w:sz w:val="22"/>
        </w:rPr>
        <w:t>regularização prioritária.</w:t>
      </w:r>
    </w:p>
    <w:p w14:paraId="2EFDFC0E" w14:textId="332887C2" w:rsidR="00297B69" w:rsidRPr="00EF46F9" w:rsidRDefault="00297B69" w:rsidP="00297B69">
      <w:pPr>
        <w:spacing w:after="0" w:line="360" w:lineRule="auto"/>
        <w:ind w:firstLine="1418"/>
        <w:jc w:val="both"/>
        <w:rPr>
          <w:rFonts w:cs="Calibri"/>
          <w:b w:val="0"/>
          <w:bCs/>
          <w:sz w:val="22"/>
        </w:rPr>
      </w:pPr>
      <w:r w:rsidRPr="00EF46F9">
        <w:rPr>
          <w:rFonts w:cs="Calibri"/>
          <w:b w:val="0"/>
          <w:bCs/>
          <w:sz w:val="22"/>
        </w:rPr>
        <w:lastRenderedPageBreak/>
        <w:t>Como pontos positivos,</w:t>
      </w:r>
      <w:r w:rsidR="00B64E75">
        <w:rPr>
          <w:rFonts w:cs="Calibri"/>
          <w:b w:val="0"/>
          <w:bCs/>
          <w:sz w:val="22"/>
        </w:rPr>
        <w:t xml:space="preserve"> observou-se que</w:t>
      </w:r>
      <w:r w:rsidRPr="00EF46F9">
        <w:rPr>
          <w:rFonts w:cs="Calibri"/>
          <w:b w:val="0"/>
          <w:bCs/>
          <w:sz w:val="22"/>
        </w:rPr>
        <w:t xml:space="preserve"> os sanitários encontravam-se limpos e abastecidos, os extintores e certificados estavam dentro do prazo de validade e os equipamentos verificados por amostragem apresentavam identificação patrimonial.</w:t>
      </w:r>
    </w:p>
    <w:p w14:paraId="7B570947" w14:textId="6834A198" w:rsidR="00297B69" w:rsidRPr="00B64E75" w:rsidRDefault="00B64E75" w:rsidP="00297B69">
      <w:pPr>
        <w:spacing w:after="0" w:line="360" w:lineRule="auto"/>
        <w:ind w:firstLine="1418"/>
        <w:jc w:val="both"/>
        <w:rPr>
          <w:rFonts w:cs="Calibri"/>
          <w:b w:val="0"/>
          <w:bCs/>
          <w:sz w:val="22"/>
        </w:rPr>
      </w:pPr>
      <w:r w:rsidRPr="00B64E75">
        <w:rPr>
          <w:rFonts w:cs="Calibri"/>
          <w:b w:val="0"/>
          <w:bCs/>
          <w:sz w:val="22"/>
        </w:rPr>
        <w:t>Na UBS Alves Dias, verificaram-se falhas relacionadas à manutenção predial e zeladoria, incluindo infiltrações no teto e nas paredes, ausência de assento sanitário em um banheiro e de tampa em outro, além de ralos obstruídos por resíduos e vegetação, o que ocasiona alagamentos em períodos de chuva. Constatou-se a tampa de um poço danificada e improvisadamente coberta com palete, ausência de espelhos de tomadas, além de portas e janelas danificadas - inclusive no almoxarifado e na farmácia</w:t>
      </w:r>
      <w:r w:rsidR="00E63788">
        <w:rPr>
          <w:rFonts w:cs="Calibri"/>
          <w:b w:val="0"/>
          <w:bCs/>
          <w:sz w:val="22"/>
        </w:rPr>
        <w:t xml:space="preserve"> -</w:t>
      </w:r>
      <w:r w:rsidRPr="00B64E75">
        <w:rPr>
          <w:rFonts w:cs="Calibri"/>
          <w:b w:val="0"/>
          <w:bCs/>
          <w:sz w:val="22"/>
        </w:rPr>
        <w:t xml:space="preserve"> o que facilita a entrada de pragas. Identificou-se, ainda, armazenamento inadequado de insumos diretamente no chão e encostados nas paredes no almoxarifado, bem como falhas no escoamento de águas pluviais na área de recepção (</w:t>
      </w:r>
      <w:r w:rsidRPr="00B64E75">
        <w:rPr>
          <w:rFonts w:cs="Calibri"/>
          <w:sz w:val="22"/>
          <w:u w:val="single"/>
        </w:rPr>
        <w:t>Foto 2</w:t>
      </w:r>
      <w:r w:rsidR="00D172A1">
        <w:rPr>
          <w:rFonts w:cs="Calibri"/>
          <w:sz w:val="22"/>
          <w:u w:val="single"/>
        </w:rPr>
        <w:t>7</w:t>
      </w:r>
      <w:r w:rsidRPr="00B64E75">
        <w:rPr>
          <w:rFonts w:cs="Calibri"/>
          <w:b w:val="0"/>
          <w:bCs/>
          <w:sz w:val="22"/>
        </w:rPr>
        <w:t xml:space="preserve"> ) abaixo, </w:t>
      </w:r>
      <w:r w:rsidR="004D0C65" w:rsidRPr="00B64E75">
        <w:rPr>
          <w:rFonts w:cs="Calibri"/>
          <w:b w:val="0"/>
          <w:bCs/>
          <w:sz w:val="22"/>
        </w:rPr>
        <w:t>em desacordo à Cláusula 3.1.4.1, Itens II e III, do Contrato de Gestão SS nº 001/2022</w:t>
      </w:r>
      <w:r w:rsidR="0001725B">
        <w:rPr>
          <w:rFonts w:ascii="ZWAdobeF" w:hAnsi="ZWAdobeF" w:cs="ZWAdobeF"/>
          <w:b w:val="0"/>
          <w:bCs/>
          <w:sz w:val="2"/>
          <w:szCs w:val="2"/>
        </w:rPr>
        <w:t>22F22F</w:t>
      </w:r>
      <w:r w:rsidR="004D0C65" w:rsidRPr="00B64E75">
        <w:rPr>
          <w:rStyle w:val="Refdenotaderodap"/>
          <w:rFonts w:cs="Calibri"/>
          <w:b w:val="0"/>
          <w:bCs/>
          <w:sz w:val="22"/>
        </w:rPr>
        <w:footnoteReference w:id="23"/>
      </w:r>
      <w:r w:rsidR="004D0C65" w:rsidRPr="00B64E75">
        <w:rPr>
          <w:rFonts w:cs="Calibri"/>
          <w:b w:val="0"/>
          <w:bCs/>
          <w:sz w:val="22"/>
        </w:rPr>
        <w:t>.</w:t>
      </w:r>
    </w:p>
    <w:p w14:paraId="550BE4F3" w14:textId="7416EA6D" w:rsidR="00297B69" w:rsidRPr="00EF46F9" w:rsidRDefault="00297B69" w:rsidP="00297B69">
      <w:pPr>
        <w:spacing w:after="0" w:line="360" w:lineRule="auto"/>
        <w:ind w:firstLine="1418"/>
        <w:jc w:val="both"/>
        <w:rPr>
          <w:rFonts w:cs="Calibri"/>
          <w:b w:val="0"/>
          <w:bCs/>
          <w:sz w:val="22"/>
        </w:rPr>
      </w:pPr>
      <w:r w:rsidRPr="00EF46F9">
        <w:rPr>
          <w:rFonts w:cs="Calibri"/>
          <w:b w:val="0"/>
          <w:bCs/>
          <w:sz w:val="22"/>
        </w:rPr>
        <w:t>Como aspectos positivos, a unidade possui extintores, AVCB e certificados de dedetização, desratização e limpeza de caixa d’água dentro do prazo de validade, devidamente afixados em local visível.</w:t>
      </w:r>
    </w:p>
    <w:p w14:paraId="564BB8B9" w14:textId="2983252F" w:rsidR="00297B69" w:rsidRPr="00012E54" w:rsidRDefault="00012E54" w:rsidP="00297B69">
      <w:pPr>
        <w:spacing w:after="0" w:line="360" w:lineRule="auto"/>
        <w:ind w:firstLine="1418"/>
        <w:jc w:val="both"/>
        <w:rPr>
          <w:rFonts w:cs="Calibri"/>
          <w:b w:val="0"/>
          <w:bCs/>
          <w:sz w:val="22"/>
        </w:rPr>
      </w:pPr>
      <w:r w:rsidRPr="00012E54">
        <w:rPr>
          <w:rFonts w:cs="Calibri"/>
          <w:b w:val="0"/>
          <w:bCs/>
          <w:sz w:val="22"/>
        </w:rPr>
        <w:t>Na UPA São Pedro, foram constatadas não conformidades como a ausência de lacres nas caixas de abrigo de mangueiras</w:t>
      </w:r>
      <w:r w:rsidR="00F87F6E">
        <w:rPr>
          <w:rFonts w:cs="Calibri"/>
          <w:b w:val="0"/>
          <w:bCs/>
          <w:sz w:val="22"/>
        </w:rPr>
        <w:t xml:space="preserve"> </w:t>
      </w:r>
      <w:r w:rsidR="00F87F6E" w:rsidRPr="00012E54">
        <w:rPr>
          <w:rFonts w:cs="Calibri"/>
          <w:b w:val="0"/>
          <w:bCs/>
          <w:sz w:val="22"/>
        </w:rPr>
        <w:t>(</w:t>
      </w:r>
      <w:r w:rsidR="00F87F6E" w:rsidRPr="00012E54">
        <w:rPr>
          <w:rFonts w:cs="Calibri"/>
          <w:sz w:val="22"/>
          <w:u w:val="single"/>
        </w:rPr>
        <w:t>Foto 2</w:t>
      </w:r>
      <w:r w:rsidR="00F87F6E">
        <w:rPr>
          <w:rFonts w:cs="Calibri"/>
          <w:sz w:val="22"/>
          <w:u w:val="single"/>
        </w:rPr>
        <w:t>8</w:t>
      </w:r>
      <w:r w:rsidR="00F87F6E" w:rsidRPr="00012E54">
        <w:rPr>
          <w:rFonts w:cs="Calibri"/>
          <w:b w:val="0"/>
          <w:bCs/>
          <w:sz w:val="22"/>
        </w:rPr>
        <w:t>)</w:t>
      </w:r>
      <w:r w:rsidRPr="00012E54">
        <w:rPr>
          <w:rFonts w:cs="Calibri"/>
          <w:b w:val="0"/>
          <w:bCs/>
          <w:sz w:val="22"/>
        </w:rPr>
        <w:t>, falta de identificação da Sala Vermelha e armazenamento inadequado de alimentos em sala de DML</w:t>
      </w:r>
      <w:r w:rsidR="00F87F6E">
        <w:rPr>
          <w:rFonts w:cs="Calibri"/>
          <w:b w:val="0"/>
          <w:bCs/>
          <w:sz w:val="22"/>
        </w:rPr>
        <w:t xml:space="preserve"> </w:t>
      </w:r>
      <w:r w:rsidR="00F87F6E" w:rsidRPr="00012E54">
        <w:rPr>
          <w:rFonts w:cs="Calibri"/>
          <w:b w:val="0"/>
          <w:bCs/>
          <w:sz w:val="22"/>
        </w:rPr>
        <w:t>(</w:t>
      </w:r>
      <w:r w:rsidR="00F87F6E" w:rsidRPr="00012E54">
        <w:rPr>
          <w:rFonts w:cs="Calibri"/>
          <w:sz w:val="22"/>
          <w:u w:val="single"/>
        </w:rPr>
        <w:t>Foto 2</w:t>
      </w:r>
      <w:r w:rsidR="00F87F6E">
        <w:rPr>
          <w:rFonts w:cs="Calibri"/>
          <w:sz w:val="22"/>
          <w:u w:val="single"/>
        </w:rPr>
        <w:t>9</w:t>
      </w:r>
      <w:r w:rsidR="00F87F6E" w:rsidRPr="00012E54">
        <w:rPr>
          <w:rFonts w:cs="Calibri"/>
          <w:b w:val="0"/>
          <w:bCs/>
          <w:sz w:val="22"/>
        </w:rPr>
        <w:t>)</w:t>
      </w:r>
      <w:r w:rsidRPr="00012E54">
        <w:rPr>
          <w:rFonts w:cs="Calibri"/>
          <w:b w:val="0"/>
          <w:bCs/>
          <w:sz w:val="22"/>
        </w:rPr>
        <w:t xml:space="preserve">. Verificou-se, ainda, insuficiência de espaço físico na sala destinada ao SAMU, presença de ferrugem em pia, vazamentos no tanque e no lavabo, além da ausência de caixas-arquivo para a documentação do SAME </w:t>
      </w:r>
      <w:r w:rsidR="004D0C65" w:rsidRPr="00012E54">
        <w:rPr>
          <w:rFonts w:cs="Calibri"/>
          <w:b w:val="0"/>
          <w:bCs/>
          <w:sz w:val="22"/>
        </w:rPr>
        <w:t>abaixo, em desacordo à Cláusula 3.1.4.1, Itens II e III, do Contrato de Gestão SS nº 001/2022</w:t>
      </w:r>
      <w:r w:rsidR="0001725B">
        <w:rPr>
          <w:rFonts w:ascii="ZWAdobeF" w:hAnsi="ZWAdobeF" w:cs="ZWAdobeF"/>
          <w:b w:val="0"/>
          <w:bCs/>
          <w:sz w:val="2"/>
          <w:szCs w:val="2"/>
        </w:rPr>
        <w:t>23F23F</w:t>
      </w:r>
      <w:r w:rsidR="004D0C65" w:rsidRPr="00012E54">
        <w:rPr>
          <w:rStyle w:val="Refdenotaderodap"/>
          <w:rFonts w:cs="Calibri"/>
          <w:b w:val="0"/>
          <w:bCs/>
          <w:sz w:val="22"/>
        </w:rPr>
        <w:footnoteReference w:id="24"/>
      </w:r>
      <w:r w:rsidR="004D0C65" w:rsidRPr="00012E54">
        <w:rPr>
          <w:rFonts w:cs="Calibri"/>
          <w:b w:val="0"/>
          <w:bCs/>
          <w:sz w:val="22"/>
        </w:rPr>
        <w:t>.</w:t>
      </w:r>
    </w:p>
    <w:p w14:paraId="31FA77EF" w14:textId="42A12CCA" w:rsidR="00297B69" w:rsidRPr="00EF46F9" w:rsidRDefault="00297B69" w:rsidP="00297B69">
      <w:pPr>
        <w:spacing w:after="0" w:line="360" w:lineRule="auto"/>
        <w:ind w:firstLine="1418"/>
        <w:jc w:val="both"/>
        <w:rPr>
          <w:rFonts w:cs="Calibri"/>
          <w:b w:val="0"/>
          <w:bCs/>
          <w:sz w:val="22"/>
        </w:rPr>
      </w:pPr>
      <w:r w:rsidRPr="00EF46F9">
        <w:rPr>
          <w:rFonts w:cs="Calibri"/>
          <w:b w:val="0"/>
          <w:bCs/>
          <w:sz w:val="22"/>
        </w:rPr>
        <w:t>Como ponto positivo relevante, destaca-se que a unidade passou por reforma recente, possuindo sala</w:t>
      </w:r>
      <w:r w:rsidR="00E63788">
        <w:rPr>
          <w:rFonts w:cs="Calibri"/>
          <w:b w:val="0"/>
          <w:bCs/>
          <w:sz w:val="22"/>
        </w:rPr>
        <w:t>s</w:t>
      </w:r>
      <w:r w:rsidRPr="00EF46F9">
        <w:rPr>
          <w:rFonts w:cs="Calibri"/>
          <w:b w:val="0"/>
          <w:bCs/>
          <w:sz w:val="22"/>
        </w:rPr>
        <w:t xml:space="preserve"> de isolamento ampla</w:t>
      </w:r>
      <w:r w:rsidR="00E63788">
        <w:rPr>
          <w:rFonts w:cs="Calibri"/>
          <w:b w:val="0"/>
          <w:bCs/>
          <w:sz w:val="22"/>
        </w:rPr>
        <w:t>s</w:t>
      </w:r>
      <w:r w:rsidRPr="00EF46F9">
        <w:rPr>
          <w:rFonts w:cs="Calibri"/>
          <w:b w:val="0"/>
          <w:bCs/>
          <w:sz w:val="22"/>
        </w:rPr>
        <w:t>, ventilada</w:t>
      </w:r>
      <w:r w:rsidR="00E63788">
        <w:rPr>
          <w:rFonts w:cs="Calibri"/>
          <w:b w:val="0"/>
          <w:bCs/>
          <w:sz w:val="22"/>
        </w:rPr>
        <w:t>s</w:t>
      </w:r>
      <w:r w:rsidRPr="00EF46F9">
        <w:rPr>
          <w:rFonts w:cs="Calibri"/>
          <w:b w:val="0"/>
          <w:bCs/>
          <w:sz w:val="22"/>
        </w:rPr>
        <w:t xml:space="preserve"> e adequada</w:t>
      </w:r>
      <w:r w:rsidR="00E63788">
        <w:rPr>
          <w:rFonts w:cs="Calibri"/>
          <w:b w:val="0"/>
          <w:bCs/>
          <w:sz w:val="22"/>
        </w:rPr>
        <w:t>s</w:t>
      </w:r>
      <w:r w:rsidRPr="00EF46F9">
        <w:rPr>
          <w:rFonts w:cs="Calibri"/>
          <w:b w:val="0"/>
          <w:bCs/>
          <w:sz w:val="22"/>
        </w:rPr>
        <w:t>, além de morgue com acesso facilitado para serviços funerários.</w:t>
      </w:r>
    </w:p>
    <w:p w14:paraId="4C143C67" w14:textId="77777777" w:rsidR="00297B69" w:rsidRPr="00012E54" w:rsidRDefault="00297B69" w:rsidP="00297B69">
      <w:pPr>
        <w:spacing w:after="0" w:line="360" w:lineRule="auto"/>
        <w:ind w:firstLine="1418"/>
        <w:jc w:val="both"/>
        <w:rPr>
          <w:rFonts w:cs="Calibri"/>
          <w:b w:val="0"/>
          <w:bCs/>
          <w:sz w:val="22"/>
          <w:u w:val="single"/>
        </w:rPr>
      </w:pPr>
      <w:r w:rsidRPr="00012E54">
        <w:rPr>
          <w:rFonts w:cs="Calibri"/>
          <w:b w:val="0"/>
          <w:bCs/>
          <w:sz w:val="22"/>
          <w:u w:val="single"/>
        </w:rPr>
        <w:t>Aspectos Positivos Gerais</w:t>
      </w:r>
    </w:p>
    <w:p w14:paraId="27EED2CB" w14:textId="77777777" w:rsidR="00297B69" w:rsidRPr="00EF46F9" w:rsidRDefault="00297B69" w:rsidP="00297B69">
      <w:pPr>
        <w:spacing w:after="0" w:line="360" w:lineRule="auto"/>
        <w:ind w:firstLine="1418"/>
        <w:jc w:val="both"/>
        <w:rPr>
          <w:rFonts w:cs="Calibri"/>
          <w:b w:val="0"/>
          <w:bCs/>
          <w:sz w:val="22"/>
        </w:rPr>
      </w:pPr>
      <w:r w:rsidRPr="00EF46F9">
        <w:rPr>
          <w:rFonts w:cs="Calibri"/>
          <w:b w:val="0"/>
          <w:bCs/>
          <w:sz w:val="22"/>
        </w:rPr>
        <w:t xml:space="preserve">De forma geral, constatou-se que todas as unidades fiscalizadas possuem identificação patrimonial nos equipamentos verificados por amostragem, extintores e certificados dentro do prazo de validade, além de sanitários limpos e abastecidos com os insumos necessários. </w:t>
      </w:r>
    </w:p>
    <w:p w14:paraId="3B4251BB" w14:textId="3527BB50" w:rsidR="00297B69" w:rsidRPr="00EF46F9" w:rsidRDefault="00297B69" w:rsidP="00297B69">
      <w:pPr>
        <w:spacing w:after="0" w:line="360" w:lineRule="auto"/>
        <w:ind w:firstLine="1418"/>
        <w:jc w:val="both"/>
        <w:rPr>
          <w:rFonts w:cs="Calibri"/>
          <w:b w:val="0"/>
          <w:bCs/>
          <w:sz w:val="22"/>
        </w:rPr>
      </w:pPr>
      <w:r w:rsidRPr="00EF46F9">
        <w:rPr>
          <w:rFonts w:cs="Calibri"/>
          <w:b w:val="0"/>
          <w:bCs/>
          <w:sz w:val="22"/>
        </w:rPr>
        <w:lastRenderedPageBreak/>
        <w:t>Ressalta-se, ainda, a oferta de refeições de boa qualidade e variedade nos hospitais fiscalizados,</w:t>
      </w:r>
      <w:r w:rsidR="00012E54">
        <w:rPr>
          <w:rFonts w:cs="Calibri"/>
          <w:b w:val="0"/>
          <w:bCs/>
          <w:sz w:val="22"/>
        </w:rPr>
        <w:t xml:space="preserve"> que constam com </w:t>
      </w:r>
      <w:r w:rsidRPr="00EF46F9">
        <w:rPr>
          <w:rFonts w:cs="Calibri"/>
          <w:b w:val="0"/>
          <w:bCs/>
          <w:sz w:val="22"/>
        </w:rPr>
        <w:t>instalações adequadas nos refeitórios</w:t>
      </w:r>
      <w:r w:rsidR="00012E54">
        <w:rPr>
          <w:rFonts w:cs="Calibri"/>
          <w:b w:val="0"/>
          <w:bCs/>
          <w:sz w:val="22"/>
        </w:rPr>
        <w:t xml:space="preserve">. Adicionalmente, destaca-se a </w:t>
      </w:r>
      <w:r w:rsidRPr="00EF46F9">
        <w:rPr>
          <w:rFonts w:cs="Calibri"/>
          <w:b w:val="0"/>
          <w:bCs/>
          <w:sz w:val="22"/>
        </w:rPr>
        <w:t xml:space="preserve">implantação do sistema Fast Track nas </w:t>
      </w:r>
      <w:proofErr w:type="spellStart"/>
      <w:r w:rsidRPr="00EF46F9">
        <w:rPr>
          <w:rFonts w:cs="Calibri"/>
          <w:b w:val="0"/>
          <w:bCs/>
          <w:sz w:val="22"/>
        </w:rPr>
        <w:t>UPAs</w:t>
      </w:r>
      <w:proofErr w:type="spellEnd"/>
      <w:r w:rsidRPr="00EF46F9">
        <w:rPr>
          <w:rFonts w:cs="Calibri"/>
          <w:b w:val="0"/>
          <w:bCs/>
          <w:sz w:val="22"/>
        </w:rPr>
        <w:t xml:space="preserve">. </w:t>
      </w:r>
    </w:p>
    <w:p w14:paraId="3F5E2A2A" w14:textId="1019724B" w:rsidR="00297B69" w:rsidRPr="00EF46F9" w:rsidRDefault="00297B69" w:rsidP="00297B69">
      <w:pPr>
        <w:spacing w:after="0" w:line="360" w:lineRule="auto"/>
        <w:ind w:firstLine="1418"/>
        <w:jc w:val="both"/>
        <w:rPr>
          <w:rFonts w:cs="Calibri"/>
          <w:b w:val="0"/>
          <w:bCs/>
          <w:sz w:val="22"/>
        </w:rPr>
      </w:pPr>
      <w:r w:rsidRPr="00EF46F9">
        <w:rPr>
          <w:rFonts w:cs="Calibri"/>
          <w:b w:val="0"/>
          <w:bCs/>
          <w:sz w:val="22"/>
        </w:rPr>
        <w:t>Registra-se, por fim, que os Hospitais, a UPA São Pedro e a UBS Alves Dias possuem AVCB válido.</w:t>
      </w:r>
    </w:p>
    <w:bookmarkEnd w:id="17"/>
    <w:bookmarkEnd w:id="18"/>
    <w:p w14:paraId="185BE454" w14:textId="4A5002AF" w:rsidR="0043341A" w:rsidRPr="00EF46F9" w:rsidRDefault="009B640E" w:rsidP="0043341A">
      <w:pPr>
        <w:rPr>
          <w:sz w:val="22"/>
          <w:u w:val="single"/>
        </w:rPr>
      </w:pPr>
      <w:r w:rsidRPr="00EF46F9">
        <w:rPr>
          <w:highlight w:val="yellow"/>
          <w:lang w:eastAsia="pt-BR"/>
        </w:rPr>
        <w:br/>
      </w:r>
      <w:r w:rsidR="00517E9C" w:rsidRPr="00EF46F9">
        <w:rPr>
          <w:sz w:val="22"/>
          <w:u w:val="single"/>
        </w:rPr>
        <w:t>Evidências:</w:t>
      </w:r>
    </w:p>
    <w:p w14:paraId="4D15CD88" w14:textId="290A52E7" w:rsidR="00517E9C" w:rsidRPr="00EF46F9" w:rsidRDefault="00517E9C" w:rsidP="00A80E12">
      <w:pPr>
        <w:pStyle w:val="PargrafodaLista"/>
        <w:numPr>
          <w:ilvl w:val="0"/>
          <w:numId w:val="8"/>
        </w:numPr>
        <w:spacing w:after="0" w:line="360" w:lineRule="auto"/>
        <w:ind w:left="1418" w:hanging="284"/>
        <w:rPr>
          <w:sz w:val="22"/>
          <w:lang w:eastAsia="pt-BR"/>
        </w:rPr>
      </w:pPr>
      <w:r w:rsidRPr="00EF46F9">
        <w:rPr>
          <w:b w:val="0"/>
          <w:bCs/>
          <w:sz w:val="22"/>
          <w:lang w:eastAsia="pt-BR"/>
        </w:rPr>
        <w:t>Ofício DG nº 14/2026 do Complexo da FUABC (enviado pelo Complexo);</w:t>
      </w:r>
    </w:p>
    <w:p w14:paraId="7C10BC07" w14:textId="05225F7C" w:rsidR="00517E9C" w:rsidRPr="00EF46F9" w:rsidRDefault="00517E9C" w:rsidP="00A80E12">
      <w:pPr>
        <w:pStyle w:val="PargrafodaLista"/>
        <w:numPr>
          <w:ilvl w:val="0"/>
          <w:numId w:val="8"/>
        </w:numPr>
        <w:spacing w:after="0" w:line="360" w:lineRule="auto"/>
        <w:ind w:left="1418" w:hanging="284"/>
        <w:rPr>
          <w:b w:val="0"/>
          <w:bCs/>
          <w:sz w:val="22"/>
          <w:lang w:eastAsia="pt-BR"/>
        </w:rPr>
      </w:pPr>
      <w:r w:rsidRPr="00EF46F9">
        <w:rPr>
          <w:b w:val="0"/>
          <w:bCs/>
          <w:sz w:val="22"/>
          <w:lang w:eastAsia="pt-BR"/>
        </w:rPr>
        <w:t>Orde</w:t>
      </w:r>
      <w:r w:rsidR="00012E54">
        <w:rPr>
          <w:b w:val="0"/>
          <w:bCs/>
          <w:sz w:val="22"/>
          <w:lang w:eastAsia="pt-BR"/>
        </w:rPr>
        <w:t>ns</w:t>
      </w:r>
      <w:r w:rsidRPr="00EF46F9">
        <w:rPr>
          <w:b w:val="0"/>
          <w:bCs/>
          <w:sz w:val="22"/>
          <w:lang w:eastAsia="pt-BR"/>
        </w:rPr>
        <w:t xml:space="preserve"> de serviços</w:t>
      </w:r>
      <w:r w:rsidR="007F6211" w:rsidRPr="00EF46F9">
        <w:rPr>
          <w:b w:val="0"/>
          <w:bCs/>
          <w:sz w:val="22"/>
          <w:lang w:eastAsia="pt-BR"/>
        </w:rPr>
        <w:t xml:space="preserve"> – Infraestrutura/ Manutenção</w:t>
      </w:r>
      <w:r w:rsidRPr="00EF46F9">
        <w:rPr>
          <w:b w:val="0"/>
          <w:bCs/>
          <w:sz w:val="22"/>
          <w:lang w:eastAsia="pt-BR"/>
        </w:rPr>
        <w:t>;</w:t>
      </w:r>
    </w:p>
    <w:p w14:paraId="53216D4C" w14:textId="5C31423B" w:rsidR="00517E9C" w:rsidRPr="00EF46F9" w:rsidRDefault="00517E9C" w:rsidP="00A80E12">
      <w:pPr>
        <w:pStyle w:val="PargrafodaLista"/>
        <w:numPr>
          <w:ilvl w:val="0"/>
          <w:numId w:val="8"/>
        </w:numPr>
        <w:spacing w:after="0" w:line="360" w:lineRule="auto"/>
        <w:ind w:left="1418" w:hanging="284"/>
        <w:rPr>
          <w:b w:val="0"/>
          <w:bCs/>
          <w:sz w:val="22"/>
          <w:lang w:eastAsia="pt-BR"/>
        </w:rPr>
      </w:pPr>
      <w:r w:rsidRPr="00EF46F9">
        <w:rPr>
          <w:b w:val="0"/>
          <w:bCs/>
          <w:sz w:val="22"/>
          <w:lang w:eastAsia="pt-BR"/>
        </w:rPr>
        <w:t>Relatório Gerencial</w:t>
      </w:r>
      <w:r w:rsidR="007F6211" w:rsidRPr="00EF46F9">
        <w:rPr>
          <w:b w:val="0"/>
          <w:bCs/>
          <w:sz w:val="22"/>
          <w:lang w:eastAsia="pt-BR"/>
        </w:rPr>
        <w:t xml:space="preserve"> do Ar condicionado - PRESTCOLD</w:t>
      </w:r>
      <w:r w:rsidRPr="00EF46F9">
        <w:rPr>
          <w:b w:val="0"/>
          <w:bCs/>
          <w:sz w:val="22"/>
          <w:lang w:eastAsia="pt-BR"/>
        </w:rPr>
        <w:t xml:space="preserve"> (Hospital de Clínicas e Hospital de Urgência)</w:t>
      </w:r>
      <w:r w:rsidR="007F6211" w:rsidRPr="00EF46F9">
        <w:rPr>
          <w:b w:val="0"/>
          <w:bCs/>
          <w:sz w:val="22"/>
          <w:lang w:eastAsia="pt-BR"/>
        </w:rPr>
        <w:t>;</w:t>
      </w:r>
    </w:p>
    <w:p w14:paraId="2B1DD1A7" w14:textId="44B0F4A2" w:rsidR="007F6211" w:rsidRPr="00EF46F9" w:rsidRDefault="007F6211" w:rsidP="00A80E12">
      <w:pPr>
        <w:pStyle w:val="PargrafodaLista"/>
        <w:numPr>
          <w:ilvl w:val="0"/>
          <w:numId w:val="8"/>
        </w:numPr>
        <w:spacing w:after="0" w:line="360" w:lineRule="auto"/>
        <w:ind w:left="1418" w:hanging="284"/>
        <w:rPr>
          <w:b w:val="0"/>
          <w:bCs/>
          <w:sz w:val="22"/>
          <w:lang w:eastAsia="pt-BR"/>
        </w:rPr>
      </w:pPr>
      <w:r w:rsidRPr="00EF46F9">
        <w:rPr>
          <w:b w:val="0"/>
          <w:bCs/>
          <w:sz w:val="22"/>
          <w:lang w:eastAsia="pt-BR"/>
        </w:rPr>
        <w:t>Contrato OKAMED;</w:t>
      </w:r>
    </w:p>
    <w:p w14:paraId="74B559D3" w14:textId="03CBA436" w:rsidR="00517E9C" w:rsidRPr="002F6F43" w:rsidRDefault="00517E9C" w:rsidP="00A80E12">
      <w:pPr>
        <w:pStyle w:val="PargrafodaLista"/>
        <w:numPr>
          <w:ilvl w:val="0"/>
          <w:numId w:val="8"/>
        </w:numPr>
        <w:spacing w:after="0" w:line="360" w:lineRule="auto"/>
        <w:ind w:left="1418" w:hanging="284"/>
        <w:rPr>
          <w:sz w:val="22"/>
          <w:lang w:eastAsia="pt-BR"/>
        </w:rPr>
      </w:pPr>
      <w:r w:rsidRPr="00EF46F9">
        <w:rPr>
          <w:b w:val="0"/>
          <w:bCs/>
          <w:sz w:val="22"/>
          <w:lang w:eastAsia="pt-BR"/>
        </w:rPr>
        <w:t>Controle AVCB em andamento</w:t>
      </w:r>
      <w:r w:rsidR="00012E54">
        <w:rPr>
          <w:b w:val="0"/>
          <w:bCs/>
          <w:sz w:val="22"/>
          <w:lang w:eastAsia="pt-BR"/>
        </w:rPr>
        <w:t>;</w:t>
      </w:r>
    </w:p>
    <w:p w14:paraId="3BE8988F" w14:textId="77777777" w:rsidR="002F6F43" w:rsidRPr="00EF46F9" w:rsidRDefault="002F6F43" w:rsidP="0027274C">
      <w:pPr>
        <w:pStyle w:val="PargrafodaLista"/>
        <w:spacing w:after="0" w:line="360" w:lineRule="auto"/>
        <w:ind w:left="1418"/>
        <w:rPr>
          <w:sz w:val="22"/>
          <w:lang w:eastAsia="pt-BR"/>
        </w:rPr>
      </w:pPr>
    </w:p>
    <w:p w14:paraId="6B1C1CEA" w14:textId="5409B317" w:rsidR="00517E9C" w:rsidRPr="00EF46F9" w:rsidRDefault="00517E9C" w:rsidP="00517E9C">
      <w:pPr>
        <w:spacing w:after="0" w:line="360" w:lineRule="auto"/>
        <w:rPr>
          <w:sz w:val="22"/>
          <w:lang w:eastAsia="pt-BR"/>
        </w:rPr>
      </w:pPr>
      <w:r w:rsidRPr="00EF46F9">
        <w:rPr>
          <w:noProof/>
          <w:lang w:eastAsia="pt-BR"/>
        </w:rPr>
        <w:drawing>
          <wp:inline distT="0" distB="0" distL="0" distR="0" wp14:anchorId="13284E11" wp14:editId="0806EE7F">
            <wp:extent cx="5789295" cy="3000158"/>
            <wp:effectExtent l="152400" t="152400" r="363855" b="353060"/>
            <wp:docPr id="154149021" name="Imagem 1" descr="Tab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49021" name="Imagem 1" descr="Tabela&#10;&#10;O conteúdo gerado por IA pode estar incorreto."/>
                    <pic:cNvPicPr/>
                  </pic:nvPicPr>
                  <pic:blipFill>
                    <a:blip r:embed="rId108"/>
                    <a:stretch>
                      <a:fillRect/>
                    </a:stretch>
                  </pic:blipFill>
                  <pic:spPr>
                    <a:xfrm>
                      <a:off x="0" y="0"/>
                      <a:ext cx="5804484" cy="3008029"/>
                    </a:xfrm>
                    <a:prstGeom prst="rect">
                      <a:avLst/>
                    </a:prstGeom>
                    <a:ln>
                      <a:noFill/>
                    </a:ln>
                    <a:effectLst>
                      <a:outerShdw blurRad="292100" dist="139700" dir="2700000" algn="tl" rotWithShape="0">
                        <a:srgbClr val="333333">
                          <a:alpha val="65000"/>
                        </a:srgbClr>
                      </a:outerShdw>
                    </a:effectLst>
                  </pic:spPr>
                </pic:pic>
              </a:graphicData>
            </a:graphic>
          </wp:inline>
        </w:drawing>
      </w:r>
    </w:p>
    <w:p w14:paraId="7D123B65" w14:textId="61FF3FC7" w:rsidR="001B58B1" w:rsidRDefault="007F6211" w:rsidP="001B58B1">
      <w:pPr>
        <w:pStyle w:val="PargrafodaLista"/>
        <w:numPr>
          <w:ilvl w:val="0"/>
          <w:numId w:val="31"/>
        </w:numPr>
        <w:ind w:left="1418" w:hanging="284"/>
        <w:rPr>
          <w:sz w:val="22"/>
          <w:u w:val="single"/>
        </w:rPr>
      </w:pPr>
      <w:r w:rsidRPr="00EF46F9">
        <w:rPr>
          <w:sz w:val="22"/>
          <w:u w:val="single"/>
        </w:rPr>
        <w:t>Registro Fotográfico.</w:t>
      </w:r>
    </w:p>
    <w:p w14:paraId="36671619" w14:textId="77777777" w:rsidR="001B58B1" w:rsidRPr="001B58B1" w:rsidRDefault="001B58B1" w:rsidP="001B58B1">
      <w:pPr>
        <w:pStyle w:val="PargrafodaLista"/>
        <w:ind w:left="1418"/>
        <w:rPr>
          <w:sz w:val="22"/>
          <w:u w:val="single"/>
        </w:rPr>
      </w:pPr>
    </w:p>
    <w:p w14:paraId="4AF77B23" w14:textId="14FD328A" w:rsidR="0043341A" w:rsidRPr="00EF46F9" w:rsidRDefault="0043341A">
      <w:pPr>
        <w:rPr>
          <w:b w:val="0"/>
          <w:bCs/>
          <w:sz w:val="22"/>
          <w:highlight w:val="yellow"/>
        </w:rPr>
      </w:pPr>
    </w:p>
    <w:p w14:paraId="3091F939" w14:textId="77777777" w:rsidR="00071FD2" w:rsidRPr="00EF46F9" w:rsidRDefault="00071FD2" w:rsidP="0043341A">
      <w:pPr>
        <w:rPr>
          <w:b w:val="0"/>
          <w:bCs/>
          <w:sz w:val="22"/>
          <w:highlight w:val="yellow"/>
        </w:rPr>
      </w:pPr>
    </w:p>
    <w:p w14:paraId="5F525F4C" w14:textId="77777777" w:rsidR="009B640E" w:rsidRPr="00EF46F9" w:rsidRDefault="009B640E" w:rsidP="009B640E">
      <w:pPr>
        <w:spacing w:after="0" w:line="360" w:lineRule="auto"/>
        <w:ind w:firstLine="1418"/>
        <w:jc w:val="both"/>
        <w:rPr>
          <w:b w:val="0"/>
          <w:bCs/>
          <w:sz w:val="22"/>
          <w:highlight w:val="yellow"/>
        </w:rPr>
      </w:pPr>
    </w:p>
    <w:p w14:paraId="47EFBDEF" w14:textId="1C7A4B4B" w:rsidR="0007173F" w:rsidRDefault="0007173F" w:rsidP="0007173F">
      <w:pPr>
        <w:rPr>
          <w:b w:val="0"/>
          <w:bCs/>
          <w:sz w:val="22"/>
        </w:rPr>
      </w:pPr>
    </w:p>
    <w:p w14:paraId="20F8E44D" w14:textId="77777777" w:rsidR="001B58B1" w:rsidRDefault="001B58B1" w:rsidP="0007173F">
      <w:pPr>
        <w:rPr>
          <w:b w:val="0"/>
          <w:bCs/>
          <w:sz w:val="22"/>
        </w:rPr>
      </w:pPr>
    </w:p>
    <w:p w14:paraId="4BBC1A52" w14:textId="77777777" w:rsidR="001B58B1" w:rsidRDefault="001B58B1" w:rsidP="0007173F">
      <w:pPr>
        <w:rPr>
          <w:b w:val="0"/>
          <w:bCs/>
          <w:sz w:val="22"/>
        </w:rPr>
      </w:pPr>
    </w:p>
    <w:p w14:paraId="69ABBB0C" w14:textId="77777777" w:rsidR="001B58B1" w:rsidRPr="00EF46F9" w:rsidRDefault="001B58B1" w:rsidP="0007173F">
      <w:pPr>
        <w:rPr>
          <w:b w:val="0"/>
          <w:bCs/>
          <w:sz w:val="22"/>
        </w:rPr>
      </w:pPr>
    </w:p>
    <w:p w14:paraId="3D59AFB8" w14:textId="59238AC4" w:rsidR="00071FD2" w:rsidRPr="00EF46F9" w:rsidRDefault="0002768A" w:rsidP="0007173F">
      <w:pPr>
        <w:rPr>
          <w:b w:val="0"/>
          <w:bCs/>
          <w:sz w:val="22"/>
        </w:rPr>
      </w:pPr>
      <w:r w:rsidRPr="00EF46F9">
        <w:rPr>
          <w:noProof/>
          <w:lang w:eastAsia="pt-BR"/>
        </w:rPr>
        <mc:AlternateContent>
          <mc:Choice Requires="wps">
            <w:drawing>
              <wp:anchor distT="0" distB="0" distL="114300" distR="114300" simplePos="0" relativeHeight="251653115" behindDoc="1" locked="0" layoutInCell="1" allowOverlap="1" wp14:anchorId="3B1F9D44" wp14:editId="59C31EE9">
                <wp:simplePos x="0" y="0"/>
                <wp:positionH relativeFrom="column">
                  <wp:posOffset>-2223770</wp:posOffset>
                </wp:positionH>
                <wp:positionV relativeFrom="paragraph">
                  <wp:posOffset>429260</wp:posOffset>
                </wp:positionV>
                <wp:extent cx="9070340" cy="6515100"/>
                <wp:effectExtent l="134620" t="170180" r="132080" b="170180"/>
                <wp:wrapNone/>
                <wp:docPr id="1139653559"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txbx>
                        <w:txbxContent>
                          <w:p w14:paraId="2B8839A6" w14:textId="77777777" w:rsidR="001B58B1" w:rsidRDefault="001B58B1" w:rsidP="001B58B1">
                            <w:pPr>
                              <w:jc w:val="center"/>
                            </w:pPr>
                          </w:p>
                          <w:p w14:paraId="492BC4DC" w14:textId="77777777" w:rsidR="001B58B1" w:rsidRDefault="001B58B1" w:rsidP="001B58B1">
                            <w:pPr>
                              <w:jc w:val="center"/>
                            </w:pPr>
                          </w:p>
                          <w:p w14:paraId="454ACE01" w14:textId="77777777" w:rsidR="001B58B1" w:rsidRDefault="001B58B1" w:rsidP="001B58B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F9D44" id="_x0000_t127" coordsize="21600,21600" o:spt="127" path="m10800,l21600,21600,,21600xe">
                <v:stroke joinstyle="miter"/>
                <v:path gradientshapeok="t" o:connecttype="custom" o:connectlocs="10800,0;5400,10800;10800,21600;16200,10800" textboxrect="5400,10800,16200,21600"/>
              </v:shapetype>
              <v:shape id="Fluxograma: Extrair 20" o:spid="_x0000_s1035" type="#_x0000_t127" style="position:absolute;margin-left:-175.1pt;margin-top:33.8pt;width:714.2pt;height:513pt;rotation:90;z-index:-2516633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" fillcolor="#fbe3d6" stroked="f" strokeweight=".5pt">
                <v:textbox>
                  <w:txbxContent>
                    <w:p w14:paraId="2B8839A6" w14:textId="77777777" w:rsidR="001B58B1" w:rsidRDefault="001B58B1" w:rsidP="001B58B1">
                      <w:pPr>
                        <w:jc w:val="center"/>
                      </w:pPr>
                    </w:p>
                    <w:p w14:paraId="492BC4DC" w14:textId="77777777" w:rsidR="001B58B1" w:rsidRDefault="001B58B1" w:rsidP="001B58B1">
                      <w:pPr>
                        <w:jc w:val="center"/>
                      </w:pPr>
                    </w:p>
                    <w:p w14:paraId="454ACE01" w14:textId="77777777" w:rsidR="001B58B1" w:rsidRDefault="001B58B1" w:rsidP="001B58B1">
                      <w:pPr>
                        <w:jc w:val="center"/>
                      </w:pPr>
                    </w:p>
                  </w:txbxContent>
                </v:textbox>
              </v:shape>
            </w:pict>
          </mc:Fallback>
        </mc:AlternateContent>
      </w:r>
    </w:p>
    <w:p w14:paraId="30700278" w14:textId="287CDC7E" w:rsidR="0007173F" w:rsidRPr="00EF46F9" w:rsidRDefault="0007173F" w:rsidP="0007173F">
      <w:pPr>
        <w:rPr>
          <w:b w:val="0"/>
          <w:bCs/>
          <w:sz w:val="22"/>
        </w:rPr>
      </w:pPr>
    </w:p>
    <w:p w14:paraId="3C60D4C7" w14:textId="467FFC21" w:rsidR="0007173F" w:rsidRPr="00EF46F9" w:rsidRDefault="0007173F" w:rsidP="0007173F">
      <w:pPr>
        <w:rPr>
          <w:b w:val="0"/>
          <w:bCs/>
          <w:sz w:val="22"/>
        </w:rPr>
      </w:pPr>
    </w:p>
    <w:p w14:paraId="5FBBD8FD" w14:textId="1515BDB5" w:rsidR="0007173F" w:rsidRPr="00EF46F9" w:rsidRDefault="0007173F" w:rsidP="0007173F">
      <w:pPr>
        <w:rPr>
          <w:b w:val="0"/>
          <w:bCs/>
          <w:sz w:val="22"/>
        </w:rPr>
      </w:pPr>
    </w:p>
    <w:p w14:paraId="073EBDE4" w14:textId="77777777" w:rsidR="0007173F" w:rsidRPr="00EF46F9" w:rsidRDefault="0007173F" w:rsidP="0007173F">
      <w:pPr>
        <w:rPr>
          <w:b w:val="0"/>
          <w:bCs/>
          <w:sz w:val="22"/>
        </w:rPr>
      </w:pPr>
    </w:p>
    <w:p w14:paraId="744913BB" w14:textId="77777777" w:rsidR="0007173F" w:rsidRPr="00EF46F9" w:rsidRDefault="0007173F" w:rsidP="0007173F">
      <w:pPr>
        <w:rPr>
          <w:b w:val="0"/>
          <w:bCs/>
          <w:sz w:val="22"/>
        </w:rPr>
      </w:pPr>
    </w:p>
    <w:p w14:paraId="7AD185A7" w14:textId="77777777" w:rsidR="0007173F" w:rsidRPr="00EF46F9" w:rsidRDefault="0007173F" w:rsidP="0007173F">
      <w:pPr>
        <w:rPr>
          <w:b w:val="0"/>
          <w:bCs/>
          <w:sz w:val="22"/>
        </w:rPr>
      </w:pPr>
    </w:p>
    <w:p w14:paraId="733652F8" w14:textId="438F557F" w:rsidR="0007173F" w:rsidRPr="00EF46F9" w:rsidRDefault="0002768A" w:rsidP="0002768A">
      <w:pPr>
        <w:tabs>
          <w:tab w:val="left" w:pos="6480"/>
        </w:tabs>
        <w:rPr>
          <w:b w:val="0"/>
          <w:bCs/>
          <w:sz w:val="22"/>
        </w:rPr>
      </w:pPr>
      <w:r>
        <w:rPr>
          <w:b w:val="0"/>
          <w:bCs/>
          <w:sz w:val="22"/>
        </w:rPr>
        <w:tab/>
      </w:r>
    </w:p>
    <w:p w14:paraId="2AC11053" w14:textId="77777777" w:rsidR="0007173F" w:rsidRPr="00EF46F9" w:rsidRDefault="0007173F" w:rsidP="0007173F">
      <w:pPr>
        <w:rPr>
          <w:b w:val="0"/>
          <w:bCs/>
          <w:sz w:val="22"/>
        </w:rPr>
      </w:pPr>
    </w:p>
    <w:p w14:paraId="3AF7C0FA" w14:textId="428A0A93" w:rsidR="0007173F" w:rsidRPr="00EF46F9" w:rsidRDefault="0007173F" w:rsidP="0007173F">
      <w:pPr>
        <w:rPr>
          <w:b w:val="0"/>
          <w:bCs/>
          <w:sz w:val="22"/>
        </w:rPr>
      </w:pPr>
    </w:p>
    <w:p w14:paraId="69005BA9" w14:textId="6CCFD03C" w:rsidR="0007173F" w:rsidRPr="00EF46F9" w:rsidRDefault="0002768A" w:rsidP="0002768A">
      <w:pPr>
        <w:tabs>
          <w:tab w:val="left" w:pos="6300"/>
        </w:tabs>
        <w:rPr>
          <w:b w:val="0"/>
          <w:bCs/>
          <w:sz w:val="22"/>
        </w:rPr>
      </w:pPr>
      <w:r>
        <w:rPr>
          <w:b w:val="0"/>
          <w:bCs/>
          <w:sz w:val="22"/>
        </w:rPr>
        <w:tab/>
      </w:r>
    </w:p>
    <w:p w14:paraId="3EC79C8F" w14:textId="77777777" w:rsidR="0007173F" w:rsidRPr="00EF46F9" w:rsidRDefault="0007173F" w:rsidP="0007173F">
      <w:pPr>
        <w:rPr>
          <w:b w:val="0"/>
          <w:bCs/>
          <w:sz w:val="22"/>
        </w:rPr>
      </w:pPr>
    </w:p>
    <w:p w14:paraId="230403CC" w14:textId="0ACDFFDB" w:rsidR="0007173F" w:rsidRPr="00CA33D6" w:rsidRDefault="0007173F" w:rsidP="0007173F">
      <w:pPr>
        <w:rPr>
          <w:sz w:val="40"/>
          <w:szCs w:val="40"/>
          <w:u w:val="single"/>
          <w:lang w:eastAsia="pt-BR"/>
        </w:rPr>
      </w:pPr>
      <w:r w:rsidRPr="00CA33D6">
        <w:rPr>
          <w:sz w:val="40"/>
          <w:szCs w:val="40"/>
          <w:u w:val="single"/>
          <w:lang w:eastAsia="pt-BR"/>
        </w:rPr>
        <w:t xml:space="preserve">Evidências </w:t>
      </w:r>
    </w:p>
    <w:p w14:paraId="6C126C51" w14:textId="3E915415" w:rsidR="0007173F" w:rsidRPr="00CA33D6" w:rsidRDefault="0007173F" w:rsidP="0007173F">
      <w:pPr>
        <w:rPr>
          <w:sz w:val="40"/>
          <w:szCs w:val="40"/>
          <w:lang w:eastAsia="pt-BR"/>
        </w:rPr>
      </w:pPr>
      <w:r w:rsidRPr="00CA33D6">
        <w:rPr>
          <w:rFonts w:eastAsia="Times New Roman" w:cs="Calibri"/>
          <w:bCs/>
          <w:kern w:val="0"/>
          <w:sz w:val="40"/>
          <w:szCs w:val="40"/>
          <w:lang w:eastAsia="pt-BR"/>
          <w14:ligatures w14:val="none"/>
        </w:rPr>
        <w:t>Infraestrutura, Equipamento e Segurança</w:t>
      </w:r>
      <w:r w:rsidRPr="00CA33D6">
        <w:rPr>
          <w:sz w:val="40"/>
          <w:szCs w:val="40"/>
          <w:lang w:eastAsia="pt-BR"/>
        </w:rPr>
        <w:t xml:space="preserve"> </w:t>
      </w:r>
    </w:p>
    <w:p w14:paraId="19D25D02" w14:textId="1167BF1E" w:rsidR="0007173F" w:rsidRPr="00CA33D6" w:rsidRDefault="0007173F" w:rsidP="0007173F">
      <w:pPr>
        <w:rPr>
          <w:sz w:val="40"/>
          <w:szCs w:val="40"/>
          <w:lang w:eastAsia="pt-BR"/>
        </w:rPr>
      </w:pPr>
      <w:r w:rsidRPr="00CA33D6">
        <w:rPr>
          <w:sz w:val="40"/>
          <w:szCs w:val="40"/>
          <w:lang w:eastAsia="pt-BR"/>
        </w:rPr>
        <w:t>Hospital de Clínicas</w:t>
      </w:r>
    </w:p>
    <w:p w14:paraId="6D10E6BF" w14:textId="4325EC73" w:rsidR="0007173F" w:rsidRPr="00EF46F9" w:rsidRDefault="0007173F">
      <w:pPr>
        <w:rPr>
          <w:b w:val="0"/>
          <w:bCs/>
          <w:sz w:val="22"/>
          <w:highlight w:val="yellow"/>
        </w:rPr>
      </w:pPr>
    </w:p>
    <w:p w14:paraId="650BD360" w14:textId="77777777" w:rsidR="001B58B1" w:rsidRDefault="001B58B1">
      <w:pPr>
        <w:rPr>
          <w:b w:val="0"/>
          <w:bCs/>
          <w:noProof/>
          <w:sz w:val="22"/>
        </w:rPr>
      </w:pPr>
    </w:p>
    <w:p w14:paraId="05E83CB1" w14:textId="7C33A9F3" w:rsidR="00DA7F2D" w:rsidRPr="008D61B1" w:rsidRDefault="0002768A">
      <w:pPr>
        <w:rPr>
          <w:sz w:val="22"/>
          <w:u w:val="single"/>
        </w:rPr>
      </w:pPr>
      <w:r w:rsidRPr="00EF46F9">
        <w:rPr>
          <w:b w:val="0"/>
          <w:bCs/>
          <w:noProof/>
          <w:sz w:val="22"/>
        </w:rPr>
        <w:drawing>
          <wp:anchor distT="0" distB="0" distL="114300" distR="114300" simplePos="0" relativeHeight="251791360" behindDoc="0" locked="0" layoutInCell="1" allowOverlap="1" wp14:anchorId="14573F05" wp14:editId="6091F7B7">
            <wp:simplePos x="0" y="0"/>
            <wp:positionH relativeFrom="column">
              <wp:posOffset>3222625</wp:posOffset>
            </wp:positionH>
            <wp:positionV relativeFrom="paragraph">
              <wp:posOffset>454660</wp:posOffset>
            </wp:positionV>
            <wp:extent cx="2740660" cy="1875155"/>
            <wp:effectExtent l="152400" t="152400" r="364490" b="353695"/>
            <wp:wrapSquare wrapText="bothSides"/>
            <wp:docPr id="177452051" name="Imagem 31" descr="Uma imagem contendo grama, ao ar livre, edifício, estacion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52051" name="Imagem 31" descr="Uma imagem contendo grama, ao ar livre, edifício, estacionado&#10;&#10;O conteúdo gerado por IA pode estar incorreto."/>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740660" cy="18751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7173F" w:rsidRPr="00EF46F9">
        <w:rPr>
          <w:b w:val="0"/>
          <w:bCs/>
          <w:sz w:val="22"/>
          <w:highlight w:val="yellow"/>
        </w:rPr>
        <w:br w:type="page"/>
      </w:r>
      <w:r w:rsidR="005D26E6" w:rsidRPr="008D61B1">
        <w:rPr>
          <w:noProof/>
          <w:sz w:val="22"/>
          <w:u w:val="single"/>
        </w:rPr>
        <w:lastRenderedPageBreak/>
        <w:drawing>
          <wp:anchor distT="0" distB="0" distL="114300" distR="114300" simplePos="0" relativeHeight="251821056" behindDoc="0" locked="0" layoutInCell="1" allowOverlap="1" wp14:anchorId="294C6BC8" wp14:editId="24700A70">
            <wp:simplePos x="0" y="0"/>
            <wp:positionH relativeFrom="column">
              <wp:posOffset>2672715</wp:posOffset>
            </wp:positionH>
            <wp:positionV relativeFrom="paragraph">
              <wp:posOffset>424180</wp:posOffset>
            </wp:positionV>
            <wp:extent cx="3133725" cy="4648200"/>
            <wp:effectExtent l="152400" t="152400" r="371475" b="361950"/>
            <wp:wrapSquare wrapText="bothSides"/>
            <wp:docPr id="1566519792" name="Imagem 61" descr="Uma imagem contendo edifício, ao ar livre, homem, vaz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19792" name="Imagem 61" descr="Uma imagem contendo edifício, ao ar livre, homem, vazio&#10;&#10;O conteúdo gerado por IA pode estar incorreto."/>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3133725" cy="4648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D26E6" w:rsidRPr="008D61B1">
        <w:rPr>
          <w:noProof/>
          <w:sz w:val="22"/>
          <w:u w:val="single"/>
        </w:rPr>
        <w:drawing>
          <wp:anchor distT="0" distB="0" distL="114300" distR="114300" simplePos="0" relativeHeight="251824128" behindDoc="0" locked="0" layoutInCell="1" allowOverlap="1" wp14:anchorId="44EF1ADC" wp14:editId="08691695">
            <wp:simplePos x="0" y="0"/>
            <wp:positionH relativeFrom="column">
              <wp:posOffset>2672715</wp:posOffset>
            </wp:positionH>
            <wp:positionV relativeFrom="paragraph">
              <wp:posOffset>5262880</wp:posOffset>
            </wp:positionV>
            <wp:extent cx="3133725" cy="3089275"/>
            <wp:effectExtent l="171450" t="171450" r="371475" b="358775"/>
            <wp:wrapSquare wrapText="bothSides"/>
            <wp:docPr id="1981976768" name="Imagem 65" descr="Placa de letreiro afixada em fachada de loja com cobertura de entrada de estabelecimen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976768" name="Imagem 65" descr="Placa de letreiro afixada em fachada de loja com cobertura de entrada de estabelecimento&#10;&#10;O conteúdo gerado por IA pode estar incorreto."/>
                    <pic:cNvPicPr/>
                  </pic:nvPicPr>
                  <pic:blipFill rotWithShape="1">
                    <a:blip r:embed="rId111" cstate="print">
                      <a:extLst>
                        <a:ext uri="{28A0092B-C50C-407E-A947-70E740481C1C}">
                          <a14:useLocalDpi xmlns:a14="http://schemas.microsoft.com/office/drawing/2010/main" val="0"/>
                        </a:ext>
                      </a:extLst>
                    </a:blip>
                    <a:srcRect l="6655" t="7418" r="15177" b="3897"/>
                    <a:stretch>
                      <a:fillRect/>
                    </a:stretch>
                  </pic:blipFill>
                  <pic:spPr bwMode="auto">
                    <a:xfrm>
                      <a:off x="0" y="0"/>
                      <a:ext cx="3133725" cy="30892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26E6" w:rsidRPr="008D61B1">
        <w:rPr>
          <w:noProof/>
          <w:sz w:val="22"/>
          <w:u w:val="single"/>
        </w:rPr>
        <w:drawing>
          <wp:anchor distT="0" distB="0" distL="114300" distR="114300" simplePos="0" relativeHeight="251823104" behindDoc="0" locked="0" layoutInCell="1" allowOverlap="1" wp14:anchorId="5D65FD90" wp14:editId="1CA9765D">
            <wp:simplePos x="0" y="0"/>
            <wp:positionH relativeFrom="column">
              <wp:posOffset>-648335</wp:posOffset>
            </wp:positionH>
            <wp:positionV relativeFrom="paragraph">
              <wp:posOffset>5263515</wp:posOffset>
            </wp:positionV>
            <wp:extent cx="3234690" cy="3087370"/>
            <wp:effectExtent l="152400" t="152400" r="365760" b="360680"/>
            <wp:wrapSquare wrapText="bothSides"/>
            <wp:docPr id="701735834" name="Imagem 63" descr="Uma imagem contendo pulando, edifício, truque, ramp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735834" name="Imagem 63" descr="Uma imagem contendo pulando, edifício, truque, rampa&#10;&#10;O conteúdo gerado por IA pode estar incorreto."/>
                    <pic:cNvPicPr/>
                  </pic:nvPicPr>
                  <pic:blipFill rotWithShape="1">
                    <a:blip r:embed="rId112" cstate="print">
                      <a:extLst>
                        <a:ext uri="{28A0092B-C50C-407E-A947-70E740481C1C}">
                          <a14:useLocalDpi xmlns:a14="http://schemas.microsoft.com/office/drawing/2010/main" val="0"/>
                        </a:ext>
                      </a:extLst>
                    </a:blip>
                    <a:srcRect b="40421"/>
                    <a:stretch>
                      <a:fillRect/>
                    </a:stretch>
                  </pic:blipFill>
                  <pic:spPr bwMode="auto">
                    <a:xfrm>
                      <a:off x="0" y="0"/>
                      <a:ext cx="3234690" cy="30873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D26E6" w:rsidRPr="008D61B1">
        <w:rPr>
          <w:noProof/>
          <w:u w:val="single"/>
          <w:lang w:eastAsia="pt-BR"/>
        </w:rPr>
        <mc:AlternateContent>
          <mc:Choice Requires="wps">
            <w:drawing>
              <wp:anchor distT="45720" distB="45720" distL="114300" distR="114300" simplePos="0" relativeHeight="252016640" behindDoc="0" locked="0" layoutInCell="1" allowOverlap="1" wp14:anchorId="2C5EB974" wp14:editId="47199E35">
                <wp:simplePos x="0" y="0"/>
                <wp:positionH relativeFrom="column">
                  <wp:posOffset>1249680</wp:posOffset>
                </wp:positionH>
                <wp:positionV relativeFrom="paragraph">
                  <wp:posOffset>8536940</wp:posOffset>
                </wp:positionV>
                <wp:extent cx="2688590" cy="299720"/>
                <wp:effectExtent l="0" t="0" r="0" b="5080"/>
                <wp:wrapSquare wrapText="bothSides"/>
                <wp:docPr id="17847248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299720"/>
                        </a:xfrm>
                        <a:prstGeom prst="rect">
                          <a:avLst/>
                        </a:prstGeom>
                        <a:noFill/>
                        <a:ln w="9525">
                          <a:noFill/>
                          <a:miter lim="800000"/>
                          <a:headEnd/>
                          <a:tailEnd/>
                        </a:ln>
                      </wps:spPr>
                      <wps:txbx>
                        <w:txbxContent>
                          <w:p w14:paraId="246F8FA4" w14:textId="10DC35AC" w:rsidR="00DE0949" w:rsidRPr="00E63788" w:rsidRDefault="00DE0949" w:rsidP="00DE0949">
                            <w:pPr>
                              <w:rPr>
                                <w:color w:val="EE0000"/>
                                <w:sz w:val="22"/>
                              </w:rPr>
                            </w:pPr>
                            <w:r w:rsidRPr="00E63788">
                              <w:rPr>
                                <w:sz w:val="22"/>
                                <w:lang w:eastAsia="pt-BR"/>
                              </w:rPr>
                              <w:t>Infiltrações nas paredes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EB974" id="_x0000_s1036" type="#_x0000_t202" style="position:absolute;margin-left:98.4pt;margin-top:672.2pt;width:211.7pt;height:23.6pt;z-index:252016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" filled="f" stroked="f">
                <v:textbox>
                  <w:txbxContent>
                    <w:p w14:paraId="246F8FA4" w14:textId="10DC35AC" w:rsidR="00DE0949" w:rsidRPr="00E63788" w:rsidRDefault="00DE0949" w:rsidP="00DE0949">
                      <w:pPr>
                        <w:rPr>
                          <w:color w:val="EE0000"/>
                          <w:sz w:val="22"/>
                        </w:rPr>
                      </w:pPr>
                      <w:r w:rsidRPr="00E63788">
                        <w:rPr>
                          <w:sz w:val="22"/>
                          <w:lang w:eastAsia="pt-BR"/>
                        </w:rPr>
                        <w:t>Infiltrações nas paredes</w:t>
                      </w:r>
                    </w:p>
                  </w:txbxContent>
                </v:textbox>
                <w10:wrap type="square"/>
              </v:shape>
            </w:pict>
          </mc:Fallback>
        </mc:AlternateContent>
      </w:r>
      <w:r w:rsidR="005D26E6" w:rsidRPr="008D61B1">
        <w:rPr>
          <w:noProof/>
          <w:sz w:val="22"/>
          <w:u w:val="single"/>
        </w:rPr>
        <w:drawing>
          <wp:anchor distT="0" distB="0" distL="114300" distR="114300" simplePos="0" relativeHeight="251822080" behindDoc="0" locked="0" layoutInCell="1" allowOverlap="1" wp14:anchorId="00E7EAB3" wp14:editId="10041A13">
            <wp:simplePos x="0" y="0"/>
            <wp:positionH relativeFrom="column">
              <wp:posOffset>-641985</wp:posOffset>
            </wp:positionH>
            <wp:positionV relativeFrom="paragraph">
              <wp:posOffset>2786380</wp:posOffset>
            </wp:positionV>
            <wp:extent cx="3234690" cy="2352675"/>
            <wp:effectExtent l="152400" t="152400" r="365760" b="371475"/>
            <wp:wrapSquare wrapText="bothSides"/>
            <wp:docPr id="2065395622" name="Imagem 67" descr="Foto preta e branca de um préd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395622" name="Imagem 67" descr="Foto preta e branca de um prédio&#10;&#10;O conteúdo gerado por IA pode estar incorreto."/>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3234690" cy="23526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D26E6" w:rsidRPr="008D61B1">
        <w:rPr>
          <w:noProof/>
          <w:u w:val="single"/>
          <w:lang w:eastAsia="pt-BR"/>
        </w:rPr>
        <mc:AlternateContent>
          <mc:Choice Requires="wps">
            <w:drawing>
              <wp:anchor distT="45720" distB="45720" distL="114300" distR="114300" simplePos="0" relativeHeight="252014592" behindDoc="0" locked="0" layoutInCell="1" allowOverlap="1" wp14:anchorId="571D4E2C" wp14:editId="66D66ADE">
                <wp:simplePos x="0" y="0"/>
                <wp:positionH relativeFrom="column">
                  <wp:posOffset>710565</wp:posOffset>
                </wp:positionH>
                <wp:positionV relativeFrom="paragraph">
                  <wp:posOffset>0</wp:posOffset>
                </wp:positionV>
                <wp:extent cx="2688590" cy="342900"/>
                <wp:effectExtent l="0" t="0" r="0" b="0"/>
                <wp:wrapSquare wrapText="bothSides"/>
                <wp:docPr id="160504970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342900"/>
                        </a:xfrm>
                        <a:prstGeom prst="rect">
                          <a:avLst/>
                        </a:prstGeom>
                        <a:noFill/>
                        <a:ln w="9525">
                          <a:noFill/>
                          <a:miter lim="800000"/>
                          <a:headEnd/>
                          <a:tailEnd/>
                        </a:ln>
                      </wps:spPr>
                      <wps:txbx>
                        <w:txbxContent>
                          <w:p w14:paraId="54CC023A" w14:textId="756B05BB" w:rsidR="00DE0949" w:rsidRPr="00E63788" w:rsidRDefault="005D26E6" w:rsidP="00DE0949">
                            <w:pPr>
                              <w:rPr>
                                <w:color w:val="EE0000"/>
                                <w:sz w:val="22"/>
                              </w:rPr>
                            </w:pPr>
                            <w:r>
                              <w:rPr>
                                <w:lang w:eastAsia="pt-BR"/>
                              </w:rPr>
                              <w:t xml:space="preserve"> </w:t>
                            </w:r>
                            <w:r w:rsidRPr="00E63788">
                              <w:rPr>
                                <w:sz w:val="22"/>
                                <w:u w:val="single"/>
                                <w:lang w:eastAsia="pt-BR"/>
                              </w:rPr>
                              <w:t>Foto 15</w:t>
                            </w:r>
                            <w:r w:rsidRPr="00E63788">
                              <w:rPr>
                                <w:sz w:val="22"/>
                                <w:lang w:eastAsia="pt-BR"/>
                              </w:rPr>
                              <w:t xml:space="preserve"> - </w:t>
                            </w:r>
                            <w:r w:rsidR="00DE0949" w:rsidRPr="00E63788">
                              <w:rPr>
                                <w:sz w:val="22"/>
                                <w:lang w:eastAsia="pt-BR"/>
                              </w:rPr>
                              <w:t>Acúmulo de água na</w:t>
                            </w:r>
                            <w:r w:rsidR="009D3A1E" w:rsidRPr="00E63788">
                              <w:rPr>
                                <w:sz w:val="22"/>
                                <w:lang w:eastAsia="pt-BR"/>
                              </w:rPr>
                              <w:t>s</w:t>
                            </w:r>
                            <w:r w:rsidR="00DE0949" w:rsidRPr="00E63788">
                              <w:rPr>
                                <w:sz w:val="22"/>
                                <w:lang w:eastAsia="pt-BR"/>
                              </w:rPr>
                              <w:t xml:space="preserve"> laje</w:t>
                            </w:r>
                            <w:r w:rsidR="009D3A1E" w:rsidRPr="00E63788">
                              <w:rPr>
                                <w:sz w:val="22"/>
                                <w:lang w:eastAsia="pt-BR"/>
                              </w:rPr>
                              <w: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D4E2C" id="_x0000_s1037" type="#_x0000_t202" style="position:absolute;margin-left:55.95pt;margin-top:0;width:211.7pt;height:27pt;z-index:2520145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" filled="f" stroked="f">
                <v:textbox>
                  <w:txbxContent>
                    <w:p w14:paraId="54CC023A" w14:textId="756B05BB" w:rsidR="00DE0949" w:rsidRPr="00E63788" w:rsidRDefault="005D26E6" w:rsidP="00DE0949">
                      <w:pPr>
                        <w:rPr>
                          <w:color w:val="EE0000"/>
                          <w:sz w:val="22"/>
                        </w:rPr>
                      </w:pPr>
                      <w:r>
                        <w:rPr>
                          <w:lang w:eastAsia="pt-BR"/>
                        </w:rPr>
                        <w:t xml:space="preserve"> </w:t>
                      </w:r>
                      <w:r w:rsidRPr="00E63788">
                        <w:rPr>
                          <w:sz w:val="22"/>
                          <w:u w:val="single"/>
                          <w:lang w:eastAsia="pt-BR"/>
                        </w:rPr>
                        <w:t>Foto 15</w:t>
                      </w:r>
                      <w:r w:rsidRPr="00E63788">
                        <w:rPr>
                          <w:sz w:val="22"/>
                          <w:lang w:eastAsia="pt-BR"/>
                        </w:rPr>
                        <w:t xml:space="preserve"> - </w:t>
                      </w:r>
                      <w:r w:rsidR="00DE0949" w:rsidRPr="00E63788">
                        <w:rPr>
                          <w:sz w:val="22"/>
                          <w:lang w:eastAsia="pt-BR"/>
                        </w:rPr>
                        <w:t>Acúmulo de água na</w:t>
                      </w:r>
                      <w:r w:rsidR="009D3A1E" w:rsidRPr="00E63788">
                        <w:rPr>
                          <w:sz w:val="22"/>
                          <w:lang w:eastAsia="pt-BR"/>
                        </w:rPr>
                        <w:t>s</w:t>
                      </w:r>
                      <w:r w:rsidR="00DE0949" w:rsidRPr="00E63788">
                        <w:rPr>
                          <w:sz w:val="22"/>
                          <w:lang w:eastAsia="pt-BR"/>
                        </w:rPr>
                        <w:t xml:space="preserve"> laje</w:t>
                      </w:r>
                      <w:r w:rsidR="009D3A1E" w:rsidRPr="00E63788">
                        <w:rPr>
                          <w:sz w:val="22"/>
                          <w:lang w:eastAsia="pt-BR"/>
                        </w:rPr>
                        <w:t>s</w:t>
                      </w:r>
                    </w:p>
                  </w:txbxContent>
                </v:textbox>
                <w10:wrap type="square"/>
              </v:shape>
            </w:pict>
          </mc:Fallback>
        </mc:AlternateContent>
      </w:r>
      <w:r w:rsidR="005D26E6" w:rsidRPr="008D61B1">
        <w:rPr>
          <w:noProof/>
          <w:sz w:val="22"/>
          <w:u w:val="single"/>
        </w:rPr>
        <w:drawing>
          <wp:anchor distT="0" distB="0" distL="114300" distR="114300" simplePos="0" relativeHeight="251820032" behindDoc="0" locked="0" layoutInCell="1" allowOverlap="1" wp14:anchorId="2AFB55CA" wp14:editId="7970F976">
            <wp:simplePos x="0" y="0"/>
            <wp:positionH relativeFrom="column">
              <wp:posOffset>-699135</wp:posOffset>
            </wp:positionH>
            <wp:positionV relativeFrom="paragraph">
              <wp:posOffset>422910</wp:posOffset>
            </wp:positionV>
            <wp:extent cx="3288030" cy="2362835"/>
            <wp:effectExtent l="152400" t="152400" r="369570" b="361315"/>
            <wp:wrapSquare wrapText="bothSides"/>
            <wp:docPr id="1742735355" name="Imagem 56" descr="Uma imagem contendo edifício, lado, homem, andando d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735355" name="Imagem 56" descr="Uma imagem contendo edifício, lado, homem, andando de&#10;&#10;O conteúdo gerado por IA pode estar incorreto."/>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3288030" cy="23628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A7F2D" w:rsidRPr="008D61B1">
        <w:rPr>
          <w:sz w:val="22"/>
          <w:u w:val="single"/>
        </w:rPr>
        <w:br w:type="page"/>
      </w:r>
    </w:p>
    <w:p w14:paraId="6FBE125B" w14:textId="36338258" w:rsidR="008D61B1" w:rsidRPr="008D61B1" w:rsidRDefault="005D26E6" w:rsidP="008D61B1">
      <w:pPr>
        <w:rPr>
          <w:sz w:val="22"/>
          <w:u w:val="single"/>
        </w:rPr>
      </w:pPr>
      <w:r w:rsidRPr="00EF46F9">
        <w:rPr>
          <w:noProof/>
          <w:highlight w:val="yellow"/>
          <w:lang w:eastAsia="pt-BR"/>
        </w:rPr>
        <w:lastRenderedPageBreak/>
        <mc:AlternateContent>
          <mc:Choice Requires="wps">
            <w:drawing>
              <wp:anchor distT="45720" distB="45720" distL="114300" distR="114300" simplePos="0" relativeHeight="252010496" behindDoc="0" locked="0" layoutInCell="1" allowOverlap="1" wp14:anchorId="2A8C625D" wp14:editId="3868DC6D">
                <wp:simplePos x="0" y="0"/>
                <wp:positionH relativeFrom="column">
                  <wp:posOffset>691515</wp:posOffset>
                </wp:positionH>
                <wp:positionV relativeFrom="paragraph">
                  <wp:posOffset>0</wp:posOffset>
                </wp:positionV>
                <wp:extent cx="2688590" cy="354330"/>
                <wp:effectExtent l="0" t="0" r="0" b="0"/>
                <wp:wrapSquare wrapText="bothSides"/>
                <wp:docPr id="17132825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354330"/>
                        </a:xfrm>
                        <a:prstGeom prst="rect">
                          <a:avLst/>
                        </a:prstGeom>
                        <a:noFill/>
                        <a:ln w="9525">
                          <a:noFill/>
                          <a:miter lim="800000"/>
                          <a:headEnd/>
                          <a:tailEnd/>
                        </a:ln>
                      </wps:spPr>
                      <wps:txbx>
                        <w:txbxContent>
                          <w:p w14:paraId="0E40F9C8" w14:textId="2AB14491" w:rsidR="00200A94" w:rsidRPr="00E63788" w:rsidRDefault="005D26E6" w:rsidP="00200A94">
                            <w:pPr>
                              <w:rPr>
                                <w:color w:val="EE0000"/>
                                <w:sz w:val="22"/>
                              </w:rPr>
                            </w:pPr>
                            <w:r w:rsidRPr="00E63788">
                              <w:rPr>
                                <w:sz w:val="22"/>
                                <w:u w:val="single"/>
                                <w:lang w:eastAsia="pt-BR"/>
                              </w:rPr>
                              <w:t>Foto 16</w:t>
                            </w:r>
                            <w:r w:rsidRPr="00E63788">
                              <w:rPr>
                                <w:sz w:val="22"/>
                                <w:lang w:eastAsia="pt-BR"/>
                              </w:rPr>
                              <w:t xml:space="preserve"> - </w:t>
                            </w:r>
                            <w:r w:rsidR="00200A94" w:rsidRPr="00E63788">
                              <w:rPr>
                                <w:sz w:val="22"/>
                                <w:lang w:eastAsia="pt-BR"/>
                              </w:rPr>
                              <w:t>Afundamento do piso 7º andar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8C625D" id="_x0000_s1038" type="#_x0000_t202" style="position:absolute;margin-left:54.45pt;margin-top:0;width:211.7pt;height:27.9pt;z-index:2520104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" filled="f" stroked="f">
                <v:textbox>
                  <w:txbxContent>
                    <w:p w14:paraId="0E40F9C8" w14:textId="2AB14491" w:rsidR="00200A94" w:rsidRPr="00E63788" w:rsidRDefault="005D26E6" w:rsidP="00200A94">
                      <w:pPr>
                        <w:rPr>
                          <w:color w:val="EE0000"/>
                          <w:sz w:val="22"/>
                        </w:rPr>
                      </w:pPr>
                      <w:r w:rsidRPr="00E63788">
                        <w:rPr>
                          <w:sz w:val="22"/>
                          <w:u w:val="single"/>
                          <w:lang w:eastAsia="pt-BR"/>
                        </w:rPr>
                        <w:t>Foto 16</w:t>
                      </w:r>
                      <w:r w:rsidRPr="00E63788">
                        <w:rPr>
                          <w:sz w:val="22"/>
                          <w:lang w:eastAsia="pt-BR"/>
                        </w:rPr>
                        <w:t xml:space="preserve"> - </w:t>
                      </w:r>
                      <w:r w:rsidR="00200A94" w:rsidRPr="00E63788">
                        <w:rPr>
                          <w:sz w:val="22"/>
                          <w:lang w:eastAsia="pt-BR"/>
                        </w:rPr>
                        <w:t>Afundamento do piso 7º andar</w:t>
                      </w:r>
                    </w:p>
                  </w:txbxContent>
                </v:textbox>
                <w10:wrap type="square"/>
              </v:shape>
            </w:pict>
          </mc:Fallback>
        </mc:AlternateContent>
      </w:r>
      <w:r w:rsidRPr="00EF46F9">
        <w:rPr>
          <w:b w:val="0"/>
          <w:bCs/>
          <w:noProof/>
          <w:sz w:val="22"/>
        </w:rPr>
        <w:drawing>
          <wp:anchor distT="0" distB="0" distL="114300" distR="114300" simplePos="0" relativeHeight="251830272" behindDoc="0" locked="0" layoutInCell="1" allowOverlap="1" wp14:anchorId="03504B49" wp14:editId="7EB07B5A">
            <wp:simplePos x="0" y="0"/>
            <wp:positionH relativeFrom="column">
              <wp:posOffset>2535555</wp:posOffset>
            </wp:positionH>
            <wp:positionV relativeFrom="paragraph">
              <wp:posOffset>71120</wp:posOffset>
            </wp:positionV>
            <wp:extent cx="2503805" cy="3211195"/>
            <wp:effectExtent l="179705" t="163195" r="361950" b="361950"/>
            <wp:wrapSquare wrapText="bothSides"/>
            <wp:docPr id="2044646703" name="Imagem 74" descr="Uma imagem contendo ao ar livre, placa, avião, voa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646703" name="Imagem 74" descr="Uma imagem contendo ao ar livre, placa, avião, voando&#10;&#10;O conteúdo gerado por IA pode estar incorreto."/>
                    <pic:cNvPicPr/>
                  </pic:nvPicPr>
                  <pic:blipFill rotWithShape="1">
                    <a:blip r:embed="rId115" cstate="print">
                      <a:extLst>
                        <a:ext uri="{28A0092B-C50C-407E-A947-70E740481C1C}">
                          <a14:useLocalDpi xmlns:a14="http://schemas.microsoft.com/office/drawing/2010/main" val="0"/>
                        </a:ext>
                      </a:extLst>
                    </a:blip>
                    <a:srcRect l="18599" r="25568" b="9000"/>
                    <a:stretch>
                      <a:fillRect/>
                    </a:stretch>
                  </pic:blipFill>
                  <pic:spPr bwMode="auto">
                    <a:xfrm rot="5400000">
                      <a:off x="0" y="0"/>
                      <a:ext cx="2503805" cy="32111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1829248" behindDoc="0" locked="0" layoutInCell="1" allowOverlap="1" wp14:anchorId="24586727" wp14:editId="43A93288">
            <wp:simplePos x="0" y="0"/>
            <wp:positionH relativeFrom="column">
              <wp:posOffset>-608965</wp:posOffset>
            </wp:positionH>
            <wp:positionV relativeFrom="paragraph">
              <wp:posOffset>424180</wp:posOffset>
            </wp:positionV>
            <wp:extent cx="2553335" cy="2528570"/>
            <wp:effectExtent l="145733" t="178117" r="354647" b="354648"/>
            <wp:wrapSquare wrapText="bothSides"/>
            <wp:docPr id="1145282699" name="Imagem 73"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282699" name="Imagem 73" descr="Texto, Carta&#10;&#10;O conteúdo gerado por IA pode estar incorreto."/>
                    <pic:cNvPicPr/>
                  </pic:nvPicPr>
                  <pic:blipFill rotWithShape="1">
                    <a:blip r:embed="rId116" cstate="print">
                      <a:extLst>
                        <a:ext uri="{28A0092B-C50C-407E-A947-70E740481C1C}">
                          <a14:useLocalDpi xmlns:a14="http://schemas.microsoft.com/office/drawing/2010/main" val="0"/>
                        </a:ext>
                      </a:extLst>
                    </a:blip>
                    <a:srcRect l="9443" t="9297" b="10427"/>
                    <a:stretch>
                      <a:fillRect/>
                    </a:stretch>
                  </pic:blipFill>
                  <pic:spPr bwMode="auto">
                    <a:xfrm rot="5400000">
                      <a:off x="0" y="0"/>
                      <a:ext cx="2553335" cy="25285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40CC47" w14:textId="6D655394" w:rsidR="00247B21" w:rsidRPr="00EF46F9" w:rsidRDefault="005D26E6">
      <w:pPr>
        <w:rPr>
          <w:b w:val="0"/>
          <w:bCs/>
          <w:sz w:val="22"/>
          <w:highlight w:val="yellow"/>
        </w:rPr>
      </w:pPr>
      <w:r w:rsidRPr="00EF46F9">
        <w:rPr>
          <w:b w:val="0"/>
          <w:bCs/>
          <w:noProof/>
          <w:sz w:val="22"/>
        </w:rPr>
        <w:drawing>
          <wp:anchor distT="0" distB="0" distL="114300" distR="114300" simplePos="0" relativeHeight="251833344" behindDoc="0" locked="0" layoutInCell="1" allowOverlap="1" wp14:anchorId="0E34BD3D" wp14:editId="4D091007">
            <wp:simplePos x="0" y="0"/>
            <wp:positionH relativeFrom="column">
              <wp:posOffset>1972945</wp:posOffset>
            </wp:positionH>
            <wp:positionV relativeFrom="paragraph">
              <wp:posOffset>5873115</wp:posOffset>
            </wp:positionV>
            <wp:extent cx="3437255" cy="2251710"/>
            <wp:effectExtent l="152400" t="171450" r="334645" b="358140"/>
            <wp:wrapSquare wrapText="bothSides"/>
            <wp:docPr id="1032370279" name="Imagem 79" descr="Uma imagem contendo rua, deit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370279" name="Imagem 79" descr="Uma imagem contendo rua, deitado&#10;&#10;O conteúdo gerado por IA pode estar incorreto."/>
                    <pic:cNvPicPr/>
                  </pic:nvPicPr>
                  <pic:blipFill rotWithShape="1">
                    <a:blip r:embed="rId117" cstate="print">
                      <a:extLst>
                        <a:ext uri="{28A0092B-C50C-407E-A947-70E740481C1C}">
                          <a14:useLocalDpi xmlns:a14="http://schemas.microsoft.com/office/drawing/2010/main" val="0"/>
                        </a:ext>
                      </a:extLst>
                    </a:blip>
                    <a:srcRect l="12799" t="32028" r="9420"/>
                    <a:stretch>
                      <a:fillRect/>
                    </a:stretch>
                  </pic:blipFill>
                  <pic:spPr bwMode="auto">
                    <a:xfrm>
                      <a:off x="0" y="0"/>
                      <a:ext cx="3437255" cy="225171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2030976" behindDoc="0" locked="0" layoutInCell="1" allowOverlap="1" wp14:anchorId="19270B24" wp14:editId="2BECC86F">
            <wp:simplePos x="0" y="0"/>
            <wp:positionH relativeFrom="column">
              <wp:posOffset>-854075</wp:posOffset>
            </wp:positionH>
            <wp:positionV relativeFrom="paragraph">
              <wp:posOffset>6031865</wp:posOffset>
            </wp:positionV>
            <wp:extent cx="2545715" cy="1801495"/>
            <wp:effectExtent l="143510" t="180340" r="379095" b="360045"/>
            <wp:wrapSquare wrapText="bothSides"/>
            <wp:docPr id="1605386216" name="Imagem 78"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386216" name="Imagem 78" descr="Texto, Carta&#10;&#10;O conteúdo gerado por IA pode estar incorreto."/>
                    <pic:cNvPicPr/>
                  </pic:nvPicPr>
                  <pic:blipFill rotWithShape="1">
                    <a:blip r:embed="rId118" cstate="print">
                      <a:extLst>
                        <a:ext uri="{28A0092B-C50C-407E-A947-70E740481C1C}">
                          <a14:useLocalDpi xmlns:a14="http://schemas.microsoft.com/office/drawing/2010/main" val="0"/>
                        </a:ext>
                      </a:extLst>
                    </a:blip>
                    <a:srcRect l="4148" t="9105" b="10649"/>
                    <a:stretch>
                      <a:fillRect/>
                    </a:stretch>
                  </pic:blipFill>
                  <pic:spPr bwMode="auto">
                    <a:xfrm rot="5400000">
                      <a:off x="0" y="0"/>
                      <a:ext cx="2545715" cy="180149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EF46F9">
        <w:rPr>
          <w:b w:val="0"/>
          <w:bCs/>
          <w:noProof/>
          <w:sz w:val="22"/>
        </w:rPr>
        <w:drawing>
          <wp:anchor distT="0" distB="0" distL="114300" distR="114300" simplePos="0" relativeHeight="251831296" behindDoc="0" locked="0" layoutInCell="1" allowOverlap="1" wp14:anchorId="61748E82" wp14:editId="4EB4FABE">
            <wp:simplePos x="0" y="0"/>
            <wp:positionH relativeFrom="column">
              <wp:posOffset>1884680</wp:posOffset>
            </wp:positionH>
            <wp:positionV relativeFrom="paragraph">
              <wp:posOffset>3179445</wp:posOffset>
            </wp:positionV>
            <wp:extent cx="2610485" cy="2013585"/>
            <wp:effectExtent l="146050" t="177800" r="374015" b="354965"/>
            <wp:wrapSquare wrapText="bothSides"/>
            <wp:docPr id="1785835406" name="Imagem 77" descr="Forma, Se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835406" name="Imagem 77" descr="Forma, Seta&#10;&#10;O conteúdo gerado por IA pode estar incorreto."/>
                    <pic:cNvPicPr/>
                  </pic:nvPicPr>
                  <pic:blipFill rotWithShape="1">
                    <a:blip r:embed="rId119" cstate="print">
                      <a:extLst>
                        <a:ext uri="{28A0092B-C50C-407E-A947-70E740481C1C}">
                          <a14:useLocalDpi xmlns:a14="http://schemas.microsoft.com/office/drawing/2010/main" val="0"/>
                        </a:ext>
                      </a:extLst>
                    </a:blip>
                    <a:srcRect l="8582" t="4240" r="9930"/>
                    <a:stretch>
                      <a:fillRect/>
                    </a:stretch>
                  </pic:blipFill>
                  <pic:spPr bwMode="auto">
                    <a:xfrm rot="5400000">
                      <a:off x="0" y="0"/>
                      <a:ext cx="2610485" cy="201358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1832320" behindDoc="0" locked="0" layoutInCell="1" allowOverlap="1" wp14:anchorId="3CD1B3C1" wp14:editId="3D5D3D41">
            <wp:simplePos x="0" y="0"/>
            <wp:positionH relativeFrom="column">
              <wp:posOffset>-706755</wp:posOffset>
            </wp:positionH>
            <wp:positionV relativeFrom="paragraph">
              <wp:posOffset>2916555</wp:posOffset>
            </wp:positionV>
            <wp:extent cx="2677160" cy="2574290"/>
            <wp:effectExtent l="146685" t="177165" r="365125" b="365125"/>
            <wp:wrapSquare wrapText="bothSides"/>
            <wp:docPr id="542947059" name="Imagem 76" descr="Uma imagem contendo edifício, sujo, coberto, po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947059" name="Imagem 76" descr="Uma imagem contendo edifício, sujo, coberto, porta&#10;&#10;O conteúdo gerado por IA pode estar incorreto."/>
                    <pic:cNvPicPr/>
                  </pic:nvPicPr>
                  <pic:blipFill rotWithShape="1">
                    <a:blip r:embed="rId120" cstate="print">
                      <a:extLst>
                        <a:ext uri="{28A0092B-C50C-407E-A947-70E740481C1C}">
                          <a14:useLocalDpi xmlns:a14="http://schemas.microsoft.com/office/drawing/2010/main" val="0"/>
                        </a:ext>
                      </a:extLst>
                    </a:blip>
                    <a:srcRect l="17417" r="28110"/>
                    <a:stretch>
                      <a:fillRect/>
                    </a:stretch>
                  </pic:blipFill>
                  <pic:spPr bwMode="auto">
                    <a:xfrm rot="5400000">
                      <a:off x="0" y="0"/>
                      <a:ext cx="2677160" cy="25742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47B21" w:rsidRPr="00EF46F9">
        <w:rPr>
          <w:b w:val="0"/>
          <w:bCs/>
          <w:sz w:val="22"/>
          <w:highlight w:val="yellow"/>
        </w:rPr>
        <w:br w:type="page"/>
      </w:r>
    </w:p>
    <w:p w14:paraId="7ABA1039" w14:textId="416B6323" w:rsidR="00247B21" w:rsidRPr="00EF46F9" w:rsidRDefault="00247B21">
      <w:pPr>
        <w:rPr>
          <w:b w:val="0"/>
          <w:bCs/>
          <w:sz w:val="22"/>
          <w:highlight w:val="yellow"/>
        </w:rPr>
      </w:pPr>
    </w:p>
    <w:p w14:paraId="13E7BF94" w14:textId="3EA4AE5A" w:rsidR="00247B21" w:rsidRPr="00755937" w:rsidRDefault="005D26E6" w:rsidP="00726697">
      <w:pPr>
        <w:jc w:val="center"/>
        <w:rPr>
          <w:sz w:val="22"/>
          <w:u w:val="single"/>
        </w:rPr>
      </w:pPr>
      <w:r w:rsidRPr="00EF46F9">
        <w:rPr>
          <w:b w:val="0"/>
          <w:bCs/>
          <w:noProof/>
          <w:sz w:val="22"/>
        </w:rPr>
        <w:drawing>
          <wp:anchor distT="0" distB="0" distL="114300" distR="114300" simplePos="0" relativeHeight="251836416" behindDoc="0" locked="0" layoutInCell="1" allowOverlap="1" wp14:anchorId="30B6B054" wp14:editId="4E2FAA02">
            <wp:simplePos x="0" y="0"/>
            <wp:positionH relativeFrom="column">
              <wp:posOffset>-534670</wp:posOffset>
            </wp:positionH>
            <wp:positionV relativeFrom="paragraph">
              <wp:posOffset>725170</wp:posOffset>
            </wp:positionV>
            <wp:extent cx="2805430" cy="2103755"/>
            <wp:effectExtent l="160337" t="144463" r="402908" b="364807"/>
            <wp:wrapSquare wrapText="bothSides"/>
            <wp:docPr id="1792058544" name="Imagem 82" descr="Lousa branca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2058544" name="Imagem 82" descr="Lousa branca com texto preto sobre fundo branco&#10;&#10;O conteúdo gerado por IA pode estar incorreto."/>
                    <pic:cNvPicPr/>
                  </pic:nvPicPr>
                  <pic:blipFill>
                    <a:blip r:embed="rId121" cstate="print">
                      <a:extLst>
                        <a:ext uri="{28A0092B-C50C-407E-A947-70E740481C1C}">
                          <a14:useLocalDpi xmlns:a14="http://schemas.microsoft.com/office/drawing/2010/main" val="0"/>
                        </a:ext>
                      </a:extLst>
                    </a:blip>
                    <a:stretch>
                      <a:fillRect/>
                    </a:stretch>
                  </pic:blipFill>
                  <pic:spPr>
                    <a:xfrm rot="5400000">
                      <a:off x="0" y="0"/>
                      <a:ext cx="2805430" cy="210375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1834368" behindDoc="0" locked="0" layoutInCell="1" allowOverlap="1" wp14:anchorId="3F105A39" wp14:editId="101D46BE">
            <wp:simplePos x="0" y="0"/>
            <wp:positionH relativeFrom="column">
              <wp:posOffset>1844675</wp:posOffset>
            </wp:positionH>
            <wp:positionV relativeFrom="paragraph">
              <wp:posOffset>1012825</wp:posOffset>
            </wp:positionV>
            <wp:extent cx="3790950" cy="2708910"/>
            <wp:effectExtent l="160020" t="144780" r="407670" b="369570"/>
            <wp:wrapSquare wrapText="bothSides"/>
            <wp:docPr id="1425140667" name="Imagem 84" descr="Uma imagem contendo no interior, janela, pequeno,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140667" name="Imagem 84" descr="Uma imagem contendo no interior, janela, pequeno, mesa&#10;&#10;O conteúdo gerado por IA pode estar incorreto."/>
                    <pic:cNvPicPr/>
                  </pic:nvPicPr>
                  <pic:blipFill>
                    <a:blip r:embed="rId122" cstate="print">
                      <a:extLst>
                        <a:ext uri="{28A0092B-C50C-407E-A947-70E740481C1C}">
                          <a14:useLocalDpi xmlns:a14="http://schemas.microsoft.com/office/drawing/2010/main" val="0"/>
                        </a:ext>
                      </a:extLst>
                    </a:blip>
                    <a:stretch>
                      <a:fillRect/>
                    </a:stretch>
                  </pic:blipFill>
                  <pic:spPr>
                    <a:xfrm rot="5400000">
                      <a:off x="0" y="0"/>
                      <a:ext cx="3790950" cy="270891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1835392" behindDoc="0" locked="0" layoutInCell="1" allowOverlap="1" wp14:anchorId="5C93436A" wp14:editId="66A62D1B">
            <wp:simplePos x="0" y="0"/>
            <wp:positionH relativeFrom="column">
              <wp:posOffset>158750</wp:posOffset>
            </wp:positionH>
            <wp:positionV relativeFrom="paragraph">
              <wp:posOffset>3180715</wp:posOffset>
            </wp:positionV>
            <wp:extent cx="1456055" cy="2230120"/>
            <wp:effectExtent l="165418" t="177482" r="366712" b="366713"/>
            <wp:wrapSquare wrapText="bothSides"/>
            <wp:docPr id="1654532410" name="Imagem 83" descr="Piso de concre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532410" name="Imagem 83" descr="Piso de concreto&#10;&#10;O conteúdo gerado por IA pode estar incorreto."/>
                    <pic:cNvPicPr/>
                  </pic:nvPicPr>
                  <pic:blipFill rotWithShape="1">
                    <a:blip r:embed="rId123" cstate="print">
                      <a:extLst>
                        <a:ext uri="{28A0092B-C50C-407E-A947-70E740481C1C}">
                          <a14:useLocalDpi xmlns:a14="http://schemas.microsoft.com/office/drawing/2010/main" val="0"/>
                        </a:ext>
                      </a:extLst>
                    </a:blip>
                    <a:srcRect l="58764" t="29580" r="13167" b="13106"/>
                    <a:stretch>
                      <a:fillRect/>
                    </a:stretch>
                  </pic:blipFill>
                  <pic:spPr bwMode="auto">
                    <a:xfrm rot="5400000">
                      <a:off x="0" y="0"/>
                      <a:ext cx="1456055" cy="223012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26B6B">
        <w:rPr>
          <w:sz w:val="22"/>
          <w:u w:val="single"/>
        </w:rPr>
        <w:t xml:space="preserve">Foto </w:t>
      </w:r>
      <w:r w:rsidR="00755937" w:rsidRPr="00755937">
        <w:rPr>
          <w:sz w:val="22"/>
          <w:u w:val="single"/>
        </w:rPr>
        <w:t>17</w:t>
      </w:r>
    </w:p>
    <w:p w14:paraId="07E1C31A" w14:textId="5F88A8C5" w:rsidR="00E94F68" w:rsidRPr="00EF46F9" w:rsidRDefault="00E94F68" w:rsidP="00726697">
      <w:pPr>
        <w:jc w:val="center"/>
        <w:rPr>
          <w:b w:val="0"/>
          <w:bCs/>
          <w:sz w:val="22"/>
          <w:highlight w:val="yellow"/>
        </w:rPr>
      </w:pPr>
    </w:p>
    <w:p w14:paraId="32179C8C" w14:textId="33E3F7FC" w:rsidR="00967F20" w:rsidRPr="00EF46F9" w:rsidRDefault="005D26E6">
      <w:pPr>
        <w:rPr>
          <w:b w:val="0"/>
          <w:bCs/>
          <w:sz w:val="22"/>
        </w:rPr>
      </w:pPr>
      <w:r w:rsidRPr="00D172A1">
        <w:rPr>
          <w:noProof/>
          <w:sz w:val="22"/>
          <w:u w:val="single"/>
        </w:rPr>
        <w:drawing>
          <wp:anchor distT="0" distB="0" distL="114300" distR="114300" simplePos="0" relativeHeight="251838464" behindDoc="0" locked="0" layoutInCell="1" allowOverlap="1" wp14:anchorId="16EA657C" wp14:editId="1004414D">
            <wp:simplePos x="0" y="0"/>
            <wp:positionH relativeFrom="column">
              <wp:posOffset>-196215</wp:posOffset>
            </wp:positionH>
            <wp:positionV relativeFrom="paragraph">
              <wp:posOffset>837565</wp:posOffset>
            </wp:positionV>
            <wp:extent cx="1647825" cy="2310130"/>
            <wp:effectExtent l="152400" t="152400" r="371475" b="356870"/>
            <wp:wrapSquare wrapText="bothSides"/>
            <wp:docPr id="1681502884" name="Imagem 88" descr="Porta branca abe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502884" name="Imagem 88" descr="Porta branca aberta&#10;&#10;O conteúdo gerado por IA pode estar incorreto."/>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1647825" cy="23101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D172A1">
        <w:rPr>
          <w:sz w:val="22"/>
          <w:u w:val="single"/>
        </w:rPr>
        <w:t>Foto 18</w:t>
      </w:r>
      <w:r w:rsidRPr="00D172A1">
        <w:rPr>
          <w:b w:val="0"/>
          <w:bCs/>
          <w:noProof/>
          <w:sz w:val="22"/>
        </w:rPr>
        <w:drawing>
          <wp:anchor distT="0" distB="0" distL="114300" distR="114300" simplePos="0" relativeHeight="251839488" behindDoc="0" locked="0" layoutInCell="1" allowOverlap="1" wp14:anchorId="444647FA" wp14:editId="719F8D4D">
            <wp:simplePos x="0" y="0"/>
            <wp:positionH relativeFrom="column">
              <wp:posOffset>2383790</wp:posOffset>
            </wp:positionH>
            <wp:positionV relativeFrom="paragraph">
              <wp:posOffset>180340</wp:posOffset>
            </wp:positionV>
            <wp:extent cx="2753360" cy="3111500"/>
            <wp:effectExtent l="171450" t="171450" r="370840" b="355600"/>
            <wp:wrapSquare wrapText="bothSides"/>
            <wp:docPr id="1647678170" name="Imagem 89" descr="Uma imagem contendo pequeno, em pé, sujo, home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678170" name="Imagem 89" descr="Uma imagem contendo pequeno, em pé, sujo, homem&#10;&#10;O conteúdo gerado por IA pode estar incorreto."/>
                    <pic:cNvPicPr/>
                  </pic:nvPicPr>
                  <pic:blipFill rotWithShape="1">
                    <a:blip r:embed="rId125" cstate="print">
                      <a:extLst>
                        <a:ext uri="{28A0092B-C50C-407E-A947-70E740481C1C}">
                          <a14:useLocalDpi xmlns:a14="http://schemas.microsoft.com/office/drawing/2010/main" val="0"/>
                        </a:ext>
                      </a:extLst>
                    </a:blip>
                    <a:srcRect l="31630" t="38587" r="10673" b="13855"/>
                    <a:stretch>
                      <a:fillRect/>
                    </a:stretch>
                  </pic:blipFill>
                  <pic:spPr bwMode="auto">
                    <a:xfrm>
                      <a:off x="0" y="0"/>
                      <a:ext cx="2753360" cy="31115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EB409A8" w14:textId="21398335" w:rsidR="00755937" w:rsidRDefault="00D172A1" w:rsidP="00755937">
      <w:pPr>
        <w:jc w:val="center"/>
        <w:rPr>
          <w:b w:val="0"/>
          <w:bCs/>
          <w:sz w:val="22"/>
          <w:highlight w:val="yellow"/>
        </w:rPr>
      </w:pPr>
      <w:r w:rsidRPr="00EF46F9">
        <w:rPr>
          <w:b w:val="0"/>
          <w:bCs/>
          <w:noProof/>
          <w:sz w:val="22"/>
        </w:rPr>
        <w:lastRenderedPageBreak/>
        <w:drawing>
          <wp:anchor distT="0" distB="0" distL="114300" distR="114300" simplePos="0" relativeHeight="251837440" behindDoc="0" locked="0" layoutInCell="1" allowOverlap="1" wp14:anchorId="6606B493" wp14:editId="0ED015CF">
            <wp:simplePos x="0" y="0"/>
            <wp:positionH relativeFrom="column">
              <wp:posOffset>2437130</wp:posOffset>
            </wp:positionH>
            <wp:positionV relativeFrom="paragraph">
              <wp:posOffset>4672330</wp:posOffset>
            </wp:positionV>
            <wp:extent cx="2536190" cy="3377565"/>
            <wp:effectExtent l="152400" t="152400" r="359410" b="356235"/>
            <wp:wrapSquare wrapText="bothSides"/>
            <wp:docPr id="1710436027" name="Imagem 92" descr="Uma imagem contendo no interior, monitor, mesa, plac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0436027" name="Imagem 92" descr="Uma imagem contendo no interior, monitor, mesa, placa&#10;&#10;O conteúdo gerado por IA pode estar incorreto."/>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2536190" cy="33775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2008448" behindDoc="0" locked="0" layoutInCell="1" allowOverlap="1" wp14:anchorId="1E024CED" wp14:editId="66A6246B">
            <wp:simplePos x="0" y="0"/>
            <wp:positionH relativeFrom="column">
              <wp:posOffset>-933450</wp:posOffset>
            </wp:positionH>
            <wp:positionV relativeFrom="paragraph">
              <wp:posOffset>5234305</wp:posOffset>
            </wp:positionV>
            <wp:extent cx="3315335" cy="2200275"/>
            <wp:effectExtent l="157480" t="147320" r="404495" b="366395"/>
            <wp:wrapSquare wrapText="bothSides"/>
            <wp:docPr id="443085122" name="Imagem 87" descr="Uma imagem contendo no interior, quarto, mesa, pi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085122" name="Imagem 87" descr="Uma imagem contendo no interior, quarto, mesa, pia&#10;&#10;O conteúdo gerado por IA pode estar incorreto."/>
                    <pic:cNvPicPr/>
                  </pic:nvPicPr>
                  <pic:blipFill>
                    <a:blip r:embed="rId127" cstate="print">
                      <a:extLst>
                        <a:ext uri="{28A0092B-C50C-407E-A947-70E740481C1C}">
                          <a14:useLocalDpi xmlns:a14="http://schemas.microsoft.com/office/drawing/2010/main" val="0"/>
                        </a:ext>
                      </a:extLst>
                    </a:blip>
                    <a:stretch>
                      <a:fillRect/>
                    </a:stretch>
                  </pic:blipFill>
                  <pic:spPr>
                    <a:xfrm rot="5400000">
                      <a:off x="0" y="0"/>
                      <a:ext cx="3315335" cy="22002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2072960" behindDoc="0" locked="0" layoutInCell="1" allowOverlap="1" wp14:anchorId="3F043982" wp14:editId="4B5614D8">
                <wp:simplePos x="0" y="0"/>
                <wp:positionH relativeFrom="column">
                  <wp:posOffset>-518160</wp:posOffset>
                </wp:positionH>
                <wp:positionV relativeFrom="paragraph">
                  <wp:posOffset>2948305</wp:posOffset>
                </wp:positionV>
                <wp:extent cx="1352550" cy="463550"/>
                <wp:effectExtent l="0" t="0" r="0" b="0"/>
                <wp:wrapSquare wrapText="bothSides"/>
                <wp:docPr id="94107451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2550" cy="463550"/>
                        </a:xfrm>
                        <a:prstGeom prst="rect">
                          <a:avLst/>
                        </a:prstGeom>
                        <a:noFill/>
                        <a:ln w="9525">
                          <a:noFill/>
                          <a:miter lim="800000"/>
                          <a:headEnd/>
                          <a:tailEnd/>
                        </a:ln>
                      </wps:spPr>
                      <wps:txbx>
                        <w:txbxContent>
                          <w:p w14:paraId="7FA20AA0" w14:textId="31F9C016" w:rsidR="00D172A1" w:rsidRPr="00C16571" w:rsidRDefault="00D172A1" w:rsidP="00D172A1">
                            <w:pPr>
                              <w:rPr>
                                <w:color w:val="EE0000"/>
                                <w:sz w:val="22"/>
                                <w:u w:val="single"/>
                              </w:rPr>
                            </w:pPr>
                            <w:r w:rsidRPr="00C16571">
                              <w:rPr>
                                <w:sz w:val="22"/>
                                <w:u w:val="single"/>
                                <w:lang w:eastAsia="pt-BR"/>
                              </w:rPr>
                              <w:t>Foto 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043982" id="_x0000_s1039" type="#_x0000_t202" style="position:absolute;left:0;text-align:left;margin-left:-40.8pt;margin-top:232.15pt;width:106.5pt;height:36.5pt;z-index:252072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" filled="f" stroked="f">
                <v:textbox>
                  <w:txbxContent>
                    <w:p w14:paraId="7FA20AA0" w14:textId="31F9C016" w:rsidR="00D172A1" w:rsidRPr="00C16571" w:rsidRDefault="00D172A1" w:rsidP="00D172A1">
                      <w:pPr>
                        <w:rPr>
                          <w:color w:val="EE0000"/>
                          <w:sz w:val="22"/>
                          <w:u w:val="single"/>
                        </w:rPr>
                      </w:pPr>
                      <w:r w:rsidRPr="00C16571">
                        <w:rPr>
                          <w:sz w:val="22"/>
                          <w:u w:val="single"/>
                          <w:lang w:eastAsia="pt-BR"/>
                        </w:rPr>
                        <w:t>Foto 20</w:t>
                      </w:r>
                    </w:p>
                  </w:txbxContent>
                </v:textbox>
                <w10:wrap type="square"/>
              </v:shape>
            </w:pict>
          </mc:Fallback>
        </mc:AlternateContent>
      </w:r>
      <w:r w:rsidRPr="00EF46F9">
        <w:rPr>
          <w:b w:val="0"/>
          <w:bCs/>
          <w:noProof/>
          <w:sz w:val="22"/>
        </w:rPr>
        <w:drawing>
          <wp:anchor distT="0" distB="0" distL="114300" distR="114300" simplePos="0" relativeHeight="252007424" behindDoc="0" locked="0" layoutInCell="1" allowOverlap="1" wp14:anchorId="25AEA4EA" wp14:editId="31034CCD">
            <wp:simplePos x="0" y="0"/>
            <wp:positionH relativeFrom="column">
              <wp:posOffset>1739900</wp:posOffset>
            </wp:positionH>
            <wp:positionV relativeFrom="paragraph">
              <wp:posOffset>1231900</wp:posOffset>
            </wp:positionV>
            <wp:extent cx="986790" cy="5398770"/>
            <wp:effectExtent l="156210" t="167640" r="369570" b="369570"/>
            <wp:wrapSquare wrapText="bothSides"/>
            <wp:docPr id="540229934" name="Imagem 85" descr="Texto, Carta, Quadro de comunicaçõe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29934" name="Imagem 85" descr="Texto, Carta, Quadro de comunicações&#10;&#10;O conteúdo gerado por IA pode estar incorreto."/>
                    <pic:cNvPicPr/>
                  </pic:nvPicPr>
                  <pic:blipFill rotWithShape="1">
                    <a:blip r:embed="rId128" cstate="print">
                      <a:extLst>
                        <a:ext uri="{28A0092B-C50C-407E-A947-70E740481C1C}">
                          <a14:useLocalDpi xmlns:a14="http://schemas.microsoft.com/office/drawing/2010/main" val="0"/>
                        </a:ext>
                      </a:extLst>
                    </a:blip>
                    <a:srcRect l="21451" r="51277"/>
                    <a:stretch>
                      <a:fillRect/>
                    </a:stretch>
                  </pic:blipFill>
                  <pic:spPr bwMode="auto">
                    <a:xfrm rot="5400000">
                      <a:off x="0" y="0"/>
                      <a:ext cx="986790" cy="53987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anchor>
        </w:drawing>
      </w:r>
      <w:r w:rsidRPr="00EF46F9">
        <w:rPr>
          <w:b w:val="0"/>
          <w:bCs/>
          <w:noProof/>
          <w:sz w:val="22"/>
        </w:rPr>
        <w:drawing>
          <wp:anchor distT="0" distB="0" distL="114300" distR="114300" simplePos="0" relativeHeight="252062720" behindDoc="0" locked="0" layoutInCell="1" allowOverlap="1" wp14:anchorId="272F77A1" wp14:editId="5812E034">
            <wp:simplePos x="0" y="0"/>
            <wp:positionH relativeFrom="column">
              <wp:posOffset>-588010</wp:posOffset>
            </wp:positionH>
            <wp:positionV relativeFrom="paragraph">
              <wp:posOffset>703580</wp:posOffset>
            </wp:positionV>
            <wp:extent cx="3422015" cy="1998345"/>
            <wp:effectExtent l="152400" t="171450" r="349885" b="363855"/>
            <wp:wrapSquare wrapText="bothSides"/>
            <wp:docPr id="30755379" name="Imagem 70" descr="Uma imagem contendo no interior, quarto, quarto de hospital,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5379" name="Imagem 70" descr="Uma imagem contendo no interior, quarto, quarto de hospital, mesa&#10;&#10;O conteúdo gerado por IA pode estar incorreto."/>
                    <pic:cNvPicPr/>
                  </pic:nvPicPr>
                  <pic:blipFill rotWithShape="1">
                    <a:blip r:embed="rId129" cstate="print">
                      <a:extLst>
                        <a:ext uri="{28A0092B-C50C-407E-A947-70E740481C1C}">
                          <a14:useLocalDpi xmlns:a14="http://schemas.microsoft.com/office/drawing/2010/main" val="0"/>
                        </a:ext>
                      </a:extLst>
                    </a:blip>
                    <a:srcRect t="16988" b="5129"/>
                    <a:stretch>
                      <a:fillRect/>
                    </a:stretch>
                  </pic:blipFill>
                  <pic:spPr bwMode="auto">
                    <a:xfrm>
                      <a:off x="0" y="0"/>
                      <a:ext cx="3422015" cy="199834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r w:rsidRPr="00EF46F9">
        <w:rPr>
          <w:b w:val="0"/>
          <w:bCs/>
          <w:noProof/>
          <w:sz w:val="22"/>
        </w:rPr>
        <w:drawing>
          <wp:anchor distT="0" distB="0" distL="114300" distR="114300" simplePos="0" relativeHeight="252063744" behindDoc="0" locked="0" layoutInCell="1" allowOverlap="1" wp14:anchorId="0B6D9895" wp14:editId="3AAD8F06">
            <wp:simplePos x="0" y="0"/>
            <wp:positionH relativeFrom="column">
              <wp:posOffset>3016885</wp:posOffset>
            </wp:positionH>
            <wp:positionV relativeFrom="paragraph">
              <wp:posOffset>651510</wp:posOffset>
            </wp:positionV>
            <wp:extent cx="2976880" cy="2566035"/>
            <wp:effectExtent l="152400" t="152400" r="356870" b="367665"/>
            <wp:wrapSquare wrapText="bothSides"/>
            <wp:docPr id="434495594" name="Imagem 71" descr="Cadeira em frente a parede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495594" name="Imagem 71" descr="Cadeira em frente a parede azul&#10;&#10;O conteúdo gerado por IA pode estar incorreto."/>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2976880" cy="2566035"/>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2065792" behindDoc="0" locked="0" layoutInCell="1" allowOverlap="1" wp14:anchorId="6DD2D4EA" wp14:editId="7E83067E">
                <wp:simplePos x="0" y="0"/>
                <wp:positionH relativeFrom="column">
                  <wp:posOffset>-149225</wp:posOffset>
                </wp:positionH>
                <wp:positionV relativeFrom="paragraph">
                  <wp:posOffset>0</wp:posOffset>
                </wp:positionV>
                <wp:extent cx="4749165" cy="463550"/>
                <wp:effectExtent l="0" t="0" r="0" b="0"/>
                <wp:wrapSquare wrapText="bothSides"/>
                <wp:docPr id="181515437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9165" cy="463550"/>
                        </a:xfrm>
                        <a:prstGeom prst="rect">
                          <a:avLst/>
                        </a:prstGeom>
                        <a:solidFill>
                          <a:srgbClr val="FFFFFF"/>
                        </a:solidFill>
                        <a:ln w="9525">
                          <a:noFill/>
                          <a:miter lim="800000"/>
                          <a:headEnd/>
                          <a:tailEnd/>
                        </a:ln>
                      </wps:spPr>
                      <wps:txbx>
                        <w:txbxContent>
                          <w:p w14:paraId="6EC10554" w14:textId="4E7204B7" w:rsidR="00755937" w:rsidRPr="00C16571" w:rsidRDefault="00D172A1" w:rsidP="00755937">
                            <w:pPr>
                              <w:rPr>
                                <w:color w:val="EE0000"/>
                                <w:sz w:val="22"/>
                              </w:rPr>
                            </w:pPr>
                            <w:r w:rsidRPr="00C16571">
                              <w:rPr>
                                <w:sz w:val="22"/>
                                <w:u w:val="single"/>
                                <w:lang w:eastAsia="pt-BR"/>
                              </w:rPr>
                              <w:t>Foto 19</w:t>
                            </w:r>
                            <w:r w:rsidR="00755937" w:rsidRPr="00C16571">
                              <w:rPr>
                                <w:sz w:val="22"/>
                                <w:lang w:eastAsia="pt-BR"/>
                              </w:rPr>
                              <w:t xml:space="preserve"> - Cama hospitalar e cadeira no corredor do 8º andar para manutenção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D2D4EA" id="_x0000_s1040" type="#_x0000_t202" style="position:absolute;left:0;text-align:left;margin-left:-11.75pt;margin-top:0;width:373.95pt;height:36.5pt;z-index:252065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" stroked="f">
                <v:textbox>
                  <w:txbxContent>
                    <w:p w14:paraId="6EC10554" w14:textId="4E7204B7" w:rsidR="00755937" w:rsidRPr="00C16571" w:rsidRDefault="00D172A1" w:rsidP="00755937">
                      <w:pPr>
                        <w:rPr>
                          <w:color w:val="EE0000"/>
                          <w:sz w:val="22"/>
                        </w:rPr>
                      </w:pPr>
                      <w:r w:rsidRPr="00C16571">
                        <w:rPr>
                          <w:sz w:val="22"/>
                          <w:u w:val="single"/>
                          <w:lang w:eastAsia="pt-BR"/>
                        </w:rPr>
                        <w:t>Foto 19</w:t>
                      </w:r>
                      <w:r w:rsidR="00755937" w:rsidRPr="00C16571">
                        <w:rPr>
                          <w:sz w:val="22"/>
                          <w:lang w:eastAsia="pt-BR"/>
                        </w:rPr>
                        <w:t xml:space="preserve"> - Cama hospitalar e cadeira no corredor do 8º andar para manutenção</w:t>
                      </w:r>
                    </w:p>
                  </w:txbxContent>
                </v:textbox>
                <w10:wrap type="square"/>
              </v:shape>
            </w:pict>
          </mc:Fallback>
        </mc:AlternateContent>
      </w:r>
      <w:r w:rsidR="00755937" w:rsidRPr="00EF46F9">
        <w:rPr>
          <w:b w:val="0"/>
          <w:bCs/>
          <w:sz w:val="22"/>
          <w:highlight w:val="yellow"/>
        </w:rPr>
        <w:br w:type="page"/>
      </w:r>
    </w:p>
    <w:p w14:paraId="6AE6F68B" w14:textId="1289086F" w:rsidR="008142D3" w:rsidRDefault="008142D3" w:rsidP="0007173F">
      <w:pPr>
        <w:rPr>
          <w:b w:val="0"/>
          <w:bCs/>
          <w:sz w:val="22"/>
        </w:rPr>
      </w:pPr>
    </w:p>
    <w:p w14:paraId="76F344D0" w14:textId="6C78BCF3" w:rsidR="008142D3" w:rsidRDefault="008142D3" w:rsidP="0007173F">
      <w:pPr>
        <w:rPr>
          <w:b w:val="0"/>
          <w:bCs/>
          <w:sz w:val="22"/>
        </w:rPr>
      </w:pPr>
    </w:p>
    <w:p w14:paraId="3F1A7E93" w14:textId="691C549F" w:rsidR="008142D3" w:rsidRDefault="008142D3" w:rsidP="0007173F">
      <w:pPr>
        <w:rPr>
          <w:b w:val="0"/>
          <w:bCs/>
          <w:sz w:val="22"/>
        </w:rPr>
      </w:pPr>
      <w:r w:rsidRPr="00EF46F9">
        <w:rPr>
          <w:noProof/>
          <w:lang w:eastAsia="pt-BR"/>
        </w:rPr>
        <mc:AlternateContent>
          <mc:Choice Requires="wps">
            <w:drawing>
              <wp:anchor distT="0" distB="0" distL="114300" distR="114300" simplePos="0" relativeHeight="251783168" behindDoc="1" locked="0" layoutInCell="1" allowOverlap="1" wp14:anchorId="59935232" wp14:editId="023DBA54">
                <wp:simplePos x="0" y="0"/>
                <wp:positionH relativeFrom="column">
                  <wp:posOffset>-2279015</wp:posOffset>
                </wp:positionH>
                <wp:positionV relativeFrom="paragraph">
                  <wp:posOffset>375285</wp:posOffset>
                </wp:positionV>
                <wp:extent cx="9070340" cy="6515100"/>
                <wp:effectExtent l="134620" t="170180" r="132080" b="170180"/>
                <wp:wrapNone/>
                <wp:docPr id="441538412"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FA41FF" id="Fluxograma: Extrair 20" o:spid="_x0000_s1026" type="#_x0000_t127" style="position:absolute;margin-left:-179.45pt;margin-top:29.55pt;width:714.2pt;height:513pt;rotation:90;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" fillcolor="#fbe3d6" stroked="f" strokeweight=".5pt"/>
            </w:pict>
          </mc:Fallback>
        </mc:AlternateContent>
      </w:r>
    </w:p>
    <w:p w14:paraId="3F3A5B5F" w14:textId="2AE070E6" w:rsidR="008142D3" w:rsidRDefault="008142D3" w:rsidP="0007173F">
      <w:pPr>
        <w:rPr>
          <w:b w:val="0"/>
          <w:bCs/>
          <w:sz w:val="22"/>
        </w:rPr>
      </w:pPr>
    </w:p>
    <w:p w14:paraId="16C5CFEC" w14:textId="77777777" w:rsidR="008142D3" w:rsidRDefault="008142D3" w:rsidP="0007173F">
      <w:pPr>
        <w:rPr>
          <w:b w:val="0"/>
          <w:bCs/>
          <w:sz w:val="22"/>
        </w:rPr>
      </w:pPr>
    </w:p>
    <w:p w14:paraId="7E722C66" w14:textId="77777777" w:rsidR="008142D3" w:rsidRDefault="008142D3" w:rsidP="0007173F">
      <w:pPr>
        <w:rPr>
          <w:b w:val="0"/>
          <w:bCs/>
          <w:sz w:val="22"/>
        </w:rPr>
      </w:pPr>
    </w:p>
    <w:p w14:paraId="0F872D61" w14:textId="77777777" w:rsidR="008142D3" w:rsidRDefault="008142D3" w:rsidP="0007173F">
      <w:pPr>
        <w:rPr>
          <w:b w:val="0"/>
          <w:bCs/>
          <w:sz w:val="22"/>
        </w:rPr>
      </w:pPr>
    </w:p>
    <w:p w14:paraId="0FFCD765" w14:textId="77777777" w:rsidR="008142D3" w:rsidRDefault="008142D3" w:rsidP="0007173F">
      <w:pPr>
        <w:rPr>
          <w:b w:val="0"/>
          <w:bCs/>
          <w:sz w:val="22"/>
        </w:rPr>
      </w:pPr>
    </w:p>
    <w:p w14:paraId="3A52EC57" w14:textId="77777777" w:rsidR="008142D3" w:rsidRPr="00EF46F9" w:rsidRDefault="008142D3" w:rsidP="0007173F">
      <w:pPr>
        <w:rPr>
          <w:b w:val="0"/>
          <w:bCs/>
          <w:sz w:val="22"/>
        </w:rPr>
      </w:pPr>
    </w:p>
    <w:p w14:paraId="1606AB56" w14:textId="77777777" w:rsidR="0007173F" w:rsidRPr="00EF46F9" w:rsidRDefault="0007173F" w:rsidP="0007173F">
      <w:pPr>
        <w:rPr>
          <w:sz w:val="40"/>
          <w:szCs w:val="40"/>
          <w:u w:val="single"/>
          <w:lang w:eastAsia="pt-BR"/>
        </w:rPr>
      </w:pPr>
    </w:p>
    <w:p w14:paraId="0DB7340F" w14:textId="77777777" w:rsidR="0007173F" w:rsidRPr="00EF46F9" w:rsidRDefault="0007173F" w:rsidP="0007173F">
      <w:pPr>
        <w:rPr>
          <w:sz w:val="40"/>
          <w:szCs w:val="40"/>
          <w:u w:val="single"/>
          <w:lang w:eastAsia="pt-BR"/>
        </w:rPr>
      </w:pPr>
    </w:p>
    <w:p w14:paraId="7C91D390" w14:textId="77777777" w:rsidR="0007173F" w:rsidRPr="00EF46F9" w:rsidRDefault="0007173F" w:rsidP="0007173F">
      <w:pPr>
        <w:rPr>
          <w:sz w:val="40"/>
          <w:szCs w:val="40"/>
          <w:u w:val="single"/>
          <w:lang w:eastAsia="pt-BR"/>
        </w:rPr>
      </w:pPr>
    </w:p>
    <w:p w14:paraId="2C4B1190" w14:textId="4854E995" w:rsidR="0007173F" w:rsidRPr="00C16571" w:rsidRDefault="0007173F" w:rsidP="0007173F">
      <w:pPr>
        <w:rPr>
          <w:sz w:val="40"/>
          <w:szCs w:val="40"/>
          <w:u w:val="single"/>
          <w:lang w:eastAsia="pt-BR"/>
        </w:rPr>
      </w:pPr>
      <w:r w:rsidRPr="00C16571">
        <w:rPr>
          <w:sz w:val="40"/>
          <w:szCs w:val="40"/>
          <w:u w:val="single"/>
          <w:lang w:eastAsia="pt-BR"/>
        </w:rPr>
        <w:t xml:space="preserve">Evidências </w:t>
      </w:r>
    </w:p>
    <w:p w14:paraId="56ED8E30" w14:textId="77777777" w:rsidR="0007173F" w:rsidRPr="00C16571" w:rsidRDefault="0007173F" w:rsidP="0007173F">
      <w:pPr>
        <w:rPr>
          <w:sz w:val="40"/>
          <w:szCs w:val="40"/>
          <w:lang w:eastAsia="pt-BR"/>
        </w:rPr>
      </w:pPr>
      <w:r w:rsidRPr="00C16571">
        <w:rPr>
          <w:rFonts w:eastAsia="Times New Roman" w:cs="Calibri"/>
          <w:bCs/>
          <w:kern w:val="0"/>
          <w:sz w:val="40"/>
          <w:szCs w:val="40"/>
          <w:lang w:eastAsia="pt-BR"/>
          <w14:ligatures w14:val="none"/>
        </w:rPr>
        <w:t>Infraestrutura, Equipamento e Segurança</w:t>
      </w:r>
      <w:r w:rsidRPr="00C16571">
        <w:rPr>
          <w:sz w:val="40"/>
          <w:szCs w:val="40"/>
          <w:lang w:eastAsia="pt-BR"/>
        </w:rPr>
        <w:t xml:space="preserve"> </w:t>
      </w:r>
    </w:p>
    <w:p w14:paraId="7274AF36" w14:textId="45360C0C" w:rsidR="0007173F" w:rsidRPr="00C16571" w:rsidRDefault="0046691B" w:rsidP="0007173F">
      <w:pPr>
        <w:rPr>
          <w:sz w:val="40"/>
          <w:szCs w:val="40"/>
          <w:lang w:eastAsia="pt-BR"/>
        </w:rPr>
      </w:pPr>
      <w:r w:rsidRPr="00C16571">
        <w:rPr>
          <w:b w:val="0"/>
          <w:bCs/>
          <w:noProof/>
          <w:sz w:val="40"/>
          <w:szCs w:val="40"/>
        </w:rPr>
        <w:drawing>
          <wp:anchor distT="0" distB="0" distL="114300" distR="114300" simplePos="0" relativeHeight="251792384" behindDoc="0" locked="0" layoutInCell="1" allowOverlap="1" wp14:anchorId="0D281AC1" wp14:editId="597C0787">
            <wp:simplePos x="0" y="0"/>
            <wp:positionH relativeFrom="column">
              <wp:posOffset>3168015</wp:posOffset>
            </wp:positionH>
            <wp:positionV relativeFrom="paragraph">
              <wp:posOffset>1336040</wp:posOffset>
            </wp:positionV>
            <wp:extent cx="2879090" cy="2159000"/>
            <wp:effectExtent l="57150" t="57150" r="340360" b="336550"/>
            <wp:wrapSquare wrapText="bothSides"/>
            <wp:docPr id="578679798" name="Imagem 32" descr="Uma imagem contendo edifício, homem, tábua, b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679798" name="Imagem 32" descr="Uma imagem contendo edifício, homem, tábua, banco&#10;&#10;O conteúdo gerado por IA pode estar incorreto."/>
                    <pic:cNvPicPr/>
                  </pic:nvPicPr>
                  <pic:blipFill>
                    <a:blip r:embed="rId131" cstate="print">
                      <a:extLst>
                        <a:ext uri="{28A0092B-C50C-407E-A947-70E740481C1C}">
                          <a14:useLocalDpi xmlns:a14="http://schemas.microsoft.com/office/drawing/2010/main" val="0"/>
                        </a:ext>
                      </a:extLst>
                    </a:blip>
                    <a:stretch>
                      <a:fillRect/>
                    </a:stretch>
                  </pic:blipFill>
                  <pic:spPr>
                    <a:xfrm>
                      <a:off x="0" y="0"/>
                      <a:ext cx="2879090" cy="2159000"/>
                    </a:xfrm>
                    <a:prstGeom prst="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14:sizeRelH relativeFrom="margin">
              <wp14:pctWidth>0</wp14:pctWidth>
            </wp14:sizeRelH>
            <wp14:sizeRelV relativeFrom="margin">
              <wp14:pctHeight>0</wp14:pctHeight>
            </wp14:sizeRelV>
          </wp:anchor>
        </w:drawing>
      </w:r>
      <w:r w:rsidR="0007173F" w:rsidRPr="00C16571">
        <w:rPr>
          <w:sz w:val="40"/>
          <w:szCs w:val="40"/>
          <w:lang w:eastAsia="pt-BR"/>
        </w:rPr>
        <w:t>Hospital de Urgência</w:t>
      </w:r>
    </w:p>
    <w:p w14:paraId="05D3967B" w14:textId="77777777" w:rsidR="008142D3" w:rsidRDefault="008142D3" w:rsidP="0007173F">
      <w:pPr>
        <w:rPr>
          <w:sz w:val="40"/>
          <w:szCs w:val="40"/>
          <w:lang w:eastAsia="pt-BR"/>
        </w:rPr>
      </w:pPr>
    </w:p>
    <w:p w14:paraId="45E2E6DD" w14:textId="77777777" w:rsidR="008142D3" w:rsidRDefault="008142D3" w:rsidP="0007173F">
      <w:pPr>
        <w:rPr>
          <w:sz w:val="40"/>
          <w:szCs w:val="40"/>
          <w:lang w:eastAsia="pt-BR"/>
        </w:rPr>
      </w:pPr>
    </w:p>
    <w:p w14:paraId="47CBEADA" w14:textId="77777777" w:rsidR="008142D3" w:rsidRDefault="008142D3" w:rsidP="0007173F">
      <w:pPr>
        <w:rPr>
          <w:sz w:val="40"/>
          <w:szCs w:val="40"/>
          <w:lang w:eastAsia="pt-BR"/>
        </w:rPr>
      </w:pPr>
    </w:p>
    <w:p w14:paraId="3E5768C0" w14:textId="77777777" w:rsidR="008142D3" w:rsidRDefault="008142D3" w:rsidP="0007173F">
      <w:pPr>
        <w:rPr>
          <w:sz w:val="40"/>
          <w:szCs w:val="40"/>
          <w:lang w:eastAsia="pt-BR"/>
        </w:rPr>
      </w:pPr>
    </w:p>
    <w:p w14:paraId="3972DB75" w14:textId="77777777" w:rsidR="008142D3" w:rsidRDefault="008142D3" w:rsidP="0007173F">
      <w:pPr>
        <w:rPr>
          <w:sz w:val="40"/>
          <w:szCs w:val="40"/>
          <w:lang w:eastAsia="pt-BR"/>
        </w:rPr>
      </w:pPr>
    </w:p>
    <w:p w14:paraId="45193CCB" w14:textId="77777777" w:rsidR="008142D3" w:rsidRDefault="008142D3" w:rsidP="0007173F">
      <w:pPr>
        <w:rPr>
          <w:sz w:val="40"/>
          <w:szCs w:val="40"/>
          <w:lang w:eastAsia="pt-BR"/>
        </w:rPr>
      </w:pPr>
    </w:p>
    <w:p w14:paraId="0D26EE4E" w14:textId="77777777" w:rsidR="008142D3" w:rsidRDefault="008142D3" w:rsidP="0007173F">
      <w:pPr>
        <w:rPr>
          <w:sz w:val="40"/>
          <w:szCs w:val="40"/>
          <w:lang w:eastAsia="pt-BR"/>
        </w:rPr>
      </w:pPr>
    </w:p>
    <w:p w14:paraId="3614FA0D" w14:textId="77777777" w:rsidR="008142D3" w:rsidRDefault="008142D3" w:rsidP="0007173F">
      <w:pPr>
        <w:rPr>
          <w:sz w:val="22"/>
          <w:lang w:eastAsia="pt-BR"/>
        </w:rPr>
      </w:pPr>
    </w:p>
    <w:p w14:paraId="61D6F96B" w14:textId="59325E99" w:rsidR="008142D3" w:rsidRPr="008142D3" w:rsidRDefault="008142D3" w:rsidP="0007173F">
      <w:pPr>
        <w:rPr>
          <w:sz w:val="22"/>
          <w:u w:val="single"/>
          <w:lang w:eastAsia="pt-BR"/>
        </w:rPr>
      </w:pPr>
      <w:r w:rsidRPr="008142D3">
        <w:rPr>
          <w:noProof/>
          <w:sz w:val="22"/>
          <w:u w:val="single"/>
        </w:rPr>
        <w:lastRenderedPageBreak/>
        <w:drawing>
          <wp:anchor distT="0" distB="0" distL="114300" distR="114300" simplePos="0" relativeHeight="251842560" behindDoc="0" locked="0" layoutInCell="1" allowOverlap="1" wp14:anchorId="6D8EA1C6" wp14:editId="647D6ACB">
            <wp:simplePos x="0" y="0"/>
            <wp:positionH relativeFrom="column">
              <wp:posOffset>2854325</wp:posOffset>
            </wp:positionH>
            <wp:positionV relativeFrom="paragraph">
              <wp:posOffset>380365</wp:posOffset>
            </wp:positionV>
            <wp:extent cx="3336290" cy="3387725"/>
            <wp:effectExtent l="164782" t="178118" r="352743" b="352742"/>
            <wp:wrapSquare wrapText="bothSides"/>
            <wp:docPr id="1279568222" name="Imagem 94" descr="Uma imagem contendo voando, foto, água, a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568222" name="Imagem 94" descr="Uma imagem contendo voando, foto, água, ar&#10;&#10;O conteúdo gerado por IA pode estar incorreto."/>
                    <pic:cNvPicPr/>
                  </pic:nvPicPr>
                  <pic:blipFill rotWithShape="1">
                    <a:blip r:embed="rId132" cstate="print">
                      <a:extLst>
                        <a:ext uri="{28A0092B-C50C-407E-A947-70E740481C1C}">
                          <a14:useLocalDpi xmlns:a14="http://schemas.microsoft.com/office/drawing/2010/main" val="0"/>
                        </a:ext>
                      </a:extLst>
                    </a:blip>
                    <a:srcRect l="12501" t="11983" r="34262" b="15942"/>
                    <a:stretch>
                      <a:fillRect/>
                    </a:stretch>
                  </pic:blipFill>
                  <pic:spPr bwMode="auto">
                    <a:xfrm rot="5400000">
                      <a:off x="0" y="0"/>
                      <a:ext cx="3336290" cy="33877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142D3">
        <w:rPr>
          <w:sz w:val="22"/>
          <w:u w:val="single"/>
          <w:lang w:eastAsia="pt-BR"/>
        </w:rPr>
        <w:t>Foto 2</w:t>
      </w:r>
      <w:r w:rsidR="00D172A1">
        <w:rPr>
          <w:sz w:val="22"/>
          <w:u w:val="single"/>
          <w:lang w:eastAsia="pt-BR"/>
        </w:rPr>
        <w:t>1</w:t>
      </w:r>
    </w:p>
    <w:p w14:paraId="17E85CBF" w14:textId="75917309" w:rsidR="008142D3" w:rsidRDefault="008142D3">
      <w:pPr>
        <w:rPr>
          <w:b w:val="0"/>
          <w:bCs/>
          <w:sz w:val="22"/>
        </w:rPr>
      </w:pPr>
      <w:r w:rsidRPr="008142D3">
        <w:rPr>
          <w:noProof/>
          <w:sz w:val="22"/>
          <w:u w:val="single"/>
        </w:rPr>
        <w:drawing>
          <wp:anchor distT="0" distB="0" distL="114300" distR="114300" simplePos="0" relativeHeight="251843584" behindDoc="0" locked="0" layoutInCell="1" allowOverlap="1" wp14:anchorId="4ED8EBCB" wp14:editId="0D5262F8">
            <wp:simplePos x="0" y="0"/>
            <wp:positionH relativeFrom="column">
              <wp:posOffset>-603250</wp:posOffset>
            </wp:positionH>
            <wp:positionV relativeFrom="paragraph">
              <wp:posOffset>199390</wp:posOffset>
            </wp:positionV>
            <wp:extent cx="3328670" cy="3158490"/>
            <wp:effectExtent l="161290" t="162560" r="356870" b="356870"/>
            <wp:wrapSquare wrapText="bothSides"/>
            <wp:docPr id="1336433943" name="Imagem 93" descr="Uma imagem contendo no interior, objeto, pequeno, suj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433943" name="Imagem 93" descr="Uma imagem contendo no interior, objeto, pequeno, sujo&#10;&#10;O conteúdo gerado por IA pode estar incorreto."/>
                    <pic:cNvPicPr/>
                  </pic:nvPicPr>
                  <pic:blipFill rotWithShape="1">
                    <a:blip r:embed="rId133" cstate="print">
                      <a:extLst>
                        <a:ext uri="{28A0092B-C50C-407E-A947-70E740481C1C}">
                          <a14:useLocalDpi xmlns:a14="http://schemas.microsoft.com/office/drawing/2010/main" val="0"/>
                        </a:ext>
                      </a:extLst>
                    </a:blip>
                    <a:srcRect l="20961"/>
                    <a:stretch>
                      <a:fillRect/>
                    </a:stretch>
                  </pic:blipFill>
                  <pic:spPr bwMode="auto">
                    <a:xfrm rot="5400000">
                      <a:off x="0" y="0"/>
                      <a:ext cx="3328670" cy="31584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anchor>
        </w:drawing>
      </w:r>
    </w:p>
    <w:p w14:paraId="1B6886E3" w14:textId="48384102" w:rsidR="0046691B" w:rsidRPr="008142D3" w:rsidRDefault="00D172A1">
      <w:pPr>
        <w:rPr>
          <w:sz w:val="22"/>
          <w:u w:val="single"/>
        </w:rPr>
      </w:pPr>
      <w:r w:rsidRPr="008142D3">
        <w:rPr>
          <w:noProof/>
          <w:sz w:val="22"/>
          <w:u w:val="single"/>
        </w:rPr>
        <w:drawing>
          <wp:anchor distT="0" distB="0" distL="114300" distR="114300" simplePos="0" relativeHeight="251845632" behindDoc="0" locked="0" layoutInCell="1" allowOverlap="1" wp14:anchorId="14CC3E73" wp14:editId="698BBDF5">
            <wp:simplePos x="0" y="0"/>
            <wp:positionH relativeFrom="column">
              <wp:posOffset>2489835</wp:posOffset>
            </wp:positionH>
            <wp:positionV relativeFrom="paragraph">
              <wp:posOffset>467995</wp:posOffset>
            </wp:positionV>
            <wp:extent cx="3488055" cy="3511550"/>
            <wp:effectExtent l="7303" t="0" r="5397" b="5398"/>
            <wp:wrapSquare wrapText="bothSides"/>
            <wp:docPr id="1948752720" name="Imagem 95" descr="Uma imagem contendo no interior, pequeno, quarto, cobe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752720" name="Imagem 95" descr="Uma imagem contendo no interior, pequeno, quarto, coberto&#10;&#10;O conteúdo gerado por IA pode estar incorreto."/>
                    <pic:cNvPicPr/>
                  </pic:nvPicPr>
                  <pic:blipFill rotWithShape="1">
                    <a:blip r:embed="rId134" cstate="print">
                      <a:extLst>
                        <a:ext uri="{28A0092B-C50C-407E-A947-70E740481C1C}">
                          <a14:useLocalDpi xmlns:a14="http://schemas.microsoft.com/office/drawing/2010/main" val="0"/>
                        </a:ext>
                      </a:extLst>
                    </a:blip>
                    <a:srcRect l="18155"/>
                    <a:stretch>
                      <a:fillRect/>
                    </a:stretch>
                  </pic:blipFill>
                  <pic:spPr bwMode="auto">
                    <a:xfrm rot="5400000">
                      <a:off x="0" y="0"/>
                      <a:ext cx="3488055" cy="351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Pr>
          <w:noProof/>
          <w:sz w:val="22"/>
          <w:u w:val="single"/>
        </w:rPr>
        <w:drawing>
          <wp:anchor distT="0" distB="0" distL="114300" distR="114300" simplePos="0" relativeHeight="252070912" behindDoc="0" locked="0" layoutInCell="1" allowOverlap="1" wp14:anchorId="41835BE4" wp14:editId="1C0AE8A5">
            <wp:simplePos x="0" y="0"/>
            <wp:positionH relativeFrom="column">
              <wp:posOffset>-546735</wp:posOffset>
            </wp:positionH>
            <wp:positionV relativeFrom="paragraph">
              <wp:posOffset>481965</wp:posOffset>
            </wp:positionV>
            <wp:extent cx="2695575" cy="3486150"/>
            <wp:effectExtent l="152400" t="152400" r="371475" b="361950"/>
            <wp:wrapSquare wrapText="bothSides"/>
            <wp:docPr id="1646346030" name="Imagem 62" descr="Placa branca com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346030" name="Imagem 62" descr="Placa branca com letras pretas&#10;&#10;O conteúdo gerado por IA pode estar incorreto."/>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2695575" cy="34861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142D3" w:rsidRPr="008142D3">
        <w:rPr>
          <w:sz w:val="22"/>
          <w:u w:val="single"/>
        </w:rPr>
        <w:t>Foto 2</w:t>
      </w:r>
      <w:r>
        <w:rPr>
          <w:sz w:val="22"/>
          <w:u w:val="single"/>
        </w:rPr>
        <w:t>2</w:t>
      </w:r>
      <w:r w:rsidR="0007173F" w:rsidRPr="008142D3">
        <w:rPr>
          <w:sz w:val="22"/>
          <w:u w:val="single"/>
        </w:rPr>
        <w:br w:type="page"/>
      </w:r>
    </w:p>
    <w:p w14:paraId="5EC43D5B" w14:textId="545D6B48" w:rsidR="008142D3" w:rsidRPr="008142D3" w:rsidRDefault="00EE46C4">
      <w:pPr>
        <w:rPr>
          <w:sz w:val="22"/>
          <w:u w:val="single"/>
        </w:rPr>
      </w:pPr>
      <w:r w:rsidRPr="00EF46F9">
        <w:rPr>
          <w:b w:val="0"/>
          <w:bCs/>
          <w:noProof/>
          <w:sz w:val="22"/>
        </w:rPr>
        <w:lastRenderedPageBreak/>
        <w:drawing>
          <wp:anchor distT="0" distB="0" distL="114300" distR="114300" simplePos="0" relativeHeight="251848704" behindDoc="0" locked="0" layoutInCell="1" allowOverlap="1" wp14:anchorId="084760E5" wp14:editId="4A1F2BAF">
            <wp:simplePos x="0" y="0"/>
            <wp:positionH relativeFrom="column">
              <wp:posOffset>-640080</wp:posOffset>
            </wp:positionH>
            <wp:positionV relativeFrom="paragraph">
              <wp:posOffset>688340</wp:posOffset>
            </wp:positionV>
            <wp:extent cx="2675255" cy="2006600"/>
            <wp:effectExtent l="143828" t="160972" r="402272" b="364173"/>
            <wp:wrapSquare wrapText="bothSides"/>
            <wp:docPr id="211259605" name="Imagem 98"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9605" name="Imagem 98" descr="Texto&#10;&#10;O conteúdo gerado por IA pode estar incorreto."/>
                    <pic:cNvPicPr/>
                  </pic:nvPicPr>
                  <pic:blipFill>
                    <a:blip r:embed="rId136" cstate="print">
                      <a:extLst>
                        <a:ext uri="{28A0092B-C50C-407E-A947-70E740481C1C}">
                          <a14:useLocalDpi xmlns:a14="http://schemas.microsoft.com/office/drawing/2010/main" val="0"/>
                        </a:ext>
                      </a:extLst>
                    </a:blip>
                    <a:stretch>
                      <a:fillRect/>
                    </a:stretch>
                  </pic:blipFill>
                  <pic:spPr>
                    <a:xfrm rot="5400000">
                      <a:off x="0" y="0"/>
                      <a:ext cx="2675255" cy="20066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172A1" w:rsidRPr="00EF46F9">
        <w:rPr>
          <w:b w:val="0"/>
          <w:bCs/>
          <w:noProof/>
          <w:sz w:val="22"/>
        </w:rPr>
        <w:drawing>
          <wp:anchor distT="0" distB="0" distL="114300" distR="114300" simplePos="0" relativeHeight="251846656" behindDoc="0" locked="0" layoutInCell="1" allowOverlap="1" wp14:anchorId="0A5020F4" wp14:editId="3FB1EA44">
            <wp:simplePos x="0" y="0"/>
            <wp:positionH relativeFrom="column">
              <wp:posOffset>2305685</wp:posOffset>
            </wp:positionH>
            <wp:positionV relativeFrom="paragraph">
              <wp:posOffset>421640</wp:posOffset>
            </wp:positionV>
            <wp:extent cx="3501656" cy="2626242"/>
            <wp:effectExtent l="152400" t="152400" r="365760" b="365125"/>
            <wp:wrapSquare wrapText="bothSides"/>
            <wp:docPr id="1445816903" name="Imagem 96" descr="Janela de vid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816903" name="Imagem 96" descr="Janela de vidro&#10;&#10;O conteúdo gerado por IA pode estar incorreto."/>
                    <pic:cNvPicPr/>
                  </pic:nvPicPr>
                  <pic:blipFill>
                    <a:blip r:embed="rId137" cstate="print">
                      <a:extLst>
                        <a:ext uri="{28A0092B-C50C-407E-A947-70E740481C1C}">
                          <a14:useLocalDpi xmlns:a14="http://schemas.microsoft.com/office/drawing/2010/main" val="0"/>
                        </a:ext>
                      </a:extLst>
                    </a:blip>
                    <a:stretch>
                      <a:fillRect/>
                    </a:stretch>
                  </pic:blipFill>
                  <pic:spPr>
                    <a:xfrm>
                      <a:off x="0" y="0"/>
                      <a:ext cx="3501656" cy="2626242"/>
                    </a:xfrm>
                    <a:prstGeom prst="rect">
                      <a:avLst/>
                    </a:prstGeom>
                    <a:ln>
                      <a:noFill/>
                    </a:ln>
                    <a:effectLst>
                      <a:outerShdw blurRad="292100" dist="139700" dir="2700000" algn="tl" rotWithShape="0">
                        <a:srgbClr val="333333">
                          <a:alpha val="65000"/>
                        </a:srgbClr>
                      </a:outerShdw>
                    </a:effectLst>
                  </pic:spPr>
                </pic:pic>
              </a:graphicData>
            </a:graphic>
          </wp:anchor>
        </w:drawing>
      </w:r>
      <w:r w:rsidR="008142D3" w:rsidRPr="008142D3">
        <w:rPr>
          <w:sz w:val="22"/>
          <w:u w:val="single"/>
        </w:rPr>
        <w:t>Foto 2</w:t>
      </w:r>
      <w:r w:rsidR="00D172A1">
        <w:rPr>
          <w:sz w:val="22"/>
          <w:u w:val="single"/>
        </w:rPr>
        <w:t>3</w:t>
      </w:r>
    </w:p>
    <w:p w14:paraId="0B09EEF3" w14:textId="1EE98984" w:rsidR="004C5DB8" w:rsidRPr="00EF46F9" w:rsidRDefault="00EE46C4">
      <w:pPr>
        <w:rPr>
          <w:b w:val="0"/>
          <w:bCs/>
          <w:sz w:val="22"/>
        </w:rPr>
      </w:pPr>
      <w:r w:rsidRPr="00EF46F9">
        <w:rPr>
          <w:b w:val="0"/>
          <w:bCs/>
          <w:noProof/>
          <w:sz w:val="22"/>
        </w:rPr>
        <w:drawing>
          <wp:anchor distT="0" distB="0" distL="114300" distR="114300" simplePos="0" relativeHeight="251847680" behindDoc="0" locked="0" layoutInCell="1" allowOverlap="1" wp14:anchorId="5F50B856" wp14:editId="3152A6EF">
            <wp:simplePos x="0" y="0"/>
            <wp:positionH relativeFrom="column">
              <wp:posOffset>69850</wp:posOffset>
            </wp:positionH>
            <wp:positionV relativeFrom="paragraph">
              <wp:posOffset>3208655</wp:posOffset>
            </wp:positionV>
            <wp:extent cx="1885315" cy="2962275"/>
            <wp:effectExtent l="147320" t="176530" r="357505" b="357505"/>
            <wp:wrapSquare wrapText="bothSides"/>
            <wp:docPr id="1523556611" name="Imagem 99" descr="Uma imagem contendo no interior, pequeno, quarto,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556611" name="Imagem 99" descr="Uma imagem contendo no interior, pequeno, quarto, mesa&#10;&#10;O conteúdo gerado por IA pode estar incorreto."/>
                    <pic:cNvPicPr/>
                  </pic:nvPicPr>
                  <pic:blipFill rotWithShape="1">
                    <a:blip r:embed="rId138" cstate="print">
                      <a:extLst>
                        <a:ext uri="{28A0092B-C50C-407E-A947-70E740481C1C}">
                          <a14:useLocalDpi xmlns:a14="http://schemas.microsoft.com/office/drawing/2010/main" val="0"/>
                        </a:ext>
                      </a:extLst>
                    </a:blip>
                    <a:srcRect l="12393" t="24542" r="42349" b="1"/>
                    <a:stretch>
                      <a:fillRect/>
                    </a:stretch>
                  </pic:blipFill>
                  <pic:spPr bwMode="auto">
                    <a:xfrm rot="5400000">
                      <a:off x="0" y="0"/>
                      <a:ext cx="1885315" cy="29622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43F41A" w14:textId="1501A241" w:rsidR="004C5DB8" w:rsidRPr="008142D3" w:rsidRDefault="00EE46C4">
      <w:pPr>
        <w:rPr>
          <w:sz w:val="22"/>
          <w:u w:val="single"/>
        </w:rPr>
      </w:pPr>
      <w:r w:rsidRPr="008142D3">
        <w:rPr>
          <w:noProof/>
          <w:sz w:val="22"/>
          <w:u w:val="single"/>
        </w:rPr>
        <w:drawing>
          <wp:anchor distT="0" distB="0" distL="114300" distR="114300" simplePos="0" relativeHeight="251850752" behindDoc="0" locked="0" layoutInCell="1" allowOverlap="1" wp14:anchorId="028C5789" wp14:editId="7B42BB7A">
            <wp:simplePos x="0" y="0"/>
            <wp:positionH relativeFrom="column">
              <wp:posOffset>3117850</wp:posOffset>
            </wp:positionH>
            <wp:positionV relativeFrom="paragraph">
              <wp:posOffset>2392045</wp:posOffset>
            </wp:positionV>
            <wp:extent cx="2312035" cy="2526030"/>
            <wp:effectExtent l="159703" t="145097" r="362267" b="362268"/>
            <wp:wrapSquare wrapText="bothSides"/>
            <wp:docPr id="1957729607" name="Imagem 101" descr="Uma imagem contendo no interior, teto, cozinha,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7729607" name="Imagem 101" descr="Uma imagem contendo no interior, teto, cozinha, quarto&#10;&#10;O conteúdo gerado por IA pode estar incorreto."/>
                    <pic:cNvPicPr/>
                  </pic:nvPicPr>
                  <pic:blipFill rotWithShape="1">
                    <a:blip r:embed="rId139" cstate="print">
                      <a:extLst>
                        <a:ext uri="{28A0092B-C50C-407E-A947-70E740481C1C}">
                          <a14:useLocalDpi xmlns:a14="http://schemas.microsoft.com/office/drawing/2010/main" val="0"/>
                        </a:ext>
                      </a:extLst>
                    </a:blip>
                    <a:srcRect r="32273"/>
                    <a:stretch>
                      <a:fillRect/>
                    </a:stretch>
                  </pic:blipFill>
                  <pic:spPr bwMode="auto">
                    <a:xfrm rot="5400000">
                      <a:off x="0" y="0"/>
                      <a:ext cx="2312035" cy="252603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142D3">
        <w:rPr>
          <w:noProof/>
          <w:sz w:val="22"/>
          <w:u w:val="single"/>
        </w:rPr>
        <w:drawing>
          <wp:anchor distT="0" distB="0" distL="114300" distR="114300" simplePos="0" relativeHeight="251856896" behindDoc="0" locked="0" layoutInCell="1" allowOverlap="1" wp14:anchorId="7C6EB4F6" wp14:editId="59786836">
            <wp:simplePos x="0" y="0"/>
            <wp:positionH relativeFrom="column">
              <wp:posOffset>-470535</wp:posOffset>
            </wp:positionH>
            <wp:positionV relativeFrom="paragraph">
              <wp:posOffset>2505710</wp:posOffset>
            </wp:positionV>
            <wp:extent cx="2854960" cy="2303780"/>
            <wp:effectExtent l="152400" t="152400" r="364490" b="363220"/>
            <wp:wrapSquare wrapText="bothSides"/>
            <wp:docPr id="1777489114" name="Imagem 109" descr="Uma imagem contendo homem, jovem, metade, andando d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489114" name="Imagem 109" descr="Uma imagem contendo homem, jovem, metade, andando de&#10;&#10;O conteúdo gerado por IA pode estar incorreto."/>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854960" cy="23037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142D3" w:rsidRPr="008142D3">
        <w:rPr>
          <w:noProof/>
          <w:sz w:val="22"/>
          <w:u w:val="single"/>
        </w:rPr>
        <w:drawing>
          <wp:anchor distT="0" distB="0" distL="114300" distR="114300" simplePos="0" relativeHeight="251849728" behindDoc="0" locked="0" layoutInCell="1" allowOverlap="1" wp14:anchorId="1539F035" wp14:editId="50780B16">
            <wp:simplePos x="0" y="0"/>
            <wp:positionH relativeFrom="column">
              <wp:posOffset>2933065</wp:posOffset>
            </wp:positionH>
            <wp:positionV relativeFrom="paragraph">
              <wp:posOffset>61595</wp:posOffset>
            </wp:positionV>
            <wp:extent cx="2418715" cy="2050415"/>
            <wp:effectExtent l="165100" t="158750" r="356235" b="356235"/>
            <wp:wrapSquare wrapText="bothSides"/>
            <wp:docPr id="1552768618" name="Imagem 100" descr="Uma imagem contendo no interior, pequeno, avião, pendur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768618" name="Imagem 100" descr="Uma imagem contendo no interior, pequeno, avião, pendurado&#10;&#10;O conteúdo gerado por IA pode estar incorreto."/>
                    <pic:cNvPicPr/>
                  </pic:nvPicPr>
                  <pic:blipFill rotWithShape="1">
                    <a:blip r:embed="rId141" cstate="print">
                      <a:extLst>
                        <a:ext uri="{28A0092B-C50C-407E-A947-70E740481C1C}">
                          <a14:useLocalDpi xmlns:a14="http://schemas.microsoft.com/office/drawing/2010/main" val="0"/>
                        </a:ext>
                      </a:extLst>
                    </a:blip>
                    <a:srcRect r="31194" b="24069"/>
                    <a:stretch>
                      <a:fillRect/>
                    </a:stretch>
                  </pic:blipFill>
                  <pic:spPr bwMode="auto">
                    <a:xfrm rot="5400000">
                      <a:off x="0" y="0"/>
                      <a:ext cx="2418715" cy="205041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142D3" w:rsidRPr="008142D3">
        <w:rPr>
          <w:sz w:val="22"/>
          <w:u w:val="single"/>
        </w:rPr>
        <w:t>Foto 2</w:t>
      </w:r>
      <w:r w:rsidR="00D172A1">
        <w:rPr>
          <w:sz w:val="22"/>
          <w:u w:val="single"/>
        </w:rPr>
        <w:t>4</w:t>
      </w:r>
    </w:p>
    <w:p w14:paraId="1CBC319D" w14:textId="4F87FEB7" w:rsidR="004C5DB8" w:rsidRPr="006230A1" w:rsidRDefault="00EE46C4">
      <w:pPr>
        <w:rPr>
          <w:sz w:val="22"/>
          <w:u w:val="single"/>
        </w:rPr>
      </w:pPr>
      <w:r w:rsidRPr="00EF46F9">
        <w:rPr>
          <w:b w:val="0"/>
          <w:bCs/>
          <w:noProof/>
          <w:sz w:val="22"/>
        </w:rPr>
        <w:lastRenderedPageBreak/>
        <w:drawing>
          <wp:anchor distT="0" distB="0" distL="114300" distR="114300" simplePos="0" relativeHeight="251853824" behindDoc="0" locked="0" layoutInCell="1" allowOverlap="1" wp14:anchorId="641611A4" wp14:editId="464DE391">
            <wp:simplePos x="0" y="0"/>
            <wp:positionH relativeFrom="column">
              <wp:posOffset>2507615</wp:posOffset>
            </wp:positionH>
            <wp:positionV relativeFrom="paragraph">
              <wp:posOffset>4568825</wp:posOffset>
            </wp:positionV>
            <wp:extent cx="3317240" cy="2487930"/>
            <wp:effectExtent l="152400" t="152400" r="359410" b="369570"/>
            <wp:wrapSquare wrapText="bothSides"/>
            <wp:docPr id="1719867528" name="Imagem 105" descr="Cadeira de escritó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67528" name="Imagem 105" descr="Cadeira de escritório&#10;&#10;O conteúdo gerado por IA pode estar incorreto."/>
                    <pic:cNvPicPr/>
                  </pic:nvPicPr>
                  <pic:blipFill>
                    <a:blip r:embed="rId142" cstate="print">
                      <a:extLst>
                        <a:ext uri="{28A0092B-C50C-407E-A947-70E740481C1C}">
                          <a14:useLocalDpi xmlns:a14="http://schemas.microsoft.com/office/drawing/2010/main" val="0"/>
                        </a:ext>
                      </a:extLst>
                    </a:blip>
                    <a:stretch>
                      <a:fillRect/>
                    </a:stretch>
                  </pic:blipFill>
                  <pic:spPr>
                    <a:xfrm>
                      <a:off x="0" y="0"/>
                      <a:ext cx="3317240" cy="2487930"/>
                    </a:xfrm>
                    <a:prstGeom prst="rect">
                      <a:avLst/>
                    </a:prstGeom>
                    <a:ln>
                      <a:noFill/>
                    </a:ln>
                    <a:effectLst>
                      <a:outerShdw blurRad="292100" dist="139700" dir="2700000" algn="tl" rotWithShape="0">
                        <a:srgbClr val="333333">
                          <a:alpha val="65000"/>
                        </a:srgbClr>
                      </a:outerShdw>
                    </a:effectLst>
                  </pic:spPr>
                </pic:pic>
              </a:graphicData>
            </a:graphic>
          </wp:anchor>
        </w:drawing>
      </w:r>
      <w:r w:rsidRPr="006230A1">
        <w:rPr>
          <w:noProof/>
          <w:sz w:val="22"/>
          <w:u w:val="single"/>
        </w:rPr>
        <w:drawing>
          <wp:anchor distT="0" distB="0" distL="114300" distR="114300" simplePos="0" relativeHeight="251859968" behindDoc="0" locked="0" layoutInCell="1" allowOverlap="1" wp14:anchorId="3F369918" wp14:editId="339E42E0">
            <wp:simplePos x="0" y="0"/>
            <wp:positionH relativeFrom="column">
              <wp:posOffset>-413385</wp:posOffset>
            </wp:positionH>
            <wp:positionV relativeFrom="paragraph">
              <wp:posOffset>3776980</wp:posOffset>
            </wp:positionV>
            <wp:extent cx="2327275" cy="3276600"/>
            <wp:effectExtent l="152400" t="152400" r="358775" b="361950"/>
            <wp:wrapSquare wrapText="bothSides"/>
            <wp:docPr id="1164483279" name="Imagem 112" descr="Uma imagem contendo no interior, mesa, edifício,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483279" name="Imagem 112" descr="Uma imagem contendo no interior, mesa, edifício, quarto&#10;&#10;O conteúdo gerado por IA pode estar incorreto."/>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2327275" cy="32766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1857920" behindDoc="0" locked="0" layoutInCell="1" allowOverlap="1" wp14:anchorId="2CB6523C" wp14:editId="77D4A3D6">
            <wp:simplePos x="0" y="0"/>
            <wp:positionH relativeFrom="column">
              <wp:posOffset>2863215</wp:posOffset>
            </wp:positionH>
            <wp:positionV relativeFrom="paragraph">
              <wp:posOffset>152400</wp:posOffset>
            </wp:positionV>
            <wp:extent cx="2570480" cy="3762375"/>
            <wp:effectExtent l="152400" t="152400" r="363220" b="371475"/>
            <wp:wrapSquare wrapText="bothSides"/>
            <wp:docPr id="1394184490" name="Imagem 110" descr="Uma imagem contendo no interior, avião, pequeno, velh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184490" name="Imagem 110" descr="Uma imagem contendo no interior, avião, pequeno, velho&#10;&#10;O conteúdo gerado por IA pode estar incorreto."/>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2570480" cy="37623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1852800" behindDoc="0" locked="0" layoutInCell="1" allowOverlap="1" wp14:anchorId="517C8F7B" wp14:editId="272CAC24">
            <wp:simplePos x="0" y="0"/>
            <wp:positionH relativeFrom="column">
              <wp:posOffset>-365760</wp:posOffset>
            </wp:positionH>
            <wp:positionV relativeFrom="paragraph">
              <wp:posOffset>152400</wp:posOffset>
            </wp:positionV>
            <wp:extent cx="2793365" cy="2905125"/>
            <wp:effectExtent l="152400" t="152400" r="368935" b="371475"/>
            <wp:wrapSquare wrapText="bothSides"/>
            <wp:docPr id="601965938" name="Imagem 103" descr="Uma imagem contendo no interior, armário, cozinha, balc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965938" name="Imagem 103" descr="Uma imagem contendo no interior, armário, cozinha, balcão&#10;&#10;O conteúdo gerado por IA pode estar incorreto."/>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2793365" cy="29051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6230A1" w:rsidRPr="006230A1">
        <w:rPr>
          <w:sz w:val="22"/>
          <w:u w:val="single"/>
        </w:rPr>
        <w:t>Foto 2</w:t>
      </w:r>
      <w:r>
        <w:rPr>
          <w:sz w:val="22"/>
          <w:u w:val="single"/>
        </w:rPr>
        <w:t>5</w:t>
      </w:r>
    </w:p>
    <w:p w14:paraId="2482732E" w14:textId="616EE059" w:rsidR="004C5DB8" w:rsidRPr="00EF46F9" w:rsidRDefault="004C5DB8">
      <w:pPr>
        <w:rPr>
          <w:b w:val="0"/>
          <w:bCs/>
          <w:sz w:val="22"/>
        </w:rPr>
      </w:pPr>
    </w:p>
    <w:p w14:paraId="25B88531" w14:textId="5600F449" w:rsidR="004C5DB8" w:rsidRPr="00EF46F9" w:rsidRDefault="004C5DB8">
      <w:pPr>
        <w:rPr>
          <w:b w:val="0"/>
          <w:bCs/>
          <w:sz w:val="22"/>
        </w:rPr>
      </w:pPr>
    </w:p>
    <w:p w14:paraId="7E6EDD53" w14:textId="6C95F294" w:rsidR="004C5DB8" w:rsidRPr="00EF46F9" w:rsidRDefault="004C5DB8">
      <w:pPr>
        <w:rPr>
          <w:b w:val="0"/>
          <w:bCs/>
          <w:sz w:val="22"/>
        </w:rPr>
      </w:pPr>
    </w:p>
    <w:p w14:paraId="238FD6DC" w14:textId="7718DE3C" w:rsidR="004C5DB8" w:rsidRPr="00EF46F9" w:rsidRDefault="00EE46C4">
      <w:pPr>
        <w:rPr>
          <w:b w:val="0"/>
          <w:bCs/>
          <w:sz w:val="22"/>
        </w:rPr>
      </w:pPr>
      <w:r w:rsidRPr="00EF46F9">
        <w:rPr>
          <w:b w:val="0"/>
          <w:bCs/>
          <w:noProof/>
          <w:sz w:val="22"/>
        </w:rPr>
        <w:lastRenderedPageBreak/>
        <w:drawing>
          <wp:anchor distT="0" distB="0" distL="114300" distR="114300" simplePos="0" relativeHeight="251858944" behindDoc="0" locked="0" layoutInCell="1" allowOverlap="1" wp14:anchorId="36FC3693" wp14:editId="0A1372ED">
            <wp:simplePos x="0" y="0"/>
            <wp:positionH relativeFrom="column">
              <wp:posOffset>-3810</wp:posOffset>
            </wp:positionH>
            <wp:positionV relativeFrom="paragraph">
              <wp:posOffset>4510405</wp:posOffset>
            </wp:positionV>
            <wp:extent cx="5400040" cy="3733800"/>
            <wp:effectExtent l="152400" t="152400" r="353060" b="361950"/>
            <wp:wrapSquare wrapText="bothSides"/>
            <wp:docPr id="748895915" name="Imagem 111" descr="Uma imagem contendo garrafa, no interior, pia, balc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95915" name="Imagem 111" descr="Uma imagem contendo garrafa, no interior, pia, balcão&#10;&#10;O conteúdo gerado por IA pode estar incorreto."/>
                    <pic:cNvPicPr/>
                  </pic:nvPicPr>
                  <pic:blipFill>
                    <a:blip r:embed="rId146" cstate="print">
                      <a:extLst>
                        <a:ext uri="{28A0092B-C50C-407E-A947-70E740481C1C}">
                          <a14:useLocalDpi xmlns:a14="http://schemas.microsoft.com/office/drawing/2010/main" val="0"/>
                        </a:ext>
                      </a:extLst>
                    </a:blip>
                    <a:stretch>
                      <a:fillRect/>
                    </a:stretch>
                  </pic:blipFill>
                  <pic:spPr>
                    <a:xfrm>
                      <a:off x="0" y="0"/>
                      <a:ext cx="5400040" cy="373380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Pr="00EF46F9">
        <w:rPr>
          <w:b w:val="0"/>
          <w:bCs/>
          <w:noProof/>
          <w:sz w:val="22"/>
        </w:rPr>
        <w:drawing>
          <wp:anchor distT="0" distB="0" distL="114300" distR="114300" simplePos="0" relativeHeight="251855872" behindDoc="0" locked="0" layoutInCell="1" allowOverlap="1" wp14:anchorId="2CD363BB" wp14:editId="24E1EB7A">
            <wp:simplePos x="0" y="0"/>
            <wp:positionH relativeFrom="column">
              <wp:posOffset>2425065</wp:posOffset>
            </wp:positionH>
            <wp:positionV relativeFrom="paragraph">
              <wp:posOffset>575945</wp:posOffset>
            </wp:positionV>
            <wp:extent cx="3609340" cy="2753995"/>
            <wp:effectExtent l="160972" t="143828" r="399733" b="361632"/>
            <wp:wrapSquare wrapText="bothSides"/>
            <wp:docPr id="2024233424" name="Imagem 107" descr="Monitor de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233424" name="Imagem 107" descr="Monitor de computador&#10;&#10;O conteúdo gerado por IA pode estar incorreto."/>
                    <pic:cNvPicPr/>
                  </pic:nvPicPr>
                  <pic:blipFill>
                    <a:blip r:embed="rId147" cstate="print">
                      <a:extLst>
                        <a:ext uri="{28A0092B-C50C-407E-A947-70E740481C1C}">
                          <a14:useLocalDpi xmlns:a14="http://schemas.microsoft.com/office/drawing/2010/main" val="0"/>
                        </a:ext>
                      </a:extLst>
                    </a:blip>
                    <a:stretch>
                      <a:fillRect/>
                    </a:stretch>
                  </pic:blipFill>
                  <pic:spPr>
                    <a:xfrm rot="5400000">
                      <a:off x="0" y="0"/>
                      <a:ext cx="3609340" cy="27539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b w:val="0"/>
          <w:bCs/>
          <w:noProof/>
          <w:sz w:val="22"/>
        </w:rPr>
        <w:drawing>
          <wp:anchor distT="0" distB="0" distL="114300" distR="114300" simplePos="0" relativeHeight="251854848" behindDoc="0" locked="0" layoutInCell="1" allowOverlap="1" wp14:anchorId="44385DA7" wp14:editId="3FB5D29A">
            <wp:simplePos x="0" y="0"/>
            <wp:positionH relativeFrom="column">
              <wp:posOffset>-695960</wp:posOffset>
            </wp:positionH>
            <wp:positionV relativeFrom="paragraph">
              <wp:posOffset>457200</wp:posOffset>
            </wp:positionV>
            <wp:extent cx="3631565" cy="2722880"/>
            <wp:effectExtent l="149543" t="155257" r="404177" b="366078"/>
            <wp:wrapSquare wrapText="bothSides"/>
            <wp:docPr id="1161606455" name="Imagem 106" descr="Uma imagem contendo no interior, cozinha, pia, iten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06455" name="Imagem 106" descr="Uma imagem contendo no interior, cozinha, pia, itens&#10;&#10;O conteúdo gerado por IA pode estar incorreto."/>
                    <pic:cNvPicPr/>
                  </pic:nvPicPr>
                  <pic:blipFill>
                    <a:blip r:embed="rId148" cstate="print">
                      <a:extLst>
                        <a:ext uri="{28A0092B-C50C-407E-A947-70E740481C1C}">
                          <a14:useLocalDpi xmlns:a14="http://schemas.microsoft.com/office/drawing/2010/main" val="0"/>
                        </a:ext>
                      </a:extLst>
                    </a:blip>
                    <a:stretch>
                      <a:fillRect/>
                    </a:stretch>
                  </pic:blipFill>
                  <pic:spPr>
                    <a:xfrm rot="5400000">
                      <a:off x="0" y="0"/>
                      <a:ext cx="3631565" cy="27228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200A94" w:rsidRPr="00EF46F9">
        <w:rPr>
          <w:noProof/>
          <w:highlight w:val="yellow"/>
          <w:lang w:eastAsia="pt-BR"/>
        </w:rPr>
        <mc:AlternateContent>
          <mc:Choice Requires="wps">
            <w:drawing>
              <wp:anchor distT="45720" distB="45720" distL="114300" distR="114300" simplePos="0" relativeHeight="252006400" behindDoc="0" locked="0" layoutInCell="1" allowOverlap="1" wp14:anchorId="12625FDF" wp14:editId="6673E7BD">
                <wp:simplePos x="0" y="0"/>
                <wp:positionH relativeFrom="column">
                  <wp:posOffset>829945</wp:posOffset>
                </wp:positionH>
                <wp:positionV relativeFrom="paragraph">
                  <wp:posOffset>4081145</wp:posOffset>
                </wp:positionV>
                <wp:extent cx="3875405" cy="354330"/>
                <wp:effectExtent l="0" t="0" r="0" b="0"/>
                <wp:wrapSquare wrapText="bothSides"/>
                <wp:docPr id="20666208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354330"/>
                        </a:xfrm>
                        <a:prstGeom prst="rect">
                          <a:avLst/>
                        </a:prstGeom>
                        <a:noFill/>
                        <a:ln w="9525">
                          <a:noFill/>
                          <a:miter lim="800000"/>
                          <a:headEnd/>
                          <a:tailEnd/>
                        </a:ln>
                      </wps:spPr>
                      <wps:txbx>
                        <w:txbxContent>
                          <w:p w14:paraId="4103B811" w14:textId="5129EFAD" w:rsidR="00200A94" w:rsidRPr="00C16571" w:rsidRDefault="00200A94" w:rsidP="00200A94">
                            <w:pPr>
                              <w:rPr>
                                <w:color w:val="EE0000"/>
                                <w:sz w:val="22"/>
                              </w:rPr>
                            </w:pPr>
                            <w:r w:rsidRPr="00C16571">
                              <w:rPr>
                                <w:sz w:val="22"/>
                                <w:lang w:eastAsia="pt-BR"/>
                              </w:rPr>
                              <w:t xml:space="preserve">Equipamentos para manutenção na Engenharia </w:t>
                            </w:r>
                            <w:r w:rsidR="00412827" w:rsidRPr="00C16571">
                              <w:rPr>
                                <w:sz w:val="22"/>
                                <w:lang w:eastAsia="pt-BR"/>
                              </w:rPr>
                              <w:t>C</w:t>
                            </w:r>
                            <w:r w:rsidRPr="00C16571">
                              <w:rPr>
                                <w:sz w:val="22"/>
                                <w:lang w:eastAsia="pt-BR"/>
                              </w:rPr>
                              <w:t>línica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625FDF" id="_x0000_s1041" type="#_x0000_t202" style="position:absolute;margin-left:65.35pt;margin-top:321.35pt;width:305.15pt;height:27.9pt;z-index:252006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" filled="f" stroked="f">
                <v:textbox>
                  <w:txbxContent>
                    <w:p w14:paraId="4103B811" w14:textId="5129EFAD" w:rsidR="00200A94" w:rsidRPr="00C16571" w:rsidRDefault="00200A94" w:rsidP="00200A94">
                      <w:pPr>
                        <w:rPr>
                          <w:color w:val="EE0000"/>
                          <w:sz w:val="22"/>
                        </w:rPr>
                      </w:pPr>
                      <w:r w:rsidRPr="00C16571">
                        <w:rPr>
                          <w:sz w:val="22"/>
                          <w:lang w:eastAsia="pt-BR"/>
                        </w:rPr>
                        <w:t xml:space="preserve">Equipamentos para manutenção na Engenharia </w:t>
                      </w:r>
                      <w:r w:rsidR="00412827" w:rsidRPr="00C16571">
                        <w:rPr>
                          <w:sz w:val="22"/>
                          <w:lang w:eastAsia="pt-BR"/>
                        </w:rPr>
                        <w:t>C</w:t>
                      </w:r>
                      <w:r w:rsidRPr="00C16571">
                        <w:rPr>
                          <w:sz w:val="22"/>
                          <w:lang w:eastAsia="pt-BR"/>
                        </w:rPr>
                        <w:t>línica</w:t>
                      </w:r>
                    </w:p>
                  </w:txbxContent>
                </v:textbox>
                <w10:wrap type="square"/>
              </v:shape>
            </w:pict>
          </mc:Fallback>
        </mc:AlternateContent>
      </w:r>
      <w:r w:rsidR="004C5DB8" w:rsidRPr="00EF46F9">
        <w:rPr>
          <w:b w:val="0"/>
          <w:bCs/>
          <w:sz w:val="22"/>
        </w:rPr>
        <w:br w:type="page"/>
      </w:r>
    </w:p>
    <w:p w14:paraId="6E67158D" w14:textId="77777777" w:rsidR="008003E1" w:rsidRPr="00EF46F9" w:rsidRDefault="008003E1">
      <w:pPr>
        <w:rPr>
          <w:highlight w:val="yellow"/>
          <w:lang w:eastAsia="pt-BR"/>
        </w:rPr>
      </w:pPr>
    </w:p>
    <w:p w14:paraId="3A9080B7" w14:textId="77777777" w:rsidR="008003E1" w:rsidRPr="00EF46F9" w:rsidRDefault="008003E1">
      <w:pPr>
        <w:rPr>
          <w:highlight w:val="yellow"/>
          <w:lang w:eastAsia="pt-BR"/>
        </w:rPr>
      </w:pPr>
    </w:p>
    <w:p w14:paraId="0BA24183" w14:textId="77777777" w:rsidR="008003E1" w:rsidRPr="00EF46F9" w:rsidRDefault="008003E1">
      <w:pPr>
        <w:rPr>
          <w:highlight w:val="yellow"/>
          <w:lang w:eastAsia="pt-BR"/>
        </w:rPr>
      </w:pPr>
    </w:p>
    <w:p w14:paraId="2D192FFF" w14:textId="0B188964" w:rsidR="008003E1" w:rsidRPr="00EF46F9" w:rsidRDefault="008003E1">
      <w:pPr>
        <w:rPr>
          <w:highlight w:val="yellow"/>
          <w:lang w:eastAsia="pt-BR"/>
        </w:rPr>
      </w:pPr>
    </w:p>
    <w:p w14:paraId="65991991" w14:textId="475B7866" w:rsidR="002F60F9" w:rsidRPr="00EF46F9" w:rsidRDefault="00EE46C4" w:rsidP="002F60F9">
      <w:pPr>
        <w:rPr>
          <w:sz w:val="40"/>
          <w:szCs w:val="40"/>
          <w:u w:val="single"/>
          <w:lang w:eastAsia="pt-BR"/>
        </w:rPr>
      </w:pPr>
      <w:r w:rsidRPr="00EF46F9">
        <w:rPr>
          <w:noProof/>
          <w:lang w:eastAsia="pt-BR"/>
        </w:rPr>
        <mc:AlternateContent>
          <mc:Choice Requires="wps">
            <w:drawing>
              <wp:anchor distT="0" distB="0" distL="114300" distR="114300" simplePos="0" relativeHeight="251749376" behindDoc="1" locked="0" layoutInCell="1" allowOverlap="1" wp14:anchorId="1AD1254C" wp14:editId="111E36EF">
                <wp:simplePos x="0" y="0"/>
                <wp:positionH relativeFrom="column">
                  <wp:posOffset>-2282825</wp:posOffset>
                </wp:positionH>
                <wp:positionV relativeFrom="paragraph">
                  <wp:posOffset>210820</wp:posOffset>
                </wp:positionV>
                <wp:extent cx="9070340" cy="6515100"/>
                <wp:effectExtent l="134620" t="170180" r="132080" b="170180"/>
                <wp:wrapNone/>
                <wp:docPr id="1999240459"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chemeClr val="accent2">
                            <a:lumMod val="20000"/>
                            <a:lumOff val="80000"/>
                          </a:scheme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1D1CC6" id="Fluxograma: Extrair 20" o:spid="_x0000_s1026" type="#_x0000_t127" style="position:absolute;margin-left:-179.75pt;margin-top:16.6pt;width:714.2pt;height:513pt;rotation:90;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" fillcolor="#fae2d5 [661]" stroked="f" strokeweight=".5pt"/>
            </w:pict>
          </mc:Fallback>
        </mc:AlternateContent>
      </w:r>
    </w:p>
    <w:p w14:paraId="1003B414" w14:textId="3CC8D518" w:rsidR="002F60F9" w:rsidRPr="00EF46F9" w:rsidRDefault="002F60F9" w:rsidP="002F60F9">
      <w:pPr>
        <w:rPr>
          <w:sz w:val="40"/>
          <w:szCs w:val="40"/>
          <w:u w:val="single"/>
          <w:lang w:eastAsia="pt-BR"/>
        </w:rPr>
      </w:pPr>
    </w:p>
    <w:p w14:paraId="62CCBDE3" w14:textId="02CB80F6" w:rsidR="002F60F9" w:rsidRPr="00EF46F9" w:rsidRDefault="002F60F9" w:rsidP="002F60F9">
      <w:pPr>
        <w:rPr>
          <w:sz w:val="40"/>
          <w:szCs w:val="40"/>
          <w:u w:val="single"/>
          <w:lang w:eastAsia="pt-BR"/>
        </w:rPr>
      </w:pPr>
    </w:p>
    <w:p w14:paraId="2FDAB04C" w14:textId="77777777" w:rsidR="002F60F9" w:rsidRPr="00EF46F9" w:rsidRDefault="002F60F9" w:rsidP="002F60F9">
      <w:pPr>
        <w:rPr>
          <w:sz w:val="40"/>
          <w:szCs w:val="40"/>
          <w:u w:val="single"/>
          <w:lang w:eastAsia="pt-BR"/>
        </w:rPr>
      </w:pPr>
    </w:p>
    <w:p w14:paraId="636D5D23" w14:textId="77777777" w:rsidR="002F60F9" w:rsidRPr="00EF46F9" w:rsidRDefault="002F60F9" w:rsidP="002F60F9">
      <w:pPr>
        <w:rPr>
          <w:sz w:val="40"/>
          <w:szCs w:val="40"/>
          <w:u w:val="single"/>
          <w:lang w:eastAsia="pt-BR"/>
        </w:rPr>
      </w:pPr>
    </w:p>
    <w:p w14:paraId="53474530" w14:textId="77777777" w:rsidR="002F60F9" w:rsidRPr="00EF46F9" w:rsidRDefault="002F60F9" w:rsidP="002F60F9">
      <w:pPr>
        <w:rPr>
          <w:sz w:val="40"/>
          <w:szCs w:val="40"/>
          <w:u w:val="single"/>
          <w:lang w:eastAsia="pt-BR"/>
        </w:rPr>
      </w:pPr>
    </w:p>
    <w:p w14:paraId="65D3ADE1" w14:textId="77777777" w:rsidR="002F60F9" w:rsidRPr="00EF46F9" w:rsidRDefault="002F60F9" w:rsidP="002F60F9">
      <w:pPr>
        <w:rPr>
          <w:sz w:val="40"/>
          <w:szCs w:val="40"/>
          <w:u w:val="single"/>
          <w:lang w:eastAsia="pt-BR"/>
        </w:rPr>
      </w:pPr>
    </w:p>
    <w:p w14:paraId="678FAEEB" w14:textId="1ED0D0C7" w:rsidR="002F60F9" w:rsidRPr="00C16571" w:rsidRDefault="002F60F9" w:rsidP="002F60F9">
      <w:pPr>
        <w:rPr>
          <w:sz w:val="40"/>
          <w:szCs w:val="40"/>
          <w:u w:val="single"/>
          <w:lang w:eastAsia="pt-BR"/>
        </w:rPr>
      </w:pPr>
      <w:r w:rsidRPr="00C16571">
        <w:rPr>
          <w:sz w:val="40"/>
          <w:szCs w:val="40"/>
          <w:u w:val="single"/>
          <w:lang w:eastAsia="pt-BR"/>
        </w:rPr>
        <w:t xml:space="preserve">Evidências </w:t>
      </w:r>
    </w:p>
    <w:p w14:paraId="60DC29E6" w14:textId="77777777" w:rsidR="002F60F9" w:rsidRPr="00C16571" w:rsidRDefault="002F60F9" w:rsidP="002F60F9">
      <w:pPr>
        <w:rPr>
          <w:sz w:val="40"/>
          <w:szCs w:val="40"/>
          <w:lang w:eastAsia="pt-BR"/>
        </w:rPr>
      </w:pPr>
      <w:r w:rsidRPr="00C16571">
        <w:rPr>
          <w:rFonts w:eastAsia="Times New Roman" w:cs="Calibri"/>
          <w:bCs/>
          <w:kern w:val="0"/>
          <w:sz w:val="40"/>
          <w:szCs w:val="40"/>
          <w:lang w:eastAsia="pt-BR"/>
          <w14:ligatures w14:val="none"/>
        </w:rPr>
        <w:t>Infraestrutura, Equipamento e Segurança</w:t>
      </w:r>
      <w:r w:rsidRPr="00C16571">
        <w:rPr>
          <w:sz w:val="40"/>
          <w:szCs w:val="40"/>
          <w:lang w:eastAsia="pt-BR"/>
        </w:rPr>
        <w:t xml:space="preserve"> </w:t>
      </w:r>
    </w:p>
    <w:p w14:paraId="591951F2" w14:textId="419EB32E" w:rsidR="002F60F9" w:rsidRPr="00C16571" w:rsidRDefault="002F60F9" w:rsidP="002F60F9">
      <w:pPr>
        <w:rPr>
          <w:sz w:val="40"/>
          <w:szCs w:val="40"/>
          <w:lang w:eastAsia="pt-BR"/>
        </w:rPr>
      </w:pPr>
      <w:r w:rsidRPr="00C16571">
        <w:rPr>
          <w:sz w:val="40"/>
          <w:szCs w:val="40"/>
          <w:lang w:eastAsia="pt-BR"/>
        </w:rPr>
        <w:t xml:space="preserve">UPA </w:t>
      </w:r>
      <w:r w:rsidR="00071FD2" w:rsidRPr="00C16571">
        <w:rPr>
          <w:sz w:val="40"/>
          <w:szCs w:val="40"/>
          <w:lang w:eastAsia="pt-BR"/>
        </w:rPr>
        <w:t>Alves Dias</w:t>
      </w:r>
    </w:p>
    <w:p w14:paraId="48BF4AA4" w14:textId="3C7DCFEE" w:rsidR="002F60F9" w:rsidRPr="00EF46F9" w:rsidRDefault="008003E1">
      <w:pPr>
        <w:rPr>
          <w:highlight w:val="yellow"/>
          <w:lang w:eastAsia="pt-BR"/>
        </w:rPr>
      </w:pPr>
      <w:r w:rsidRPr="00EF46F9">
        <w:rPr>
          <w:noProof/>
          <w:sz w:val="40"/>
          <w:szCs w:val="40"/>
          <w:lang w:eastAsia="pt-BR"/>
        </w:rPr>
        <w:drawing>
          <wp:anchor distT="0" distB="0" distL="114300" distR="114300" simplePos="0" relativeHeight="251789312" behindDoc="0" locked="0" layoutInCell="1" allowOverlap="1" wp14:anchorId="46F0509F" wp14:editId="004CBDC3">
            <wp:simplePos x="0" y="0"/>
            <wp:positionH relativeFrom="column">
              <wp:posOffset>4025944</wp:posOffset>
            </wp:positionH>
            <wp:positionV relativeFrom="paragraph">
              <wp:posOffset>346115</wp:posOffset>
            </wp:positionV>
            <wp:extent cx="1997075" cy="2579427"/>
            <wp:effectExtent l="57150" t="57150" r="365125" b="354330"/>
            <wp:wrapSquare wrapText="bothSides"/>
            <wp:docPr id="860654111" name="Imagem 30" descr="Placa com nome de ru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457499" name="Imagem 30" descr="Placa com nome de rua&#10;&#10;O conteúdo gerado por IA pode estar incorreto."/>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1997075" cy="2579427"/>
                    </a:xfrm>
                    <a:prstGeom prst="rect">
                      <a:avLst/>
                    </a:prstGeom>
                    <a:ln>
                      <a:noFill/>
                    </a:ln>
                    <a:effectLst>
                      <a:outerShdw blurRad="190500" dist="228600" dir="2700000" algn="ctr">
                        <a:srgbClr val="000000">
                          <a:alpha val="30000"/>
                        </a:srgbClr>
                      </a:outerShdw>
                    </a:effectLst>
                    <a:scene3d>
                      <a:camera prst="orthographicFront">
                        <a:rot lat="0" lon="0" rev="0"/>
                      </a:camera>
                      <a:lightRig rig="glow" dir="t">
                        <a:rot lat="0" lon="0" rev="4800000"/>
                      </a:lightRig>
                    </a:scene3d>
                    <a:sp3d prstMaterial="matte">
                      <a:bevelT w="127000" h="63500"/>
                    </a:sp3d>
                  </pic:spPr>
                </pic:pic>
              </a:graphicData>
            </a:graphic>
            <wp14:sizeRelH relativeFrom="margin">
              <wp14:pctWidth>0</wp14:pctWidth>
            </wp14:sizeRelH>
            <wp14:sizeRelV relativeFrom="margin">
              <wp14:pctHeight>0</wp14:pctHeight>
            </wp14:sizeRelV>
          </wp:anchor>
        </w:drawing>
      </w:r>
      <w:r w:rsidR="002F60F9" w:rsidRPr="00EF46F9">
        <w:rPr>
          <w:highlight w:val="yellow"/>
          <w:lang w:eastAsia="pt-BR"/>
        </w:rPr>
        <w:br w:type="page"/>
      </w:r>
    </w:p>
    <w:p w14:paraId="5DA394C8" w14:textId="6C8A5606" w:rsidR="002F60F9" w:rsidRPr="00C16571" w:rsidRDefault="00792944" w:rsidP="009B640E">
      <w:pPr>
        <w:rPr>
          <w:sz w:val="22"/>
          <w:u w:val="single"/>
          <w:lang w:eastAsia="pt-BR"/>
        </w:rPr>
      </w:pPr>
      <w:r w:rsidRPr="00C16571">
        <w:rPr>
          <w:noProof/>
          <w:sz w:val="22"/>
          <w:lang w:eastAsia="pt-BR"/>
        </w:rPr>
        <w:lastRenderedPageBreak/>
        <w:drawing>
          <wp:anchor distT="0" distB="0" distL="114300" distR="114300" simplePos="0" relativeHeight="251884544" behindDoc="0" locked="0" layoutInCell="1" allowOverlap="1" wp14:anchorId="08231321" wp14:editId="197F2651">
            <wp:simplePos x="0" y="0"/>
            <wp:positionH relativeFrom="column">
              <wp:posOffset>2825115</wp:posOffset>
            </wp:positionH>
            <wp:positionV relativeFrom="paragraph">
              <wp:posOffset>6644005</wp:posOffset>
            </wp:positionV>
            <wp:extent cx="3175000" cy="1543050"/>
            <wp:effectExtent l="171450" t="171450" r="368300" b="361950"/>
            <wp:wrapSquare wrapText="bothSides"/>
            <wp:docPr id="521701552" name="Imagem 50" descr="Porta branca abe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1701552" name="Imagem 50" descr="Porta branca aberta&#10;&#10;O conteúdo gerado por IA pode estar incorreto."/>
                    <pic:cNvPicPr/>
                  </pic:nvPicPr>
                  <pic:blipFill rotWithShape="1">
                    <a:blip r:embed="rId150" cstate="print">
                      <a:extLst>
                        <a:ext uri="{28A0092B-C50C-407E-A947-70E740481C1C}">
                          <a14:useLocalDpi xmlns:a14="http://schemas.microsoft.com/office/drawing/2010/main" val="0"/>
                        </a:ext>
                      </a:extLst>
                    </a:blip>
                    <a:srcRect l="19853" t="7009" b="22917"/>
                    <a:stretch>
                      <a:fillRect/>
                    </a:stretch>
                  </pic:blipFill>
                  <pic:spPr bwMode="auto">
                    <a:xfrm>
                      <a:off x="0" y="0"/>
                      <a:ext cx="3175000" cy="15430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6571">
        <w:rPr>
          <w:noProof/>
          <w:sz w:val="22"/>
          <w:lang w:eastAsia="pt-BR"/>
        </w:rPr>
        <w:drawing>
          <wp:anchor distT="0" distB="0" distL="114300" distR="114300" simplePos="0" relativeHeight="251883520" behindDoc="0" locked="0" layoutInCell="1" allowOverlap="1" wp14:anchorId="58FE29DB" wp14:editId="479E285C">
            <wp:simplePos x="0" y="0"/>
            <wp:positionH relativeFrom="column">
              <wp:posOffset>3350895</wp:posOffset>
            </wp:positionH>
            <wp:positionV relativeFrom="paragraph">
              <wp:posOffset>3994150</wp:posOffset>
            </wp:positionV>
            <wp:extent cx="2015490" cy="2998470"/>
            <wp:effectExtent l="156210" t="148590" r="369570" b="369570"/>
            <wp:wrapSquare wrapText="bothSides"/>
            <wp:docPr id="824780585" name="Imagem 72" descr="Calçada com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780585" name="Imagem 72" descr="Calçada com grama&#10;&#10;O conteúdo gerado por IA pode estar incorreto."/>
                    <pic:cNvPicPr/>
                  </pic:nvPicPr>
                  <pic:blipFill>
                    <a:blip r:embed="rId151" cstate="print">
                      <a:extLst>
                        <a:ext uri="{28A0092B-C50C-407E-A947-70E740481C1C}">
                          <a14:useLocalDpi xmlns:a14="http://schemas.microsoft.com/office/drawing/2010/main" val="0"/>
                        </a:ext>
                      </a:extLst>
                    </a:blip>
                    <a:stretch>
                      <a:fillRect/>
                    </a:stretch>
                  </pic:blipFill>
                  <pic:spPr>
                    <a:xfrm rot="16200000">
                      <a:off x="0" y="0"/>
                      <a:ext cx="2015490" cy="29984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C16571">
        <w:rPr>
          <w:noProof/>
          <w:sz w:val="22"/>
          <w:u w:val="single"/>
          <w:lang w:eastAsia="pt-BR"/>
        </w:rPr>
        <w:drawing>
          <wp:anchor distT="0" distB="0" distL="114300" distR="114300" simplePos="0" relativeHeight="251882496" behindDoc="0" locked="0" layoutInCell="1" allowOverlap="1" wp14:anchorId="30E88255" wp14:editId="7E9F7D7D">
            <wp:simplePos x="0" y="0"/>
            <wp:positionH relativeFrom="column">
              <wp:posOffset>-70485</wp:posOffset>
            </wp:positionH>
            <wp:positionV relativeFrom="paragraph">
              <wp:posOffset>4491355</wp:posOffset>
            </wp:positionV>
            <wp:extent cx="2543175" cy="3636010"/>
            <wp:effectExtent l="152400" t="152400" r="371475" b="364490"/>
            <wp:wrapSquare wrapText="bothSides"/>
            <wp:docPr id="376897560" name="Imagem 70" descr="Trilho de grad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897560" name="Imagem 70" descr="Trilho de grade&#10;&#10;O conteúdo gerado por IA pode estar incorreto."/>
                    <pic:cNvPicPr/>
                  </pic:nvPicPr>
                  <pic:blipFill rotWithShape="1">
                    <a:blip r:embed="rId152" cstate="print">
                      <a:extLst>
                        <a:ext uri="{28A0092B-C50C-407E-A947-70E740481C1C}">
                          <a14:useLocalDpi xmlns:a14="http://schemas.microsoft.com/office/drawing/2010/main" val="0"/>
                        </a:ext>
                      </a:extLst>
                    </a:blip>
                    <a:srcRect r="18306"/>
                    <a:stretch>
                      <a:fillRect/>
                    </a:stretch>
                  </pic:blipFill>
                  <pic:spPr bwMode="auto">
                    <a:xfrm>
                      <a:off x="0" y="0"/>
                      <a:ext cx="2543175" cy="363601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6571">
        <w:rPr>
          <w:noProof/>
          <w:sz w:val="22"/>
          <w:u w:val="single"/>
          <w:lang w:eastAsia="pt-BR"/>
        </w:rPr>
        <mc:AlternateContent>
          <mc:Choice Requires="wps">
            <w:drawing>
              <wp:anchor distT="45720" distB="45720" distL="114300" distR="114300" simplePos="0" relativeHeight="252000256" behindDoc="0" locked="0" layoutInCell="1" allowOverlap="1" wp14:anchorId="04B02EF7" wp14:editId="1772894D">
                <wp:simplePos x="0" y="0"/>
                <wp:positionH relativeFrom="column">
                  <wp:posOffset>2729865</wp:posOffset>
                </wp:positionH>
                <wp:positionV relativeFrom="paragraph">
                  <wp:posOffset>3757930</wp:posOffset>
                </wp:positionV>
                <wp:extent cx="2688590" cy="371475"/>
                <wp:effectExtent l="0" t="0" r="0" b="0"/>
                <wp:wrapSquare wrapText="bothSides"/>
                <wp:docPr id="101421347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371475"/>
                        </a:xfrm>
                        <a:prstGeom prst="rect">
                          <a:avLst/>
                        </a:prstGeom>
                        <a:noFill/>
                        <a:ln w="9525">
                          <a:noFill/>
                          <a:miter lim="800000"/>
                          <a:headEnd/>
                          <a:tailEnd/>
                        </a:ln>
                      </wps:spPr>
                      <wps:txbx>
                        <w:txbxContent>
                          <w:p w14:paraId="5CF51D73" w14:textId="2E2E0DFF" w:rsidR="00200A94" w:rsidRPr="00C16571" w:rsidRDefault="00200A94" w:rsidP="00200A94">
                            <w:pPr>
                              <w:rPr>
                                <w:color w:val="EE0000"/>
                                <w:sz w:val="22"/>
                              </w:rPr>
                            </w:pPr>
                            <w:r w:rsidRPr="00C16571">
                              <w:rPr>
                                <w:sz w:val="22"/>
                                <w:lang w:eastAsia="pt-BR"/>
                              </w:rPr>
                              <w:t>Ausência de zeladoria – mato alto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4B02EF7" id="_x0000_s1042" type="#_x0000_t202" style="position:absolute;margin-left:214.95pt;margin-top:295.9pt;width:211.7pt;height:29.25pt;z-index:25200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" filled="f" stroked="f">
                <v:textbox>
                  <w:txbxContent>
                    <w:p w14:paraId="5CF51D73" w14:textId="2E2E0DFF" w:rsidR="00200A94" w:rsidRPr="00C16571" w:rsidRDefault="00200A94" w:rsidP="00200A94">
                      <w:pPr>
                        <w:rPr>
                          <w:color w:val="EE0000"/>
                          <w:sz w:val="22"/>
                        </w:rPr>
                      </w:pPr>
                      <w:r w:rsidRPr="00C16571">
                        <w:rPr>
                          <w:sz w:val="22"/>
                          <w:lang w:eastAsia="pt-BR"/>
                        </w:rPr>
                        <w:t>Ausência de zeladoria – mato alto</w:t>
                      </w:r>
                    </w:p>
                  </w:txbxContent>
                </v:textbox>
                <w10:wrap type="square"/>
              </v:shape>
            </w:pict>
          </mc:Fallback>
        </mc:AlternateContent>
      </w:r>
      <w:r w:rsidRPr="00C16571">
        <w:rPr>
          <w:noProof/>
          <w:sz w:val="22"/>
          <w:u w:val="single"/>
          <w:lang w:eastAsia="pt-BR"/>
        </w:rPr>
        <mc:AlternateContent>
          <mc:Choice Requires="wps">
            <w:drawing>
              <wp:anchor distT="45720" distB="45720" distL="114300" distR="114300" simplePos="0" relativeHeight="252002304" behindDoc="0" locked="0" layoutInCell="1" allowOverlap="1" wp14:anchorId="1DD5EE9E" wp14:editId="1244FEF3">
                <wp:simplePos x="0" y="0"/>
                <wp:positionH relativeFrom="column">
                  <wp:posOffset>5715</wp:posOffset>
                </wp:positionH>
                <wp:positionV relativeFrom="paragraph">
                  <wp:posOffset>3796030</wp:posOffset>
                </wp:positionV>
                <wp:extent cx="2688590" cy="495300"/>
                <wp:effectExtent l="0" t="0" r="0" b="0"/>
                <wp:wrapSquare wrapText="bothSides"/>
                <wp:docPr id="20643750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495300"/>
                        </a:xfrm>
                        <a:prstGeom prst="rect">
                          <a:avLst/>
                        </a:prstGeom>
                        <a:noFill/>
                        <a:ln w="9525">
                          <a:noFill/>
                          <a:miter lim="800000"/>
                          <a:headEnd/>
                          <a:tailEnd/>
                        </a:ln>
                      </wps:spPr>
                      <wps:txbx>
                        <w:txbxContent>
                          <w:p w14:paraId="7A032DC9" w14:textId="7ECAB2A5" w:rsidR="00200A94" w:rsidRPr="00C16571" w:rsidRDefault="00200A94" w:rsidP="00200A94">
                            <w:pPr>
                              <w:rPr>
                                <w:color w:val="EE0000"/>
                                <w:sz w:val="22"/>
                              </w:rPr>
                            </w:pPr>
                            <w:r w:rsidRPr="00C16571">
                              <w:rPr>
                                <w:sz w:val="22"/>
                                <w:lang w:eastAsia="pt-BR"/>
                              </w:rPr>
                              <w:t xml:space="preserve">Ausência de zeladoria na calçada e totem com a tinta descascada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D5EE9E" id="_x0000_s1043" type="#_x0000_t202" style="position:absolute;margin-left:.45pt;margin-top:298.9pt;width:211.7pt;height:39pt;z-index:252002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" filled="f" stroked="f">
                <v:textbox>
                  <w:txbxContent>
                    <w:p w14:paraId="7A032DC9" w14:textId="7ECAB2A5" w:rsidR="00200A94" w:rsidRPr="00C16571" w:rsidRDefault="00200A94" w:rsidP="00200A94">
                      <w:pPr>
                        <w:rPr>
                          <w:color w:val="EE0000"/>
                          <w:sz w:val="22"/>
                        </w:rPr>
                      </w:pPr>
                      <w:r w:rsidRPr="00C16571">
                        <w:rPr>
                          <w:sz w:val="22"/>
                          <w:lang w:eastAsia="pt-BR"/>
                        </w:rPr>
                        <w:t xml:space="preserve">Ausência de zeladoria na calçada e totem com a tinta descascada </w:t>
                      </w:r>
                    </w:p>
                  </w:txbxContent>
                </v:textbox>
                <w10:wrap type="square"/>
              </v:shape>
            </w:pict>
          </mc:Fallback>
        </mc:AlternateContent>
      </w:r>
      <w:r w:rsidRPr="00C16571">
        <w:rPr>
          <w:noProof/>
          <w:sz w:val="22"/>
          <w:u w:val="single"/>
          <w:lang w:eastAsia="pt-BR"/>
        </w:rPr>
        <w:drawing>
          <wp:anchor distT="0" distB="0" distL="114300" distR="114300" simplePos="0" relativeHeight="251879424" behindDoc="0" locked="0" layoutInCell="1" allowOverlap="1" wp14:anchorId="7F5AEDDE" wp14:editId="34716E41">
            <wp:simplePos x="0" y="0"/>
            <wp:positionH relativeFrom="column">
              <wp:posOffset>-511810</wp:posOffset>
            </wp:positionH>
            <wp:positionV relativeFrom="paragraph">
              <wp:posOffset>912495</wp:posOffset>
            </wp:positionV>
            <wp:extent cx="3234055" cy="2205355"/>
            <wp:effectExtent l="152400" t="152400" r="404495" b="366395"/>
            <wp:wrapSquare wrapText="bothSides"/>
            <wp:docPr id="1429873667" name="Imagem 74" descr="Placa com nome de ru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73667" name="Imagem 74" descr="Placa com nome de ruas&#10;&#10;O conteúdo gerado por IA pode estar incorreto."/>
                    <pic:cNvPicPr/>
                  </pic:nvPicPr>
                  <pic:blipFill rotWithShape="1">
                    <a:blip r:embed="rId153" cstate="print">
                      <a:extLst>
                        <a:ext uri="{28A0092B-C50C-407E-A947-70E740481C1C}">
                          <a14:useLocalDpi xmlns:a14="http://schemas.microsoft.com/office/drawing/2010/main" val="0"/>
                        </a:ext>
                      </a:extLst>
                    </a:blip>
                    <a:srcRect t="17287"/>
                    <a:stretch>
                      <a:fillRect/>
                    </a:stretch>
                  </pic:blipFill>
                  <pic:spPr bwMode="auto">
                    <a:xfrm rot="5400000">
                      <a:off x="0" y="0"/>
                      <a:ext cx="3234055" cy="22053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16571">
        <w:rPr>
          <w:noProof/>
          <w:sz w:val="22"/>
          <w:u w:val="single"/>
          <w:lang w:eastAsia="pt-BR"/>
        </w:rPr>
        <w:drawing>
          <wp:anchor distT="0" distB="0" distL="114300" distR="114300" simplePos="0" relativeHeight="251881472" behindDoc="0" locked="0" layoutInCell="1" allowOverlap="1" wp14:anchorId="2D10293B" wp14:editId="055C387D">
            <wp:simplePos x="0" y="0"/>
            <wp:positionH relativeFrom="column">
              <wp:posOffset>2691765</wp:posOffset>
            </wp:positionH>
            <wp:positionV relativeFrom="paragraph">
              <wp:posOffset>405130</wp:posOffset>
            </wp:positionV>
            <wp:extent cx="2809875" cy="3227070"/>
            <wp:effectExtent l="152400" t="152400" r="371475" b="354330"/>
            <wp:wrapSquare wrapText="bothSides"/>
            <wp:docPr id="1379842233" name="Imagem 69" descr="Jardim com cerca no fun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842233" name="Imagem 69" descr="Jardim com cerca no fundo&#10;&#10;O conteúdo gerado por IA pode estar incorreto."/>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2809875" cy="32270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B64E75" w:rsidRPr="00C16571">
        <w:rPr>
          <w:sz w:val="22"/>
          <w:u w:val="single"/>
          <w:lang w:eastAsia="pt-BR"/>
        </w:rPr>
        <w:t>Foto 2</w:t>
      </w:r>
      <w:r w:rsidRPr="00C16571">
        <w:rPr>
          <w:sz w:val="22"/>
          <w:u w:val="single"/>
          <w:lang w:eastAsia="pt-BR"/>
        </w:rPr>
        <w:t>6</w:t>
      </w:r>
    </w:p>
    <w:p w14:paraId="741888B8" w14:textId="2CC75575" w:rsidR="008F2F8F" w:rsidRPr="00EF46F9" w:rsidRDefault="002F60F9">
      <w:pPr>
        <w:rPr>
          <w:lang w:eastAsia="pt-BR"/>
        </w:rPr>
      </w:pPr>
      <w:r w:rsidRPr="00EF46F9">
        <w:rPr>
          <w:highlight w:val="yellow"/>
          <w:lang w:eastAsia="pt-BR"/>
        </w:rPr>
        <w:br w:type="page"/>
      </w:r>
    </w:p>
    <w:p w14:paraId="3757AEFE" w14:textId="35545CDA" w:rsidR="008F2F8F" w:rsidRPr="00EF46F9" w:rsidRDefault="00792944">
      <w:pPr>
        <w:rPr>
          <w:lang w:eastAsia="pt-BR"/>
        </w:rPr>
      </w:pPr>
      <w:r w:rsidRPr="00EF46F9">
        <w:rPr>
          <w:noProof/>
          <w:lang w:eastAsia="pt-BR"/>
        </w:rPr>
        <w:lastRenderedPageBreak/>
        <w:drawing>
          <wp:anchor distT="0" distB="0" distL="114300" distR="114300" simplePos="0" relativeHeight="251891712" behindDoc="0" locked="0" layoutInCell="1" allowOverlap="1" wp14:anchorId="0CAA1E58" wp14:editId="2781AA5D">
            <wp:simplePos x="0" y="0"/>
            <wp:positionH relativeFrom="column">
              <wp:posOffset>2493010</wp:posOffset>
            </wp:positionH>
            <wp:positionV relativeFrom="paragraph">
              <wp:posOffset>4694555</wp:posOffset>
            </wp:positionV>
            <wp:extent cx="3420745" cy="2565400"/>
            <wp:effectExtent l="160973" t="143827" r="397827" b="359728"/>
            <wp:wrapSquare wrapText="bothSides"/>
            <wp:docPr id="1721866695" name="Imagem 56" descr="Uma imagem contendo no interior, pia, pequeno,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66695" name="Imagem 56" descr="Uma imagem contendo no interior, pia, pequeno, mesa&#10;&#10;O conteúdo gerado por IA pode estar incorreto."/>
                    <pic:cNvPicPr/>
                  </pic:nvPicPr>
                  <pic:blipFill>
                    <a:blip r:embed="rId155" cstate="print">
                      <a:extLst>
                        <a:ext uri="{28A0092B-C50C-407E-A947-70E740481C1C}">
                          <a14:useLocalDpi xmlns:a14="http://schemas.microsoft.com/office/drawing/2010/main" val="0"/>
                        </a:ext>
                      </a:extLst>
                    </a:blip>
                    <a:stretch>
                      <a:fillRect/>
                    </a:stretch>
                  </pic:blipFill>
                  <pic:spPr>
                    <a:xfrm rot="5400000">
                      <a:off x="0" y="0"/>
                      <a:ext cx="3420745" cy="25654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87616" behindDoc="0" locked="0" layoutInCell="1" allowOverlap="1" wp14:anchorId="2AE36000" wp14:editId="790DF51F">
            <wp:simplePos x="0" y="0"/>
            <wp:positionH relativeFrom="column">
              <wp:posOffset>-676275</wp:posOffset>
            </wp:positionH>
            <wp:positionV relativeFrom="paragraph">
              <wp:posOffset>4768215</wp:posOffset>
            </wp:positionV>
            <wp:extent cx="3300095" cy="2439670"/>
            <wp:effectExtent l="144463" t="179387" r="387667" b="368618"/>
            <wp:wrapSquare wrapText="bothSides"/>
            <wp:docPr id="641010592" name="Imagem 52" descr="Uma imagem contendo no interior,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10592" name="Imagem 52" descr="Uma imagem contendo no interior, quarto&#10;&#10;O conteúdo gerado por IA pode estar incorreto."/>
                    <pic:cNvPicPr/>
                  </pic:nvPicPr>
                  <pic:blipFill rotWithShape="1">
                    <a:blip r:embed="rId156" cstate="print">
                      <a:extLst>
                        <a:ext uri="{28A0092B-C50C-407E-A947-70E740481C1C}">
                          <a14:useLocalDpi xmlns:a14="http://schemas.microsoft.com/office/drawing/2010/main" val="0"/>
                        </a:ext>
                      </a:extLst>
                    </a:blip>
                    <a:srcRect l="10280" t="5760"/>
                    <a:stretch>
                      <a:fillRect/>
                    </a:stretch>
                  </pic:blipFill>
                  <pic:spPr bwMode="auto">
                    <a:xfrm rot="5400000">
                      <a:off x="0" y="0"/>
                      <a:ext cx="3300095" cy="24396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86592" behindDoc="0" locked="0" layoutInCell="1" allowOverlap="1" wp14:anchorId="79774ADF" wp14:editId="2F26A829">
            <wp:simplePos x="0" y="0"/>
            <wp:positionH relativeFrom="column">
              <wp:posOffset>2314575</wp:posOffset>
            </wp:positionH>
            <wp:positionV relativeFrom="paragraph">
              <wp:posOffset>685800</wp:posOffset>
            </wp:positionV>
            <wp:extent cx="3448050" cy="2389505"/>
            <wp:effectExtent l="148272" t="156528" r="395923" b="357822"/>
            <wp:wrapSquare wrapText="bothSides"/>
            <wp:docPr id="32807972" name="Imagem 51" descr="Uma imagem contendo no interior, quarto, pequeno, suj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07972" name="Imagem 51" descr="Uma imagem contendo no interior, quarto, pequeno, sujo&#10;&#10;O conteúdo gerado por IA pode estar incorreto."/>
                    <pic:cNvPicPr/>
                  </pic:nvPicPr>
                  <pic:blipFill>
                    <a:blip r:embed="rId157" cstate="print">
                      <a:extLst>
                        <a:ext uri="{28A0092B-C50C-407E-A947-70E740481C1C}">
                          <a14:useLocalDpi xmlns:a14="http://schemas.microsoft.com/office/drawing/2010/main" val="0"/>
                        </a:ext>
                      </a:extLst>
                    </a:blip>
                    <a:stretch>
                      <a:fillRect/>
                    </a:stretch>
                  </pic:blipFill>
                  <pic:spPr>
                    <a:xfrm rot="5400000">
                      <a:off x="0" y="0"/>
                      <a:ext cx="3448050" cy="238950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85568" behindDoc="0" locked="0" layoutInCell="1" allowOverlap="1" wp14:anchorId="0E5ADF03" wp14:editId="213CA8DB">
            <wp:simplePos x="0" y="0"/>
            <wp:positionH relativeFrom="column">
              <wp:posOffset>-213995</wp:posOffset>
            </wp:positionH>
            <wp:positionV relativeFrom="paragraph">
              <wp:posOffset>152400</wp:posOffset>
            </wp:positionV>
            <wp:extent cx="2409825" cy="3515995"/>
            <wp:effectExtent l="152400" t="152400" r="371475" b="370205"/>
            <wp:wrapSquare wrapText="bothSides"/>
            <wp:docPr id="1072211539" name="Imagem 73" descr="Árvore com flores branc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211539" name="Imagem 73" descr="Árvore com flores brancas&#10;&#10;O conteúdo gerado por IA pode estar incorreto."/>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2409825" cy="35159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8F2F8F" w:rsidRPr="00EF46F9">
        <w:rPr>
          <w:lang w:eastAsia="pt-BR"/>
        </w:rPr>
        <w:br w:type="page"/>
      </w:r>
    </w:p>
    <w:p w14:paraId="061D2606" w14:textId="638670C1" w:rsidR="008F2F8F" w:rsidRPr="00EF46F9" w:rsidRDefault="00792944">
      <w:pPr>
        <w:rPr>
          <w:lang w:eastAsia="pt-BR"/>
        </w:rPr>
      </w:pPr>
      <w:r w:rsidRPr="00EF46F9">
        <w:rPr>
          <w:noProof/>
          <w:lang w:eastAsia="pt-BR"/>
        </w:rPr>
        <w:lastRenderedPageBreak/>
        <w:drawing>
          <wp:anchor distT="0" distB="0" distL="114300" distR="114300" simplePos="0" relativeHeight="251890688" behindDoc="0" locked="0" layoutInCell="1" allowOverlap="1" wp14:anchorId="356970FD" wp14:editId="4E43FC8E">
            <wp:simplePos x="0" y="0"/>
            <wp:positionH relativeFrom="column">
              <wp:posOffset>2509520</wp:posOffset>
            </wp:positionH>
            <wp:positionV relativeFrom="paragraph">
              <wp:posOffset>4303395</wp:posOffset>
            </wp:positionV>
            <wp:extent cx="3224530" cy="2640330"/>
            <wp:effectExtent l="158750" t="146050" r="401320" b="363220"/>
            <wp:wrapSquare wrapText="bothSides"/>
            <wp:docPr id="1629259783" name="Imagem 55" descr="Janela com grad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259783" name="Imagem 55" descr="Janela com grade&#10;&#10;O conteúdo gerado por IA pode estar incorreto."/>
                    <pic:cNvPicPr/>
                  </pic:nvPicPr>
                  <pic:blipFill>
                    <a:blip r:embed="rId159" cstate="print">
                      <a:extLst>
                        <a:ext uri="{28A0092B-C50C-407E-A947-70E740481C1C}">
                          <a14:useLocalDpi xmlns:a14="http://schemas.microsoft.com/office/drawing/2010/main" val="0"/>
                        </a:ext>
                      </a:extLst>
                    </a:blip>
                    <a:stretch>
                      <a:fillRect/>
                    </a:stretch>
                  </pic:blipFill>
                  <pic:spPr>
                    <a:xfrm rot="5400000">
                      <a:off x="0" y="0"/>
                      <a:ext cx="3224530" cy="26403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01952" behindDoc="0" locked="0" layoutInCell="1" allowOverlap="1" wp14:anchorId="79DFDDD7" wp14:editId="0C7060F3">
            <wp:simplePos x="0" y="0"/>
            <wp:positionH relativeFrom="column">
              <wp:posOffset>5715</wp:posOffset>
            </wp:positionH>
            <wp:positionV relativeFrom="paragraph">
              <wp:posOffset>4005580</wp:posOffset>
            </wp:positionV>
            <wp:extent cx="2345690" cy="3228975"/>
            <wp:effectExtent l="152400" t="152400" r="359410" b="371475"/>
            <wp:wrapSquare wrapText="bothSides"/>
            <wp:docPr id="1049682684" name="Imagem 67" descr="Uma imagem contendo no interior, quarto, janela, pequen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682684" name="Imagem 67" descr="Uma imagem contendo no interior, quarto, janela, pequeno&#10;&#10;O conteúdo gerado por IA pode estar incorreto."/>
                    <pic:cNvPicPr/>
                  </pic:nvPicPr>
                  <pic:blipFill rotWithShape="1">
                    <a:blip r:embed="rId160" cstate="print">
                      <a:extLst>
                        <a:ext uri="{28A0092B-C50C-407E-A947-70E740481C1C}">
                          <a14:useLocalDpi xmlns:a14="http://schemas.microsoft.com/office/drawing/2010/main" val="0"/>
                        </a:ext>
                      </a:extLst>
                    </a:blip>
                    <a:srcRect r="14329" b="17187"/>
                    <a:stretch>
                      <a:fillRect/>
                    </a:stretch>
                  </pic:blipFill>
                  <pic:spPr bwMode="auto">
                    <a:xfrm>
                      <a:off x="0" y="0"/>
                      <a:ext cx="2345690" cy="32289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89664" behindDoc="0" locked="0" layoutInCell="1" allowOverlap="1" wp14:anchorId="37BA50C8" wp14:editId="6F8640C9">
            <wp:simplePos x="0" y="0"/>
            <wp:positionH relativeFrom="column">
              <wp:posOffset>-472440</wp:posOffset>
            </wp:positionH>
            <wp:positionV relativeFrom="paragraph">
              <wp:posOffset>615315</wp:posOffset>
            </wp:positionV>
            <wp:extent cx="3324225" cy="2393315"/>
            <wp:effectExtent l="160655" t="144145" r="398780" b="360680"/>
            <wp:wrapSquare wrapText="bothSides"/>
            <wp:docPr id="654542179" name="Imagem 53" descr="Uma imagem contendo homem, aberto, deitado, azu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542179" name="Imagem 53" descr="Uma imagem contendo homem, aberto, deitado, azul&#10;&#10;O conteúdo gerado por IA pode estar incorreto."/>
                    <pic:cNvPicPr/>
                  </pic:nvPicPr>
                  <pic:blipFill>
                    <a:blip r:embed="rId161" cstate="print">
                      <a:extLst>
                        <a:ext uri="{28A0092B-C50C-407E-A947-70E740481C1C}">
                          <a14:useLocalDpi xmlns:a14="http://schemas.microsoft.com/office/drawing/2010/main" val="0"/>
                        </a:ext>
                      </a:extLst>
                    </a:blip>
                    <a:stretch>
                      <a:fillRect/>
                    </a:stretch>
                  </pic:blipFill>
                  <pic:spPr>
                    <a:xfrm rot="5400000">
                      <a:off x="0" y="0"/>
                      <a:ext cx="3324225" cy="239331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1998208" behindDoc="0" locked="0" layoutInCell="1" allowOverlap="1" wp14:anchorId="4B8AAC03" wp14:editId="2CFDCB0E">
                <wp:simplePos x="0" y="0"/>
                <wp:positionH relativeFrom="column">
                  <wp:posOffset>2947670</wp:posOffset>
                </wp:positionH>
                <wp:positionV relativeFrom="paragraph">
                  <wp:posOffset>2946082</wp:posOffset>
                </wp:positionV>
                <wp:extent cx="2688590" cy="600075"/>
                <wp:effectExtent l="0" t="0" r="0" b="9525"/>
                <wp:wrapSquare wrapText="bothSides"/>
                <wp:docPr id="209629966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600075"/>
                        </a:xfrm>
                        <a:prstGeom prst="rect">
                          <a:avLst/>
                        </a:prstGeom>
                        <a:solidFill>
                          <a:srgbClr val="FFFFFF"/>
                        </a:solidFill>
                        <a:ln w="9525">
                          <a:noFill/>
                          <a:miter lim="800000"/>
                          <a:headEnd/>
                          <a:tailEnd/>
                        </a:ln>
                      </wps:spPr>
                      <wps:txbx>
                        <w:txbxContent>
                          <w:p w14:paraId="1305B21F" w14:textId="4319BD6D" w:rsidR="00200A94" w:rsidRPr="00C16571" w:rsidRDefault="003915AB" w:rsidP="00200A94">
                            <w:pPr>
                              <w:rPr>
                                <w:color w:val="EE0000"/>
                                <w:sz w:val="22"/>
                              </w:rPr>
                            </w:pPr>
                            <w:r w:rsidRPr="00C16571">
                              <w:rPr>
                                <w:sz w:val="22"/>
                                <w:lang w:eastAsia="pt-BR"/>
                              </w:rPr>
                              <w:t>Sala de repouso</w:t>
                            </w:r>
                            <w:r w:rsidR="00200A94" w:rsidRPr="00C16571">
                              <w:rPr>
                                <w:sz w:val="22"/>
                                <w:lang w:eastAsia="pt-BR"/>
                              </w:rPr>
                              <w:t xml:space="preserve"> dos médicos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8AAC03" id="_x0000_s1044" type="#_x0000_t202" style="position:absolute;margin-left:232.1pt;margin-top:231.95pt;width:211.7pt;height:47.25pt;z-index:251998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" stroked="f">
                <v:textbox>
                  <w:txbxContent>
                    <w:p w14:paraId="1305B21F" w14:textId="4319BD6D" w:rsidR="00200A94" w:rsidRPr="00C16571" w:rsidRDefault="003915AB" w:rsidP="00200A94">
                      <w:pPr>
                        <w:rPr>
                          <w:color w:val="EE0000"/>
                          <w:sz w:val="22"/>
                        </w:rPr>
                      </w:pPr>
                      <w:r w:rsidRPr="00C16571">
                        <w:rPr>
                          <w:sz w:val="22"/>
                          <w:lang w:eastAsia="pt-BR"/>
                        </w:rPr>
                        <w:t>Sala de repouso</w:t>
                      </w:r>
                      <w:r w:rsidR="00200A94" w:rsidRPr="00C16571">
                        <w:rPr>
                          <w:sz w:val="22"/>
                          <w:lang w:eastAsia="pt-BR"/>
                        </w:rPr>
                        <w:t xml:space="preserve"> dos médicos</w:t>
                      </w:r>
                    </w:p>
                  </w:txbxContent>
                </v:textbox>
                <w10:wrap type="square"/>
              </v:shape>
            </w:pict>
          </mc:Fallback>
        </mc:AlternateContent>
      </w:r>
      <w:r w:rsidRPr="00EF46F9">
        <w:rPr>
          <w:noProof/>
          <w:lang w:eastAsia="pt-BR"/>
        </w:rPr>
        <w:drawing>
          <wp:anchor distT="0" distB="0" distL="114300" distR="114300" simplePos="0" relativeHeight="251888640" behindDoc="0" locked="0" layoutInCell="1" allowOverlap="1" wp14:anchorId="418B3396" wp14:editId="0C4288C9">
            <wp:simplePos x="0" y="0"/>
            <wp:positionH relativeFrom="column">
              <wp:posOffset>3015615</wp:posOffset>
            </wp:positionH>
            <wp:positionV relativeFrom="paragraph">
              <wp:posOffset>0</wp:posOffset>
            </wp:positionV>
            <wp:extent cx="2563495" cy="2447925"/>
            <wp:effectExtent l="152400" t="152400" r="370205" b="371475"/>
            <wp:wrapSquare wrapText="bothSides"/>
            <wp:docPr id="23684751" name="Imagem 54" descr="Cadeira azul em frente a c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84751" name="Imagem 54" descr="Cadeira azul em frente a cama&#10;&#10;O conteúdo gerado por IA pode estar incorreto."/>
                    <pic:cNvPicPr/>
                  </pic:nvPicPr>
                  <pic:blipFill>
                    <a:blip r:embed="rId162" cstate="print">
                      <a:extLst>
                        <a:ext uri="{28A0092B-C50C-407E-A947-70E740481C1C}">
                          <a14:useLocalDpi xmlns:a14="http://schemas.microsoft.com/office/drawing/2010/main" val="0"/>
                        </a:ext>
                      </a:extLst>
                    </a:blip>
                    <a:stretch>
                      <a:fillRect/>
                    </a:stretch>
                  </pic:blipFill>
                  <pic:spPr>
                    <a:xfrm>
                      <a:off x="0" y="0"/>
                      <a:ext cx="2563495" cy="24479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17535EB" w14:textId="5D4FDD31" w:rsidR="008F2F8F" w:rsidRPr="00EF46F9" w:rsidRDefault="008F2F8F">
      <w:pPr>
        <w:rPr>
          <w:lang w:eastAsia="pt-BR"/>
        </w:rPr>
      </w:pPr>
      <w:r w:rsidRPr="00EF46F9">
        <w:rPr>
          <w:lang w:eastAsia="pt-BR"/>
        </w:rPr>
        <w:br w:type="page"/>
      </w:r>
    </w:p>
    <w:p w14:paraId="03AA52AB" w14:textId="254A534E" w:rsidR="005F4A8D" w:rsidRPr="00EF46F9" w:rsidRDefault="00792944">
      <w:pPr>
        <w:rPr>
          <w:highlight w:val="yellow"/>
          <w:lang w:eastAsia="pt-BR"/>
        </w:rPr>
      </w:pPr>
      <w:r w:rsidRPr="00EF46F9">
        <w:rPr>
          <w:noProof/>
          <w:lang w:eastAsia="pt-BR"/>
        </w:rPr>
        <w:lastRenderedPageBreak/>
        <w:drawing>
          <wp:anchor distT="0" distB="0" distL="114300" distR="114300" simplePos="0" relativeHeight="251894784" behindDoc="0" locked="0" layoutInCell="1" allowOverlap="1" wp14:anchorId="215745F4" wp14:editId="74AC2CE0">
            <wp:simplePos x="0" y="0"/>
            <wp:positionH relativeFrom="column">
              <wp:posOffset>-864235</wp:posOffset>
            </wp:positionH>
            <wp:positionV relativeFrom="paragraph">
              <wp:posOffset>3846195</wp:posOffset>
            </wp:positionV>
            <wp:extent cx="3487420" cy="2366645"/>
            <wp:effectExtent l="160337" t="144463" r="406718" b="368617"/>
            <wp:wrapSquare wrapText="bothSides"/>
            <wp:docPr id="472677789" name="Imagem 79" descr="Uma imagem contendo no interior, mesa, aberto, geladeir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677789" name="Imagem 79" descr="Uma imagem contendo no interior, mesa, aberto, geladeira&#10;&#10;O conteúdo gerado por IA pode estar incorreto."/>
                    <pic:cNvPicPr/>
                  </pic:nvPicPr>
                  <pic:blipFill>
                    <a:blip r:embed="rId163" cstate="print">
                      <a:extLst>
                        <a:ext uri="{28A0092B-C50C-407E-A947-70E740481C1C}">
                          <a14:useLocalDpi xmlns:a14="http://schemas.microsoft.com/office/drawing/2010/main" val="0"/>
                        </a:ext>
                      </a:extLst>
                    </a:blip>
                    <a:stretch>
                      <a:fillRect/>
                    </a:stretch>
                  </pic:blipFill>
                  <pic:spPr>
                    <a:xfrm rot="5400000">
                      <a:off x="0" y="0"/>
                      <a:ext cx="3487420" cy="23666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93760" behindDoc="0" locked="0" layoutInCell="1" allowOverlap="1" wp14:anchorId="03061E4F" wp14:editId="38537494">
            <wp:simplePos x="0" y="0"/>
            <wp:positionH relativeFrom="column">
              <wp:posOffset>2693035</wp:posOffset>
            </wp:positionH>
            <wp:positionV relativeFrom="paragraph">
              <wp:posOffset>3596640</wp:posOffset>
            </wp:positionV>
            <wp:extent cx="3103245" cy="3133090"/>
            <wp:effectExtent l="152400" t="152400" r="363855" b="353060"/>
            <wp:wrapSquare wrapText="bothSides"/>
            <wp:docPr id="307994428" name="Imagem 75" descr="Uma imagem contendo no interior, pia, pequeno,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994428" name="Imagem 75" descr="Uma imagem contendo no interior, pia, pequeno, mesa&#10;&#10;O conteúdo gerado por IA pode estar incorreto."/>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3103245" cy="31330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92736" behindDoc="0" locked="0" layoutInCell="1" allowOverlap="1" wp14:anchorId="44CAB168" wp14:editId="0DE8D581">
            <wp:simplePos x="0" y="0"/>
            <wp:positionH relativeFrom="column">
              <wp:posOffset>-241935</wp:posOffset>
            </wp:positionH>
            <wp:positionV relativeFrom="paragraph">
              <wp:posOffset>152400</wp:posOffset>
            </wp:positionV>
            <wp:extent cx="2305050" cy="2562225"/>
            <wp:effectExtent l="152400" t="152400" r="361950" b="371475"/>
            <wp:wrapSquare wrapText="bothSides"/>
            <wp:docPr id="5337573" name="Imagem 78"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7573" name="Imagem 78" descr="Texto, Carta&#10;&#10;O conteúdo gerado por IA pode estar incorreto."/>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2305050" cy="25622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2032000" behindDoc="0" locked="0" layoutInCell="1" allowOverlap="1" wp14:anchorId="24238E1C" wp14:editId="62C07F84">
            <wp:simplePos x="0" y="0"/>
            <wp:positionH relativeFrom="column">
              <wp:posOffset>2815590</wp:posOffset>
            </wp:positionH>
            <wp:positionV relativeFrom="paragraph">
              <wp:posOffset>152400</wp:posOffset>
            </wp:positionV>
            <wp:extent cx="2981325" cy="3000375"/>
            <wp:effectExtent l="152400" t="152400" r="371475" b="371475"/>
            <wp:wrapSquare wrapText="bothSides"/>
            <wp:docPr id="949259082" name="Imagem 136" descr="Uma imagem contendo no interior, geladeira, quarto, verd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259082" name="Imagem 136" descr="Uma imagem contendo no interior, geladeira, quarto, verde&#10;&#10;O conteúdo gerado por IA pode estar incorreto."/>
                    <pic:cNvPicPr/>
                  </pic:nvPicPr>
                  <pic:blipFill>
                    <a:blip r:embed="rId166" cstate="print">
                      <a:extLst>
                        <a:ext uri="{28A0092B-C50C-407E-A947-70E740481C1C}">
                          <a14:useLocalDpi xmlns:a14="http://schemas.microsoft.com/office/drawing/2010/main" val="0"/>
                        </a:ext>
                      </a:extLst>
                    </a:blip>
                    <a:stretch>
                      <a:fillRect/>
                    </a:stretch>
                  </pic:blipFill>
                  <pic:spPr>
                    <a:xfrm>
                      <a:off x="0" y="0"/>
                      <a:ext cx="2981325" cy="30003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FBFAFF2" w14:textId="583BE644" w:rsidR="005F4A8D" w:rsidRPr="00EF46F9" w:rsidRDefault="005F4A8D">
      <w:pPr>
        <w:rPr>
          <w:highlight w:val="yellow"/>
          <w:lang w:eastAsia="pt-BR"/>
        </w:rPr>
      </w:pPr>
      <w:r w:rsidRPr="00EF46F9">
        <w:rPr>
          <w:highlight w:val="yellow"/>
          <w:lang w:eastAsia="pt-BR"/>
        </w:rPr>
        <w:br w:type="page"/>
      </w:r>
    </w:p>
    <w:p w14:paraId="2F522D70" w14:textId="319F5ECB" w:rsidR="008F2F8F" w:rsidRPr="00EF46F9" w:rsidRDefault="00792944">
      <w:pPr>
        <w:rPr>
          <w:lang w:eastAsia="pt-BR"/>
        </w:rPr>
      </w:pPr>
      <w:r w:rsidRPr="00EF46F9">
        <w:rPr>
          <w:noProof/>
          <w:lang w:eastAsia="pt-BR"/>
        </w:rPr>
        <w:lastRenderedPageBreak/>
        <w:drawing>
          <wp:anchor distT="0" distB="0" distL="114300" distR="114300" simplePos="0" relativeHeight="251897856" behindDoc="0" locked="0" layoutInCell="1" allowOverlap="1" wp14:anchorId="28B0BF2D" wp14:editId="03655D7F">
            <wp:simplePos x="0" y="0"/>
            <wp:positionH relativeFrom="column">
              <wp:posOffset>-926465</wp:posOffset>
            </wp:positionH>
            <wp:positionV relativeFrom="paragraph">
              <wp:posOffset>3432175</wp:posOffset>
            </wp:positionV>
            <wp:extent cx="3513455" cy="2998470"/>
            <wp:effectExtent l="143193" t="161607" r="401637" b="363538"/>
            <wp:wrapSquare wrapText="bothSides"/>
            <wp:docPr id="822861391" name="Imagem 57" descr="Ponte sobre um trilh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2861391" name="Imagem 57" descr="Ponte sobre um trilho&#10;&#10;O conteúdo gerado por IA pode estar incorreto."/>
                    <pic:cNvPicPr/>
                  </pic:nvPicPr>
                  <pic:blipFill>
                    <a:blip r:embed="rId167" cstate="print">
                      <a:extLst>
                        <a:ext uri="{28A0092B-C50C-407E-A947-70E740481C1C}">
                          <a14:useLocalDpi xmlns:a14="http://schemas.microsoft.com/office/drawing/2010/main" val="0"/>
                        </a:ext>
                      </a:extLst>
                    </a:blip>
                    <a:stretch>
                      <a:fillRect/>
                    </a:stretch>
                  </pic:blipFill>
                  <pic:spPr>
                    <a:xfrm rot="5400000">
                      <a:off x="0" y="0"/>
                      <a:ext cx="3513455" cy="29984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98880" behindDoc="0" locked="0" layoutInCell="1" allowOverlap="1" wp14:anchorId="22301176" wp14:editId="7C87DE3A">
            <wp:simplePos x="0" y="0"/>
            <wp:positionH relativeFrom="column">
              <wp:posOffset>1641475</wp:posOffset>
            </wp:positionH>
            <wp:positionV relativeFrom="paragraph">
              <wp:posOffset>1581150</wp:posOffset>
            </wp:positionV>
            <wp:extent cx="5814060" cy="2971165"/>
            <wp:effectExtent l="164147" t="159703" r="407988" b="369887"/>
            <wp:wrapSquare wrapText="bothSides"/>
            <wp:docPr id="796920321" name="Imagem 77" descr="Pia de banhei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920321" name="Imagem 77" descr="Pia de banheiro&#10;&#10;O conteúdo gerado por IA pode estar incorreto."/>
                    <pic:cNvPicPr/>
                  </pic:nvPicPr>
                  <pic:blipFill rotWithShape="1">
                    <a:blip r:embed="rId168" cstate="print">
                      <a:extLst>
                        <a:ext uri="{28A0092B-C50C-407E-A947-70E740481C1C}">
                          <a14:useLocalDpi xmlns:a14="http://schemas.microsoft.com/office/drawing/2010/main" val="0"/>
                        </a:ext>
                      </a:extLst>
                    </a:blip>
                    <a:srcRect t="24745" b="7106"/>
                    <a:stretch>
                      <a:fillRect/>
                    </a:stretch>
                  </pic:blipFill>
                  <pic:spPr bwMode="auto">
                    <a:xfrm rot="5400000">
                      <a:off x="0" y="0"/>
                      <a:ext cx="5814060" cy="29711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96832" behindDoc="0" locked="0" layoutInCell="1" allowOverlap="1" wp14:anchorId="7C387AA9" wp14:editId="24DE3AF0">
            <wp:simplePos x="0" y="0"/>
            <wp:positionH relativeFrom="column">
              <wp:posOffset>-493395</wp:posOffset>
            </wp:positionH>
            <wp:positionV relativeFrom="paragraph">
              <wp:posOffset>-224790</wp:posOffset>
            </wp:positionV>
            <wp:extent cx="2524125" cy="2973705"/>
            <wp:effectExtent l="156210" t="167640" r="356235" b="356235"/>
            <wp:wrapSquare wrapText="bothSides"/>
            <wp:docPr id="1658369902" name="Imagem 76" descr="Uma imagem contendo no interior, objeto, quarto, pequen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369902" name="Imagem 76" descr="Uma imagem contendo no interior, objeto, quarto, pequeno&#10;&#10;O conteúdo gerado por IA pode estar incorreto."/>
                    <pic:cNvPicPr/>
                  </pic:nvPicPr>
                  <pic:blipFill rotWithShape="1">
                    <a:blip r:embed="rId169" cstate="print">
                      <a:extLst>
                        <a:ext uri="{28A0092B-C50C-407E-A947-70E740481C1C}">
                          <a14:useLocalDpi xmlns:a14="http://schemas.microsoft.com/office/drawing/2010/main" val="0"/>
                        </a:ext>
                      </a:extLst>
                    </a:blip>
                    <a:srcRect l="36337"/>
                    <a:stretch>
                      <a:fillRect/>
                    </a:stretch>
                  </pic:blipFill>
                  <pic:spPr bwMode="auto">
                    <a:xfrm rot="5400000">
                      <a:off x="0" y="0"/>
                      <a:ext cx="2524125" cy="29737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F2F8F" w:rsidRPr="00EF46F9">
        <w:rPr>
          <w:lang w:eastAsia="pt-BR"/>
        </w:rPr>
        <w:br w:type="page"/>
      </w:r>
    </w:p>
    <w:p w14:paraId="16201197" w14:textId="60994DAD" w:rsidR="005F4A8D" w:rsidRPr="00EF46F9" w:rsidRDefault="00792944">
      <w:pPr>
        <w:rPr>
          <w:highlight w:val="yellow"/>
          <w:lang w:eastAsia="pt-BR"/>
        </w:rPr>
      </w:pPr>
      <w:r w:rsidRPr="00EF46F9">
        <w:rPr>
          <w:noProof/>
          <w:lang w:eastAsia="pt-BR"/>
        </w:rPr>
        <w:lastRenderedPageBreak/>
        <w:drawing>
          <wp:anchor distT="0" distB="0" distL="114300" distR="114300" simplePos="0" relativeHeight="251902976" behindDoc="0" locked="0" layoutInCell="1" allowOverlap="1" wp14:anchorId="53A2C3E6" wp14:editId="34AC1F88">
            <wp:simplePos x="0" y="0"/>
            <wp:positionH relativeFrom="column">
              <wp:posOffset>385445</wp:posOffset>
            </wp:positionH>
            <wp:positionV relativeFrom="paragraph">
              <wp:posOffset>4448175</wp:posOffset>
            </wp:positionV>
            <wp:extent cx="3411855" cy="4008755"/>
            <wp:effectExtent l="152400" t="152400" r="360045" b="353695"/>
            <wp:wrapSquare wrapText="bothSides"/>
            <wp:docPr id="1319432581" name="Imagem 83"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32581" name="Imagem 83" descr="Texto&#10;&#10;O conteúdo gerado por IA pode estar incorreto."/>
                    <pic:cNvPicPr/>
                  </pic:nvPicPr>
                  <pic:blipFill rotWithShape="1">
                    <a:blip r:embed="rId170" cstate="print">
                      <a:extLst>
                        <a:ext uri="{28A0092B-C50C-407E-A947-70E740481C1C}">
                          <a14:useLocalDpi xmlns:a14="http://schemas.microsoft.com/office/drawing/2010/main" val="0"/>
                        </a:ext>
                      </a:extLst>
                    </a:blip>
                    <a:srcRect b="11787"/>
                    <a:stretch>
                      <a:fillRect/>
                    </a:stretch>
                  </pic:blipFill>
                  <pic:spPr bwMode="auto">
                    <a:xfrm>
                      <a:off x="0" y="0"/>
                      <a:ext cx="3411855" cy="40087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1996160" behindDoc="0" locked="0" layoutInCell="1" allowOverlap="1" wp14:anchorId="494BB856" wp14:editId="32B4D832">
                <wp:simplePos x="0" y="0"/>
                <wp:positionH relativeFrom="column">
                  <wp:posOffset>-546735</wp:posOffset>
                </wp:positionH>
                <wp:positionV relativeFrom="paragraph">
                  <wp:posOffset>43180</wp:posOffset>
                </wp:positionV>
                <wp:extent cx="3219450" cy="381635"/>
                <wp:effectExtent l="0" t="0" r="0" b="0"/>
                <wp:wrapSquare wrapText="bothSides"/>
                <wp:docPr id="5282187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381635"/>
                        </a:xfrm>
                        <a:prstGeom prst="rect">
                          <a:avLst/>
                        </a:prstGeom>
                        <a:noFill/>
                        <a:ln w="9525">
                          <a:noFill/>
                          <a:miter lim="800000"/>
                          <a:headEnd/>
                          <a:tailEnd/>
                        </a:ln>
                      </wps:spPr>
                      <wps:txbx>
                        <w:txbxContent>
                          <w:p w14:paraId="3ACC075B" w14:textId="580775C4" w:rsidR="00200A94" w:rsidRPr="00C16571" w:rsidRDefault="00200A94" w:rsidP="00200A94">
                            <w:pPr>
                              <w:rPr>
                                <w:color w:val="EE0000"/>
                                <w:sz w:val="22"/>
                              </w:rPr>
                            </w:pPr>
                            <w:r w:rsidRPr="00C16571">
                              <w:rPr>
                                <w:sz w:val="22"/>
                                <w:lang w:eastAsia="pt-BR"/>
                              </w:rPr>
                              <w:t>Ausência de identificação da UPA na Caixa</w:t>
                            </w:r>
                            <w:r w:rsidR="007B56EA">
                              <w:rPr>
                                <w:sz w:val="22"/>
                                <w:lang w:eastAsia="pt-BR"/>
                              </w:rPr>
                              <w:t xml:space="preserve"> d´</w:t>
                            </w:r>
                            <w:r w:rsidRPr="00C16571">
                              <w:rPr>
                                <w:sz w:val="22"/>
                                <w:lang w:eastAsia="pt-BR"/>
                              </w:rPr>
                              <w:t>água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4BB856" id="_x0000_s1045" type="#_x0000_t202" style="position:absolute;margin-left:-43.05pt;margin-top:3.4pt;width:253.5pt;height:30.05pt;z-index:251996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" filled="f" stroked="f">
                <v:textbox>
                  <w:txbxContent>
                    <w:p w14:paraId="3ACC075B" w14:textId="580775C4" w:rsidR="00200A94" w:rsidRPr="00C16571" w:rsidRDefault="00200A94" w:rsidP="00200A94">
                      <w:pPr>
                        <w:rPr>
                          <w:color w:val="EE0000"/>
                          <w:sz w:val="22"/>
                        </w:rPr>
                      </w:pPr>
                      <w:r w:rsidRPr="00C16571">
                        <w:rPr>
                          <w:sz w:val="22"/>
                          <w:lang w:eastAsia="pt-BR"/>
                        </w:rPr>
                        <w:t>Ausência de identificação da UPA na Caixa</w:t>
                      </w:r>
                      <w:r w:rsidR="007B56EA">
                        <w:rPr>
                          <w:sz w:val="22"/>
                          <w:lang w:eastAsia="pt-BR"/>
                        </w:rPr>
                        <w:t xml:space="preserve"> d´</w:t>
                      </w:r>
                      <w:r w:rsidRPr="00C16571">
                        <w:rPr>
                          <w:sz w:val="22"/>
                          <w:lang w:eastAsia="pt-BR"/>
                        </w:rPr>
                        <w:t>água</w:t>
                      </w:r>
                    </w:p>
                  </w:txbxContent>
                </v:textbox>
                <w10:wrap type="square"/>
              </v:shape>
            </w:pict>
          </mc:Fallback>
        </mc:AlternateContent>
      </w:r>
      <w:r w:rsidRPr="00EF46F9">
        <w:rPr>
          <w:noProof/>
          <w:lang w:eastAsia="pt-BR"/>
        </w:rPr>
        <w:drawing>
          <wp:anchor distT="0" distB="0" distL="114300" distR="114300" simplePos="0" relativeHeight="251900928" behindDoc="0" locked="0" layoutInCell="1" allowOverlap="1" wp14:anchorId="53D82DE4" wp14:editId="468CDBEF">
            <wp:simplePos x="0" y="0"/>
            <wp:positionH relativeFrom="column">
              <wp:posOffset>-455930</wp:posOffset>
            </wp:positionH>
            <wp:positionV relativeFrom="paragraph">
              <wp:posOffset>495300</wp:posOffset>
            </wp:positionV>
            <wp:extent cx="2842895" cy="3390900"/>
            <wp:effectExtent l="152400" t="152400" r="357505" b="361950"/>
            <wp:wrapSquare wrapText="bothSides"/>
            <wp:docPr id="644917737" name="Imagem 80" descr="Torre de um préd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917737" name="Imagem 80" descr="Torre de um prédio&#10;&#10;O conteúdo gerado por IA pode estar incorreto."/>
                    <pic:cNvPicPr/>
                  </pic:nvPicPr>
                  <pic:blipFill>
                    <a:blip r:embed="rId171" cstate="print">
                      <a:extLst>
                        <a:ext uri="{28A0092B-C50C-407E-A947-70E740481C1C}">
                          <a14:useLocalDpi xmlns:a14="http://schemas.microsoft.com/office/drawing/2010/main" val="0"/>
                        </a:ext>
                      </a:extLst>
                    </a:blip>
                    <a:stretch>
                      <a:fillRect/>
                    </a:stretch>
                  </pic:blipFill>
                  <pic:spPr>
                    <a:xfrm>
                      <a:off x="0" y="0"/>
                      <a:ext cx="2842895" cy="33909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899904" behindDoc="0" locked="0" layoutInCell="1" allowOverlap="1" wp14:anchorId="4492DF4E" wp14:editId="110D4E98">
            <wp:simplePos x="0" y="0"/>
            <wp:positionH relativeFrom="column">
              <wp:posOffset>2786380</wp:posOffset>
            </wp:positionH>
            <wp:positionV relativeFrom="paragraph">
              <wp:posOffset>0</wp:posOffset>
            </wp:positionV>
            <wp:extent cx="3296285" cy="3931920"/>
            <wp:effectExtent l="152400" t="152400" r="361315" b="354330"/>
            <wp:wrapSquare wrapText="bothSides"/>
            <wp:docPr id="1585565480" name="Imagem 81" descr="Placa na frente de um préd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65480" name="Imagem 81" descr="Placa na frente de um prédio&#10;&#10;O conteúdo gerado por IA pode estar incorreto."/>
                    <pic:cNvPicPr/>
                  </pic:nvPicPr>
                  <pic:blipFill>
                    <a:blip r:embed="rId172" cstate="print">
                      <a:extLst>
                        <a:ext uri="{28A0092B-C50C-407E-A947-70E740481C1C}">
                          <a14:useLocalDpi xmlns:a14="http://schemas.microsoft.com/office/drawing/2010/main" val="0"/>
                        </a:ext>
                      </a:extLst>
                    </a:blip>
                    <a:stretch>
                      <a:fillRect/>
                    </a:stretch>
                  </pic:blipFill>
                  <pic:spPr>
                    <a:xfrm>
                      <a:off x="0" y="0"/>
                      <a:ext cx="3296285" cy="39319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F4A8D" w:rsidRPr="00EF46F9">
        <w:rPr>
          <w:highlight w:val="yellow"/>
          <w:lang w:eastAsia="pt-BR"/>
        </w:rPr>
        <w:br w:type="page"/>
      </w:r>
    </w:p>
    <w:p w14:paraId="1CB18372" w14:textId="77777777" w:rsidR="002F60F9" w:rsidRPr="00EF46F9" w:rsidRDefault="002F60F9">
      <w:pPr>
        <w:rPr>
          <w:highlight w:val="yellow"/>
          <w:lang w:eastAsia="pt-BR"/>
        </w:rPr>
      </w:pPr>
    </w:p>
    <w:p w14:paraId="2DAE7F55" w14:textId="5FDD63A1" w:rsidR="002F60F9" w:rsidRPr="00EF46F9" w:rsidRDefault="002F60F9" w:rsidP="002F60F9">
      <w:pPr>
        <w:rPr>
          <w:sz w:val="40"/>
          <w:szCs w:val="40"/>
          <w:u w:val="single"/>
          <w:lang w:eastAsia="pt-BR"/>
        </w:rPr>
      </w:pPr>
    </w:p>
    <w:p w14:paraId="32151E2C" w14:textId="4B440DCD" w:rsidR="002F60F9" w:rsidRPr="00EF46F9" w:rsidRDefault="002F60F9" w:rsidP="002F60F9">
      <w:pPr>
        <w:rPr>
          <w:sz w:val="40"/>
          <w:szCs w:val="40"/>
          <w:u w:val="single"/>
          <w:lang w:eastAsia="pt-BR"/>
        </w:rPr>
      </w:pPr>
      <w:r w:rsidRPr="00EF46F9">
        <w:rPr>
          <w:noProof/>
          <w:lang w:eastAsia="pt-BR"/>
        </w:rPr>
        <mc:AlternateContent>
          <mc:Choice Requires="wps">
            <w:drawing>
              <wp:anchor distT="0" distB="0" distL="114300" distR="114300" simplePos="0" relativeHeight="251754496" behindDoc="1" locked="0" layoutInCell="1" allowOverlap="1" wp14:anchorId="5B3DE057" wp14:editId="4D8AD123">
                <wp:simplePos x="0" y="0"/>
                <wp:positionH relativeFrom="column">
                  <wp:posOffset>-2254885</wp:posOffset>
                </wp:positionH>
                <wp:positionV relativeFrom="paragraph">
                  <wp:posOffset>538480</wp:posOffset>
                </wp:positionV>
                <wp:extent cx="9070340" cy="6515100"/>
                <wp:effectExtent l="134620" t="170180" r="132080" b="170180"/>
                <wp:wrapNone/>
                <wp:docPr id="52332754"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chemeClr val="accent2">
                            <a:lumMod val="20000"/>
                            <a:lumOff val="80000"/>
                          </a:scheme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A25F8" id="Fluxograma: Extrair 20" o:spid="_x0000_s1026" type="#_x0000_t127" style="position:absolute;margin-left:-177.55pt;margin-top:42.4pt;width:714.2pt;height:513pt;rotation:90;z-index:-251561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" fillcolor="#fae2d5 [661]" stroked="f" strokeweight=".5pt"/>
            </w:pict>
          </mc:Fallback>
        </mc:AlternateContent>
      </w:r>
    </w:p>
    <w:p w14:paraId="1EE854E6" w14:textId="77777777" w:rsidR="002F60F9" w:rsidRPr="00EF46F9" w:rsidRDefault="002F60F9" w:rsidP="002F60F9">
      <w:pPr>
        <w:rPr>
          <w:sz w:val="40"/>
          <w:szCs w:val="40"/>
          <w:u w:val="single"/>
          <w:lang w:eastAsia="pt-BR"/>
        </w:rPr>
      </w:pPr>
    </w:p>
    <w:p w14:paraId="71A49BB7" w14:textId="77777777" w:rsidR="002F60F9" w:rsidRPr="00EF46F9" w:rsidRDefault="002F60F9" w:rsidP="002F60F9">
      <w:pPr>
        <w:rPr>
          <w:sz w:val="40"/>
          <w:szCs w:val="40"/>
          <w:u w:val="single"/>
          <w:lang w:eastAsia="pt-BR"/>
        </w:rPr>
      </w:pPr>
    </w:p>
    <w:p w14:paraId="02286AEE" w14:textId="77777777" w:rsidR="0007173F" w:rsidRPr="00EF46F9" w:rsidRDefault="0007173F" w:rsidP="002F60F9">
      <w:pPr>
        <w:rPr>
          <w:sz w:val="40"/>
          <w:szCs w:val="40"/>
          <w:u w:val="single"/>
          <w:lang w:eastAsia="pt-BR"/>
        </w:rPr>
      </w:pPr>
    </w:p>
    <w:p w14:paraId="47402F5A" w14:textId="77777777" w:rsidR="0007173F" w:rsidRPr="00EF46F9" w:rsidRDefault="0007173F" w:rsidP="002F60F9">
      <w:pPr>
        <w:rPr>
          <w:sz w:val="40"/>
          <w:szCs w:val="40"/>
          <w:u w:val="single"/>
          <w:lang w:eastAsia="pt-BR"/>
        </w:rPr>
      </w:pPr>
    </w:p>
    <w:p w14:paraId="445D1E1C" w14:textId="77777777" w:rsidR="0007173F" w:rsidRPr="00EF46F9" w:rsidRDefault="0007173F" w:rsidP="002F60F9">
      <w:pPr>
        <w:rPr>
          <w:sz w:val="40"/>
          <w:szCs w:val="40"/>
          <w:u w:val="single"/>
          <w:lang w:eastAsia="pt-BR"/>
        </w:rPr>
      </w:pPr>
    </w:p>
    <w:p w14:paraId="470CA5F8" w14:textId="77777777" w:rsidR="0007173F" w:rsidRPr="00EF46F9" w:rsidRDefault="0007173F" w:rsidP="002F60F9">
      <w:pPr>
        <w:rPr>
          <w:sz w:val="40"/>
          <w:szCs w:val="40"/>
          <w:u w:val="single"/>
          <w:lang w:eastAsia="pt-BR"/>
        </w:rPr>
      </w:pPr>
    </w:p>
    <w:p w14:paraId="383211D5" w14:textId="4358F71B" w:rsidR="002F60F9" w:rsidRPr="00C16571" w:rsidRDefault="002F60F9" w:rsidP="002F60F9">
      <w:pPr>
        <w:rPr>
          <w:sz w:val="40"/>
          <w:szCs w:val="40"/>
          <w:u w:val="single"/>
          <w:lang w:eastAsia="pt-BR"/>
        </w:rPr>
      </w:pPr>
      <w:r w:rsidRPr="00C16571">
        <w:rPr>
          <w:sz w:val="40"/>
          <w:szCs w:val="40"/>
          <w:u w:val="single"/>
          <w:lang w:eastAsia="pt-BR"/>
        </w:rPr>
        <w:t xml:space="preserve">Evidências </w:t>
      </w:r>
    </w:p>
    <w:p w14:paraId="36E1B5DE" w14:textId="1E3FB1F1" w:rsidR="002F60F9" w:rsidRPr="00C16571" w:rsidRDefault="002F60F9" w:rsidP="002F60F9">
      <w:pPr>
        <w:rPr>
          <w:sz w:val="40"/>
          <w:szCs w:val="40"/>
          <w:lang w:eastAsia="pt-BR"/>
        </w:rPr>
      </w:pPr>
      <w:r w:rsidRPr="00C16571">
        <w:rPr>
          <w:rFonts w:eastAsia="Times New Roman" w:cs="Calibri"/>
          <w:bCs/>
          <w:kern w:val="0"/>
          <w:sz w:val="40"/>
          <w:szCs w:val="40"/>
          <w:lang w:eastAsia="pt-BR"/>
          <w14:ligatures w14:val="none"/>
        </w:rPr>
        <w:t>Infraestrutura, Equipamento e Segurança</w:t>
      </w:r>
    </w:p>
    <w:p w14:paraId="65FFCE2B" w14:textId="66F37117" w:rsidR="002F60F9" w:rsidRPr="00C16571" w:rsidRDefault="001B5D68" w:rsidP="002F60F9">
      <w:pPr>
        <w:rPr>
          <w:sz w:val="40"/>
          <w:szCs w:val="40"/>
          <w:lang w:eastAsia="pt-BR"/>
        </w:rPr>
      </w:pPr>
      <w:r w:rsidRPr="00C16571">
        <w:rPr>
          <w:noProof/>
          <w:sz w:val="40"/>
          <w:szCs w:val="40"/>
          <w:lang w:eastAsia="pt-BR"/>
        </w:rPr>
        <w:drawing>
          <wp:anchor distT="0" distB="0" distL="114300" distR="114300" simplePos="0" relativeHeight="251793408" behindDoc="0" locked="0" layoutInCell="1" allowOverlap="1" wp14:anchorId="0FF07259" wp14:editId="626C9AB9">
            <wp:simplePos x="0" y="0"/>
            <wp:positionH relativeFrom="column">
              <wp:posOffset>3097530</wp:posOffset>
            </wp:positionH>
            <wp:positionV relativeFrom="paragraph">
              <wp:posOffset>1697990</wp:posOffset>
            </wp:positionV>
            <wp:extent cx="3258185" cy="2446655"/>
            <wp:effectExtent l="0" t="0" r="0" b="0"/>
            <wp:wrapSquare wrapText="bothSides"/>
            <wp:docPr id="531604064" name="Imagem 33" descr="Frente de loja com cobertura de entrada de estabelecimen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604064" name="Imagem 33" descr="Frente de loja com cobertura de entrada de estabelecimento&#10;&#10;O conteúdo gerado por IA pode estar incorreto."/>
                    <pic:cNvPicPr/>
                  </pic:nvPicPr>
                  <pic:blipFill>
                    <a:blip r:embed="rId173" cstate="print">
                      <a:extLst>
                        <a:ext uri="{28A0092B-C50C-407E-A947-70E740481C1C}">
                          <a14:useLocalDpi xmlns:a14="http://schemas.microsoft.com/office/drawing/2010/main" val="0"/>
                        </a:ext>
                      </a:extLst>
                    </a:blip>
                    <a:stretch>
                      <a:fillRect/>
                    </a:stretch>
                  </pic:blipFill>
                  <pic:spPr>
                    <a:xfrm>
                      <a:off x="0" y="0"/>
                      <a:ext cx="3258185" cy="2446655"/>
                    </a:xfrm>
                    <a:prstGeom prst="rect">
                      <a:avLst/>
                    </a:prstGeom>
                  </pic:spPr>
                </pic:pic>
              </a:graphicData>
            </a:graphic>
            <wp14:sizeRelH relativeFrom="margin">
              <wp14:pctWidth>0</wp14:pctWidth>
            </wp14:sizeRelH>
            <wp14:sizeRelV relativeFrom="margin">
              <wp14:pctHeight>0</wp14:pctHeight>
            </wp14:sizeRelV>
          </wp:anchor>
        </w:drawing>
      </w:r>
      <w:r w:rsidR="002F60F9" w:rsidRPr="00C16571">
        <w:rPr>
          <w:sz w:val="40"/>
          <w:szCs w:val="40"/>
          <w:lang w:eastAsia="pt-BR"/>
        </w:rPr>
        <w:t>UBS ALVES DIAS</w:t>
      </w:r>
    </w:p>
    <w:p w14:paraId="22B28E3B" w14:textId="680A2B2F" w:rsidR="007C3A2B" w:rsidRPr="00273489" w:rsidRDefault="00792944">
      <w:pPr>
        <w:rPr>
          <w:sz w:val="22"/>
          <w:u w:val="single"/>
          <w:lang w:eastAsia="pt-BR"/>
        </w:rPr>
      </w:pPr>
      <w:r w:rsidRPr="00273489">
        <w:rPr>
          <w:noProof/>
          <w:sz w:val="22"/>
          <w:u w:val="single"/>
          <w:lang w:eastAsia="pt-BR"/>
        </w:rPr>
        <w:lastRenderedPageBreak/>
        <mc:AlternateContent>
          <mc:Choice Requires="wps">
            <w:drawing>
              <wp:anchor distT="45720" distB="45720" distL="114300" distR="114300" simplePos="0" relativeHeight="251994112" behindDoc="0" locked="0" layoutInCell="1" allowOverlap="1" wp14:anchorId="460EB25D" wp14:editId="582BEBDE">
                <wp:simplePos x="0" y="0"/>
                <wp:positionH relativeFrom="column">
                  <wp:posOffset>1485900</wp:posOffset>
                </wp:positionH>
                <wp:positionV relativeFrom="paragraph">
                  <wp:posOffset>8373745</wp:posOffset>
                </wp:positionV>
                <wp:extent cx="2688590" cy="477520"/>
                <wp:effectExtent l="0" t="0" r="0" b="0"/>
                <wp:wrapSquare wrapText="bothSides"/>
                <wp:docPr id="155173905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477520"/>
                        </a:xfrm>
                        <a:prstGeom prst="rect">
                          <a:avLst/>
                        </a:prstGeom>
                        <a:noFill/>
                        <a:ln w="9525">
                          <a:noFill/>
                          <a:miter lim="800000"/>
                          <a:headEnd/>
                          <a:tailEnd/>
                        </a:ln>
                      </wps:spPr>
                      <wps:txbx>
                        <w:txbxContent>
                          <w:p w14:paraId="45BC6B37" w14:textId="5BC0D1FF" w:rsidR="00200A94" w:rsidRPr="00273489" w:rsidRDefault="00200A94" w:rsidP="00200A94">
                            <w:pPr>
                              <w:rPr>
                                <w:color w:val="EE0000"/>
                                <w:sz w:val="22"/>
                              </w:rPr>
                            </w:pPr>
                            <w:r w:rsidRPr="00273489">
                              <w:rPr>
                                <w:sz w:val="22"/>
                                <w:lang w:eastAsia="pt-BR"/>
                              </w:rPr>
                              <w:t>Ausência de zeladoria – mato alto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0EB25D" id="_x0000_s1046" type="#_x0000_t202" style="position:absolute;margin-left:117pt;margin-top:659.35pt;width:211.7pt;height:37.6pt;z-index:251994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" filled="f" stroked="f">
                <v:textbox>
                  <w:txbxContent>
                    <w:p w14:paraId="45BC6B37" w14:textId="5BC0D1FF" w:rsidR="00200A94" w:rsidRPr="00273489" w:rsidRDefault="00200A94" w:rsidP="00200A94">
                      <w:pPr>
                        <w:rPr>
                          <w:color w:val="EE0000"/>
                          <w:sz w:val="22"/>
                        </w:rPr>
                      </w:pPr>
                      <w:r w:rsidRPr="00273489">
                        <w:rPr>
                          <w:sz w:val="22"/>
                          <w:lang w:eastAsia="pt-BR"/>
                        </w:rPr>
                        <w:t>Ausência de zeladoria – mato alto</w:t>
                      </w:r>
                    </w:p>
                  </w:txbxContent>
                </v:textbox>
                <w10:wrap type="square"/>
              </v:shape>
            </w:pict>
          </mc:Fallback>
        </mc:AlternateContent>
      </w:r>
      <w:r w:rsidRPr="00273489">
        <w:rPr>
          <w:noProof/>
          <w:sz w:val="22"/>
          <w:u w:val="single"/>
          <w:lang w:eastAsia="pt-BR"/>
        </w:rPr>
        <w:drawing>
          <wp:anchor distT="0" distB="0" distL="114300" distR="114300" simplePos="0" relativeHeight="251909120" behindDoc="0" locked="0" layoutInCell="1" allowOverlap="1" wp14:anchorId="242A3A74" wp14:editId="43683D87">
            <wp:simplePos x="0" y="0"/>
            <wp:positionH relativeFrom="column">
              <wp:posOffset>2910840</wp:posOffset>
            </wp:positionH>
            <wp:positionV relativeFrom="paragraph">
              <wp:posOffset>271780</wp:posOffset>
            </wp:positionV>
            <wp:extent cx="2884805" cy="3886200"/>
            <wp:effectExtent l="152400" t="152400" r="353695" b="361950"/>
            <wp:wrapSquare wrapText="bothSides"/>
            <wp:docPr id="1088923252" name="Imagem 90" descr="Jardim de uma ca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923252" name="Imagem 90" descr="Jardim de uma casa&#10;&#10;O conteúdo gerado por IA pode estar incorreto."/>
                    <pic:cNvPicPr/>
                  </pic:nvPicPr>
                  <pic:blipFill>
                    <a:blip r:embed="rId174" cstate="print">
                      <a:extLst>
                        <a:ext uri="{28A0092B-C50C-407E-A947-70E740481C1C}">
                          <a14:useLocalDpi xmlns:a14="http://schemas.microsoft.com/office/drawing/2010/main" val="0"/>
                        </a:ext>
                      </a:extLst>
                    </a:blip>
                    <a:stretch>
                      <a:fillRect/>
                    </a:stretch>
                  </pic:blipFill>
                  <pic:spPr>
                    <a:xfrm>
                      <a:off x="0" y="0"/>
                      <a:ext cx="2884805" cy="3886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273489">
        <w:rPr>
          <w:noProof/>
          <w:sz w:val="22"/>
          <w:u w:val="single"/>
          <w:lang w:eastAsia="pt-BR"/>
        </w:rPr>
        <w:drawing>
          <wp:anchor distT="0" distB="0" distL="114300" distR="114300" simplePos="0" relativeHeight="251904000" behindDoc="0" locked="0" layoutInCell="1" allowOverlap="1" wp14:anchorId="5B2CAD92" wp14:editId="4C99CD5D">
            <wp:simplePos x="0" y="0"/>
            <wp:positionH relativeFrom="column">
              <wp:posOffset>-957580</wp:posOffset>
            </wp:positionH>
            <wp:positionV relativeFrom="paragraph">
              <wp:posOffset>1079500</wp:posOffset>
            </wp:positionV>
            <wp:extent cx="3780155" cy="2330450"/>
            <wp:effectExtent l="153353" t="151447" r="392747" b="354648"/>
            <wp:wrapSquare wrapText="bothSides"/>
            <wp:docPr id="1294207345" name="Imagem 84" descr="Calçada com 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207345" name="Imagem 84" descr="Calçada com grama&#10;&#10;O conteúdo gerado por IA pode estar incorreto."/>
                    <pic:cNvPicPr/>
                  </pic:nvPicPr>
                  <pic:blipFill rotWithShape="1">
                    <a:blip r:embed="rId175" cstate="print">
                      <a:extLst>
                        <a:ext uri="{28A0092B-C50C-407E-A947-70E740481C1C}">
                          <a14:useLocalDpi xmlns:a14="http://schemas.microsoft.com/office/drawing/2010/main" val="0"/>
                        </a:ext>
                      </a:extLst>
                    </a:blip>
                    <a:srcRect t="14235"/>
                    <a:stretch>
                      <a:fillRect/>
                    </a:stretch>
                  </pic:blipFill>
                  <pic:spPr bwMode="auto">
                    <a:xfrm rot="5400000">
                      <a:off x="0" y="0"/>
                      <a:ext cx="3780155" cy="23304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00A94" w:rsidRPr="00273489">
        <w:rPr>
          <w:noProof/>
          <w:sz w:val="22"/>
          <w:u w:val="single"/>
          <w:lang w:eastAsia="pt-BR"/>
        </w:rPr>
        <w:drawing>
          <wp:anchor distT="0" distB="0" distL="114300" distR="114300" simplePos="0" relativeHeight="251908096" behindDoc="0" locked="0" layoutInCell="1" allowOverlap="1" wp14:anchorId="412E180D" wp14:editId="72235AAD">
            <wp:simplePos x="0" y="0"/>
            <wp:positionH relativeFrom="column">
              <wp:posOffset>1403350</wp:posOffset>
            </wp:positionH>
            <wp:positionV relativeFrom="paragraph">
              <wp:posOffset>4777105</wp:posOffset>
            </wp:positionV>
            <wp:extent cx="2790190" cy="3397885"/>
            <wp:effectExtent l="152400" t="152400" r="353060" b="354965"/>
            <wp:wrapSquare wrapText="bothSides"/>
            <wp:docPr id="1271831414" name="Imagem 89" descr="Jardim de uma ca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831414" name="Imagem 89" descr="Jardim de uma casa&#10;&#10;O conteúdo gerado por IA pode estar incorreto."/>
                    <pic:cNvPicPr/>
                  </pic:nvPicPr>
                  <pic:blipFill>
                    <a:blip r:embed="rId176" cstate="print">
                      <a:extLst>
                        <a:ext uri="{28A0092B-C50C-407E-A947-70E740481C1C}">
                          <a14:useLocalDpi xmlns:a14="http://schemas.microsoft.com/office/drawing/2010/main" val="0"/>
                        </a:ext>
                      </a:extLst>
                    </a:blip>
                    <a:stretch>
                      <a:fillRect/>
                    </a:stretch>
                  </pic:blipFill>
                  <pic:spPr>
                    <a:xfrm>
                      <a:off x="0" y="0"/>
                      <a:ext cx="2790190" cy="33978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012E54" w:rsidRPr="00273489">
        <w:rPr>
          <w:sz w:val="22"/>
          <w:u w:val="single"/>
          <w:lang w:eastAsia="pt-BR"/>
        </w:rPr>
        <w:t>Foto 2</w:t>
      </w:r>
      <w:r w:rsidRPr="00273489">
        <w:rPr>
          <w:sz w:val="22"/>
          <w:u w:val="single"/>
          <w:lang w:eastAsia="pt-BR"/>
        </w:rPr>
        <w:t>7</w:t>
      </w:r>
      <w:r w:rsidR="002F60F9" w:rsidRPr="00273489">
        <w:rPr>
          <w:sz w:val="22"/>
          <w:u w:val="single"/>
          <w:lang w:eastAsia="pt-BR"/>
        </w:rPr>
        <w:br w:type="page"/>
      </w:r>
    </w:p>
    <w:p w14:paraId="28DC6CEE" w14:textId="2EB6CAC5" w:rsidR="001B5D68" w:rsidRPr="00EF46F9" w:rsidRDefault="00792944">
      <w:pPr>
        <w:rPr>
          <w:lang w:eastAsia="pt-BR"/>
        </w:rPr>
      </w:pPr>
      <w:r w:rsidRPr="00EF46F9">
        <w:rPr>
          <w:noProof/>
          <w:highlight w:val="yellow"/>
          <w:lang w:eastAsia="pt-BR"/>
        </w:rPr>
        <w:lastRenderedPageBreak/>
        <mc:AlternateContent>
          <mc:Choice Requires="wps">
            <w:drawing>
              <wp:anchor distT="45720" distB="45720" distL="114300" distR="114300" simplePos="0" relativeHeight="251987968" behindDoc="0" locked="0" layoutInCell="1" allowOverlap="1" wp14:anchorId="208EA514" wp14:editId="740E0EA4">
                <wp:simplePos x="0" y="0"/>
                <wp:positionH relativeFrom="column">
                  <wp:posOffset>1602740</wp:posOffset>
                </wp:positionH>
                <wp:positionV relativeFrom="paragraph">
                  <wp:posOffset>7440295</wp:posOffset>
                </wp:positionV>
                <wp:extent cx="2688590" cy="600075"/>
                <wp:effectExtent l="0" t="0" r="0" b="9525"/>
                <wp:wrapSquare wrapText="bothSides"/>
                <wp:docPr id="186186714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600075"/>
                        </a:xfrm>
                        <a:prstGeom prst="rect">
                          <a:avLst/>
                        </a:prstGeom>
                        <a:solidFill>
                          <a:srgbClr val="FFFFFF"/>
                        </a:solidFill>
                        <a:ln w="9525">
                          <a:noFill/>
                          <a:miter lim="800000"/>
                          <a:headEnd/>
                          <a:tailEnd/>
                        </a:ln>
                      </wps:spPr>
                      <wps:txbx>
                        <w:txbxContent>
                          <w:p w14:paraId="2446FF2F" w14:textId="21C145D4" w:rsidR="001113A8" w:rsidRPr="00273489" w:rsidRDefault="001113A8" w:rsidP="001113A8">
                            <w:pPr>
                              <w:rPr>
                                <w:color w:val="EE0000"/>
                                <w:sz w:val="22"/>
                              </w:rPr>
                            </w:pPr>
                            <w:r w:rsidRPr="00273489">
                              <w:rPr>
                                <w:sz w:val="22"/>
                                <w:lang w:eastAsia="pt-BR"/>
                              </w:rPr>
                              <w:t>Ralos externos com resíduos e mato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8EA514" id="_x0000_s1047" type="#_x0000_t202" style="position:absolute;margin-left:126.2pt;margin-top:585.85pt;width:211.7pt;height:47.25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" stroked="f">
                <v:textbox>
                  <w:txbxContent>
                    <w:p w14:paraId="2446FF2F" w14:textId="21C145D4" w:rsidR="001113A8" w:rsidRPr="00273489" w:rsidRDefault="001113A8" w:rsidP="001113A8">
                      <w:pPr>
                        <w:rPr>
                          <w:color w:val="EE0000"/>
                          <w:sz w:val="22"/>
                        </w:rPr>
                      </w:pPr>
                      <w:r w:rsidRPr="00273489">
                        <w:rPr>
                          <w:sz w:val="22"/>
                          <w:lang w:eastAsia="pt-BR"/>
                        </w:rPr>
                        <w:t>Ralos externos com resíduos e mato</w:t>
                      </w:r>
                    </w:p>
                  </w:txbxContent>
                </v:textbox>
                <w10:wrap type="square"/>
              </v:shape>
            </w:pict>
          </mc:Fallback>
        </mc:AlternateContent>
      </w:r>
      <w:r w:rsidRPr="00EF46F9">
        <w:rPr>
          <w:noProof/>
          <w:lang w:eastAsia="pt-BR"/>
        </w:rPr>
        <w:drawing>
          <wp:anchor distT="0" distB="0" distL="114300" distR="114300" simplePos="0" relativeHeight="251914240" behindDoc="0" locked="0" layoutInCell="1" allowOverlap="1" wp14:anchorId="46686D54" wp14:editId="704971A5">
            <wp:simplePos x="0" y="0"/>
            <wp:positionH relativeFrom="column">
              <wp:posOffset>2958465</wp:posOffset>
            </wp:positionH>
            <wp:positionV relativeFrom="paragraph">
              <wp:posOffset>4462780</wp:posOffset>
            </wp:positionV>
            <wp:extent cx="2874645" cy="2601595"/>
            <wp:effectExtent l="152400" t="152400" r="363855" b="370205"/>
            <wp:wrapSquare wrapText="bothSides"/>
            <wp:docPr id="817433593" name="Imagem 104" descr="Jardim com plantas e pedr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7433593" name="Imagem 104" descr="Jardim com plantas e pedras&#10;&#10;O conteúdo gerado por IA pode estar incorreto."/>
                    <pic:cNvPicPr/>
                  </pic:nvPicPr>
                  <pic:blipFill>
                    <a:blip r:embed="rId177" cstate="print">
                      <a:extLst>
                        <a:ext uri="{28A0092B-C50C-407E-A947-70E740481C1C}">
                          <a14:useLocalDpi xmlns:a14="http://schemas.microsoft.com/office/drawing/2010/main" val="0"/>
                        </a:ext>
                      </a:extLst>
                    </a:blip>
                    <a:stretch>
                      <a:fillRect/>
                    </a:stretch>
                  </pic:blipFill>
                  <pic:spPr>
                    <a:xfrm>
                      <a:off x="0" y="0"/>
                      <a:ext cx="2874645" cy="26015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10144" behindDoc="0" locked="0" layoutInCell="1" allowOverlap="1" wp14:anchorId="2EB976DD" wp14:editId="4B6EAF57">
            <wp:simplePos x="0" y="0"/>
            <wp:positionH relativeFrom="column">
              <wp:posOffset>-356235</wp:posOffset>
            </wp:positionH>
            <wp:positionV relativeFrom="paragraph">
              <wp:posOffset>4462780</wp:posOffset>
            </wp:positionV>
            <wp:extent cx="2743200" cy="2601595"/>
            <wp:effectExtent l="152400" t="152400" r="361950" b="370205"/>
            <wp:wrapSquare wrapText="bothSides"/>
            <wp:docPr id="1463742900" name="Imagem 91" descr="Jardim com plan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742900" name="Imagem 91" descr="Jardim com plantas&#10;&#10;O conteúdo gerado por IA pode estar incorreto."/>
                    <pic:cNvPicPr/>
                  </pic:nvPicPr>
                  <pic:blipFill>
                    <a:blip r:embed="rId178" cstate="print">
                      <a:extLst>
                        <a:ext uri="{28A0092B-C50C-407E-A947-70E740481C1C}">
                          <a14:useLocalDpi xmlns:a14="http://schemas.microsoft.com/office/drawing/2010/main" val="0"/>
                        </a:ext>
                      </a:extLst>
                    </a:blip>
                    <a:stretch>
                      <a:fillRect/>
                    </a:stretch>
                  </pic:blipFill>
                  <pic:spPr>
                    <a:xfrm>
                      <a:off x="0" y="0"/>
                      <a:ext cx="2743200" cy="260159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07072" behindDoc="0" locked="0" layoutInCell="1" allowOverlap="1" wp14:anchorId="11BA9760" wp14:editId="73A63C92">
            <wp:simplePos x="0" y="0"/>
            <wp:positionH relativeFrom="column">
              <wp:posOffset>2633345</wp:posOffset>
            </wp:positionH>
            <wp:positionV relativeFrom="paragraph">
              <wp:posOffset>892175</wp:posOffset>
            </wp:positionV>
            <wp:extent cx="3324860" cy="2730500"/>
            <wp:effectExtent l="144780" t="160020" r="401320" b="363220"/>
            <wp:wrapSquare wrapText="bothSides"/>
            <wp:docPr id="1170552159" name="Imagem 88" descr="Uma imagem contendo ao ar livre, árvor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552159" name="Imagem 88" descr="Uma imagem contendo ao ar livre, árvore&#10;&#10;O conteúdo gerado por IA pode estar incorreto."/>
                    <pic:cNvPicPr/>
                  </pic:nvPicPr>
                  <pic:blipFill rotWithShape="1">
                    <a:blip r:embed="rId179" cstate="print">
                      <a:extLst>
                        <a:ext uri="{28A0092B-C50C-407E-A947-70E740481C1C}">
                          <a14:useLocalDpi xmlns:a14="http://schemas.microsoft.com/office/drawing/2010/main" val="0"/>
                        </a:ext>
                      </a:extLst>
                    </a:blip>
                    <a:srcRect t="11899"/>
                    <a:stretch>
                      <a:fillRect/>
                    </a:stretch>
                  </pic:blipFill>
                  <pic:spPr bwMode="auto">
                    <a:xfrm rot="5400000">
                      <a:off x="0" y="0"/>
                      <a:ext cx="3324860" cy="27305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06048" behindDoc="0" locked="0" layoutInCell="1" allowOverlap="1" wp14:anchorId="27D98D6F" wp14:editId="41B5B9D0">
            <wp:simplePos x="0" y="0"/>
            <wp:positionH relativeFrom="column">
              <wp:posOffset>-791210</wp:posOffset>
            </wp:positionH>
            <wp:positionV relativeFrom="paragraph">
              <wp:posOffset>1053465</wp:posOffset>
            </wp:positionV>
            <wp:extent cx="3347085" cy="2439035"/>
            <wp:effectExtent l="149225" t="155575" r="402590" b="364490"/>
            <wp:wrapSquare wrapText="bothSides"/>
            <wp:docPr id="1275506875" name="Imagem 87" descr="Uma imagem contendo ao ar livre, rua, laranja, pequen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06875" name="Imagem 87" descr="Uma imagem contendo ao ar livre, rua, laranja, pequeno&#10;&#10;O conteúdo gerado por IA pode estar incorreto."/>
                    <pic:cNvPicPr/>
                  </pic:nvPicPr>
                  <pic:blipFill>
                    <a:blip r:embed="rId180" cstate="print">
                      <a:extLst>
                        <a:ext uri="{28A0092B-C50C-407E-A947-70E740481C1C}">
                          <a14:useLocalDpi xmlns:a14="http://schemas.microsoft.com/office/drawing/2010/main" val="0"/>
                        </a:ext>
                      </a:extLst>
                    </a:blip>
                    <a:stretch>
                      <a:fillRect/>
                    </a:stretch>
                  </pic:blipFill>
                  <pic:spPr>
                    <a:xfrm rot="5400000">
                      <a:off x="0" y="0"/>
                      <a:ext cx="3347085" cy="243903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1992064" behindDoc="0" locked="0" layoutInCell="1" allowOverlap="1" wp14:anchorId="3237D330" wp14:editId="3F2202BA">
                <wp:simplePos x="0" y="0"/>
                <wp:positionH relativeFrom="column">
                  <wp:posOffset>452755</wp:posOffset>
                </wp:positionH>
                <wp:positionV relativeFrom="paragraph">
                  <wp:posOffset>0</wp:posOffset>
                </wp:positionV>
                <wp:extent cx="5019675" cy="600075"/>
                <wp:effectExtent l="0" t="0" r="0" b="0"/>
                <wp:wrapSquare wrapText="bothSides"/>
                <wp:docPr id="18750951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600075"/>
                        </a:xfrm>
                        <a:prstGeom prst="rect">
                          <a:avLst/>
                        </a:prstGeom>
                        <a:noFill/>
                        <a:ln w="9525">
                          <a:noFill/>
                          <a:miter lim="800000"/>
                          <a:headEnd/>
                          <a:tailEnd/>
                        </a:ln>
                      </wps:spPr>
                      <wps:txbx>
                        <w:txbxContent>
                          <w:p w14:paraId="5BFAE54C" w14:textId="77777777" w:rsidR="00412827" w:rsidRPr="00273489" w:rsidRDefault="00412827" w:rsidP="00412827">
                            <w:pPr>
                              <w:rPr>
                                <w:color w:val="EE0000"/>
                                <w:sz w:val="22"/>
                              </w:rPr>
                            </w:pPr>
                            <w:r w:rsidRPr="00273489">
                              <w:rPr>
                                <w:sz w:val="22"/>
                                <w:lang w:eastAsia="pt-BR"/>
                              </w:rPr>
                              <w:t>Espaço externos com acúmulo de mato e de cadeiras para descarte</w:t>
                            </w:r>
                          </w:p>
                          <w:p w14:paraId="639718EE" w14:textId="2854E5A6" w:rsidR="00200A94" w:rsidRPr="00EF46F9" w:rsidRDefault="00200A94" w:rsidP="00200A94">
                            <w:pPr>
                              <w:rPr>
                                <w:color w:val="EE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37D330" id="_x0000_s1048" type="#_x0000_t202" style="position:absolute;margin-left:35.65pt;margin-top:0;width:395.25pt;height:47.25pt;z-index:251992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" filled="f" stroked="f">
                <v:textbox>
                  <w:txbxContent>
                    <w:p w14:paraId="5BFAE54C" w14:textId="77777777" w:rsidR="00412827" w:rsidRPr="00273489" w:rsidRDefault="00412827" w:rsidP="00412827">
                      <w:pPr>
                        <w:rPr>
                          <w:color w:val="EE0000"/>
                          <w:sz w:val="22"/>
                        </w:rPr>
                      </w:pPr>
                      <w:r w:rsidRPr="00273489">
                        <w:rPr>
                          <w:sz w:val="22"/>
                          <w:lang w:eastAsia="pt-BR"/>
                        </w:rPr>
                        <w:t>Espaço externos com acúmulo de mato e de cadeiras para descarte</w:t>
                      </w:r>
                    </w:p>
                    <w:p w14:paraId="639718EE" w14:textId="2854E5A6" w:rsidR="00200A94" w:rsidRPr="00EF46F9" w:rsidRDefault="00200A94" w:rsidP="00200A94">
                      <w:pPr>
                        <w:rPr>
                          <w:color w:val="EE0000"/>
                        </w:rPr>
                      </w:pPr>
                    </w:p>
                  </w:txbxContent>
                </v:textbox>
                <w10:wrap type="square"/>
              </v:shape>
            </w:pict>
          </mc:Fallback>
        </mc:AlternateContent>
      </w:r>
      <w:r w:rsidR="007C3A2B" w:rsidRPr="00EF46F9">
        <w:rPr>
          <w:lang w:eastAsia="pt-BR"/>
        </w:rPr>
        <w:br w:type="page"/>
      </w:r>
      <w:r w:rsidRPr="00EF46F9">
        <w:rPr>
          <w:noProof/>
          <w:lang w:eastAsia="pt-BR"/>
        </w:rPr>
        <w:lastRenderedPageBreak/>
        <w:drawing>
          <wp:anchor distT="0" distB="0" distL="114300" distR="114300" simplePos="0" relativeHeight="251913216" behindDoc="0" locked="0" layoutInCell="1" allowOverlap="1" wp14:anchorId="47CE9309" wp14:editId="1AA3400F">
            <wp:simplePos x="0" y="0"/>
            <wp:positionH relativeFrom="column">
              <wp:posOffset>1292860</wp:posOffset>
            </wp:positionH>
            <wp:positionV relativeFrom="paragraph">
              <wp:posOffset>4847590</wp:posOffset>
            </wp:positionV>
            <wp:extent cx="3002280" cy="3999865"/>
            <wp:effectExtent l="148907" t="155893" r="366078" b="366077"/>
            <wp:wrapSquare wrapText="bothSides"/>
            <wp:docPr id="256941474" name="Imagem 92" descr="Uma imagem contendo grama, ao ar livre, edifício, tijol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41474" name="Imagem 92" descr="Uma imagem contendo grama, ao ar livre, edifício, tijolo&#10;&#10;O conteúdo gerado por IA pode estar incorreto."/>
                    <pic:cNvPicPr/>
                  </pic:nvPicPr>
                  <pic:blipFill>
                    <a:blip r:embed="rId181" cstate="print">
                      <a:extLst>
                        <a:ext uri="{28A0092B-C50C-407E-A947-70E740481C1C}">
                          <a14:useLocalDpi xmlns:a14="http://schemas.microsoft.com/office/drawing/2010/main" val="0"/>
                        </a:ext>
                      </a:extLst>
                    </a:blip>
                    <a:stretch>
                      <a:fillRect/>
                    </a:stretch>
                  </pic:blipFill>
                  <pic:spPr>
                    <a:xfrm rot="16200000">
                      <a:off x="0" y="0"/>
                      <a:ext cx="3002280" cy="399986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1990016" behindDoc="0" locked="0" layoutInCell="1" allowOverlap="1" wp14:anchorId="6AFB6DED" wp14:editId="47469953">
                <wp:simplePos x="0" y="0"/>
                <wp:positionH relativeFrom="column">
                  <wp:posOffset>1053465</wp:posOffset>
                </wp:positionH>
                <wp:positionV relativeFrom="paragraph">
                  <wp:posOffset>4538980</wp:posOffset>
                </wp:positionV>
                <wp:extent cx="3126740" cy="438150"/>
                <wp:effectExtent l="0" t="0" r="0" b="0"/>
                <wp:wrapSquare wrapText="bothSides"/>
                <wp:docPr id="13469687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6740" cy="438150"/>
                        </a:xfrm>
                        <a:prstGeom prst="rect">
                          <a:avLst/>
                        </a:prstGeom>
                        <a:solidFill>
                          <a:srgbClr val="FFFFFF"/>
                        </a:solidFill>
                        <a:ln w="9525">
                          <a:noFill/>
                          <a:miter lim="800000"/>
                          <a:headEnd/>
                          <a:tailEnd/>
                        </a:ln>
                      </wps:spPr>
                      <wps:txbx>
                        <w:txbxContent>
                          <w:p w14:paraId="0129E444" w14:textId="54FB948D" w:rsidR="001113A8" w:rsidRPr="00273489" w:rsidRDefault="00200A94" w:rsidP="00200A94">
                            <w:pPr>
                              <w:jc w:val="center"/>
                              <w:rPr>
                                <w:color w:val="EE0000"/>
                                <w:sz w:val="22"/>
                              </w:rPr>
                            </w:pPr>
                            <w:r w:rsidRPr="00273489">
                              <w:rPr>
                                <w:sz w:val="22"/>
                                <w:lang w:eastAsia="pt-BR"/>
                              </w:rPr>
                              <w:t>Ralo transbordou e entrou água da chuva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B6DED" id="_x0000_s1049" type="#_x0000_t202" style="position:absolute;margin-left:82.95pt;margin-top:357.4pt;width:246.2pt;height:34.5pt;z-index:251990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" stroked="f">
                <v:textbox>
                  <w:txbxContent>
                    <w:p w14:paraId="0129E444" w14:textId="54FB948D" w:rsidR="001113A8" w:rsidRPr="00273489" w:rsidRDefault="00200A94" w:rsidP="00200A94">
                      <w:pPr>
                        <w:jc w:val="center"/>
                        <w:rPr>
                          <w:color w:val="EE0000"/>
                          <w:sz w:val="22"/>
                        </w:rPr>
                      </w:pPr>
                      <w:r w:rsidRPr="00273489">
                        <w:rPr>
                          <w:sz w:val="22"/>
                          <w:lang w:eastAsia="pt-BR"/>
                        </w:rPr>
                        <w:t>Ralo transbordou e entrou água da chuva</w:t>
                      </w:r>
                    </w:p>
                  </w:txbxContent>
                </v:textbox>
                <w10:wrap type="square"/>
              </v:shape>
            </w:pict>
          </mc:Fallback>
        </mc:AlternateContent>
      </w:r>
      <w:r w:rsidRPr="00EF46F9">
        <w:rPr>
          <w:noProof/>
          <w:lang w:eastAsia="pt-BR"/>
        </w:rPr>
        <w:drawing>
          <wp:anchor distT="0" distB="0" distL="114300" distR="114300" simplePos="0" relativeHeight="251915264" behindDoc="0" locked="0" layoutInCell="1" allowOverlap="1" wp14:anchorId="5C371925" wp14:editId="526D2F20">
            <wp:simplePos x="0" y="0"/>
            <wp:positionH relativeFrom="column">
              <wp:posOffset>-118110</wp:posOffset>
            </wp:positionH>
            <wp:positionV relativeFrom="paragraph">
              <wp:posOffset>152400</wp:posOffset>
            </wp:positionV>
            <wp:extent cx="2994660" cy="4000500"/>
            <wp:effectExtent l="171450" t="152400" r="358140" b="361950"/>
            <wp:wrapSquare wrapText="bothSides"/>
            <wp:docPr id="900363262" name="Imagem 112" descr="Uma imagem contendo edifício, piso, pequeno, azulej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363262" name="Imagem 112" descr="Uma imagem contendo edifício, piso, pequeno, azulejado&#10;&#10;O conteúdo gerado por IA pode estar incorreto."/>
                    <pic:cNvPicPr/>
                  </pic:nvPicPr>
                  <pic:blipFill rotWithShape="1">
                    <a:blip r:embed="rId182" cstate="print">
                      <a:extLst>
                        <a:ext uri="{28A0092B-C50C-407E-A947-70E740481C1C}">
                          <a14:useLocalDpi xmlns:a14="http://schemas.microsoft.com/office/drawing/2010/main" val="0"/>
                        </a:ext>
                      </a:extLst>
                    </a:blip>
                    <a:srcRect l="9283" r="19158" b="25679"/>
                    <a:stretch>
                      <a:fillRect/>
                    </a:stretch>
                  </pic:blipFill>
                  <pic:spPr bwMode="auto">
                    <a:xfrm>
                      <a:off x="0" y="0"/>
                      <a:ext cx="2994660" cy="40005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12192" behindDoc="0" locked="0" layoutInCell="1" allowOverlap="1" wp14:anchorId="3A9F5792" wp14:editId="5C76B065">
            <wp:simplePos x="0" y="0"/>
            <wp:positionH relativeFrom="column">
              <wp:posOffset>2555875</wp:posOffset>
            </wp:positionH>
            <wp:positionV relativeFrom="paragraph">
              <wp:posOffset>939800</wp:posOffset>
            </wp:positionV>
            <wp:extent cx="4060190" cy="2489200"/>
            <wp:effectExtent l="156845" t="147955" r="401955" b="363855"/>
            <wp:wrapSquare wrapText="bothSides"/>
            <wp:docPr id="2031096753" name="Imagem 96" descr="Uma imagem contendo edifício, ao ar livre, banco, fren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096753" name="Imagem 96" descr="Uma imagem contendo edifício, ao ar livre, banco, frente&#10;&#10;O conteúdo gerado por IA pode estar incorreto."/>
                    <pic:cNvPicPr/>
                  </pic:nvPicPr>
                  <pic:blipFill>
                    <a:blip r:embed="rId183" cstate="print">
                      <a:extLst>
                        <a:ext uri="{28A0092B-C50C-407E-A947-70E740481C1C}">
                          <a14:useLocalDpi xmlns:a14="http://schemas.microsoft.com/office/drawing/2010/main" val="0"/>
                        </a:ext>
                      </a:extLst>
                    </a:blip>
                    <a:stretch>
                      <a:fillRect/>
                    </a:stretch>
                  </pic:blipFill>
                  <pic:spPr>
                    <a:xfrm rot="16200000">
                      <a:off x="0" y="0"/>
                      <a:ext cx="4060190" cy="2489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B5D68" w:rsidRPr="00EF46F9">
        <w:rPr>
          <w:lang w:eastAsia="pt-BR"/>
        </w:rPr>
        <w:br w:type="page"/>
      </w:r>
    </w:p>
    <w:p w14:paraId="24A1C9C3" w14:textId="0C412170" w:rsidR="007C3A2B" w:rsidRPr="00EF46F9" w:rsidRDefault="00792944">
      <w:pPr>
        <w:rPr>
          <w:lang w:eastAsia="pt-BR"/>
        </w:rPr>
      </w:pPr>
      <w:r w:rsidRPr="00EF46F9">
        <w:rPr>
          <w:noProof/>
          <w:lang w:eastAsia="pt-BR"/>
        </w:rPr>
        <w:lastRenderedPageBreak/>
        <w:drawing>
          <wp:anchor distT="0" distB="0" distL="114300" distR="114300" simplePos="0" relativeHeight="251928576" behindDoc="0" locked="0" layoutInCell="1" allowOverlap="1" wp14:anchorId="614E0B25" wp14:editId="3AC92A6B">
            <wp:simplePos x="0" y="0"/>
            <wp:positionH relativeFrom="column">
              <wp:posOffset>3015615</wp:posOffset>
            </wp:positionH>
            <wp:positionV relativeFrom="paragraph">
              <wp:posOffset>152400</wp:posOffset>
            </wp:positionV>
            <wp:extent cx="2787650" cy="3781425"/>
            <wp:effectExtent l="152400" t="152400" r="355600" b="371475"/>
            <wp:wrapSquare wrapText="bothSides"/>
            <wp:docPr id="388945020" name="Imagem 111" descr="Uma imagem contendo homem, em pé, azulejado,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945020" name="Imagem 111" descr="Uma imagem contendo homem, em pé, azulejado, quarto&#10;&#10;O conteúdo gerado por IA pode estar incorreto."/>
                    <pic:cNvPicPr/>
                  </pic:nvPicPr>
                  <pic:blipFill>
                    <a:blip r:embed="rId184" cstate="print">
                      <a:extLst>
                        <a:ext uri="{28A0092B-C50C-407E-A947-70E740481C1C}">
                          <a14:useLocalDpi xmlns:a14="http://schemas.microsoft.com/office/drawing/2010/main" val="0"/>
                        </a:ext>
                      </a:extLst>
                    </a:blip>
                    <a:stretch>
                      <a:fillRect/>
                    </a:stretch>
                  </pic:blipFill>
                  <pic:spPr>
                    <a:xfrm>
                      <a:off x="0" y="0"/>
                      <a:ext cx="2787650" cy="37814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20384" behindDoc="0" locked="0" layoutInCell="1" allowOverlap="1" wp14:anchorId="5EDC66D9" wp14:editId="0C8EDB98">
            <wp:simplePos x="0" y="0"/>
            <wp:positionH relativeFrom="column">
              <wp:posOffset>-655320</wp:posOffset>
            </wp:positionH>
            <wp:positionV relativeFrom="paragraph">
              <wp:posOffset>2820035</wp:posOffset>
            </wp:positionV>
            <wp:extent cx="3394710" cy="2427605"/>
            <wp:effectExtent l="152400" t="152400" r="358140" b="353695"/>
            <wp:wrapSquare wrapText="bothSides"/>
            <wp:docPr id="1765791734" name="Imagem 102" descr="Uma imagem contendo no interior, pendurado, mesa,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791734" name="Imagem 102" descr="Uma imagem contendo no interior, pendurado, mesa, quarto&#10;&#10;O conteúdo gerado por IA pode estar incorreto."/>
                    <pic:cNvPicPr/>
                  </pic:nvPicPr>
                  <pic:blipFill rotWithShape="1">
                    <a:blip r:embed="rId185" cstate="print">
                      <a:extLst>
                        <a:ext uri="{28A0092B-C50C-407E-A947-70E740481C1C}">
                          <a14:useLocalDpi xmlns:a14="http://schemas.microsoft.com/office/drawing/2010/main" val="0"/>
                        </a:ext>
                      </a:extLst>
                    </a:blip>
                    <a:srcRect r="39564" b="40118"/>
                    <a:stretch>
                      <a:fillRect/>
                    </a:stretch>
                  </pic:blipFill>
                  <pic:spPr bwMode="auto">
                    <a:xfrm>
                      <a:off x="0" y="0"/>
                      <a:ext cx="3394710" cy="24276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16288" behindDoc="0" locked="0" layoutInCell="1" allowOverlap="1" wp14:anchorId="2FAEC155" wp14:editId="4F7E4927">
            <wp:simplePos x="0" y="0"/>
            <wp:positionH relativeFrom="column">
              <wp:posOffset>-470535</wp:posOffset>
            </wp:positionH>
            <wp:positionV relativeFrom="paragraph">
              <wp:posOffset>33655</wp:posOffset>
            </wp:positionV>
            <wp:extent cx="3057525" cy="2292985"/>
            <wp:effectExtent l="152400" t="152400" r="371475" b="354965"/>
            <wp:wrapSquare wrapText="bothSides"/>
            <wp:docPr id="1831899318" name="Imagem 93" descr="Janela de vid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899318" name="Imagem 93" descr="Janela de vidro&#10;&#10;O conteúdo gerado por IA pode estar incorreto."/>
                    <pic:cNvPicPr/>
                  </pic:nvPicPr>
                  <pic:blipFill>
                    <a:blip r:embed="rId186" cstate="print">
                      <a:extLst>
                        <a:ext uri="{28A0092B-C50C-407E-A947-70E740481C1C}">
                          <a14:useLocalDpi xmlns:a14="http://schemas.microsoft.com/office/drawing/2010/main" val="0"/>
                        </a:ext>
                      </a:extLst>
                    </a:blip>
                    <a:stretch>
                      <a:fillRect/>
                    </a:stretch>
                  </pic:blipFill>
                  <pic:spPr>
                    <a:xfrm>
                      <a:off x="0" y="0"/>
                      <a:ext cx="3057525" cy="229298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F1CBEDD" w14:textId="1CD1133C" w:rsidR="001B5D68" w:rsidRPr="00EF46F9" w:rsidRDefault="001B5D68">
      <w:pPr>
        <w:rPr>
          <w:lang w:eastAsia="pt-BR"/>
        </w:rPr>
      </w:pPr>
    </w:p>
    <w:p w14:paraId="20A07A85" w14:textId="1BDBA05E" w:rsidR="001B5D68" w:rsidRPr="00EF46F9" w:rsidRDefault="00792944">
      <w:pPr>
        <w:rPr>
          <w:lang w:eastAsia="pt-BR"/>
        </w:rPr>
      </w:pPr>
      <w:r w:rsidRPr="00EF46F9">
        <w:rPr>
          <w:noProof/>
          <w:lang w:eastAsia="pt-BR"/>
        </w:rPr>
        <w:drawing>
          <wp:anchor distT="0" distB="0" distL="114300" distR="114300" simplePos="0" relativeHeight="251925504" behindDoc="0" locked="0" layoutInCell="1" allowOverlap="1" wp14:anchorId="0CCAE5A2" wp14:editId="484D107C">
            <wp:simplePos x="0" y="0"/>
            <wp:positionH relativeFrom="column">
              <wp:posOffset>3444240</wp:posOffset>
            </wp:positionH>
            <wp:positionV relativeFrom="paragraph">
              <wp:posOffset>419735</wp:posOffset>
            </wp:positionV>
            <wp:extent cx="1795780" cy="3103880"/>
            <wp:effectExtent l="152400" t="152400" r="356870" b="363220"/>
            <wp:wrapSquare wrapText="bothSides"/>
            <wp:docPr id="1077699680" name="Imagem 108" descr="Uma imagem contendo no interior, velho, pia, ga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699680" name="Imagem 108" descr="Uma imagem contendo no interior, velho, pia, gato&#10;&#10;O conteúdo gerado por IA pode estar incorreto."/>
                    <pic:cNvPicPr/>
                  </pic:nvPicPr>
                  <pic:blipFill rotWithShape="1">
                    <a:blip r:embed="rId187" cstate="print">
                      <a:extLst>
                        <a:ext uri="{28A0092B-C50C-407E-A947-70E740481C1C}">
                          <a14:useLocalDpi xmlns:a14="http://schemas.microsoft.com/office/drawing/2010/main" val="0"/>
                        </a:ext>
                      </a:extLst>
                    </a:blip>
                    <a:srcRect r="35187" b="39279"/>
                    <a:stretch>
                      <a:fillRect/>
                    </a:stretch>
                  </pic:blipFill>
                  <pic:spPr bwMode="auto">
                    <a:xfrm>
                      <a:off x="0" y="0"/>
                      <a:ext cx="1795780" cy="310388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21408" behindDoc="0" locked="0" layoutInCell="1" allowOverlap="1" wp14:anchorId="76CB9BE7" wp14:editId="0DF3428F">
            <wp:simplePos x="0" y="0"/>
            <wp:positionH relativeFrom="column">
              <wp:posOffset>-603885</wp:posOffset>
            </wp:positionH>
            <wp:positionV relativeFrom="paragraph">
              <wp:posOffset>762635</wp:posOffset>
            </wp:positionV>
            <wp:extent cx="3190875" cy="2760980"/>
            <wp:effectExtent l="152400" t="152400" r="371475" b="363220"/>
            <wp:wrapSquare wrapText="bothSides"/>
            <wp:docPr id="1903639370" name="Imagem 103"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3639370" name="Imagem 103" descr="Diagrama&#10;&#10;O conteúdo gerado por IA pode estar incorreto."/>
                    <pic:cNvPicPr/>
                  </pic:nvPicPr>
                  <pic:blipFill>
                    <a:blip r:embed="rId188" cstate="print">
                      <a:extLst>
                        <a:ext uri="{28A0092B-C50C-407E-A947-70E740481C1C}">
                          <a14:useLocalDpi xmlns:a14="http://schemas.microsoft.com/office/drawing/2010/main" val="0"/>
                        </a:ext>
                      </a:extLst>
                    </a:blip>
                    <a:stretch>
                      <a:fillRect/>
                    </a:stretch>
                  </pic:blipFill>
                  <pic:spPr>
                    <a:xfrm>
                      <a:off x="0" y="0"/>
                      <a:ext cx="3190875" cy="276098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1B5D68" w:rsidRPr="00EF46F9">
        <w:rPr>
          <w:lang w:eastAsia="pt-BR"/>
        </w:rPr>
        <w:br w:type="page"/>
      </w:r>
    </w:p>
    <w:p w14:paraId="37C975B4" w14:textId="7F0BFB73" w:rsidR="001B5D68" w:rsidRPr="00EF46F9" w:rsidRDefault="0029606A">
      <w:pPr>
        <w:rPr>
          <w:highlight w:val="yellow"/>
          <w:lang w:eastAsia="pt-BR"/>
        </w:rPr>
      </w:pPr>
      <w:r w:rsidRPr="00EF46F9">
        <w:rPr>
          <w:noProof/>
          <w:highlight w:val="yellow"/>
          <w:lang w:eastAsia="pt-BR"/>
        </w:rPr>
        <w:lastRenderedPageBreak/>
        <mc:AlternateContent>
          <mc:Choice Requires="wps">
            <w:drawing>
              <wp:anchor distT="45720" distB="45720" distL="114300" distR="114300" simplePos="0" relativeHeight="251985920" behindDoc="0" locked="0" layoutInCell="1" allowOverlap="1" wp14:anchorId="4E585B9B" wp14:editId="6296E1C6">
                <wp:simplePos x="0" y="0"/>
                <wp:positionH relativeFrom="column">
                  <wp:posOffset>3015615</wp:posOffset>
                </wp:positionH>
                <wp:positionV relativeFrom="paragraph">
                  <wp:posOffset>3205480</wp:posOffset>
                </wp:positionV>
                <wp:extent cx="2844800" cy="523875"/>
                <wp:effectExtent l="0" t="0" r="0" b="0"/>
                <wp:wrapSquare wrapText="bothSides"/>
                <wp:docPr id="118916732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0" cy="523875"/>
                        </a:xfrm>
                        <a:prstGeom prst="rect">
                          <a:avLst/>
                        </a:prstGeom>
                        <a:noFill/>
                        <a:ln w="9525">
                          <a:noFill/>
                          <a:miter lim="800000"/>
                          <a:headEnd/>
                          <a:tailEnd/>
                        </a:ln>
                      </wps:spPr>
                      <wps:txbx>
                        <w:txbxContent>
                          <w:p w14:paraId="3A7DBB0C" w14:textId="47E49F56" w:rsidR="001113A8" w:rsidRPr="00273489" w:rsidRDefault="001113A8" w:rsidP="001113A8">
                            <w:pPr>
                              <w:rPr>
                                <w:bCs/>
                                <w:sz w:val="22"/>
                                <w:lang w:eastAsia="pt-BR"/>
                              </w:rPr>
                            </w:pPr>
                            <w:r w:rsidRPr="00273489">
                              <w:rPr>
                                <w:sz w:val="22"/>
                                <w:lang w:eastAsia="pt-BR"/>
                              </w:rPr>
                              <w:t>Vaso sanitário</w:t>
                            </w:r>
                            <w:r w:rsidR="0029606A">
                              <w:rPr>
                                <w:sz w:val="22"/>
                                <w:lang w:eastAsia="pt-BR"/>
                              </w:rPr>
                              <w:t xml:space="preserve"> </w:t>
                            </w:r>
                            <w:r w:rsidR="0029606A" w:rsidRPr="00273489">
                              <w:rPr>
                                <w:sz w:val="22"/>
                                <w:lang w:eastAsia="pt-BR"/>
                              </w:rPr>
                              <w:t xml:space="preserve">sem </w:t>
                            </w:r>
                            <w:r w:rsidR="0029606A">
                              <w:rPr>
                                <w:sz w:val="22"/>
                                <w:lang w:eastAsia="pt-BR"/>
                              </w:rPr>
                              <w:t xml:space="preserve">a </w:t>
                            </w:r>
                            <w:r w:rsidR="0029606A" w:rsidRPr="00273489">
                              <w:rPr>
                                <w:sz w:val="22"/>
                                <w:lang w:eastAsia="pt-BR"/>
                              </w:rPr>
                              <w:t>tampa do assento</w:t>
                            </w:r>
                            <w:r w:rsidRPr="00273489">
                              <w:rPr>
                                <w:sz w:val="22"/>
                                <w:lang w:eastAsia="pt-BR"/>
                              </w:rPr>
                              <w:t xml:space="preserve"> e </w:t>
                            </w:r>
                            <w:r w:rsidR="0029606A">
                              <w:rPr>
                                <w:sz w:val="22"/>
                                <w:lang w:eastAsia="pt-BR"/>
                              </w:rPr>
                              <w:t>sem a t</w:t>
                            </w:r>
                            <w:r w:rsidRPr="00273489">
                              <w:rPr>
                                <w:bCs/>
                                <w:sz w:val="22"/>
                                <w:lang w:eastAsia="pt-BR"/>
                              </w:rPr>
                              <w:t xml:space="preserve">ampa </w:t>
                            </w:r>
                            <w:r w:rsidR="0029606A">
                              <w:rPr>
                                <w:bCs/>
                                <w:sz w:val="22"/>
                                <w:lang w:eastAsia="pt-BR"/>
                              </w:rPr>
                              <w:t>f</w:t>
                            </w:r>
                            <w:r w:rsidRPr="00273489">
                              <w:rPr>
                                <w:bCs/>
                                <w:sz w:val="22"/>
                                <w:lang w:eastAsia="pt-BR"/>
                              </w:rPr>
                              <w:t xml:space="preserve">rontal para </w:t>
                            </w:r>
                            <w:r w:rsidR="0029606A">
                              <w:rPr>
                                <w:bCs/>
                                <w:sz w:val="22"/>
                                <w:lang w:eastAsia="pt-BR"/>
                              </w:rPr>
                              <w:t>v</w:t>
                            </w:r>
                            <w:r w:rsidRPr="00273489">
                              <w:rPr>
                                <w:bCs/>
                                <w:sz w:val="22"/>
                                <w:lang w:eastAsia="pt-BR"/>
                              </w:rPr>
                              <w:t xml:space="preserve">álvula de </w:t>
                            </w:r>
                            <w:r w:rsidR="0029606A">
                              <w:rPr>
                                <w:bCs/>
                                <w:sz w:val="22"/>
                                <w:lang w:eastAsia="pt-BR"/>
                              </w:rPr>
                              <w:t>d</w:t>
                            </w:r>
                            <w:r w:rsidRPr="00273489">
                              <w:rPr>
                                <w:bCs/>
                                <w:sz w:val="22"/>
                                <w:lang w:eastAsia="pt-BR"/>
                              </w:rPr>
                              <w:t>escarga</w:t>
                            </w:r>
                          </w:p>
                          <w:p w14:paraId="047DA04B" w14:textId="77777777" w:rsidR="001113A8" w:rsidRPr="00EF46F9" w:rsidRDefault="001113A8" w:rsidP="001113A8">
                            <w:pPr>
                              <w:rPr>
                                <w:color w:val="EE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85B9B" id="_x0000_s1050" type="#_x0000_t202" style="position:absolute;margin-left:237.45pt;margin-top:252.4pt;width:224pt;height:41.25pt;z-index:25198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" filled="f" stroked="f">
                <v:textbox>
                  <w:txbxContent>
                    <w:p w14:paraId="3A7DBB0C" w14:textId="47E49F56" w:rsidR="001113A8" w:rsidRPr="00273489" w:rsidRDefault="001113A8" w:rsidP="001113A8">
                      <w:pPr>
                        <w:rPr>
                          <w:bCs/>
                          <w:sz w:val="22"/>
                          <w:lang w:eastAsia="pt-BR"/>
                        </w:rPr>
                      </w:pPr>
                      <w:r w:rsidRPr="00273489">
                        <w:rPr>
                          <w:sz w:val="22"/>
                          <w:lang w:eastAsia="pt-BR"/>
                        </w:rPr>
                        <w:t>Vaso sanitário</w:t>
                      </w:r>
                      <w:r w:rsidR="0029606A">
                        <w:rPr>
                          <w:sz w:val="22"/>
                          <w:lang w:eastAsia="pt-BR"/>
                        </w:rPr>
                        <w:t xml:space="preserve"> </w:t>
                      </w:r>
                      <w:r w:rsidR="0029606A" w:rsidRPr="00273489">
                        <w:rPr>
                          <w:sz w:val="22"/>
                          <w:lang w:eastAsia="pt-BR"/>
                        </w:rPr>
                        <w:t xml:space="preserve">sem </w:t>
                      </w:r>
                      <w:r w:rsidR="0029606A">
                        <w:rPr>
                          <w:sz w:val="22"/>
                          <w:lang w:eastAsia="pt-BR"/>
                        </w:rPr>
                        <w:t xml:space="preserve">a </w:t>
                      </w:r>
                      <w:r w:rsidR="0029606A" w:rsidRPr="00273489">
                        <w:rPr>
                          <w:sz w:val="22"/>
                          <w:lang w:eastAsia="pt-BR"/>
                        </w:rPr>
                        <w:t>tampa do assento</w:t>
                      </w:r>
                      <w:r w:rsidRPr="00273489">
                        <w:rPr>
                          <w:sz w:val="22"/>
                          <w:lang w:eastAsia="pt-BR"/>
                        </w:rPr>
                        <w:t xml:space="preserve"> e </w:t>
                      </w:r>
                      <w:r w:rsidR="0029606A">
                        <w:rPr>
                          <w:sz w:val="22"/>
                          <w:lang w:eastAsia="pt-BR"/>
                        </w:rPr>
                        <w:t>sem a t</w:t>
                      </w:r>
                      <w:r w:rsidRPr="00273489">
                        <w:rPr>
                          <w:bCs/>
                          <w:sz w:val="22"/>
                          <w:lang w:eastAsia="pt-BR"/>
                        </w:rPr>
                        <w:t xml:space="preserve">ampa </w:t>
                      </w:r>
                      <w:r w:rsidR="0029606A">
                        <w:rPr>
                          <w:bCs/>
                          <w:sz w:val="22"/>
                          <w:lang w:eastAsia="pt-BR"/>
                        </w:rPr>
                        <w:t>f</w:t>
                      </w:r>
                      <w:r w:rsidRPr="00273489">
                        <w:rPr>
                          <w:bCs/>
                          <w:sz w:val="22"/>
                          <w:lang w:eastAsia="pt-BR"/>
                        </w:rPr>
                        <w:t xml:space="preserve">rontal para </w:t>
                      </w:r>
                      <w:r w:rsidR="0029606A">
                        <w:rPr>
                          <w:bCs/>
                          <w:sz w:val="22"/>
                          <w:lang w:eastAsia="pt-BR"/>
                        </w:rPr>
                        <w:t>v</w:t>
                      </w:r>
                      <w:r w:rsidRPr="00273489">
                        <w:rPr>
                          <w:bCs/>
                          <w:sz w:val="22"/>
                          <w:lang w:eastAsia="pt-BR"/>
                        </w:rPr>
                        <w:t xml:space="preserve">álvula de </w:t>
                      </w:r>
                      <w:r w:rsidR="0029606A">
                        <w:rPr>
                          <w:bCs/>
                          <w:sz w:val="22"/>
                          <w:lang w:eastAsia="pt-BR"/>
                        </w:rPr>
                        <w:t>d</w:t>
                      </w:r>
                      <w:r w:rsidRPr="00273489">
                        <w:rPr>
                          <w:bCs/>
                          <w:sz w:val="22"/>
                          <w:lang w:eastAsia="pt-BR"/>
                        </w:rPr>
                        <w:t>escarga</w:t>
                      </w:r>
                    </w:p>
                    <w:p w14:paraId="047DA04B" w14:textId="77777777" w:rsidR="001113A8" w:rsidRPr="00EF46F9" w:rsidRDefault="001113A8" w:rsidP="001113A8">
                      <w:pPr>
                        <w:rPr>
                          <w:color w:val="EE0000"/>
                        </w:rPr>
                      </w:pPr>
                    </w:p>
                  </w:txbxContent>
                </v:textbox>
                <w10:wrap type="square"/>
              </v:shape>
            </w:pict>
          </mc:Fallback>
        </mc:AlternateContent>
      </w:r>
      <w:r w:rsidR="00792944" w:rsidRPr="00EF46F9">
        <w:rPr>
          <w:noProof/>
          <w:lang w:eastAsia="pt-BR"/>
        </w:rPr>
        <w:drawing>
          <wp:anchor distT="0" distB="0" distL="114300" distR="114300" simplePos="0" relativeHeight="251926528" behindDoc="0" locked="0" layoutInCell="1" allowOverlap="1" wp14:anchorId="396A145A" wp14:editId="27AF5F99">
            <wp:simplePos x="0" y="0"/>
            <wp:positionH relativeFrom="column">
              <wp:posOffset>-118110</wp:posOffset>
            </wp:positionH>
            <wp:positionV relativeFrom="paragraph">
              <wp:posOffset>3938905</wp:posOffset>
            </wp:positionV>
            <wp:extent cx="2529840" cy="3962400"/>
            <wp:effectExtent l="171450" t="152400" r="365760" b="361950"/>
            <wp:wrapSquare wrapText="bothSides"/>
            <wp:docPr id="760662995" name="Imagem 101" descr="Foto preta e branca de uma po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662995" name="Imagem 101" descr="Foto preta e branca de uma porta&#10;&#10;O conteúdo gerado por IA pode estar incorreto."/>
                    <pic:cNvPicPr/>
                  </pic:nvPicPr>
                  <pic:blipFill rotWithShape="1">
                    <a:blip r:embed="rId189" cstate="print">
                      <a:extLst>
                        <a:ext uri="{28A0092B-C50C-407E-A947-70E740481C1C}">
                          <a14:useLocalDpi xmlns:a14="http://schemas.microsoft.com/office/drawing/2010/main" val="0"/>
                        </a:ext>
                      </a:extLst>
                    </a:blip>
                    <a:srcRect l="47004"/>
                    <a:stretch>
                      <a:fillRect/>
                    </a:stretch>
                  </pic:blipFill>
                  <pic:spPr bwMode="auto">
                    <a:xfrm>
                      <a:off x="0" y="0"/>
                      <a:ext cx="2529840" cy="39624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2944" w:rsidRPr="00EF46F9">
        <w:rPr>
          <w:noProof/>
          <w:lang w:eastAsia="pt-BR"/>
        </w:rPr>
        <w:drawing>
          <wp:anchor distT="0" distB="0" distL="114300" distR="114300" simplePos="0" relativeHeight="251919360" behindDoc="0" locked="0" layoutInCell="1" allowOverlap="1" wp14:anchorId="740A3B49" wp14:editId="7331F91C">
            <wp:simplePos x="0" y="0"/>
            <wp:positionH relativeFrom="column">
              <wp:posOffset>2727325</wp:posOffset>
            </wp:positionH>
            <wp:positionV relativeFrom="paragraph">
              <wp:posOffset>3942080</wp:posOffset>
            </wp:positionV>
            <wp:extent cx="3387090" cy="3959225"/>
            <wp:effectExtent l="152400" t="152400" r="365760" b="365125"/>
            <wp:wrapSquare wrapText="bothSides"/>
            <wp:docPr id="408164280" name="Imagem 100" descr="Uma imagem contendo no interior, foto, pequeno, velh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164280" name="Imagem 100" descr="Uma imagem contendo no interior, foto, pequeno, velho&#10;&#10;O conteúdo gerado por IA pode estar incorreto."/>
                    <pic:cNvPicPr/>
                  </pic:nvPicPr>
                  <pic:blipFill>
                    <a:blip r:embed="rId190" cstate="print">
                      <a:extLst>
                        <a:ext uri="{28A0092B-C50C-407E-A947-70E740481C1C}">
                          <a14:useLocalDpi xmlns:a14="http://schemas.microsoft.com/office/drawing/2010/main" val="0"/>
                        </a:ext>
                      </a:extLst>
                    </a:blip>
                    <a:stretch>
                      <a:fillRect/>
                    </a:stretch>
                  </pic:blipFill>
                  <pic:spPr>
                    <a:xfrm>
                      <a:off x="0" y="0"/>
                      <a:ext cx="3387090" cy="39592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92944" w:rsidRPr="00EF46F9">
        <w:rPr>
          <w:noProof/>
          <w:lang w:eastAsia="pt-BR"/>
        </w:rPr>
        <w:drawing>
          <wp:anchor distT="0" distB="0" distL="114300" distR="114300" simplePos="0" relativeHeight="251917312" behindDoc="0" locked="0" layoutInCell="1" allowOverlap="1" wp14:anchorId="2837770D" wp14:editId="63EBC688">
            <wp:simplePos x="0" y="0"/>
            <wp:positionH relativeFrom="column">
              <wp:posOffset>2970530</wp:posOffset>
            </wp:positionH>
            <wp:positionV relativeFrom="paragraph">
              <wp:posOffset>325120</wp:posOffset>
            </wp:positionV>
            <wp:extent cx="2893060" cy="2573655"/>
            <wp:effectExtent l="178752" t="164148" r="257493" b="200342"/>
            <wp:wrapSquare wrapText="bothSides"/>
            <wp:docPr id="302019750" name="Imagem 95" descr="Uma imagem contendo no interior, objeto, pequeno,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019750" name="Imagem 95" descr="Uma imagem contendo no interior, objeto, pequeno, quarto&#10;&#10;O conteúdo gerado por IA pode estar incorreto."/>
                    <pic:cNvPicPr/>
                  </pic:nvPicPr>
                  <pic:blipFill rotWithShape="1">
                    <a:blip r:embed="rId191" cstate="print">
                      <a:extLst>
                        <a:ext uri="{28A0092B-C50C-407E-A947-70E740481C1C}">
                          <a14:useLocalDpi xmlns:a14="http://schemas.microsoft.com/office/drawing/2010/main" val="0"/>
                        </a:ext>
                      </a:extLst>
                    </a:blip>
                    <a:srcRect l="20342" t="-4145" r="-4667" b="4145"/>
                    <a:stretch>
                      <a:fillRect/>
                    </a:stretch>
                  </pic:blipFill>
                  <pic:spPr bwMode="auto">
                    <a:xfrm rot="5400000">
                      <a:off x="0" y="0"/>
                      <a:ext cx="2893060" cy="257365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2944" w:rsidRPr="00EF46F9">
        <w:rPr>
          <w:noProof/>
          <w:lang w:eastAsia="pt-BR"/>
        </w:rPr>
        <w:drawing>
          <wp:anchor distT="0" distB="0" distL="114300" distR="114300" simplePos="0" relativeHeight="251930624" behindDoc="0" locked="0" layoutInCell="1" allowOverlap="1" wp14:anchorId="3368F40C" wp14:editId="04B9B89B">
            <wp:simplePos x="0" y="0"/>
            <wp:positionH relativeFrom="column">
              <wp:posOffset>-271145</wp:posOffset>
            </wp:positionH>
            <wp:positionV relativeFrom="paragraph">
              <wp:posOffset>231140</wp:posOffset>
            </wp:positionV>
            <wp:extent cx="2718435" cy="2258060"/>
            <wp:effectExtent l="153988" t="150812" r="369252" b="369253"/>
            <wp:wrapSquare wrapText="bothSides"/>
            <wp:docPr id="1669510044" name="Imagem 94" descr="Uma imagem contendo no interior, quarto, pequeno, suj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510044" name="Imagem 94" descr="Uma imagem contendo no interior, quarto, pequeno, sujo&#10;&#10;O conteúdo gerado por IA pode estar incorreto."/>
                    <pic:cNvPicPr/>
                  </pic:nvPicPr>
                  <pic:blipFill rotWithShape="1">
                    <a:blip r:embed="rId192" cstate="print">
                      <a:extLst>
                        <a:ext uri="{28A0092B-C50C-407E-A947-70E740481C1C}">
                          <a14:useLocalDpi xmlns:a14="http://schemas.microsoft.com/office/drawing/2010/main" val="0"/>
                        </a:ext>
                      </a:extLst>
                    </a:blip>
                    <a:srcRect r="9718"/>
                    <a:stretch>
                      <a:fillRect/>
                    </a:stretch>
                  </pic:blipFill>
                  <pic:spPr bwMode="auto">
                    <a:xfrm rot="5400000">
                      <a:off x="0" y="0"/>
                      <a:ext cx="2718435" cy="225806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113A8" w:rsidRPr="00EF46F9">
        <w:rPr>
          <w:noProof/>
          <w:highlight w:val="yellow"/>
          <w:lang w:eastAsia="pt-BR"/>
        </w:rPr>
        <mc:AlternateContent>
          <mc:Choice Requires="wps">
            <w:drawing>
              <wp:anchor distT="45720" distB="45720" distL="114300" distR="114300" simplePos="0" relativeHeight="251983872" behindDoc="0" locked="0" layoutInCell="1" allowOverlap="1" wp14:anchorId="01DFBBDF" wp14:editId="0B98F345">
                <wp:simplePos x="0" y="0"/>
                <wp:positionH relativeFrom="column">
                  <wp:posOffset>-125095</wp:posOffset>
                </wp:positionH>
                <wp:positionV relativeFrom="paragraph">
                  <wp:posOffset>3126105</wp:posOffset>
                </wp:positionV>
                <wp:extent cx="2688590" cy="600075"/>
                <wp:effectExtent l="0" t="0" r="0" b="0"/>
                <wp:wrapSquare wrapText="bothSides"/>
                <wp:docPr id="689704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600075"/>
                        </a:xfrm>
                        <a:prstGeom prst="rect">
                          <a:avLst/>
                        </a:prstGeom>
                        <a:noFill/>
                        <a:ln w="9525">
                          <a:noFill/>
                          <a:miter lim="800000"/>
                          <a:headEnd/>
                          <a:tailEnd/>
                        </a:ln>
                      </wps:spPr>
                      <wps:txbx>
                        <w:txbxContent>
                          <w:p w14:paraId="62F5897B" w14:textId="2EE568D4" w:rsidR="001113A8" w:rsidRPr="00273489" w:rsidRDefault="001113A8" w:rsidP="001113A8">
                            <w:pPr>
                              <w:rPr>
                                <w:bCs/>
                                <w:sz w:val="22"/>
                                <w:lang w:eastAsia="pt-BR"/>
                              </w:rPr>
                            </w:pPr>
                            <w:r w:rsidRPr="00273489">
                              <w:rPr>
                                <w:sz w:val="22"/>
                                <w:lang w:eastAsia="pt-BR"/>
                              </w:rPr>
                              <w:t>Vaso sanitário</w:t>
                            </w:r>
                            <w:r w:rsidR="0029606A">
                              <w:rPr>
                                <w:sz w:val="22"/>
                                <w:lang w:eastAsia="pt-BR"/>
                              </w:rPr>
                              <w:t xml:space="preserve"> </w:t>
                            </w:r>
                            <w:r w:rsidR="0029606A" w:rsidRPr="00273489">
                              <w:rPr>
                                <w:sz w:val="22"/>
                                <w:lang w:eastAsia="pt-BR"/>
                              </w:rPr>
                              <w:t xml:space="preserve">sem </w:t>
                            </w:r>
                            <w:r w:rsidR="0029606A">
                              <w:rPr>
                                <w:sz w:val="22"/>
                                <w:lang w:eastAsia="pt-BR"/>
                              </w:rPr>
                              <w:t xml:space="preserve">o </w:t>
                            </w:r>
                            <w:r w:rsidR="0029606A" w:rsidRPr="00273489">
                              <w:rPr>
                                <w:sz w:val="22"/>
                                <w:lang w:eastAsia="pt-BR"/>
                              </w:rPr>
                              <w:t>assento</w:t>
                            </w:r>
                            <w:r w:rsidR="0029606A">
                              <w:rPr>
                                <w:sz w:val="22"/>
                                <w:lang w:eastAsia="pt-BR"/>
                              </w:rPr>
                              <w:t xml:space="preserve"> </w:t>
                            </w:r>
                            <w:r w:rsidRPr="00273489">
                              <w:rPr>
                                <w:sz w:val="22"/>
                                <w:lang w:eastAsia="pt-BR"/>
                              </w:rPr>
                              <w:t xml:space="preserve">e </w:t>
                            </w:r>
                            <w:r w:rsidR="0029606A">
                              <w:rPr>
                                <w:bCs/>
                                <w:sz w:val="22"/>
                                <w:lang w:eastAsia="pt-BR"/>
                              </w:rPr>
                              <w:t>sem a t</w:t>
                            </w:r>
                            <w:r w:rsidRPr="00273489">
                              <w:rPr>
                                <w:bCs/>
                                <w:sz w:val="22"/>
                                <w:lang w:eastAsia="pt-BR"/>
                              </w:rPr>
                              <w:t xml:space="preserve">ampa </w:t>
                            </w:r>
                            <w:r w:rsidR="0029606A">
                              <w:rPr>
                                <w:bCs/>
                                <w:sz w:val="22"/>
                                <w:lang w:eastAsia="pt-BR"/>
                              </w:rPr>
                              <w:t>f</w:t>
                            </w:r>
                            <w:r w:rsidRPr="00273489">
                              <w:rPr>
                                <w:bCs/>
                                <w:sz w:val="22"/>
                                <w:lang w:eastAsia="pt-BR"/>
                              </w:rPr>
                              <w:t xml:space="preserve">rontal para </w:t>
                            </w:r>
                            <w:r w:rsidR="0029606A">
                              <w:rPr>
                                <w:bCs/>
                                <w:sz w:val="22"/>
                                <w:lang w:eastAsia="pt-BR"/>
                              </w:rPr>
                              <w:t>v</w:t>
                            </w:r>
                            <w:r w:rsidRPr="00273489">
                              <w:rPr>
                                <w:bCs/>
                                <w:sz w:val="22"/>
                                <w:lang w:eastAsia="pt-BR"/>
                              </w:rPr>
                              <w:t xml:space="preserve">álvula de </w:t>
                            </w:r>
                            <w:r w:rsidR="0029606A">
                              <w:rPr>
                                <w:bCs/>
                                <w:sz w:val="22"/>
                                <w:lang w:eastAsia="pt-BR"/>
                              </w:rPr>
                              <w:t>d</w:t>
                            </w:r>
                            <w:r w:rsidRPr="00273489">
                              <w:rPr>
                                <w:bCs/>
                                <w:sz w:val="22"/>
                                <w:lang w:eastAsia="pt-BR"/>
                              </w:rPr>
                              <w:t>escarga</w:t>
                            </w:r>
                          </w:p>
                          <w:p w14:paraId="255EB054" w14:textId="00A8298D" w:rsidR="001113A8" w:rsidRPr="00EF46F9" w:rsidRDefault="001113A8" w:rsidP="001113A8">
                            <w:pPr>
                              <w:rPr>
                                <w:color w:val="EE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DFBBDF" id="_x0000_s1051" type="#_x0000_t202" style="position:absolute;margin-left:-9.85pt;margin-top:246.15pt;width:211.7pt;height:47.25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" filled="f" stroked="f">
                <v:textbox>
                  <w:txbxContent>
                    <w:p w14:paraId="62F5897B" w14:textId="2EE568D4" w:rsidR="001113A8" w:rsidRPr="00273489" w:rsidRDefault="001113A8" w:rsidP="001113A8">
                      <w:pPr>
                        <w:rPr>
                          <w:bCs/>
                          <w:sz w:val="22"/>
                          <w:lang w:eastAsia="pt-BR"/>
                        </w:rPr>
                      </w:pPr>
                      <w:r w:rsidRPr="00273489">
                        <w:rPr>
                          <w:sz w:val="22"/>
                          <w:lang w:eastAsia="pt-BR"/>
                        </w:rPr>
                        <w:t>Vaso sanitário</w:t>
                      </w:r>
                      <w:r w:rsidR="0029606A">
                        <w:rPr>
                          <w:sz w:val="22"/>
                          <w:lang w:eastAsia="pt-BR"/>
                        </w:rPr>
                        <w:t xml:space="preserve"> </w:t>
                      </w:r>
                      <w:r w:rsidR="0029606A" w:rsidRPr="00273489">
                        <w:rPr>
                          <w:sz w:val="22"/>
                          <w:lang w:eastAsia="pt-BR"/>
                        </w:rPr>
                        <w:t xml:space="preserve">sem </w:t>
                      </w:r>
                      <w:r w:rsidR="0029606A">
                        <w:rPr>
                          <w:sz w:val="22"/>
                          <w:lang w:eastAsia="pt-BR"/>
                        </w:rPr>
                        <w:t xml:space="preserve">o </w:t>
                      </w:r>
                      <w:r w:rsidR="0029606A" w:rsidRPr="00273489">
                        <w:rPr>
                          <w:sz w:val="22"/>
                          <w:lang w:eastAsia="pt-BR"/>
                        </w:rPr>
                        <w:t>assento</w:t>
                      </w:r>
                      <w:r w:rsidR="0029606A">
                        <w:rPr>
                          <w:sz w:val="22"/>
                          <w:lang w:eastAsia="pt-BR"/>
                        </w:rPr>
                        <w:t xml:space="preserve"> </w:t>
                      </w:r>
                      <w:r w:rsidRPr="00273489">
                        <w:rPr>
                          <w:sz w:val="22"/>
                          <w:lang w:eastAsia="pt-BR"/>
                        </w:rPr>
                        <w:t xml:space="preserve">e </w:t>
                      </w:r>
                      <w:r w:rsidR="0029606A">
                        <w:rPr>
                          <w:bCs/>
                          <w:sz w:val="22"/>
                          <w:lang w:eastAsia="pt-BR"/>
                        </w:rPr>
                        <w:t>sem a t</w:t>
                      </w:r>
                      <w:r w:rsidRPr="00273489">
                        <w:rPr>
                          <w:bCs/>
                          <w:sz w:val="22"/>
                          <w:lang w:eastAsia="pt-BR"/>
                        </w:rPr>
                        <w:t xml:space="preserve">ampa </w:t>
                      </w:r>
                      <w:r w:rsidR="0029606A">
                        <w:rPr>
                          <w:bCs/>
                          <w:sz w:val="22"/>
                          <w:lang w:eastAsia="pt-BR"/>
                        </w:rPr>
                        <w:t>f</w:t>
                      </w:r>
                      <w:r w:rsidRPr="00273489">
                        <w:rPr>
                          <w:bCs/>
                          <w:sz w:val="22"/>
                          <w:lang w:eastAsia="pt-BR"/>
                        </w:rPr>
                        <w:t xml:space="preserve">rontal para </w:t>
                      </w:r>
                      <w:r w:rsidR="0029606A">
                        <w:rPr>
                          <w:bCs/>
                          <w:sz w:val="22"/>
                          <w:lang w:eastAsia="pt-BR"/>
                        </w:rPr>
                        <w:t>v</w:t>
                      </w:r>
                      <w:r w:rsidRPr="00273489">
                        <w:rPr>
                          <w:bCs/>
                          <w:sz w:val="22"/>
                          <w:lang w:eastAsia="pt-BR"/>
                        </w:rPr>
                        <w:t xml:space="preserve">álvula de </w:t>
                      </w:r>
                      <w:r w:rsidR="0029606A">
                        <w:rPr>
                          <w:bCs/>
                          <w:sz w:val="22"/>
                          <w:lang w:eastAsia="pt-BR"/>
                        </w:rPr>
                        <w:t>d</w:t>
                      </w:r>
                      <w:r w:rsidRPr="00273489">
                        <w:rPr>
                          <w:bCs/>
                          <w:sz w:val="22"/>
                          <w:lang w:eastAsia="pt-BR"/>
                        </w:rPr>
                        <w:t>escarga</w:t>
                      </w:r>
                    </w:p>
                    <w:p w14:paraId="255EB054" w14:textId="00A8298D" w:rsidR="001113A8" w:rsidRPr="00EF46F9" w:rsidRDefault="001113A8" w:rsidP="001113A8">
                      <w:pPr>
                        <w:rPr>
                          <w:color w:val="EE0000"/>
                        </w:rPr>
                      </w:pPr>
                    </w:p>
                  </w:txbxContent>
                </v:textbox>
                <w10:wrap type="square"/>
              </v:shape>
            </w:pict>
          </mc:Fallback>
        </mc:AlternateContent>
      </w:r>
    </w:p>
    <w:p w14:paraId="31E3B5D8" w14:textId="5658EA85" w:rsidR="001B5D68" w:rsidRPr="00EF46F9" w:rsidRDefault="001B5D68">
      <w:pPr>
        <w:rPr>
          <w:highlight w:val="yellow"/>
          <w:lang w:eastAsia="pt-BR"/>
        </w:rPr>
      </w:pPr>
      <w:r w:rsidRPr="00EF46F9">
        <w:rPr>
          <w:highlight w:val="yellow"/>
          <w:lang w:eastAsia="pt-BR"/>
        </w:rPr>
        <w:br w:type="page"/>
      </w:r>
    </w:p>
    <w:p w14:paraId="466CABF3" w14:textId="1096F7C2" w:rsidR="009C1645" w:rsidRPr="00EF46F9" w:rsidRDefault="00792944">
      <w:pPr>
        <w:rPr>
          <w:lang w:eastAsia="pt-BR"/>
        </w:rPr>
      </w:pPr>
      <w:r w:rsidRPr="00EF46F9">
        <w:rPr>
          <w:noProof/>
          <w:lang w:eastAsia="pt-BR"/>
        </w:rPr>
        <w:lastRenderedPageBreak/>
        <w:drawing>
          <wp:anchor distT="0" distB="0" distL="114300" distR="114300" simplePos="0" relativeHeight="251924480" behindDoc="0" locked="0" layoutInCell="1" allowOverlap="1" wp14:anchorId="7F441987" wp14:editId="39A186B6">
            <wp:simplePos x="0" y="0"/>
            <wp:positionH relativeFrom="column">
              <wp:posOffset>501015</wp:posOffset>
            </wp:positionH>
            <wp:positionV relativeFrom="paragraph">
              <wp:posOffset>5574665</wp:posOffset>
            </wp:positionV>
            <wp:extent cx="4696460" cy="2905125"/>
            <wp:effectExtent l="152400" t="152400" r="370840" b="371475"/>
            <wp:wrapSquare wrapText="bothSides"/>
            <wp:docPr id="1229723275" name="Imagem 107" descr="Uma imagem contendo mesa, deitado, cama, homem&#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723275" name="Imagem 107" descr="Uma imagem contendo mesa, deitado, cama, homem&#10;&#10;O conteúdo gerado por IA pode estar incorreto."/>
                    <pic:cNvPicPr/>
                  </pic:nvPicPr>
                  <pic:blipFill>
                    <a:blip r:embed="rId193" cstate="print">
                      <a:extLst>
                        <a:ext uri="{28A0092B-C50C-407E-A947-70E740481C1C}">
                          <a14:useLocalDpi xmlns:a14="http://schemas.microsoft.com/office/drawing/2010/main" val="0"/>
                        </a:ext>
                      </a:extLst>
                    </a:blip>
                    <a:stretch>
                      <a:fillRect/>
                    </a:stretch>
                  </pic:blipFill>
                  <pic:spPr>
                    <a:xfrm>
                      <a:off x="0" y="0"/>
                      <a:ext cx="4696460" cy="29051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1981824" behindDoc="0" locked="0" layoutInCell="1" allowOverlap="1" wp14:anchorId="6B0F79A1" wp14:editId="0E5686EE">
                <wp:simplePos x="0" y="0"/>
                <wp:positionH relativeFrom="column">
                  <wp:posOffset>1586865</wp:posOffset>
                </wp:positionH>
                <wp:positionV relativeFrom="paragraph">
                  <wp:posOffset>4901565</wp:posOffset>
                </wp:positionV>
                <wp:extent cx="2360930" cy="368300"/>
                <wp:effectExtent l="0" t="0" r="0" b="0"/>
                <wp:wrapSquare wrapText="bothSides"/>
                <wp:docPr id="8442978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68300"/>
                        </a:xfrm>
                        <a:prstGeom prst="rect">
                          <a:avLst/>
                        </a:prstGeom>
                        <a:noFill/>
                        <a:ln w="9525">
                          <a:noFill/>
                          <a:miter lim="800000"/>
                          <a:headEnd/>
                          <a:tailEnd/>
                        </a:ln>
                      </wps:spPr>
                      <wps:txbx>
                        <w:txbxContent>
                          <w:p w14:paraId="04EEA40E" w14:textId="79551E8A" w:rsidR="00334399" w:rsidRPr="00273489" w:rsidRDefault="00334399" w:rsidP="00334399">
                            <w:pPr>
                              <w:rPr>
                                <w:color w:val="EE0000"/>
                                <w:sz w:val="22"/>
                              </w:rPr>
                            </w:pPr>
                            <w:r w:rsidRPr="00273489">
                              <w:rPr>
                                <w:sz w:val="22"/>
                                <w:lang w:eastAsia="pt-BR"/>
                              </w:rPr>
                              <w:t>Janela quebrada</w:t>
                            </w:r>
                            <w:r w:rsidR="001113A8" w:rsidRPr="00273489">
                              <w:rPr>
                                <w:sz w:val="22"/>
                                <w:lang w:eastAsia="pt-BR"/>
                              </w:rPr>
                              <w:t xml:space="preserve"> </w:t>
                            </w:r>
                            <w:r w:rsidR="0029606A">
                              <w:rPr>
                                <w:sz w:val="22"/>
                                <w:lang w:eastAsia="pt-BR"/>
                              </w:rPr>
                              <w:t>n</w:t>
                            </w:r>
                            <w:r w:rsidR="001113A8" w:rsidRPr="00273489">
                              <w:rPr>
                                <w:sz w:val="22"/>
                                <w:lang w:eastAsia="pt-BR"/>
                              </w:rPr>
                              <w:t>o almoxarifado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0F79A1" id="_x0000_s1052" type="#_x0000_t202" style="position:absolute;margin-left:124.95pt;margin-top:385.95pt;width:185.9pt;height:29pt;z-index:25198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" filled="f" stroked="f">
                <v:textbox>
                  <w:txbxContent>
                    <w:p w14:paraId="04EEA40E" w14:textId="79551E8A" w:rsidR="00334399" w:rsidRPr="00273489" w:rsidRDefault="00334399" w:rsidP="00334399">
                      <w:pPr>
                        <w:rPr>
                          <w:color w:val="EE0000"/>
                          <w:sz w:val="22"/>
                        </w:rPr>
                      </w:pPr>
                      <w:r w:rsidRPr="00273489">
                        <w:rPr>
                          <w:sz w:val="22"/>
                          <w:lang w:eastAsia="pt-BR"/>
                        </w:rPr>
                        <w:t>Janela quebrada</w:t>
                      </w:r>
                      <w:r w:rsidR="001113A8" w:rsidRPr="00273489">
                        <w:rPr>
                          <w:sz w:val="22"/>
                          <w:lang w:eastAsia="pt-BR"/>
                        </w:rPr>
                        <w:t xml:space="preserve"> </w:t>
                      </w:r>
                      <w:r w:rsidR="0029606A">
                        <w:rPr>
                          <w:sz w:val="22"/>
                          <w:lang w:eastAsia="pt-BR"/>
                        </w:rPr>
                        <w:t>n</w:t>
                      </w:r>
                      <w:r w:rsidR="001113A8" w:rsidRPr="00273489">
                        <w:rPr>
                          <w:sz w:val="22"/>
                          <w:lang w:eastAsia="pt-BR"/>
                        </w:rPr>
                        <w:t>o almoxarifado</w:t>
                      </w:r>
                    </w:p>
                  </w:txbxContent>
                </v:textbox>
                <w10:wrap type="square"/>
              </v:shape>
            </w:pict>
          </mc:Fallback>
        </mc:AlternateContent>
      </w:r>
      <w:r w:rsidRPr="00EF46F9">
        <w:rPr>
          <w:noProof/>
          <w:lang w:eastAsia="pt-BR"/>
        </w:rPr>
        <w:drawing>
          <wp:anchor distT="0" distB="0" distL="114300" distR="114300" simplePos="0" relativeHeight="251923456" behindDoc="0" locked="0" layoutInCell="1" allowOverlap="1" wp14:anchorId="6E5131E2" wp14:editId="2DAF501F">
            <wp:simplePos x="0" y="0"/>
            <wp:positionH relativeFrom="column">
              <wp:posOffset>348615</wp:posOffset>
            </wp:positionH>
            <wp:positionV relativeFrom="paragraph">
              <wp:posOffset>2091055</wp:posOffset>
            </wp:positionV>
            <wp:extent cx="4697730" cy="2590800"/>
            <wp:effectExtent l="152400" t="152400" r="369570" b="361950"/>
            <wp:wrapSquare wrapText="bothSides"/>
            <wp:docPr id="574653422" name="Imagem 106" descr="Cama ao lado de janel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653422" name="Imagem 106" descr="Cama ao lado de janela&#10;&#10;O conteúdo gerado por IA pode estar incorreto."/>
                    <pic:cNvPicPr/>
                  </pic:nvPicPr>
                  <pic:blipFill rotWithShape="1">
                    <a:blip r:embed="rId194" cstate="print">
                      <a:extLst>
                        <a:ext uri="{28A0092B-C50C-407E-A947-70E740481C1C}">
                          <a14:useLocalDpi xmlns:a14="http://schemas.microsoft.com/office/drawing/2010/main" val="0"/>
                        </a:ext>
                      </a:extLst>
                    </a:blip>
                    <a:srcRect b="10625"/>
                    <a:stretch>
                      <a:fillRect/>
                    </a:stretch>
                  </pic:blipFill>
                  <pic:spPr bwMode="auto">
                    <a:xfrm>
                      <a:off x="0" y="0"/>
                      <a:ext cx="4697730" cy="25908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22432" behindDoc="0" locked="0" layoutInCell="1" allowOverlap="1" wp14:anchorId="6150C30C" wp14:editId="7961881A">
            <wp:simplePos x="0" y="0"/>
            <wp:positionH relativeFrom="column">
              <wp:posOffset>24765</wp:posOffset>
            </wp:positionH>
            <wp:positionV relativeFrom="paragraph">
              <wp:posOffset>0</wp:posOffset>
            </wp:positionV>
            <wp:extent cx="5398135" cy="1543050"/>
            <wp:effectExtent l="152400" t="171450" r="354965" b="361950"/>
            <wp:wrapSquare wrapText="bothSides"/>
            <wp:docPr id="1578110222" name="Imagem 105"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10222" name="Imagem 105" descr="Texto, Carta&#10;&#10;O conteúdo gerado por IA pode estar incorreto."/>
                    <pic:cNvPicPr/>
                  </pic:nvPicPr>
                  <pic:blipFill rotWithShape="1">
                    <a:blip r:embed="rId195" cstate="print">
                      <a:extLst>
                        <a:ext uri="{28A0092B-C50C-407E-A947-70E740481C1C}">
                          <a14:useLocalDpi xmlns:a14="http://schemas.microsoft.com/office/drawing/2010/main" val="0"/>
                        </a:ext>
                      </a:extLst>
                    </a:blip>
                    <a:srcRect t="15125" b="51771"/>
                    <a:stretch>
                      <a:fillRect/>
                    </a:stretch>
                  </pic:blipFill>
                  <pic:spPr bwMode="auto">
                    <a:xfrm>
                      <a:off x="0" y="0"/>
                      <a:ext cx="5398135" cy="15430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81E965E" w14:textId="47AE9BAC" w:rsidR="009C1645" w:rsidRPr="00EF46F9" w:rsidRDefault="009C1645">
      <w:pPr>
        <w:rPr>
          <w:lang w:eastAsia="pt-BR"/>
        </w:rPr>
      </w:pPr>
      <w:r w:rsidRPr="00EF46F9">
        <w:rPr>
          <w:lang w:eastAsia="pt-BR"/>
        </w:rPr>
        <w:br w:type="page"/>
      </w:r>
    </w:p>
    <w:p w14:paraId="55757547" w14:textId="429E5665" w:rsidR="001B5D68" w:rsidRPr="00EF46F9" w:rsidRDefault="00792944">
      <w:pPr>
        <w:rPr>
          <w:lang w:eastAsia="pt-BR"/>
        </w:rPr>
      </w:pPr>
      <w:r w:rsidRPr="00EF46F9">
        <w:rPr>
          <w:noProof/>
          <w:lang w:eastAsia="pt-BR"/>
        </w:rPr>
        <w:lastRenderedPageBreak/>
        <w:drawing>
          <wp:anchor distT="0" distB="0" distL="114300" distR="114300" simplePos="0" relativeHeight="251927552" behindDoc="0" locked="0" layoutInCell="1" allowOverlap="1" wp14:anchorId="1778A6F9" wp14:editId="18831FA4">
            <wp:simplePos x="0" y="0"/>
            <wp:positionH relativeFrom="column">
              <wp:posOffset>3015615</wp:posOffset>
            </wp:positionH>
            <wp:positionV relativeFrom="paragraph">
              <wp:posOffset>499745</wp:posOffset>
            </wp:positionV>
            <wp:extent cx="2479040" cy="3533775"/>
            <wp:effectExtent l="171450" t="152400" r="359410" b="371475"/>
            <wp:wrapSquare wrapText="bothSides"/>
            <wp:docPr id="410473784" name="Imagem 110" descr="Uma imagem contendo edifício, coberto, neve, quar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73784" name="Imagem 110" descr="Uma imagem contendo edifício, coberto, neve, quarto&#10;&#10;O conteúdo gerado por IA pode estar incorreto."/>
                    <pic:cNvPicPr/>
                  </pic:nvPicPr>
                  <pic:blipFill rotWithShape="1">
                    <a:blip r:embed="rId196" cstate="print">
                      <a:extLst>
                        <a:ext uri="{28A0092B-C50C-407E-A947-70E740481C1C}">
                          <a14:useLocalDpi xmlns:a14="http://schemas.microsoft.com/office/drawing/2010/main" val="0"/>
                        </a:ext>
                      </a:extLst>
                    </a:blip>
                    <a:srcRect l="16876" r="17312"/>
                    <a:stretch>
                      <a:fillRect/>
                    </a:stretch>
                  </pic:blipFill>
                  <pic:spPr bwMode="auto">
                    <a:xfrm>
                      <a:off x="0" y="0"/>
                      <a:ext cx="2479040" cy="35337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29600" behindDoc="0" locked="0" layoutInCell="1" allowOverlap="1" wp14:anchorId="3B4DF65A" wp14:editId="6C2D14C8">
            <wp:simplePos x="0" y="0"/>
            <wp:positionH relativeFrom="column">
              <wp:posOffset>-51435</wp:posOffset>
            </wp:positionH>
            <wp:positionV relativeFrom="paragraph">
              <wp:posOffset>457200</wp:posOffset>
            </wp:positionV>
            <wp:extent cx="2574925" cy="3581400"/>
            <wp:effectExtent l="171450" t="152400" r="358775" b="361950"/>
            <wp:wrapSquare wrapText="bothSides"/>
            <wp:docPr id="148410490" name="Imagem 109" descr="Uma imagem contendo edifício, velho, quarto, espelh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10490" name="Imagem 109" descr="Uma imagem contendo edifício, velho, quarto, espelho&#10;&#10;O conteúdo gerado por IA pode estar incorreto."/>
                    <pic:cNvPicPr/>
                  </pic:nvPicPr>
                  <pic:blipFill rotWithShape="1">
                    <a:blip r:embed="rId197" cstate="print">
                      <a:extLst>
                        <a:ext uri="{28A0092B-C50C-407E-A947-70E740481C1C}">
                          <a14:useLocalDpi xmlns:a14="http://schemas.microsoft.com/office/drawing/2010/main" val="0"/>
                        </a:ext>
                      </a:extLst>
                    </a:blip>
                    <a:srcRect l="19562" r="9888" b="26336"/>
                    <a:stretch>
                      <a:fillRect/>
                    </a:stretch>
                  </pic:blipFill>
                  <pic:spPr bwMode="auto">
                    <a:xfrm>
                      <a:off x="0" y="0"/>
                      <a:ext cx="2574925" cy="35814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1979776" behindDoc="0" locked="0" layoutInCell="1" allowOverlap="1" wp14:anchorId="554BA1F0" wp14:editId="18A2DB33">
                <wp:simplePos x="0" y="0"/>
                <wp:positionH relativeFrom="column">
                  <wp:posOffset>-49530</wp:posOffset>
                </wp:positionH>
                <wp:positionV relativeFrom="paragraph">
                  <wp:posOffset>0</wp:posOffset>
                </wp:positionV>
                <wp:extent cx="2688590" cy="368300"/>
                <wp:effectExtent l="0" t="0" r="0" b="0"/>
                <wp:wrapSquare wrapText="bothSides"/>
                <wp:docPr id="176947259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368300"/>
                        </a:xfrm>
                        <a:prstGeom prst="rect">
                          <a:avLst/>
                        </a:prstGeom>
                        <a:noFill/>
                        <a:ln w="9525">
                          <a:noFill/>
                          <a:miter lim="800000"/>
                          <a:headEnd/>
                          <a:tailEnd/>
                        </a:ln>
                      </wps:spPr>
                      <wps:txbx>
                        <w:txbxContent>
                          <w:p w14:paraId="491461EF" w14:textId="07283B53" w:rsidR="00334399" w:rsidRPr="00273489" w:rsidRDefault="00334399" w:rsidP="00334399">
                            <w:pPr>
                              <w:rPr>
                                <w:color w:val="EE0000"/>
                                <w:sz w:val="22"/>
                              </w:rPr>
                            </w:pPr>
                            <w:r w:rsidRPr="00273489">
                              <w:rPr>
                                <w:sz w:val="22"/>
                                <w:lang w:eastAsia="pt-BR"/>
                              </w:rPr>
                              <w:t>Buraco na janela da farmácia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4BA1F0" id="_x0000_s1053" type="#_x0000_t202" style="position:absolute;margin-left:-3.9pt;margin-top:0;width:211.7pt;height:29pt;z-index:25197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" filled="f" stroked="f">
                <v:textbox>
                  <w:txbxContent>
                    <w:p w14:paraId="491461EF" w14:textId="07283B53" w:rsidR="00334399" w:rsidRPr="00273489" w:rsidRDefault="00334399" w:rsidP="00334399">
                      <w:pPr>
                        <w:rPr>
                          <w:color w:val="EE0000"/>
                          <w:sz w:val="22"/>
                        </w:rPr>
                      </w:pPr>
                      <w:r w:rsidRPr="00273489">
                        <w:rPr>
                          <w:sz w:val="22"/>
                          <w:lang w:eastAsia="pt-BR"/>
                        </w:rPr>
                        <w:t>Buraco na janela da farmácia</w:t>
                      </w:r>
                    </w:p>
                  </w:txbxContent>
                </v:textbox>
                <w10:wrap type="square"/>
              </v:shape>
            </w:pict>
          </mc:Fallback>
        </mc:AlternateContent>
      </w:r>
    </w:p>
    <w:p w14:paraId="585C113E" w14:textId="0B046186" w:rsidR="000D5B91" w:rsidRPr="00EF46F9" w:rsidRDefault="00792944">
      <w:pPr>
        <w:rPr>
          <w:highlight w:val="yellow"/>
          <w:lang w:eastAsia="pt-BR"/>
        </w:rPr>
      </w:pPr>
      <w:r w:rsidRPr="00EF46F9">
        <w:rPr>
          <w:noProof/>
          <w:highlight w:val="yellow"/>
          <w:lang w:eastAsia="pt-BR"/>
        </w:rPr>
        <mc:AlternateContent>
          <mc:Choice Requires="wps">
            <w:drawing>
              <wp:anchor distT="45720" distB="45720" distL="114300" distR="114300" simplePos="0" relativeHeight="251977728" behindDoc="0" locked="0" layoutInCell="1" allowOverlap="1" wp14:anchorId="74910BF9" wp14:editId="2A4FC794">
                <wp:simplePos x="0" y="0"/>
                <wp:positionH relativeFrom="column">
                  <wp:posOffset>1395730</wp:posOffset>
                </wp:positionH>
                <wp:positionV relativeFrom="paragraph">
                  <wp:posOffset>4208145</wp:posOffset>
                </wp:positionV>
                <wp:extent cx="3114675" cy="368300"/>
                <wp:effectExtent l="0" t="0" r="9525" b="0"/>
                <wp:wrapSquare wrapText="bothSides"/>
                <wp:docPr id="168219666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4675" cy="368300"/>
                        </a:xfrm>
                        <a:prstGeom prst="rect">
                          <a:avLst/>
                        </a:prstGeom>
                        <a:solidFill>
                          <a:srgbClr val="FFFFFF"/>
                        </a:solidFill>
                        <a:ln w="9525">
                          <a:noFill/>
                          <a:miter lim="800000"/>
                          <a:headEnd/>
                          <a:tailEnd/>
                        </a:ln>
                      </wps:spPr>
                      <wps:txbx>
                        <w:txbxContent>
                          <w:p w14:paraId="45BBCCE2" w14:textId="51A7CE4C" w:rsidR="00334399" w:rsidRPr="00273489" w:rsidRDefault="00CA558A" w:rsidP="00334399">
                            <w:pPr>
                              <w:rPr>
                                <w:color w:val="EE0000"/>
                                <w:sz w:val="22"/>
                              </w:rPr>
                            </w:pPr>
                            <w:r w:rsidRPr="00273489">
                              <w:rPr>
                                <w:sz w:val="22"/>
                                <w:lang w:eastAsia="pt-BR"/>
                              </w:rPr>
                              <w:t>Problema de escoamento de</w:t>
                            </w:r>
                            <w:r w:rsidR="00334399" w:rsidRPr="00273489">
                              <w:rPr>
                                <w:sz w:val="22"/>
                                <w:lang w:eastAsia="pt-BR"/>
                              </w:rPr>
                              <w:t xml:space="preserve"> água da chuva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910BF9" id="_x0000_s1054" type="#_x0000_t202" style="position:absolute;margin-left:109.9pt;margin-top:331.35pt;width:245.25pt;height:29pt;z-index:25197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" stroked="f">
                <v:textbox>
                  <w:txbxContent>
                    <w:p w14:paraId="45BBCCE2" w14:textId="51A7CE4C" w:rsidR="00334399" w:rsidRPr="00273489" w:rsidRDefault="00CA558A" w:rsidP="00334399">
                      <w:pPr>
                        <w:rPr>
                          <w:color w:val="EE0000"/>
                          <w:sz w:val="22"/>
                        </w:rPr>
                      </w:pPr>
                      <w:r w:rsidRPr="00273489">
                        <w:rPr>
                          <w:sz w:val="22"/>
                          <w:lang w:eastAsia="pt-BR"/>
                        </w:rPr>
                        <w:t>Problema de escoamento de</w:t>
                      </w:r>
                      <w:r w:rsidR="00334399" w:rsidRPr="00273489">
                        <w:rPr>
                          <w:sz w:val="22"/>
                          <w:lang w:eastAsia="pt-BR"/>
                        </w:rPr>
                        <w:t xml:space="preserve"> água da chuva</w:t>
                      </w:r>
                    </w:p>
                  </w:txbxContent>
                </v:textbox>
                <w10:wrap type="square"/>
              </v:shape>
            </w:pict>
          </mc:Fallback>
        </mc:AlternateContent>
      </w:r>
      <w:r w:rsidRPr="00EF46F9">
        <w:rPr>
          <w:noProof/>
          <w:lang w:eastAsia="pt-BR"/>
        </w:rPr>
        <w:drawing>
          <wp:anchor distT="0" distB="0" distL="114300" distR="114300" simplePos="0" relativeHeight="251918336" behindDoc="0" locked="0" layoutInCell="1" allowOverlap="1" wp14:anchorId="68614704" wp14:editId="7F39EC59">
            <wp:simplePos x="0" y="0"/>
            <wp:positionH relativeFrom="column">
              <wp:posOffset>434340</wp:posOffset>
            </wp:positionH>
            <wp:positionV relativeFrom="paragraph">
              <wp:posOffset>4865370</wp:posOffset>
            </wp:positionV>
            <wp:extent cx="4569460" cy="2891790"/>
            <wp:effectExtent l="152400" t="152400" r="364490" b="365760"/>
            <wp:wrapSquare wrapText="bothSides"/>
            <wp:docPr id="550069458" name="Imagem 99" descr="Uma imagem contendo no interior, edifício, piso, azulej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069458" name="Imagem 99" descr="Uma imagem contendo no interior, edifício, piso, azulejado&#10;&#10;O conteúdo gerado por IA pode estar incorreto."/>
                    <pic:cNvPicPr/>
                  </pic:nvPicPr>
                  <pic:blipFill rotWithShape="1">
                    <a:blip r:embed="rId198" cstate="print">
                      <a:extLst>
                        <a:ext uri="{28A0092B-C50C-407E-A947-70E740481C1C}">
                          <a14:useLocalDpi xmlns:a14="http://schemas.microsoft.com/office/drawing/2010/main" val="0"/>
                        </a:ext>
                      </a:extLst>
                    </a:blip>
                    <a:srcRect b="15604"/>
                    <a:stretch>
                      <a:fillRect/>
                    </a:stretch>
                  </pic:blipFill>
                  <pic:spPr bwMode="auto">
                    <a:xfrm>
                      <a:off x="0" y="0"/>
                      <a:ext cx="4569460" cy="28917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D5B91" w:rsidRPr="00EF46F9">
        <w:rPr>
          <w:highlight w:val="yellow"/>
          <w:lang w:eastAsia="pt-BR"/>
        </w:rPr>
        <w:br w:type="page"/>
      </w:r>
    </w:p>
    <w:p w14:paraId="45F7B011" w14:textId="77777777" w:rsidR="0007173F" w:rsidRPr="00EF46F9" w:rsidRDefault="0007173F" w:rsidP="0007173F">
      <w:pPr>
        <w:rPr>
          <w:lang w:eastAsia="pt-BR"/>
        </w:rPr>
      </w:pPr>
    </w:p>
    <w:p w14:paraId="53BA1A11" w14:textId="77777777" w:rsidR="0007173F" w:rsidRPr="00EF46F9" w:rsidRDefault="0007173F" w:rsidP="0007173F">
      <w:pPr>
        <w:rPr>
          <w:lang w:eastAsia="pt-BR"/>
        </w:rPr>
      </w:pPr>
    </w:p>
    <w:p w14:paraId="4172FF1E" w14:textId="77777777" w:rsidR="0007173F" w:rsidRPr="00EF46F9" w:rsidRDefault="0007173F" w:rsidP="0007173F">
      <w:pPr>
        <w:rPr>
          <w:lang w:eastAsia="pt-BR"/>
        </w:rPr>
      </w:pPr>
    </w:p>
    <w:p w14:paraId="0C1C49F8" w14:textId="4584B5E3" w:rsidR="0007173F" w:rsidRPr="00EF46F9" w:rsidRDefault="0007173F" w:rsidP="0007173F">
      <w:pPr>
        <w:rPr>
          <w:lang w:eastAsia="pt-BR"/>
        </w:rPr>
      </w:pPr>
      <w:r w:rsidRPr="00EF46F9">
        <w:rPr>
          <w:noProof/>
          <w:lang w:eastAsia="pt-BR"/>
        </w:rPr>
        <mc:AlternateContent>
          <mc:Choice Requires="wps">
            <w:drawing>
              <wp:anchor distT="0" distB="0" distL="114300" distR="114300" simplePos="0" relativeHeight="251781120" behindDoc="1" locked="0" layoutInCell="1" allowOverlap="1" wp14:anchorId="284CD547" wp14:editId="1570B00E">
                <wp:simplePos x="0" y="0"/>
                <wp:positionH relativeFrom="column">
                  <wp:posOffset>-2281555</wp:posOffset>
                </wp:positionH>
                <wp:positionV relativeFrom="paragraph">
                  <wp:posOffset>461010</wp:posOffset>
                </wp:positionV>
                <wp:extent cx="9070340" cy="6515100"/>
                <wp:effectExtent l="134620" t="170180" r="132080" b="170180"/>
                <wp:wrapNone/>
                <wp:docPr id="117685474"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6ED18F" id="Fluxograma: Extrair 20" o:spid="_x0000_s1026" type="#_x0000_t127" style="position:absolute;margin-left:-179.65pt;margin-top:36.3pt;width:714.2pt;height:513pt;rotation:90;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" fillcolor="#fbe3d6" stroked="f" strokeweight=".5pt"/>
            </w:pict>
          </mc:Fallback>
        </mc:AlternateContent>
      </w:r>
    </w:p>
    <w:p w14:paraId="3CF1DAAE" w14:textId="34653B96" w:rsidR="0007173F" w:rsidRPr="00EF46F9" w:rsidRDefault="0007173F" w:rsidP="0007173F">
      <w:pPr>
        <w:rPr>
          <w:lang w:eastAsia="pt-BR"/>
        </w:rPr>
      </w:pPr>
    </w:p>
    <w:p w14:paraId="4ADB628D" w14:textId="2425D8C2" w:rsidR="0007173F" w:rsidRPr="00EF46F9" w:rsidRDefault="0007173F" w:rsidP="0007173F">
      <w:pPr>
        <w:rPr>
          <w:lang w:eastAsia="pt-BR"/>
        </w:rPr>
      </w:pPr>
    </w:p>
    <w:p w14:paraId="60683445" w14:textId="293F3456" w:rsidR="0007173F" w:rsidRPr="00EF46F9" w:rsidRDefault="0007173F" w:rsidP="0007173F">
      <w:pPr>
        <w:rPr>
          <w:lang w:eastAsia="pt-BR"/>
        </w:rPr>
      </w:pPr>
    </w:p>
    <w:p w14:paraId="552C5DB0" w14:textId="124C4B1E" w:rsidR="0007173F" w:rsidRPr="00EF46F9" w:rsidRDefault="0007173F" w:rsidP="0007173F">
      <w:pPr>
        <w:rPr>
          <w:lang w:eastAsia="pt-BR"/>
        </w:rPr>
      </w:pPr>
    </w:p>
    <w:p w14:paraId="4DF6E29F" w14:textId="61D7C8DA" w:rsidR="0007173F" w:rsidRPr="00EF46F9" w:rsidRDefault="0007173F" w:rsidP="0007173F">
      <w:pPr>
        <w:rPr>
          <w:lang w:eastAsia="pt-BR"/>
        </w:rPr>
      </w:pPr>
    </w:p>
    <w:p w14:paraId="0839F848" w14:textId="77777777" w:rsidR="0007173F" w:rsidRPr="00EF46F9" w:rsidRDefault="0007173F" w:rsidP="0007173F">
      <w:pPr>
        <w:rPr>
          <w:sz w:val="40"/>
          <w:szCs w:val="40"/>
          <w:u w:val="single"/>
          <w:lang w:eastAsia="pt-BR"/>
        </w:rPr>
      </w:pPr>
    </w:p>
    <w:p w14:paraId="38CE99EA" w14:textId="77777777" w:rsidR="0007173F" w:rsidRPr="00EF46F9" w:rsidRDefault="0007173F" w:rsidP="0007173F">
      <w:pPr>
        <w:rPr>
          <w:sz w:val="40"/>
          <w:szCs w:val="40"/>
          <w:u w:val="single"/>
          <w:lang w:eastAsia="pt-BR"/>
        </w:rPr>
      </w:pPr>
    </w:p>
    <w:p w14:paraId="1E70AB44" w14:textId="77777777" w:rsidR="0007173F" w:rsidRPr="00EF46F9" w:rsidRDefault="0007173F" w:rsidP="0007173F">
      <w:pPr>
        <w:rPr>
          <w:sz w:val="40"/>
          <w:szCs w:val="40"/>
          <w:u w:val="single"/>
          <w:lang w:eastAsia="pt-BR"/>
        </w:rPr>
      </w:pPr>
    </w:p>
    <w:p w14:paraId="2F73AB50" w14:textId="13361FDA" w:rsidR="0007173F" w:rsidRPr="00273489" w:rsidRDefault="0007173F" w:rsidP="0007173F">
      <w:pPr>
        <w:rPr>
          <w:sz w:val="40"/>
          <w:szCs w:val="40"/>
          <w:u w:val="single"/>
          <w:lang w:eastAsia="pt-BR"/>
        </w:rPr>
      </w:pPr>
      <w:r w:rsidRPr="00273489">
        <w:rPr>
          <w:sz w:val="40"/>
          <w:szCs w:val="40"/>
          <w:u w:val="single"/>
          <w:lang w:eastAsia="pt-BR"/>
        </w:rPr>
        <w:t xml:space="preserve">Evidências </w:t>
      </w:r>
    </w:p>
    <w:p w14:paraId="037FF036" w14:textId="7A8EF515" w:rsidR="0007173F" w:rsidRPr="00273489" w:rsidRDefault="0007173F" w:rsidP="0007173F">
      <w:pPr>
        <w:rPr>
          <w:sz w:val="40"/>
          <w:szCs w:val="40"/>
          <w:lang w:eastAsia="pt-BR"/>
        </w:rPr>
      </w:pPr>
      <w:r w:rsidRPr="00273489">
        <w:rPr>
          <w:rFonts w:eastAsia="Times New Roman" w:cs="Calibri"/>
          <w:bCs/>
          <w:kern w:val="0"/>
          <w:sz w:val="40"/>
          <w:szCs w:val="40"/>
          <w:lang w:eastAsia="pt-BR"/>
          <w14:ligatures w14:val="none"/>
        </w:rPr>
        <w:t>Infraestrutura, Equipamento e Segurança</w:t>
      </w:r>
      <w:r w:rsidRPr="00273489">
        <w:rPr>
          <w:sz w:val="40"/>
          <w:szCs w:val="40"/>
          <w:lang w:eastAsia="pt-BR"/>
        </w:rPr>
        <w:t xml:space="preserve"> </w:t>
      </w:r>
    </w:p>
    <w:p w14:paraId="5E2EFA6B" w14:textId="42EAAF81" w:rsidR="0007173F" w:rsidRPr="00273489" w:rsidRDefault="0007173F" w:rsidP="0007173F">
      <w:pPr>
        <w:rPr>
          <w:sz w:val="40"/>
          <w:szCs w:val="40"/>
          <w:lang w:eastAsia="pt-BR"/>
        </w:rPr>
      </w:pPr>
      <w:r w:rsidRPr="00273489">
        <w:rPr>
          <w:sz w:val="40"/>
          <w:szCs w:val="40"/>
          <w:lang w:eastAsia="pt-BR"/>
        </w:rPr>
        <w:t>UPA São Pedro</w:t>
      </w:r>
    </w:p>
    <w:p w14:paraId="69627264" w14:textId="487C045F" w:rsidR="0007173F" w:rsidRPr="00EF46F9" w:rsidRDefault="00071FD2">
      <w:pPr>
        <w:rPr>
          <w:highlight w:val="yellow"/>
          <w:lang w:eastAsia="pt-BR"/>
        </w:rPr>
      </w:pPr>
      <w:r w:rsidRPr="00EF46F9">
        <w:rPr>
          <w:noProof/>
          <w:sz w:val="40"/>
          <w:szCs w:val="40"/>
          <w:lang w:eastAsia="pt-BR"/>
        </w:rPr>
        <w:drawing>
          <wp:anchor distT="0" distB="0" distL="114300" distR="114300" simplePos="0" relativeHeight="251787264" behindDoc="0" locked="0" layoutInCell="1" allowOverlap="1" wp14:anchorId="189A4A67" wp14:editId="607E0649">
            <wp:simplePos x="0" y="0"/>
            <wp:positionH relativeFrom="column">
              <wp:posOffset>3184714</wp:posOffset>
            </wp:positionH>
            <wp:positionV relativeFrom="paragraph">
              <wp:posOffset>903280</wp:posOffset>
            </wp:positionV>
            <wp:extent cx="2966085" cy="2274570"/>
            <wp:effectExtent l="171450" t="190500" r="329565" b="335280"/>
            <wp:wrapSquare wrapText="bothSides"/>
            <wp:docPr id="919207641" name="Imagem 48" descr="Carro parado na frente de um préd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207641" name="Imagem 48" descr="Carro parado na frente de um prédio&#10;&#10;O conteúdo gerado por IA pode estar incorreto."/>
                    <pic:cNvPicPr/>
                  </pic:nvPicPr>
                  <pic:blipFill rotWithShape="1">
                    <a:blip r:embed="rId199" cstate="print">
                      <a:extLst>
                        <a:ext uri="{28A0092B-C50C-407E-A947-70E740481C1C}">
                          <a14:useLocalDpi xmlns:a14="http://schemas.microsoft.com/office/drawing/2010/main" val="0"/>
                        </a:ext>
                      </a:extLst>
                    </a:blip>
                    <a:srcRect l="25099" t="23420"/>
                    <a:stretch>
                      <a:fillRect/>
                    </a:stretch>
                  </pic:blipFill>
                  <pic:spPr bwMode="auto">
                    <a:xfrm>
                      <a:off x="0" y="0"/>
                      <a:ext cx="2966085" cy="2274570"/>
                    </a:xfrm>
                    <a:prstGeom prst="rect">
                      <a:avLst/>
                    </a:prstGeom>
                    <a:ln>
                      <a:noFill/>
                    </a:ln>
                    <a:effectLst>
                      <a:outerShdw blurRad="292100" dist="114300" dir="2700000" algn="tl" rotWithShape="0">
                        <a:prstClr val="black">
                          <a:alpha val="65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173F" w:rsidRPr="00EF46F9">
        <w:rPr>
          <w:highlight w:val="yellow"/>
          <w:lang w:eastAsia="pt-BR"/>
        </w:rPr>
        <w:br w:type="page"/>
      </w:r>
    </w:p>
    <w:p w14:paraId="5AE4AD5B" w14:textId="0F1101A4" w:rsidR="009C1645" w:rsidRPr="00273489" w:rsidRDefault="00F87F6E">
      <w:pPr>
        <w:rPr>
          <w:sz w:val="22"/>
          <w:u w:val="single"/>
          <w:lang w:eastAsia="pt-BR"/>
        </w:rPr>
      </w:pPr>
      <w:r w:rsidRPr="00273489">
        <w:rPr>
          <w:noProof/>
          <w:sz w:val="22"/>
          <w:u w:val="single"/>
          <w:lang w:eastAsia="pt-BR"/>
        </w:rPr>
        <w:lastRenderedPageBreak/>
        <w:drawing>
          <wp:anchor distT="0" distB="0" distL="114300" distR="114300" simplePos="0" relativeHeight="251932672" behindDoc="0" locked="0" layoutInCell="1" allowOverlap="1" wp14:anchorId="2168C4E5" wp14:editId="20E72283">
            <wp:simplePos x="0" y="0"/>
            <wp:positionH relativeFrom="column">
              <wp:posOffset>2336800</wp:posOffset>
            </wp:positionH>
            <wp:positionV relativeFrom="paragraph">
              <wp:posOffset>868680</wp:posOffset>
            </wp:positionV>
            <wp:extent cx="3369310" cy="2369820"/>
            <wp:effectExtent l="156845" t="147955" r="407035" b="368935"/>
            <wp:wrapSquare wrapText="bothSides"/>
            <wp:docPr id="906380355" name="Imagem 115" descr="Uma imagem contendo mesa, grande, laranja, pendur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380355" name="Imagem 115" descr="Uma imagem contendo mesa, grande, laranja, pendurado&#10;&#10;O conteúdo gerado por IA pode estar incorreto."/>
                    <pic:cNvPicPr/>
                  </pic:nvPicPr>
                  <pic:blipFill>
                    <a:blip r:embed="rId200" cstate="print">
                      <a:extLst>
                        <a:ext uri="{28A0092B-C50C-407E-A947-70E740481C1C}">
                          <a14:useLocalDpi xmlns:a14="http://schemas.microsoft.com/office/drawing/2010/main" val="0"/>
                        </a:ext>
                      </a:extLst>
                    </a:blip>
                    <a:stretch>
                      <a:fillRect/>
                    </a:stretch>
                  </pic:blipFill>
                  <pic:spPr>
                    <a:xfrm rot="5400000">
                      <a:off x="0" y="0"/>
                      <a:ext cx="3369310" cy="236982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792944" w:rsidRPr="00273489">
        <w:rPr>
          <w:noProof/>
          <w:sz w:val="22"/>
          <w:u w:val="single"/>
          <w:lang w:eastAsia="pt-BR"/>
        </w:rPr>
        <w:drawing>
          <wp:anchor distT="0" distB="0" distL="114300" distR="114300" simplePos="0" relativeHeight="251931648" behindDoc="0" locked="0" layoutInCell="1" allowOverlap="1" wp14:anchorId="6761656E" wp14:editId="1A78A1E2">
            <wp:simplePos x="0" y="0"/>
            <wp:positionH relativeFrom="column">
              <wp:posOffset>-709295</wp:posOffset>
            </wp:positionH>
            <wp:positionV relativeFrom="paragraph">
              <wp:posOffset>795655</wp:posOffset>
            </wp:positionV>
            <wp:extent cx="3173095" cy="2379345"/>
            <wp:effectExtent l="149225" t="155575" r="405130" b="367030"/>
            <wp:wrapSquare wrapText="bothSides"/>
            <wp:docPr id="636216403" name="Imagem 114" descr="Uma imagem contendo grande, marrom, geladeira, laranj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16403" name="Imagem 114" descr="Uma imagem contendo grande, marrom, geladeira, laranja&#10;&#10;O conteúdo gerado por IA pode estar incorreto."/>
                    <pic:cNvPicPr/>
                  </pic:nvPicPr>
                  <pic:blipFill>
                    <a:blip r:embed="rId201" cstate="print">
                      <a:extLst>
                        <a:ext uri="{28A0092B-C50C-407E-A947-70E740481C1C}">
                          <a14:useLocalDpi xmlns:a14="http://schemas.microsoft.com/office/drawing/2010/main" val="0"/>
                        </a:ext>
                      </a:extLst>
                    </a:blip>
                    <a:stretch>
                      <a:fillRect/>
                    </a:stretch>
                  </pic:blipFill>
                  <pic:spPr>
                    <a:xfrm rot="5400000">
                      <a:off x="0" y="0"/>
                      <a:ext cx="3173095" cy="23793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34399" w:rsidRPr="00273489">
        <w:rPr>
          <w:noProof/>
          <w:sz w:val="22"/>
          <w:u w:val="single"/>
          <w:lang w:eastAsia="pt-BR"/>
        </w:rPr>
        <mc:AlternateContent>
          <mc:Choice Requires="wps">
            <w:drawing>
              <wp:anchor distT="45720" distB="45720" distL="114300" distR="114300" simplePos="0" relativeHeight="251975680" behindDoc="0" locked="0" layoutInCell="1" allowOverlap="1" wp14:anchorId="5198B677" wp14:editId="729EC310">
                <wp:simplePos x="0" y="0"/>
                <wp:positionH relativeFrom="column">
                  <wp:posOffset>215900</wp:posOffset>
                </wp:positionH>
                <wp:positionV relativeFrom="paragraph">
                  <wp:posOffset>3903980</wp:posOffset>
                </wp:positionV>
                <wp:extent cx="2019300" cy="368300"/>
                <wp:effectExtent l="0" t="0" r="0" b="0"/>
                <wp:wrapSquare wrapText="bothSides"/>
                <wp:docPr id="89396673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68300"/>
                        </a:xfrm>
                        <a:prstGeom prst="rect">
                          <a:avLst/>
                        </a:prstGeom>
                        <a:solidFill>
                          <a:srgbClr val="FFFFFF"/>
                        </a:solidFill>
                        <a:ln w="9525">
                          <a:noFill/>
                          <a:miter lim="800000"/>
                          <a:headEnd/>
                          <a:tailEnd/>
                        </a:ln>
                      </wps:spPr>
                      <wps:txbx>
                        <w:txbxContent>
                          <w:p w14:paraId="0D508226" w14:textId="72724101" w:rsidR="00334399" w:rsidRPr="00273489" w:rsidRDefault="00334399" w:rsidP="00334399">
                            <w:pPr>
                              <w:rPr>
                                <w:color w:val="EE0000"/>
                                <w:sz w:val="22"/>
                              </w:rPr>
                            </w:pPr>
                            <w:r w:rsidRPr="00273489">
                              <w:rPr>
                                <w:sz w:val="22"/>
                                <w:lang w:eastAsia="pt-BR"/>
                              </w:rPr>
                              <w:t>Ausência de lacre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98B677" id="_x0000_s1055" type="#_x0000_t202" style="position:absolute;margin-left:17pt;margin-top:307.4pt;width:159pt;height:29pt;z-index:25197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" stroked="f">
                <v:textbox>
                  <w:txbxContent>
                    <w:p w14:paraId="0D508226" w14:textId="72724101" w:rsidR="00334399" w:rsidRPr="00273489" w:rsidRDefault="00334399" w:rsidP="00334399">
                      <w:pPr>
                        <w:rPr>
                          <w:color w:val="EE0000"/>
                          <w:sz w:val="22"/>
                        </w:rPr>
                      </w:pPr>
                      <w:r w:rsidRPr="00273489">
                        <w:rPr>
                          <w:sz w:val="22"/>
                          <w:lang w:eastAsia="pt-BR"/>
                        </w:rPr>
                        <w:t>Ausência de lacre</w:t>
                      </w:r>
                    </w:p>
                  </w:txbxContent>
                </v:textbox>
                <w10:wrap type="square"/>
              </v:shape>
            </w:pict>
          </mc:Fallback>
        </mc:AlternateContent>
      </w:r>
      <w:r w:rsidR="00334399" w:rsidRPr="00273489">
        <w:rPr>
          <w:noProof/>
          <w:sz w:val="22"/>
          <w:u w:val="single"/>
          <w:lang w:eastAsia="pt-BR"/>
        </w:rPr>
        <w:drawing>
          <wp:anchor distT="0" distB="0" distL="114300" distR="114300" simplePos="0" relativeHeight="251934720" behindDoc="0" locked="0" layoutInCell="1" allowOverlap="1" wp14:anchorId="4E997F45" wp14:editId="4E57088C">
            <wp:simplePos x="0" y="0"/>
            <wp:positionH relativeFrom="column">
              <wp:posOffset>1108103</wp:posOffset>
            </wp:positionH>
            <wp:positionV relativeFrom="paragraph">
              <wp:posOffset>4531588</wp:posOffset>
            </wp:positionV>
            <wp:extent cx="3007338" cy="4005305"/>
            <wp:effectExtent l="152400" t="152400" r="365125" b="357505"/>
            <wp:wrapSquare wrapText="bothSides"/>
            <wp:docPr id="1077002021" name="Imagem 117" descr="Pia e vaso sanit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002021" name="Imagem 117" descr="Pia e vaso sanitário&#10;&#10;O conteúdo gerado por IA pode estar incorreto."/>
                    <pic:cNvPicPr/>
                  </pic:nvPicPr>
                  <pic:blipFill>
                    <a:blip r:embed="rId202" cstate="print">
                      <a:extLst>
                        <a:ext uri="{28A0092B-C50C-407E-A947-70E740481C1C}">
                          <a14:useLocalDpi xmlns:a14="http://schemas.microsoft.com/office/drawing/2010/main" val="0"/>
                        </a:ext>
                      </a:extLst>
                    </a:blip>
                    <a:stretch>
                      <a:fillRect/>
                    </a:stretch>
                  </pic:blipFill>
                  <pic:spPr>
                    <a:xfrm>
                      <a:off x="0" y="0"/>
                      <a:ext cx="3007338" cy="4005305"/>
                    </a:xfrm>
                    <a:prstGeom prst="rect">
                      <a:avLst/>
                    </a:prstGeom>
                    <a:ln>
                      <a:noFill/>
                    </a:ln>
                    <a:effectLst>
                      <a:outerShdw blurRad="292100" dist="139700" dir="2700000" algn="tl" rotWithShape="0">
                        <a:srgbClr val="333333">
                          <a:alpha val="65000"/>
                        </a:srgbClr>
                      </a:outerShdw>
                    </a:effectLst>
                  </pic:spPr>
                </pic:pic>
              </a:graphicData>
            </a:graphic>
          </wp:anchor>
        </w:drawing>
      </w:r>
      <w:r w:rsidR="00012E54" w:rsidRPr="00273489">
        <w:rPr>
          <w:sz w:val="22"/>
          <w:u w:val="single"/>
          <w:lang w:eastAsia="pt-BR"/>
        </w:rPr>
        <w:t>Foto 2</w:t>
      </w:r>
      <w:r w:rsidR="00792944" w:rsidRPr="00273489">
        <w:rPr>
          <w:sz w:val="22"/>
          <w:u w:val="single"/>
          <w:lang w:eastAsia="pt-BR"/>
        </w:rPr>
        <w:t>8</w:t>
      </w:r>
      <w:r w:rsidR="009C1645" w:rsidRPr="00273489">
        <w:rPr>
          <w:sz w:val="22"/>
          <w:u w:val="single"/>
          <w:lang w:eastAsia="pt-BR"/>
        </w:rPr>
        <w:br w:type="page"/>
      </w:r>
    </w:p>
    <w:p w14:paraId="7F797E38" w14:textId="579F0E2B" w:rsidR="00FE1CCB" w:rsidRPr="00EF46F9" w:rsidRDefault="00F87F6E">
      <w:pPr>
        <w:rPr>
          <w:lang w:eastAsia="pt-BR"/>
        </w:rPr>
      </w:pPr>
      <w:r w:rsidRPr="00EF46F9">
        <w:rPr>
          <w:noProof/>
          <w:lang w:eastAsia="pt-BR"/>
        </w:rPr>
        <w:lastRenderedPageBreak/>
        <w:drawing>
          <wp:anchor distT="0" distB="0" distL="114300" distR="114300" simplePos="0" relativeHeight="251936768" behindDoc="0" locked="0" layoutInCell="1" allowOverlap="1" wp14:anchorId="39F8F219" wp14:editId="52769E44">
            <wp:simplePos x="0" y="0"/>
            <wp:positionH relativeFrom="column">
              <wp:posOffset>917575</wp:posOffset>
            </wp:positionH>
            <wp:positionV relativeFrom="paragraph">
              <wp:posOffset>5946140</wp:posOffset>
            </wp:positionV>
            <wp:extent cx="3657600" cy="2060575"/>
            <wp:effectExtent l="152400" t="171450" r="361950" b="358775"/>
            <wp:wrapSquare wrapText="bothSides"/>
            <wp:docPr id="1389810651" name="Imagem 120" descr="Uma imagem contendo no interior, cama, quarto,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810651" name="Imagem 120" descr="Uma imagem contendo no interior, cama, quarto, mesa&#10;&#10;O conteúdo gerado por IA pode estar incorreto."/>
                    <pic:cNvPicPr/>
                  </pic:nvPicPr>
                  <pic:blipFill rotWithShape="1">
                    <a:blip r:embed="rId203" cstate="print">
                      <a:extLst>
                        <a:ext uri="{28A0092B-C50C-407E-A947-70E740481C1C}">
                          <a14:useLocalDpi xmlns:a14="http://schemas.microsoft.com/office/drawing/2010/main" val="0"/>
                        </a:ext>
                      </a:extLst>
                    </a:blip>
                    <a:srcRect t="10006" b="10456"/>
                    <a:stretch>
                      <a:fillRect/>
                    </a:stretch>
                  </pic:blipFill>
                  <pic:spPr bwMode="auto">
                    <a:xfrm>
                      <a:off x="0" y="0"/>
                      <a:ext cx="3657600" cy="20605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38816" behindDoc="0" locked="0" layoutInCell="1" allowOverlap="1" wp14:anchorId="62F70F61" wp14:editId="4939A252">
            <wp:simplePos x="0" y="0"/>
            <wp:positionH relativeFrom="column">
              <wp:posOffset>2996565</wp:posOffset>
            </wp:positionH>
            <wp:positionV relativeFrom="paragraph">
              <wp:posOffset>1757680</wp:posOffset>
            </wp:positionV>
            <wp:extent cx="2837180" cy="3648075"/>
            <wp:effectExtent l="152400" t="152400" r="363220" b="371475"/>
            <wp:wrapSquare wrapText="bothSides"/>
            <wp:docPr id="797113717" name="Imagem 119" descr="Uma imagem contendo no interior, sujo, quebrado, velh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113717" name="Imagem 119" descr="Uma imagem contendo no interior, sujo, quebrado, velho&#10;&#10;O conteúdo gerado por IA pode estar incorreto."/>
                    <pic:cNvPicPr/>
                  </pic:nvPicPr>
                  <pic:blipFill>
                    <a:blip r:embed="rId204" cstate="print">
                      <a:extLst>
                        <a:ext uri="{28A0092B-C50C-407E-A947-70E740481C1C}">
                          <a14:useLocalDpi xmlns:a14="http://schemas.microsoft.com/office/drawing/2010/main" val="0"/>
                        </a:ext>
                      </a:extLst>
                    </a:blip>
                    <a:stretch>
                      <a:fillRect/>
                    </a:stretch>
                  </pic:blipFill>
                  <pic:spPr>
                    <a:xfrm>
                      <a:off x="0" y="0"/>
                      <a:ext cx="2837180" cy="36480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35744" behindDoc="0" locked="0" layoutInCell="1" allowOverlap="1" wp14:anchorId="2ACB7F5A" wp14:editId="0CAFA42A">
            <wp:simplePos x="0" y="0"/>
            <wp:positionH relativeFrom="column">
              <wp:posOffset>-432435</wp:posOffset>
            </wp:positionH>
            <wp:positionV relativeFrom="paragraph">
              <wp:posOffset>1757680</wp:posOffset>
            </wp:positionV>
            <wp:extent cx="3089275" cy="3648075"/>
            <wp:effectExtent l="152400" t="152400" r="358775" b="371475"/>
            <wp:wrapSquare wrapText="bothSides"/>
            <wp:docPr id="302649041" name="Imagem 118" descr="Uma imagem contendo no interior, quarto, mesa, pi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49041" name="Imagem 118" descr="Uma imagem contendo no interior, quarto, mesa, pia&#10;&#10;O conteúdo gerado por IA pode estar incorreto."/>
                    <pic:cNvPicPr/>
                  </pic:nvPicPr>
                  <pic:blipFill>
                    <a:blip r:embed="rId205" cstate="print">
                      <a:extLst>
                        <a:ext uri="{28A0092B-C50C-407E-A947-70E740481C1C}">
                          <a14:useLocalDpi xmlns:a14="http://schemas.microsoft.com/office/drawing/2010/main" val="0"/>
                        </a:ext>
                      </a:extLst>
                    </a:blip>
                    <a:stretch>
                      <a:fillRect/>
                    </a:stretch>
                  </pic:blipFill>
                  <pic:spPr>
                    <a:xfrm>
                      <a:off x="0" y="0"/>
                      <a:ext cx="3089275" cy="36480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E1CCB" w:rsidRPr="00EF46F9">
        <w:rPr>
          <w:noProof/>
          <w:lang w:eastAsia="pt-BR"/>
        </w:rPr>
        <w:drawing>
          <wp:anchor distT="0" distB="0" distL="114300" distR="114300" simplePos="0" relativeHeight="251933696" behindDoc="0" locked="0" layoutInCell="1" allowOverlap="1" wp14:anchorId="2A571134" wp14:editId="7621E087">
            <wp:simplePos x="0" y="0"/>
            <wp:positionH relativeFrom="column">
              <wp:posOffset>434340</wp:posOffset>
            </wp:positionH>
            <wp:positionV relativeFrom="paragraph">
              <wp:posOffset>0</wp:posOffset>
            </wp:positionV>
            <wp:extent cx="5398135" cy="1257300"/>
            <wp:effectExtent l="152400" t="152400" r="354965" b="361950"/>
            <wp:wrapSquare wrapText="bothSides"/>
            <wp:docPr id="748030535" name="Imagem 121" descr="Caixa de vid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030535" name="Imagem 121" descr="Caixa de vidro&#10;&#10;O conteúdo gerado por IA pode estar incorreto."/>
                    <pic:cNvPicPr/>
                  </pic:nvPicPr>
                  <pic:blipFill rotWithShape="1">
                    <a:blip r:embed="rId206" cstate="print">
                      <a:extLst>
                        <a:ext uri="{28A0092B-C50C-407E-A947-70E740481C1C}">
                          <a14:useLocalDpi xmlns:a14="http://schemas.microsoft.com/office/drawing/2010/main" val="0"/>
                        </a:ext>
                      </a:extLst>
                    </a:blip>
                    <a:srcRect b="47895"/>
                    <a:stretch>
                      <a:fillRect/>
                    </a:stretch>
                  </pic:blipFill>
                  <pic:spPr bwMode="auto">
                    <a:xfrm>
                      <a:off x="0" y="0"/>
                      <a:ext cx="5398135" cy="12573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0DEBACE4" w14:textId="3738ADA4" w:rsidR="00067EED" w:rsidRPr="00EF46F9" w:rsidRDefault="00067EED">
      <w:pPr>
        <w:rPr>
          <w:highlight w:val="yellow"/>
          <w:lang w:eastAsia="pt-BR"/>
        </w:rPr>
      </w:pPr>
    </w:p>
    <w:p w14:paraId="074653D2" w14:textId="57A7B386" w:rsidR="00FE1CCB" w:rsidRPr="00EF46F9" w:rsidRDefault="00334399">
      <w:pPr>
        <w:rPr>
          <w:highlight w:val="yellow"/>
          <w:lang w:eastAsia="pt-BR"/>
        </w:rPr>
      </w:pPr>
      <w:r w:rsidRPr="00EF46F9">
        <w:rPr>
          <w:noProof/>
          <w:highlight w:val="yellow"/>
          <w:lang w:eastAsia="pt-BR"/>
        </w:rPr>
        <mc:AlternateContent>
          <mc:Choice Requires="wps">
            <w:drawing>
              <wp:anchor distT="45720" distB="45720" distL="114300" distR="114300" simplePos="0" relativeHeight="251973632" behindDoc="0" locked="0" layoutInCell="1" allowOverlap="1" wp14:anchorId="438D472D" wp14:editId="3D62002F">
                <wp:simplePos x="0" y="0"/>
                <wp:positionH relativeFrom="column">
                  <wp:posOffset>1272540</wp:posOffset>
                </wp:positionH>
                <wp:positionV relativeFrom="paragraph">
                  <wp:posOffset>1881505</wp:posOffset>
                </wp:positionV>
                <wp:extent cx="2933700" cy="368300"/>
                <wp:effectExtent l="0" t="0" r="0" b="0"/>
                <wp:wrapSquare wrapText="bothSides"/>
                <wp:docPr id="73837211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68300"/>
                        </a:xfrm>
                        <a:prstGeom prst="rect">
                          <a:avLst/>
                        </a:prstGeom>
                        <a:noFill/>
                        <a:ln w="9525">
                          <a:noFill/>
                          <a:miter lim="800000"/>
                          <a:headEnd/>
                          <a:tailEnd/>
                        </a:ln>
                      </wps:spPr>
                      <wps:txbx>
                        <w:txbxContent>
                          <w:p w14:paraId="3DF0C8BD" w14:textId="07DF6EF2" w:rsidR="00334399" w:rsidRPr="00B5297E" w:rsidRDefault="00F87F6E" w:rsidP="00334399">
                            <w:pPr>
                              <w:rPr>
                                <w:color w:val="EE0000"/>
                                <w:sz w:val="22"/>
                              </w:rPr>
                            </w:pPr>
                            <w:r w:rsidRPr="00B5297E">
                              <w:rPr>
                                <w:sz w:val="22"/>
                                <w:u w:val="single"/>
                                <w:lang w:eastAsia="pt-BR"/>
                              </w:rPr>
                              <w:t>Foto 29</w:t>
                            </w:r>
                            <w:r w:rsidRPr="00B5297E">
                              <w:rPr>
                                <w:sz w:val="22"/>
                                <w:lang w:eastAsia="pt-BR"/>
                              </w:rPr>
                              <w:t xml:space="preserve"> - </w:t>
                            </w:r>
                            <w:r w:rsidR="00334399" w:rsidRPr="00B5297E">
                              <w:rPr>
                                <w:sz w:val="22"/>
                                <w:lang w:eastAsia="pt-BR"/>
                              </w:rPr>
                              <w:t>Alimentos encontrados no DML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D472D" id="_x0000_s1056" type="#_x0000_t202" style="position:absolute;margin-left:100.2pt;margin-top:148.15pt;width:231pt;height:29pt;z-index:25197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" filled="f" stroked="f">
                <v:textbox>
                  <w:txbxContent>
                    <w:p w14:paraId="3DF0C8BD" w14:textId="07DF6EF2" w:rsidR="00334399" w:rsidRPr="00B5297E" w:rsidRDefault="00F87F6E" w:rsidP="00334399">
                      <w:pPr>
                        <w:rPr>
                          <w:color w:val="EE0000"/>
                          <w:sz w:val="22"/>
                        </w:rPr>
                      </w:pPr>
                      <w:r w:rsidRPr="00B5297E">
                        <w:rPr>
                          <w:sz w:val="22"/>
                          <w:u w:val="single"/>
                          <w:lang w:eastAsia="pt-BR"/>
                        </w:rPr>
                        <w:t>Foto 29</w:t>
                      </w:r>
                      <w:r w:rsidRPr="00B5297E">
                        <w:rPr>
                          <w:sz w:val="22"/>
                          <w:lang w:eastAsia="pt-BR"/>
                        </w:rPr>
                        <w:t xml:space="preserve"> - </w:t>
                      </w:r>
                      <w:r w:rsidR="00334399" w:rsidRPr="00B5297E">
                        <w:rPr>
                          <w:sz w:val="22"/>
                          <w:lang w:eastAsia="pt-BR"/>
                        </w:rPr>
                        <w:t>Alimentos encontrados no DML</w:t>
                      </w:r>
                    </w:p>
                  </w:txbxContent>
                </v:textbox>
                <w10:wrap type="square"/>
              </v:shape>
            </w:pict>
          </mc:Fallback>
        </mc:AlternateContent>
      </w:r>
      <w:r w:rsidR="00FE1CCB" w:rsidRPr="00EF46F9">
        <w:rPr>
          <w:highlight w:val="yellow"/>
          <w:lang w:eastAsia="pt-BR"/>
        </w:rPr>
        <w:br w:type="page"/>
      </w:r>
    </w:p>
    <w:p w14:paraId="7176F28F" w14:textId="7DBED753" w:rsidR="00FE1CCB" w:rsidRPr="00EF46F9" w:rsidRDefault="00F87F6E">
      <w:pPr>
        <w:rPr>
          <w:highlight w:val="yellow"/>
          <w:lang w:eastAsia="pt-BR"/>
        </w:rPr>
      </w:pPr>
      <w:r w:rsidRPr="00EF46F9">
        <w:rPr>
          <w:noProof/>
          <w:highlight w:val="yellow"/>
          <w:lang w:eastAsia="pt-BR"/>
        </w:rPr>
        <w:lastRenderedPageBreak/>
        <mc:AlternateContent>
          <mc:Choice Requires="wps">
            <w:drawing>
              <wp:anchor distT="45720" distB="45720" distL="114300" distR="114300" simplePos="0" relativeHeight="251971584" behindDoc="0" locked="0" layoutInCell="1" allowOverlap="1" wp14:anchorId="0AC8C843" wp14:editId="57D9583E">
                <wp:simplePos x="0" y="0"/>
                <wp:positionH relativeFrom="column">
                  <wp:posOffset>2948940</wp:posOffset>
                </wp:positionH>
                <wp:positionV relativeFrom="paragraph">
                  <wp:posOffset>8394065</wp:posOffset>
                </wp:positionV>
                <wp:extent cx="3174365" cy="457200"/>
                <wp:effectExtent l="0" t="0" r="0" b="0"/>
                <wp:wrapSquare wrapText="bothSides"/>
                <wp:docPr id="86872535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4365" cy="457200"/>
                        </a:xfrm>
                        <a:prstGeom prst="rect">
                          <a:avLst/>
                        </a:prstGeom>
                        <a:noFill/>
                        <a:ln w="9525">
                          <a:noFill/>
                          <a:miter lim="800000"/>
                          <a:headEnd/>
                          <a:tailEnd/>
                        </a:ln>
                      </wps:spPr>
                      <wps:txbx>
                        <w:txbxContent>
                          <w:p w14:paraId="4C2E5114" w14:textId="37F884B6" w:rsidR="00334399" w:rsidRPr="00B5297E" w:rsidRDefault="00334399" w:rsidP="00334399">
                            <w:pPr>
                              <w:rPr>
                                <w:color w:val="EE0000"/>
                                <w:sz w:val="22"/>
                              </w:rPr>
                            </w:pPr>
                            <w:r w:rsidRPr="00B5297E">
                              <w:rPr>
                                <w:sz w:val="22"/>
                                <w:lang w:eastAsia="pt-BR"/>
                              </w:rPr>
                              <w:t>Ausência de caixa arquivo dos documentos no SAME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C8C843" id="_x0000_s1057" type="#_x0000_t202" style="position:absolute;margin-left:232.2pt;margin-top:660.95pt;width:249.95pt;height:36pt;z-index:25197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" filled="f" stroked="f">
                <v:textbox>
                  <w:txbxContent>
                    <w:p w14:paraId="4C2E5114" w14:textId="37F884B6" w:rsidR="00334399" w:rsidRPr="00B5297E" w:rsidRDefault="00334399" w:rsidP="00334399">
                      <w:pPr>
                        <w:rPr>
                          <w:color w:val="EE0000"/>
                          <w:sz w:val="22"/>
                        </w:rPr>
                      </w:pPr>
                      <w:r w:rsidRPr="00B5297E">
                        <w:rPr>
                          <w:sz w:val="22"/>
                          <w:lang w:eastAsia="pt-BR"/>
                        </w:rPr>
                        <w:t>Ausência de caixa arquivo dos documentos no SAME</w:t>
                      </w:r>
                    </w:p>
                  </w:txbxContent>
                </v:textbox>
                <w10:wrap type="square"/>
              </v:shape>
            </w:pict>
          </mc:Fallback>
        </mc:AlternateContent>
      </w:r>
      <w:r w:rsidRPr="00EF46F9">
        <w:rPr>
          <w:noProof/>
          <w:lang w:eastAsia="pt-BR"/>
        </w:rPr>
        <w:drawing>
          <wp:anchor distT="0" distB="0" distL="114300" distR="114300" simplePos="0" relativeHeight="251941888" behindDoc="0" locked="0" layoutInCell="1" allowOverlap="1" wp14:anchorId="2CC35AC5" wp14:editId="3725E804">
            <wp:simplePos x="0" y="0"/>
            <wp:positionH relativeFrom="column">
              <wp:posOffset>2858135</wp:posOffset>
            </wp:positionH>
            <wp:positionV relativeFrom="paragraph">
              <wp:posOffset>5321935</wp:posOffset>
            </wp:positionV>
            <wp:extent cx="3262630" cy="2717800"/>
            <wp:effectExtent l="152400" t="152400" r="356870" b="368300"/>
            <wp:wrapSquare wrapText="bothSides"/>
            <wp:docPr id="180753756" name="Imagem 124" descr="Uma imagem contendo no interior, teto, mesa, edifíc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53756" name="Imagem 124" descr="Uma imagem contendo no interior, teto, mesa, edifício&#10;&#10;O conteúdo gerado por IA pode estar incorreto."/>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3262630" cy="2717800"/>
                    </a:xfrm>
                    <a:prstGeom prst="rect">
                      <a:avLst/>
                    </a:prstGeom>
                    <a:ln>
                      <a:noFill/>
                    </a:ln>
                    <a:effectLst>
                      <a:outerShdw blurRad="292100" dist="139700" dir="2700000" algn="tl" rotWithShape="0">
                        <a:srgbClr val="333333">
                          <a:alpha val="65000"/>
                        </a:srgbClr>
                      </a:outerShdw>
                    </a:effectLst>
                  </pic:spPr>
                </pic:pic>
              </a:graphicData>
            </a:graphic>
            <wp14:sizeRelV relativeFrom="margin">
              <wp14:pctHeight>0</wp14:pctHeight>
            </wp14:sizeRelV>
          </wp:anchor>
        </w:drawing>
      </w:r>
      <w:r w:rsidRPr="00EF46F9">
        <w:rPr>
          <w:noProof/>
          <w:highlight w:val="yellow"/>
          <w:lang w:eastAsia="pt-BR"/>
        </w:rPr>
        <mc:AlternateContent>
          <mc:Choice Requires="wps">
            <w:drawing>
              <wp:anchor distT="45720" distB="45720" distL="114300" distR="114300" simplePos="0" relativeHeight="251969536" behindDoc="0" locked="0" layoutInCell="1" allowOverlap="1" wp14:anchorId="246B5906" wp14:editId="7FFC0B3B">
                <wp:simplePos x="0" y="0"/>
                <wp:positionH relativeFrom="column">
                  <wp:posOffset>3018155</wp:posOffset>
                </wp:positionH>
                <wp:positionV relativeFrom="paragraph">
                  <wp:posOffset>19685</wp:posOffset>
                </wp:positionV>
                <wp:extent cx="2688590" cy="368300"/>
                <wp:effectExtent l="0" t="0" r="0" b="0"/>
                <wp:wrapSquare wrapText="bothSides"/>
                <wp:docPr id="47886159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8590" cy="368300"/>
                        </a:xfrm>
                        <a:prstGeom prst="rect">
                          <a:avLst/>
                        </a:prstGeom>
                        <a:solidFill>
                          <a:srgbClr val="FFFFFF"/>
                        </a:solidFill>
                        <a:ln w="9525">
                          <a:noFill/>
                          <a:miter lim="800000"/>
                          <a:headEnd/>
                          <a:tailEnd/>
                        </a:ln>
                      </wps:spPr>
                      <wps:txbx>
                        <w:txbxContent>
                          <w:p w14:paraId="1704F488" w14:textId="7EF021D8" w:rsidR="00334399" w:rsidRPr="00B5297E" w:rsidRDefault="00334399" w:rsidP="00334399">
                            <w:pPr>
                              <w:rPr>
                                <w:sz w:val="22"/>
                                <w:lang w:eastAsia="pt-BR"/>
                              </w:rPr>
                            </w:pPr>
                            <w:r w:rsidRPr="00B5297E">
                              <w:rPr>
                                <w:sz w:val="22"/>
                                <w:lang w:eastAsia="pt-BR"/>
                              </w:rPr>
                              <w:t>Sala Vermelha – sem identificação</w:t>
                            </w:r>
                          </w:p>
                          <w:p w14:paraId="0FE74AC0" w14:textId="22C51CD7" w:rsidR="00334399" w:rsidRPr="00EF46F9" w:rsidRDefault="00334399">
                            <w:pPr>
                              <w:rPr>
                                <w:color w:val="EE000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6B5906" id="_x0000_s1058" type="#_x0000_t202" style="position:absolute;margin-left:237.65pt;margin-top:1.55pt;width:211.7pt;height:29pt;z-index:25196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" stroked="f">
                <v:textbox>
                  <w:txbxContent>
                    <w:p w14:paraId="1704F488" w14:textId="7EF021D8" w:rsidR="00334399" w:rsidRPr="00B5297E" w:rsidRDefault="00334399" w:rsidP="00334399">
                      <w:pPr>
                        <w:rPr>
                          <w:sz w:val="22"/>
                          <w:lang w:eastAsia="pt-BR"/>
                        </w:rPr>
                      </w:pPr>
                      <w:r w:rsidRPr="00B5297E">
                        <w:rPr>
                          <w:sz w:val="22"/>
                          <w:lang w:eastAsia="pt-BR"/>
                        </w:rPr>
                        <w:t>Sala Vermelha – sem identificação</w:t>
                      </w:r>
                    </w:p>
                    <w:p w14:paraId="0FE74AC0" w14:textId="22C51CD7" w:rsidR="00334399" w:rsidRPr="00EF46F9" w:rsidRDefault="00334399">
                      <w:pPr>
                        <w:rPr>
                          <w:color w:val="EE0000"/>
                        </w:rPr>
                      </w:pPr>
                    </w:p>
                  </w:txbxContent>
                </v:textbox>
                <w10:wrap type="square"/>
              </v:shape>
            </w:pict>
          </mc:Fallback>
        </mc:AlternateContent>
      </w:r>
      <w:r w:rsidRPr="00EF46F9">
        <w:rPr>
          <w:noProof/>
          <w:lang w:eastAsia="pt-BR"/>
        </w:rPr>
        <w:drawing>
          <wp:anchor distT="0" distB="0" distL="114300" distR="114300" simplePos="0" relativeHeight="251939840" behindDoc="0" locked="0" layoutInCell="1" allowOverlap="1" wp14:anchorId="0A8D05D6" wp14:editId="67D1C93C">
            <wp:simplePos x="0" y="0"/>
            <wp:positionH relativeFrom="column">
              <wp:posOffset>2948305</wp:posOffset>
            </wp:positionH>
            <wp:positionV relativeFrom="paragraph">
              <wp:posOffset>520700</wp:posOffset>
            </wp:positionV>
            <wp:extent cx="2935605" cy="4307205"/>
            <wp:effectExtent l="152400" t="152400" r="360045" b="360045"/>
            <wp:wrapSquare wrapText="bothSides"/>
            <wp:docPr id="562741878" name="Imagem 122" descr="Espelho na pared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741878" name="Imagem 122" descr="Espelho na parede&#10;&#10;O conteúdo gerado por IA pode estar incorreto."/>
                    <pic:cNvPicPr/>
                  </pic:nvPicPr>
                  <pic:blipFill rotWithShape="1">
                    <a:blip r:embed="rId208" cstate="print">
                      <a:extLst>
                        <a:ext uri="{28A0092B-C50C-407E-A947-70E740481C1C}">
                          <a14:useLocalDpi xmlns:a14="http://schemas.microsoft.com/office/drawing/2010/main" val="0"/>
                        </a:ext>
                      </a:extLst>
                    </a:blip>
                    <a:srcRect r="9239"/>
                    <a:stretch>
                      <a:fillRect/>
                    </a:stretch>
                  </pic:blipFill>
                  <pic:spPr bwMode="auto">
                    <a:xfrm>
                      <a:off x="0" y="0"/>
                      <a:ext cx="2935605" cy="430720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37792" behindDoc="0" locked="0" layoutInCell="1" allowOverlap="1" wp14:anchorId="431E4FE6" wp14:editId="3F48D2F5">
            <wp:simplePos x="0" y="0"/>
            <wp:positionH relativeFrom="column">
              <wp:posOffset>-527685</wp:posOffset>
            </wp:positionH>
            <wp:positionV relativeFrom="paragraph">
              <wp:posOffset>152400</wp:posOffset>
            </wp:positionV>
            <wp:extent cx="2688590" cy="3581400"/>
            <wp:effectExtent l="152400" t="152400" r="359410" b="361950"/>
            <wp:wrapSquare wrapText="bothSides"/>
            <wp:docPr id="157217132" name="Imagem 123" descr="Pia e vaso sanitár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17132" name="Imagem 123" descr="Pia e vaso sanitário&#10;&#10;O conteúdo gerado por IA pode estar incorreto."/>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2688590" cy="35814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34399" w:rsidRPr="00EF46F9">
        <w:rPr>
          <w:noProof/>
          <w:lang w:eastAsia="pt-BR"/>
        </w:rPr>
        <w:drawing>
          <wp:anchor distT="0" distB="0" distL="114300" distR="114300" simplePos="0" relativeHeight="251940864" behindDoc="0" locked="0" layoutInCell="1" allowOverlap="1" wp14:anchorId="6BC2469F" wp14:editId="34FC0AB9">
            <wp:simplePos x="0" y="0"/>
            <wp:positionH relativeFrom="column">
              <wp:posOffset>-603885</wp:posOffset>
            </wp:positionH>
            <wp:positionV relativeFrom="paragraph">
              <wp:posOffset>4412615</wp:posOffset>
            </wp:positionV>
            <wp:extent cx="3295650" cy="4429760"/>
            <wp:effectExtent l="152400" t="171450" r="342900" b="370840"/>
            <wp:wrapSquare wrapText="bothSides"/>
            <wp:docPr id="1127403639" name="Imagem 125" descr="Uma imagem contendo geladeira, cozinh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403639" name="Imagem 125" descr="Uma imagem contendo geladeira, cozinha&#10;&#10;O conteúdo gerado por IA pode estar incorreto."/>
                    <pic:cNvPicPr/>
                  </pic:nvPicPr>
                  <pic:blipFill rotWithShape="1">
                    <a:blip r:embed="rId210" cstate="print">
                      <a:extLst>
                        <a:ext uri="{28A0092B-C50C-407E-A947-70E740481C1C}">
                          <a14:useLocalDpi xmlns:a14="http://schemas.microsoft.com/office/drawing/2010/main" val="0"/>
                        </a:ext>
                      </a:extLst>
                    </a:blip>
                    <a:srcRect t="23236"/>
                    <a:stretch>
                      <a:fillRect/>
                    </a:stretch>
                  </pic:blipFill>
                  <pic:spPr bwMode="auto">
                    <a:xfrm>
                      <a:off x="0" y="0"/>
                      <a:ext cx="3295650" cy="442976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E1CCB" w:rsidRPr="00EF46F9">
        <w:rPr>
          <w:highlight w:val="yellow"/>
          <w:lang w:eastAsia="pt-BR"/>
        </w:rPr>
        <w:br w:type="page"/>
      </w:r>
    </w:p>
    <w:p w14:paraId="03D4D2AF" w14:textId="653648D6" w:rsidR="00DD0FCA" w:rsidRPr="00EF46F9" w:rsidRDefault="00F87F6E">
      <w:pPr>
        <w:rPr>
          <w:lang w:eastAsia="pt-BR"/>
        </w:rPr>
      </w:pPr>
      <w:r w:rsidRPr="00EF46F9">
        <w:rPr>
          <w:noProof/>
          <w:lang w:eastAsia="pt-BR"/>
        </w:rPr>
        <w:lastRenderedPageBreak/>
        <w:drawing>
          <wp:anchor distT="0" distB="0" distL="114300" distR="114300" simplePos="0" relativeHeight="251944960" behindDoc="0" locked="0" layoutInCell="1" allowOverlap="1" wp14:anchorId="26211687" wp14:editId="335E7E22">
            <wp:simplePos x="0" y="0"/>
            <wp:positionH relativeFrom="column">
              <wp:posOffset>2701290</wp:posOffset>
            </wp:positionH>
            <wp:positionV relativeFrom="paragraph">
              <wp:posOffset>4338955</wp:posOffset>
            </wp:positionV>
            <wp:extent cx="2876550" cy="3790950"/>
            <wp:effectExtent l="171450" t="152400" r="361950" b="361950"/>
            <wp:wrapSquare wrapText="bothSides"/>
            <wp:docPr id="2128569785" name="Imagem 129" descr="Foto preta e branca de um quarto de hospita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569785" name="Imagem 129" descr="Foto preta e branca de um quarto de hospital&#10;&#10;O conteúdo gerado por IA pode estar incorreto."/>
                    <pic:cNvPicPr/>
                  </pic:nvPicPr>
                  <pic:blipFill rotWithShape="1">
                    <a:blip r:embed="rId211" cstate="print">
                      <a:extLst>
                        <a:ext uri="{28A0092B-C50C-407E-A947-70E740481C1C}">
                          <a14:useLocalDpi xmlns:a14="http://schemas.microsoft.com/office/drawing/2010/main" val="0"/>
                        </a:ext>
                      </a:extLst>
                    </a:blip>
                    <a:srcRect l="14644" b="20428"/>
                    <a:stretch>
                      <a:fillRect/>
                    </a:stretch>
                  </pic:blipFill>
                  <pic:spPr bwMode="auto">
                    <a:xfrm>
                      <a:off x="0" y="0"/>
                      <a:ext cx="2876550" cy="37909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42912" behindDoc="0" locked="0" layoutInCell="1" allowOverlap="1" wp14:anchorId="086257D3" wp14:editId="27AE6ADC">
            <wp:simplePos x="0" y="0"/>
            <wp:positionH relativeFrom="column">
              <wp:posOffset>2586990</wp:posOffset>
            </wp:positionH>
            <wp:positionV relativeFrom="paragraph">
              <wp:posOffset>152400</wp:posOffset>
            </wp:positionV>
            <wp:extent cx="2990850" cy="3400425"/>
            <wp:effectExtent l="152400" t="152400" r="361950" b="371475"/>
            <wp:wrapSquare wrapText="bothSides"/>
            <wp:docPr id="1484628969" name="Imagem 126" descr="Foto em preto e branco de pia de banhei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628969" name="Imagem 126" descr="Foto em preto e branco de pia de banheiro&#10;&#10;O conteúdo gerado por IA pode estar incorreto."/>
                    <pic:cNvPicPr/>
                  </pic:nvPicPr>
                  <pic:blipFill rotWithShape="1">
                    <a:blip r:embed="rId212" cstate="print">
                      <a:extLst>
                        <a:ext uri="{28A0092B-C50C-407E-A947-70E740481C1C}">
                          <a14:useLocalDpi xmlns:a14="http://schemas.microsoft.com/office/drawing/2010/main" val="0"/>
                        </a:ext>
                      </a:extLst>
                    </a:blip>
                    <a:srcRect r="10428"/>
                    <a:stretch>
                      <a:fillRect/>
                    </a:stretch>
                  </pic:blipFill>
                  <pic:spPr bwMode="auto">
                    <a:xfrm>
                      <a:off x="0" y="0"/>
                      <a:ext cx="2990850" cy="34004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43936" behindDoc="0" locked="0" layoutInCell="1" allowOverlap="1" wp14:anchorId="7B0B6B6B" wp14:editId="522DBA17">
            <wp:simplePos x="0" y="0"/>
            <wp:positionH relativeFrom="column">
              <wp:posOffset>-289560</wp:posOffset>
            </wp:positionH>
            <wp:positionV relativeFrom="paragraph">
              <wp:posOffset>152400</wp:posOffset>
            </wp:positionV>
            <wp:extent cx="2505075" cy="3457575"/>
            <wp:effectExtent l="171450" t="152400" r="371475" b="371475"/>
            <wp:wrapSquare wrapText="bothSides"/>
            <wp:docPr id="2019769371" name="Imagem 127" descr="Foto em preto e branco de pia de banhei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769371" name="Imagem 127" descr="Foto em preto e branco de pia de banheiro&#10;&#10;O conteúdo gerado por IA pode estar incorreto."/>
                    <pic:cNvPicPr/>
                  </pic:nvPicPr>
                  <pic:blipFill rotWithShape="1">
                    <a:blip r:embed="rId213" cstate="print">
                      <a:extLst>
                        <a:ext uri="{28A0092B-C50C-407E-A947-70E740481C1C}">
                          <a14:useLocalDpi xmlns:a14="http://schemas.microsoft.com/office/drawing/2010/main" val="0"/>
                        </a:ext>
                      </a:extLst>
                    </a:blip>
                    <a:srcRect l="8697" r="9173"/>
                    <a:stretch>
                      <a:fillRect/>
                    </a:stretch>
                  </pic:blipFill>
                  <pic:spPr bwMode="auto">
                    <a:xfrm>
                      <a:off x="0" y="0"/>
                      <a:ext cx="2505075" cy="345757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A0D520" w14:textId="62E779BE" w:rsidR="00DD0FCA" w:rsidRPr="00EF46F9" w:rsidRDefault="00F87F6E">
      <w:pPr>
        <w:rPr>
          <w:lang w:eastAsia="pt-BR"/>
        </w:rPr>
      </w:pPr>
      <w:r w:rsidRPr="00EF46F9">
        <w:rPr>
          <w:noProof/>
          <w:lang w:eastAsia="pt-BR"/>
        </w:rPr>
        <w:drawing>
          <wp:anchor distT="0" distB="0" distL="114300" distR="114300" simplePos="0" relativeHeight="251945984" behindDoc="0" locked="0" layoutInCell="1" allowOverlap="1" wp14:anchorId="58E0F2D1" wp14:editId="5A9646FA">
            <wp:simplePos x="0" y="0"/>
            <wp:positionH relativeFrom="column">
              <wp:posOffset>-346710</wp:posOffset>
            </wp:positionH>
            <wp:positionV relativeFrom="paragraph">
              <wp:posOffset>112395</wp:posOffset>
            </wp:positionV>
            <wp:extent cx="2733675" cy="3790950"/>
            <wp:effectExtent l="171450" t="152400" r="371475" b="361950"/>
            <wp:wrapSquare wrapText="bothSides"/>
            <wp:docPr id="905558083" name="Imagem 128" descr="Uma imagem contendo no interior, geladeira, cozinha, edifíci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558083" name="Imagem 128" descr="Uma imagem contendo no interior, geladeira, cozinha, edifício&#10;&#10;O conteúdo gerado por IA pode estar incorreto."/>
                    <pic:cNvPicPr/>
                  </pic:nvPicPr>
                  <pic:blipFill rotWithShape="1">
                    <a:blip r:embed="rId214" cstate="print">
                      <a:extLst>
                        <a:ext uri="{28A0092B-C50C-407E-A947-70E740481C1C}">
                          <a14:useLocalDpi xmlns:a14="http://schemas.microsoft.com/office/drawing/2010/main" val="0"/>
                        </a:ext>
                      </a:extLst>
                    </a:blip>
                    <a:srcRect l="8175" r="8911" b="13073"/>
                    <a:stretch>
                      <a:fillRect/>
                    </a:stretch>
                  </pic:blipFill>
                  <pic:spPr bwMode="auto">
                    <a:xfrm>
                      <a:off x="0" y="0"/>
                      <a:ext cx="2733675" cy="37909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D0FCA" w:rsidRPr="00EF46F9">
        <w:rPr>
          <w:lang w:eastAsia="pt-BR"/>
        </w:rPr>
        <w:br w:type="page"/>
      </w:r>
    </w:p>
    <w:p w14:paraId="35DE4A5A" w14:textId="4C83CD4A" w:rsidR="002F60F9" w:rsidRPr="00EF46F9" w:rsidRDefault="00F87F6E">
      <w:pPr>
        <w:rPr>
          <w:highlight w:val="yellow"/>
          <w:lang w:eastAsia="pt-BR"/>
        </w:rPr>
      </w:pPr>
      <w:r w:rsidRPr="00EF46F9">
        <w:rPr>
          <w:noProof/>
          <w:lang w:eastAsia="pt-BR"/>
        </w:rPr>
        <w:lastRenderedPageBreak/>
        <w:drawing>
          <wp:anchor distT="0" distB="0" distL="114300" distR="114300" simplePos="0" relativeHeight="251947008" behindDoc="0" locked="0" layoutInCell="1" allowOverlap="1" wp14:anchorId="0CE9E8E9" wp14:editId="4E5CD64E">
            <wp:simplePos x="0" y="0"/>
            <wp:positionH relativeFrom="column">
              <wp:posOffset>2740660</wp:posOffset>
            </wp:positionH>
            <wp:positionV relativeFrom="paragraph">
              <wp:posOffset>523875</wp:posOffset>
            </wp:positionV>
            <wp:extent cx="2663190" cy="2381250"/>
            <wp:effectExtent l="152400" t="152400" r="365760" b="361950"/>
            <wp:wrapSquare wrapText="bothSides"/>
            <wp:docPr id="1799907512" name="Imagem 130" descr="Uma imagem contendo no interior, teto, quarto, em pé&#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907512" name="Imagem 130" descr="Uma imagem contendo no interior, teto, quarto, em pé&#10;&#10;O conteúdo gerado por IA pode estar incorreto."/>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2663190" cy="238125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48032" behindDoc="0" locked="0" layoutInCell="1" allowOverlap="1" wp14:anchorId="4F20FA23" wp14:editId="6852DFB3">
            <wp:simplePos x="0" y="0"/>
            <wp:positionH relativeFrom="column">
              <wp:posOffset>-413385</wp:posOffset>
            </wp:positionH>
            <wp:positionV relativeFrom="paragraph">
              <wp:posOffset>152400</wp:posOffset>
            </wp:positionV>
            <wp:extent cx="2701290" cy="3276600"/>
            <wp:effectExtent l="152400" t="152400" r="365760" b="361950"/>
            <wp:wrapSquare wrapText="bothSides"/>
            <wp:docPr id="571277848" name="Imagem 131" descr="Uma imagem contendo bicicleta, homem, mulher, estacionad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277848" name="Imagem 131" descr="Uma imagem contendo bicicleta, homem, mulher, estacionado&#10;&#10;O conteúdo gerado por IA pode estar incorreto."/>
                    <pic:cNvPicPr/>
                  </pic:nvPicPr>
                  <pic:blipFill>
                    <a:blip r:embed="rId216" cstate="print">
                      <a:extLst>
                        <a:ext uri="{28A0092B-C50C-407E-A947-70E740481C1C}">
                          <a14:useLocalDpi xmlns:a14="http://schemas.microsoft.com/office/drawing/2010/main" val="0"/>
                        </a:ext>
                      </a:extLst>
                    </a:blip>
                    <a:stretch>
                      <a:fillRect/>
                    </a:stretch>
                  </pic:blipFill>
                  <pic:spPr>
                    <a:xfrm>
                      <a:off x="0" y="0"/>
                      <a:ext cx="2701290" cy="32766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67B73BB6" w14:textId="04817C53" w:rsidR="00DD0FCA" w:rsidRPr="00EF46F9" w:rsidRDefault="00DD0FCA" w:rsidP="009B640E">
      <w:pPr>
        <w:rPr>
          <w:highlight w:val="yellow"/>
          <w:lang w:eastAsia="pt-BR"/>
        </w:rPr>
      </w:pPr>
    </w:p>
    <w:p w14:paraId="2C9F2711" w14:textId="51E386A7" w:rsidR="00DD0FCA" w:rsidRPr="00EF46F9" w:rsidRDefault="00F87F6E" w:rsidP="009B640E">
      <w:pPr>
        <w:rPr>
          <w:highlight w:val="yellow"/>
          <w:lang w:eastAsia="pt-BR"/>
        </w:rPr>
      </w:pPr>
      <w:r w:rsidRPr="00EF46F9">
        <w:rPr>
          <w:noProof/>
          <w:lang w:eastAsia="pt-BR"/>
        </w:rPr>
        <w:drawing>
          <wp:anchor distT="0" distB="0" distL="114300" distR="114300" simplePos="0" relativeHeight="251949056" behindDoc="0" locked="0" layoutInCell="1" allowOverlap="1" wp14:anchorId="0F90BAEE" wp14:editId="5155EC30">
            <wp:simplePos x="0" y="0"/>
            <wp:positionH relativeFrom="column">
              <wp:posOffset>3015615</wp:posOffset>
            </wp:positionH>
            <wp:positionV relativeFrom="paragraph">
              <wp:posOffset>426720</wp:posOffset>
            </wp:positionV>
            <wp:extent cx="2495550" cy="3387090"/>
            <wp:effectExtent l="152400" t="152400" r="361950" b="365760"/>
            <wp:wrapSquare wrapText="bothSides"/>
            <wp:docPr id="548103011" name="Imagem 132" descr="Pia de banheiro branc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8103011" name="Imagem 132" descr="Pia de banheiro branca&#10;&#10;O conteúdo gerado por IA pode estar incorreto."/>
                    <pic:cNvPicPr/>
                  </pic:nvPicPr>
                  <pic:blipFill>
                    <a:blip r:embed="rId217" cstate="print">
                      <a:extLst>
                        <a:ext uri="{28A0092B-C50C-407E-A947-70E740481C1C}">
                          <a14:useLocalDpi xmlns:a14="http://schemas.microsoft.com/office/drawing/2010/main" val="0"/>
                        </a:ext>
                      </a:extLst>
                    </a:blip>
                    <a:stretch>
                      <a:fillRect/>
                    </a:stretch>
                  </pic:blipFill>
                  <pic:spPr>
                    <a:xfrm>
                      <a:off x="0" y="0"/>
                      <a:ext cx="2495550" cy="338709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1950080" behindDoc="0" locked="0" layoutInCell="1" allowOverlap="1" wp14:anchorId="6509B414" wp14:editId="4442CA41">
            <wp:simplePos x="0" y="0"/>
            <wp:positionH relativeFrom="column">
              <wp:posOffset>-470535</wp:posOffset>
            </wp:positionH>
            <wp:positionV relativeFrom="paragraph">
              <wp:posOffset>362585</wp:posOffset>
            </wp:positionV>
            <wp:extent cx="3012440" cy="3453765"/>
            <wp:effectExtent l="133350" t="171450" r="340360" b="356235"/>
            <wp:wrapSquare wrapText="bothSides"/>
            <wp:docPr id="2069343434" name="Imagem 133" descr="Pia de banheir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343434" name="Imagem 133" descr="Pia de banheiro&#10;&#10;O conteúdo gerado por IA pode estar incorreto."/>
                    <pic:cNvPicPr/>
                  </pic:nvPicPr>
                  <pic:blipFill rotWithShape="1">
                    <a:blip r:embed="rId218" cstate="print">
                      <a:extLst>
                        <a:ext uri="{28A0092B-C50C-407E-A947-70E740481C1C}">
                          <a14:useLocalDpi xmlns:a14="http://schemas.microsoft.com/office/drawing/2010/main" val="0"/>
                        </a:ext>
                      </a:extLst>
                    </a:blip>
                    <a:srcRect l="-428" t="16049" r="-1"/>
                    <a:stretch>
                      <a:fillRect/>
                    </a:stretch>
                  </pic:blipFill>
                  <pic:spPr bwMode="auto">
                    <a:xfrm>
                      <a:off x="0" y="0"/>
                      <a:ext cx="3012440" cy="345376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5F2593" w14:textId="29B55011" w:rsidR="00DD0FCA" w:rsidRPr="00EF46F9" w:rsidRDefault="00DD0FCA" w:rsidP="009B640E">
      <w:pPr>
        <w:rPr>
          <w:highlight w:val="yellow"/>
          <w:lang w:eastAsia="pt-BR"/>
        </w:rPr>
      </w:pPr>
    </w:p>
    <w:p w14:paraId="2A1E5B55" w14:textId="0B399CE9" w:rsidR="00DD0FCA" w:rsidRPr="00EF46F9" w:rsidRDefault="00DD0FCA" w:rsidP="009B640E">
      <w:pPr>
        <w:rPr>
          <w:highlight w:val="yellow"/>
          <w:lang w:eastAsia="pt-BR"/>
        </w:rPr>
      </w:pPr>
    </w:p>
    <w:p w14:paraId="1F8897D9" w14:textId="1FBF2639" w:rsidR="00DD0FCA" w:rsidRDefault="00DD0FCA" w:rsidP="009B640E">
      <w:pPr>
        <w:rPr>
          <w:highlight w:val="yellow"/>
          <w:lang w:eastAsia="pt-BR"/>
        </w:rPr>
      </w:pPr>
    </w:p>
    <w:p w14:paraId="24F7607F" w14:textId="6C7578D1" w:rsidR="00D714E4" w:rsidRPr="00EF46F9" w:rsidRDefault="00D714E4" w:rsidP="009B640E">
      <w:pPr>
        <w:rPr>
          <w:highlight w:val="yellow"/>
          <w:lang w:eastAsia="pt-BR"/>
        </w:rPr>
      </w:pPr>
    </w:p>
    <w:p w14:paraId="56D38EB3" w14:textId="0CE54574" w:rsidR="009B640E" w:rsidRPr="00EC2D62" w:rsidRDefault="009B640E" w:rsidP="001A0DBA">
      <w:pPr>
        <w:spacing w:after="0" w:line="360" w:lineRule="auto"/>
        <w:jc w:val="both"/>
        <w:rPr>
          <w:rFonts w:cs="Calibri"/>
          <w:bCs/>
          <w:sz w:val="22"/>
          <w:u w:val="single"/>
          <w:lang w:eastAsia="pt-BR"/>
        </w:rPr>
      </w:pPr>
      <w:r w:rsidRPr="00EC2D62">
        <w:rPr>
          <w:rFonts w:cs="Calibri"/>
          <w:bCs/>
          <w:sz w:val="22"/>
          <w:u w:val="single"/>
          <w:lang w:eastAsia="pt-BR"/>
        </w:rPr>
        <w:lastRenderedPageBreak/>
        <w:t xml:space="preserve">Análise </w:t>
      </w:r>
      <w:r w:rsidR="00EC2D62" w:rsidRPr="00EC2D62">
        <w:rPr>
          <w:rFonts w:cs="Calibri"/>
          <w:bCs/>
          <w:sz w:val="22"/>
          <w:u w:val="single"/>
          <w:lang w:eastAsia="pt-BR"/>
        </w:rPr>
        <w:t>T</w:t>
      </w:r>
      <w:r w:rsidRPr="00EC2D62">
        <w:rPr>
          <w:rFonts w:cs="Calibri"/>
          <w:bCs/>
          <w:sz w:val="22"/>
          <w:u w:val="single"/>
          <w:lang w:eastAsia="pt-BR"/>
        </w:rPr>
        <w:t>écnica:</w:t>
      </w:r>
      <w:r w:rsidR="001F5B3C" w:rsidRPr="00EC2D62">
        <w:rPr>
          <w:rFonts w:cs="Calibri"/>
          <w:bCs/>
          <w:sz w:val="22"/>
          <w:u w:val="single"/>
          <w:lang w:eastAsia="pt-BR"/>
        </w:rPr>
        <w:t xml:space="preserve"> </w:t>
      </w:r>
    </w:p>
    <w:p w14:paraId="1BC21BD9" w14:textId="77777777" w:rsidR="001A0DBA" w:rsidRDefault="001A0DBA" w:rsidP="001A0DBA">
      <w:pPr>
        <w:spacing w:after="0" w:line="360" w:lineRule="auto"/>
        <w:jc w:val="both"/>
        <w:rPr>
          <w:rFonts w:cs="Calibri"/>
          <w:bCs/>
          <w:sz w:val="22"/>
          <w:u w:val="single"/>
          <w:lang w:eastAsia="pt-BR"/>
        </w:rPr>
      </w:pPr>
    </w:p>
    <w:p w14:paraId="322EED77" w14:textId="77777777"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A fiscalização mostrou que os problemas encontrados não são casos isolados, mas sim sinais de fragilidades recorrentes na forma como as unidades vêm sendo geridas. A análise geral indica falhas na integração entre planejamento, execução, acompanhamento e controle das atividades ligadas à manutenção predial, aos equipamentos e à segurança. Em termos práticos, isso significa que existem normas e procedimentos formalmente definidos, mas que nem sempre são aplicados de maneira consistente no dia a dia, demonstrando que os mecanismos internos de controle ainda não estão suficientemente consolidados.</w:t>
      </w:r>
    </w:p>
    <w:p w14:paraId="4D58CAEB" w14:textId="77777777"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As falhas estruturais observadas — como infiltrações, fissuras, acúmulo de água, pisos danificados e instalações elétricas expostas — são típicos sinais de ausência de manutenção preventiva e de acompanhamento técnico regular. Quando não corrigidos rapidamente, esses problemas tendem a se agravar, aumentando custos e riscos à segurança de usuários e profissionais.</w:t>
      </w:r>
    </w:p>
    <w:p w14:paraId="626D674B" w14:textId="4DCD9B42"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Do ponto de vista contratual, deixar de conservar adequadamente as instalações pode ser interpretado como descumprimento de obrigação, já que cabe à entidade gestora garantir condições seguras e adequadas de funcionamento das unidades. Situações como porta corta-fogo danificada e ausência de certificação obrigatória</w:t>
      </w:r>
      <w:r>
        <w:rPr>
          <w:rFonts w:cs="Calibri"/>
          <w:b w:val="0"/>
          <w:sz w:val="22"/>
          <w:lang w:eastAsia="pt-BR"/>
        </w:rPr>
        <w:t xml:space="preserve"> (AVCB)</w:t>
      </w:r>
      <w:r w:rsidRPr="00A33195">
        <w:rPr>
          <w:rFonts w:cs="Calibri"/>
          <w:b w:val="0"/>
          <w:sz w:val="22"/>
          <w:lang w:eastAsia="pt-BR"/>
        </w:rPr>
        <w:t xml:space="preserve"> elevam o risco de responsabilização administrativa e civil, pois envolvem diretamente a segurança coletiva.</w:t>
      </w:r>
    </w:p>
    <w:p w14:paraId="1A20A4DB" w14:textId="77777777"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Na área de equipamentos médico-hospitalares, foram identificadas falhas em etapas importantes da gestão, como registro, identificação, manutenção e organização. A existência de equipamentos sem identificação ou sem controle de prazos de reparo demonstra falta de sistema estruturado de acompanhamento, o que dificulta o planejamento dos serviços e pode comprometer a continuidade do atendimento. Além disso, a ausência de separação física entre equipamentos em uso, reserva e manutenção aumenta o risco de utilização indevida e dificulta inventários e auditorias.</w:t>
      </w:r>
    </w:p>
    <w:p w14:paraId="71611BA7" w14:textId="06EC0D20"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Também foram observadas irregularidades como armazenamento inadequado de materiais, ferrugem em estruturas, tubulaç</w:t>
      </w:r>
      <w:r>
        <w:rPr>
          <w:rFonts w:cs="Calibri"/>
          <w:b w:val="0"/>
          <w:sz w:val="22"/>
          <w:lang w:eastAsia="pt-BR"/>
        </w:rPr>
        <w:t>ão</w:t>
      </w:r>
      <w:r w:rsidRPr="00A33195">
        <w:rPr>
          <w:rFonts w:cs="Calibri"/>
          <w:b w:val="0"/>
          <w:sz w:val="22"/>
          <w:lang w:eastAsia="pt-BR"/>
        </w:rPr>
        <w:t xml:space="preserve"> exposta e equipamentos danificados. Essas condições representam não apenas problemas de conservação, mas também riscos sanitários e ocupacionais, podendo causar acidentes, contaminações e prejuízos ao patrimônio público.</w:t>
      </w:r>
    </w:p>
    <w:p w14:paraId="356EDB6A" w14:textId="77777777"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 xml:space="preserve">Muitos dos problemas identificados poderiam ser evitados com rotinas simples de inspeção e manutenção periódica. A repetição das falhas sugere que não há um programa efetivo e sistemático de verificações técnicas e monitoramento de conformidade. Da mesma </w:t>
      </w:r>
      <w:r w:rsidRPr="00A33195">
        <w:rPr>
          <w:rFonts w:cs="Calibri"/>
          <w:b w:val="0"/>
          <w:sz w:val="22"/>
          <w:lang w:eastAsia="pt-BR"/>
        </w:rPr>
        <w:lastRenderedPageBreak/>
        <w:t>forma, a permanência de equipamentos em corredores indica falhas de organização e planejamento de espaços, afetando a circulação, a segurança e a agilidade do atendimento.</w:t>
      </w:r>
    </w:p>
    <w:p w14:paraId="78E4542F" w14:textId="77777777"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Essas situações mostram inconsistências no cumprimento de obrigações contratuais relacionadas à conservação dos bens públicos, à garantia de infraestrutura adequada e à observância de padrões técnicos. Como contratos de gestão devem seguir princípios como eficiência, economicidade e continuidade do serviço, falhas persistentes podem caracterizar descumprimento relevante, principalmente quando afetam a qualidade do atendimento à população.</w:t>
      </w:r>
    </w:p>
    <w:p w14:paraId="6A7E97BE" w14:textId="77777777"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A análise indica que as causas são múltiplas e combinadas, envolvendo fatores como:</w:t>
      </w:r>
    </w:p>
    <w:p w14:paraId="159039DB" w14:textId="722F23DD" w:rsidR="00A33195" w:rsidRPr="00A33195" w:rsidRDefault="00A33195" w:rsidP="00A80E12">
      <w:pPr>
        <w:numPr>
          <w:ilvl w:val="0"/>
          <w:numId w:val="80"/>
        </w:numPr>
        <w:tabs>
          <w:tab w:val="clear" w:pos="720"/>
          <w:tab w:val="num" w:pos="1418"/>
        </w:tabs>
        <w:spacing w:after="0" w:line="360" w:lineRule="auto"/>
        <w:ind w:left="1418" w:firstLine="0"/>
        <w:jc w:val="both"/>
        <w:rPr>
          <w:rFonts w:cs="Calibri"/>
          <w:b w:val="0"/>
          <w:sz w:val="22"/>
          <w:lang w:eastAsia="pt-BR"/>
        </w:rPr>
      </w:pPr>
      <w:r>
        <w:rPr>
          <w:rFonts w:cs="Calibri"/>
          <w:b w:val="0"/>
          <w:sz w:val="22"/>
          <w:lang w:eastAsia="pt-BR"/>
        </w:rPr>
        <w:t>P</w:t>
      </w:r>
      <w:r w:rsidRPr="00A33195">
        <w:rPr>
          <w:rFonts w:cs="Calibri"/>
          <w:b w:val="0"/>
          <w:sz w:val="22"/>
          <w:lang w:eastAsia="pt-BR"/>
        </w:rPr>
        <w:t>lanejamento insuficiente de manutenção preventiva;</w:t>
      </w:r>
    </w:p>
    <w:p w14:paraId="59083443" w14:textId="621FE5BF" w:rsidR="00A33195" w:rsidRPr="00A33195" w:rsidRDefault="00A33195" w:rsidP="00A80E12">
      <w:pPr>
        <w:numPr>
          <w:ilvl w:val="0"/>
          <w:numId w:val="80"/>
        </w:numPr>
        <w:tabs>
          <w:tab w:val="clear" w:pos="720"/>
          <w:tab w:val="num" w:pos="1418"/>
        </w:tabs>
        <w:spacing w:after="0" w:line="360" w:lineRule="auto"/>
        <w:ind w:left="1418" w:firstLine="0"/>
        <w:jc w:val="both"/>
        <w:rPr>
          <w:rFonts w:cs="Calibri"/>
          <w:b w:val="0"/>
          <w:sz w:val="22"/>
          <w:lang w:eastAsia="pt-BR"/>
        </w:rPr>
      </w:pPr>
      <w:r>
        <w:rPr>
          <w:rFonts w:cs="Calibri"/>
          <w:b w:val="0"/>
          <w:sz w:val="22"/>
          <w:lang w:eastAsia="pt-BR"/>
        </w:rPr>
        <w:t>S</w:t>
      </w:r>
      <w:r w:rsidRPr="00A33195">
        <w:rPr>
          <w:rFonts w:cs="Calibri"/>
          <w:b w:val="0"/>
          <w:sz w:val="22"/>
          <w:lang w:eastAsia="pt-BR"/>
        </w:rPr>
        <w:t>upervisão técnica frágil;</w:t>
      </w:r>
    </w:p>
    <w:p w14:paraId="2AC9E6E7" w14:textId="16EFB9F0" w:rsidR="00A33195" w:rsidRPr="00A33195" w:rsidRDefault="00A33195" w:rsidP="00A80E12">
      <w:pPr>
        <w:numPr>
          <w:ilvl w:val="0"/>
          <w:numId w:val="80"/>
        </w:numPr>
        <w:tabs>
          <w:tab w:val="clear" w:pos="720"/>
          <w:tab w:val="num" w:pos="1418"/>
        </w:tabs>
        <w:spacing w:after="0" w:line="360" w:lineRule="auto"/>
        <w:ind w:left="1418" w:firstLine="0"/>
        <w:jc w:val="both"/>
        <w:rPr>
          <w:rFonts w:cs="Calibri"/>
          <w:b w:val="0"/>
          <w:sz w:val="22"/>
          <w:lang w:eastAsia="pt-BR"/>
        </w:rPr>
      </w:pPr>
      <w:r>
        <w:rPr>
          <w:rFonts w:cs="Calibri"/>
          <w:b w:val="0"/>
          <w:sz w:val="22"/>
          <w:lang w:eastAsia="pt-BR"/>
        </w:rPr>
        <w:t>A</w:t>
      </w:r>
      <w:r w:rsidRPr="00A33195">
        <w:rPr>
          <w:rFonts w:cs="Calibri"/>
          <w:b w:val="0"/>
          <w:sz w:val="22"/>
          <w:lang w:eastAsia="pt-BR"/>
        </w:rPr>
        <w:t>usência de indicadores de desempenho;</w:t>
      </w:r>
    </w:p>
    <w:p w14:paraId="1EABE95D" w14:textId="3C5B71B8" w:rsidR="00A33195" w:rsidRPr="00A33195" w:rsidRDefault="00A33195" w:rsidP="00A80E12">
      <w:pPr>
        <w:numPr>
          <w:ilvl w:val="0"/>
          <w:numId w:val="80"/>
        </w:numPr>
        <w:tabs>
          <w:tab w:val="clear" w:pos="720"/>
          <w:tab w:val="num" w:pos="1418"/>
        </w:tabs>
        <w:spacing w:after="0" w:line="360" w:lineRule="auto"/>
        <w:ind w:left="1418" w:firstLine="0"/>
        <w:jc w:val="both"/>
        <w:rPr>
          <w:rFonts w:cs="Calibri"/>
          <w:b w:val="0"/>
          <w:sz w:val="22"/>
          <w:lang w:eastAsia="pt-BR"/>
        </w:rPr>
      </w:pPr>
      <w:r>
        <w:rPr>
          <w:rFonts w:cs="Calibri"/>
          <w:b w:val="0"/>
          <w:sz w:val="22"/>
          <w:lang w:eastAsia="pt-BR"/>
        </w:rPr>
        <w:t>F</w:t>
      </w:r>
      <w:r w:rsidRPr="00A33195">
        <w:rPr>
          <w:rFonts w:cs="Calibri"/>
          <w:b w:val="0"/>
          <w:sz w:val="22"/>
          <w:lang w:eastAsia="pt-BR"/>
        </w:rPr>
        <w:t>alhas de comunicação interna;</w:t>
      </w:r>
    </w:p>
    <w:p w14:paraId="4424462A" w14:textId="2EE5F6F0" w:rsidR="00A33195" w:rsidRPr="00A33195" w:rsidRDefault="00A33195" w:rsidP="00A80E12">
      <w:pPr>
        <w:numPr>
          <w:ilvl w:val="0"/>
          <w:numId w:val="80"/>
        </w:numPr>
        <w:tabs>
          <w:tab w:val="clear" w:pos="720"/>
          <w:tab w:val="num" w:pos="1418"/>
        </w:tabs>
        <w:spacing w:after="0" w:line="360" w:lineRule="auto"/>
        <w:ind w:left="1418" w:firstLine="0"/>
        <w:jc w:val="both"/>
        <w:rPr>
          <w:rFonts w:cs="Calibri"/>
          <w:b w:val="0"/>
          <w:sz w:val="22"/>
          <w:lang w:eastAsia="pt-BR"/>
        </w:rPr>
      </w:pPr>
      <w:r>
        <w:rPr>
          <w:rFonts w:cs="Calibri"/>
          <w:b w:val="0"/>
          <w:sz w:val="22"/>
          <w:lang w:eastAsia="pt-BR"/>
        </w:rPr>
        <w:t>F</w:t>
      </w:r>
      <w:r w:rsidRPr="00A33195">
        <w:rPr>
          <w:rFonts w:cs="Calibri"/>
          <w:b w:val="0"/>
          <w:sz w:val="22"/>
          <w:lang w:eastAsia="pt-BR"/>
        </w:rPr>
        <w:t>alta de monitoramento sistemático;</w:t>
      </w:r>
    </w:p>
    <w:p w14:paraId="3EA487A2" w14:textId="59B1E29E" w:rsidR="00A33195" w:rsidRDefault="00A33195" w:rsidP="00A80E12">
      <w:pPr>
        <w:numPr>
          <w:ilvl w:val="0"/>
          <w:numId w:val="80"/>
        </w:numPr>
        <w:tabs>
          <w:tab w:val="clear" w:pos="720"/>
          <w:tab w:val="num" w:pos="1418"/>
        </w:tabs>
        <w:spacing w:after="0" w:line="360" w:lineRule="auto"/>
        <w:ind w:left="1418" w:firstLine="0"/>
        <w:jc w:val="both"/>
        <w:rPr>
          <w:rFonts w:cs="Calibri"/>
          <w:b w:val="0"/>
          <w:sz w:val="22"/>
          <w:lang w:eastAsia="pt-BR"/>
        </w:rPr>
      </w:pPr>
      <w:r>
        <w:rPr>
          <w:rFonts w:cs="Calibri"/>
          <w:b w:val="0"/>
          <w:sz w:val="22"/>
          <w:lang w:eastAsia="pt-BR"/>
        </w:rPr>
        <w:t>B</w:t>
      </w:r>
      <w:r w:rsidRPr="00A33195">
        <w:rPr>
          <w:rFonts w:cs="Calibri"/>
          <w:b w:val="0"/>
          <w:sz w:val="22"/>
          <w:lang w:eastAsia="pt-BR"/>
        </w:rPr>
        <w:t>aixa integração entre setores.</w:t>
      </w:r>
    </w:p>
    <w:p w14:paraId="00E9918D" w14:textId="77777777" w:rsidR="00A33195" w:rsidRPr="00A33195" w:rsidRDefault="00A33195" w:rsidP="00A33195">
      <w:pPr>
        <w:spacing w:after="0" w:line="360" w:lineRule="auto"/>
        <w:ind w:left="1418"/>
        <w:jc w:val="both"/>
        <w:rPr>
          <w:rFonts w:cs="Calibri"/>
          <w:b w:val="0"/>
          <w:sz w:val="22"/>
          <w:lang w:eastAsia="pt-BR"/>
        </w:rPr>
      </w:pPr>
    </w:p>
    <w:p w14:paraId="48F42B8A" w14:textId="77777777"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Isso demonstra que os problemas não resultam apenas de erros pontuais, mas de limitações estruturais na forma de gestão. Ainda assim, foram observados aspectos positivos — como certificações válidas, equipamentos identificados, ambientes higienizados e fluxos assistenciais organizados — que mostram que existe capacidade institucional para corrigir as falhas.</w:t>
      </w:r>
    </w:p>
    <w:p w14:paraId="5A37373B" w14:textId="77777777" w:rsidR="00A33195" w:rsidRPr="00A33195" w:rsidRDefault="00A33195" w:rsidP="00A33195">
      <w:pPr>
        <w:spacing w:after="0" w:line="360" w:lineRule="auto"/>
        <w:ind w:firstLine="1418"/>
        <w:jc w:val="both"/>
        <w:rPr>
          <w:rFonts w:cs="Calibri"/>
          <w:b w:val="0"/>
          <w:sz w:val="22"/>
          <w:lang w:eastAsia="pt-BR"/>
        </w:rPr>
      </w:pPr>
      <w:r w:rsidRPr="00A33195">
        <w:rPr>
          <w:rFonts w:cs="Calibri"/>
          <w:b w:val="0"/>
          <w:sz w:val="22"/>
          <w:lang w:eastAsia="pt-BR"/>
        </w:rPr>
        <w:t>Em síntese, o cenário identificado representa um risco institucional relevante, pois reúne fragilidades estruturais, operacionais e de controle que podem gerar impactos assistenciais, financeiros e legais se não forem corrigidas. Por isso, mais do que soluções pontuais, é necessária a adoção de medidas estruturadas, com plano de ação claro, definição de responsáveis, prazos, indicadores de acompanhamento e mecanismos de verificação, garantindo melhoria contínua e conformidade com as obrigações contratuais e com os princípios da administração pública.</w:t>
      </w:r>
    </w:p>
    <w:p w14:paraId="57676A57" w14:textId="77777777" w:rsidR="00AC3621" w:rsidRDefault="00AC3621" w:rsidP="001A0DBA">
      <w:pPr>
        <w:spacing w:after="0" w:line="360" w:lineRule="auto"/>
        <w:jc w:val="both"/>
        <w:rPr>
          <w:rFonts w:cs="Calibri"/>
          <w:bCs/>
          <w:sz w:val="22"/>
          <w:u w:val="single"/>
          <w:lang w:eastAsia="pt-BR"/>
        </w:rPr>
      </w:pPr>
    </w:p>
    <w:p w14:paraId="2D2E1672" w14:textId="77777777" w:rsidR="00A33195" w:rsidRDefault="00A33195" w:rsidP="001A0DBA">
      <w:pPr>
        <w:spacing w:after="0" w:line="360" w:lineRule="auto"/>
        <w:jc w:val="both"/>
        <w:rPr>
          <w:rFonts w:cs="Calibri"/>
          <w:bCs/>
          <w:sz w:val="22"/>
          <w:u w:val="single"/>
          <w:lang w:eastAsia="pt-BR"/>
        </w:rPr>
      </w:pPr>
    </w:p>
    <w:p w14:paraId="40FFCD47" w14:textId="77777777" w:rsidR="00A33195" w:rsidRDefault="00A33195" w:rsidP="001A0DBA">
      <w:pPr>
        <w:spacing w:after="0" w:line="360" w:lineRule="auto"/>
        <w:jc w:val="both"/>
        <w:rPr>
          <w:rFonts w:cs="Calibri"/>
          <w:bCs/>
          <w:sz w:val="22"/>
          <w:u w:val="single"/>
          <w:lang w:eastAsia="pt-BR"/>
        </w:rPr>
      </w:pPr>
    </w:p>
    <w:p w14:paraId="42C0554E" w14:textId="77777777" w:rsidR="00A33195" w:rsidRDefault="00A33195" w:rsidP="001A0DBA">
      <w:pPr>
        <w:spacing w:after="0" w:line="360" w:lineRule="auto"/>
        <w:jc w:val="both"/>
        <w:rPr>
          <w:rFonts w:cs="Calibri"/>
          <w:bCs/>
          <w:sz w:val="22"/>
          <w:u w:val="single"/>
          <w:lang w:eastAsia="pt-BR"/>
        </w:rPr>
      </w:pPr>
    </w:p>
    <w:p w14:paraId="0C217361" w14:textId="77777777" w:rsidR="00EC2D62" w:rsidRDefault="00EC2D62" w:rsidP="001A0DBA">
      <w:pPr>
        <w:spacing w:after="0" w:line="360" w:lineRule="auto"/>
        <w:jc w:val="both"/>
        <w:rPr>
          <w:rFonts w:cs="Calibri"/>
          <w:bCs/>
          <w:sz w:val="22"/>
          <w:u w:val="single"/>
          <w:lang w:eastAsia="pt-BR"/>
        </w:rPr>
      </w:pPr>
    </w:p>
    <w:p w14:paraId="2BE3EE62" w14:textId="1C32E17A" w:rsidR="001A0DBA" w:rsidRPr="00EF46F9" w:rsidRDefault="00D714E4" w:rsidP="001A0DBA">
      <w:pPr>
        <w:spacing w:after="0" w:line="360" w:lineRule="auto"/>
        <w:ind w:firstLine="1418"/>
        <w:jc w:val="both"/>
        <w:rPr>
          <w:rFonts w:eastAsia="Times New Roman" w:cs="Calibri"/>
          <w:b w:val="0"/>
          <w:kern w:val="0"/>
          <w:sz w:val="22"/>
          <w:lang w:eastAsia="pt-BR"/>
          <w14:ligatures w14:val="none"/>
        </w:rPr>
      </w:pPr>
      <w:r w:rsidRPr="00EF46F9">
        <w:rPr>
          <w:noProof/>
          <w:lang w:eastAsia="pt-BR"/>
        </w:rPr>
        <w:lastRenderedPageBreak/>
        <w:drawing>
          <wp:anchor distT="0" distB="0" distL="114300" distR="114300" simplePos="0" relativeHeight="251655165" behindDoc="1" locked="0" layoutInCell="1" allowOverlap="1" wp14:anchorId="0B0B2DAA" wp14:editId="2D9D888A">
            <wp:simplePos x="0" y="0"/>
            <wp:positionH relativeFrom="column">
              <wp:posOffset>1558290</wp:posOffset>
            </wp:positionH>
            <wp:positionV relativeFrom="paragraph">
              <wp:posOffset>24130</wp:posOffset>
            </wp:positionV>
            <wp:extent cx="4362450" cy="1752600"/>
            <wp:effectExtent l="0" t="0" r="0" b="0"/>
            <wp:wrapSquare wrapText="bothSides"/>
            <wp:docPr id="588512453" name="Imagem 34" descr="Uma imagem contendo foto, quarto, lego, muit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12453" name="Imagem 34" descr="Uma imagem contendo foto, quarto, lego, muitos&#10;&#10;O conteúdo gerado por IA pode estar incorreto."/>
                    <pic:cNvPicPr/>
                  </pic:nvPicPr>
                  <pic:blipFill rotWithShape="1">
                    <a:blip r:embed="rId219">
                      <a:extLst>
                        <a:ext uri="{28A0092B-C50C-407E-A947-70E740481C1C}">
                          <a14:useLocalDpi xmlns:a14="http://schemas.microsoft.com/office/drawing/2010/main" val="0"/>
                        </a:ext>
                      </a:extLst>
                    </a:blip>
                    <a:srcRect l="7295" r="5339" b="64968"/>
                    <a:stretch>
                      <a:fillRect/>
                    </a:stretch>
                  </pic:blipFill>
                  <pic:spPr bwMode="auto">
                    <a:xfrm>
                      <a:off x="0" y="0"/>
                      <a:ext cx="4362450" cy="1752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D24162" w14:textId="4D9D076E" w:rsidR="009B640E" w:rsidRPr="00EF46F9" w:rsidRDefault="009B640E" w:rsidP="004427AC">
      <w:pPr>
        <w:rPr>
          <w:lang w:eastAsia="pt-BR"/>
        </w:rPr>
      </w:pPr>
    </w:p>
    <w:p w14:paraId="76EB97F1" w14:textId="55B7CBBB" w:rsidR="004427AC" w:rsidRPr="00EF46F9" w:rsidRDefault="004427AC" w:rsidP="00C22F66">
      <w:pPr>
        <w:rPr>
          <w:lang w:eastAsia="pt-BR"/>
        </w:rPr>
      </w:pPr>
    </w:p>
    <w:p w14:paraId="78F28089" w14:textId="5B544E8B" w:rsidR="008760E5" w:rsidRPr="00EF46F9" w:rsidRDefault="008760E5" w:rsidP="00C22F66">
      <w:pPr>
        <w:rPr>
          <w:lang w:eastAsia="pt-BR"/>
        </w:rPr>
      </w:pPr>
    </w:p>
    <w:p w14:paraId="6F11700C" w14:textId="7041A897" w:rsidR="008760E5" w:rsidRPr="00EF46F9" w:rsidRDefault="00A33195" w:rsidP="00C22F66">
      <w:pPr>
        <w:rPr>
          <w:lang w:eastAsia="pt-BR"/>
        </w:rPr>
      </w:pPr>
      <w:r w:rsidRPr="00EF46F9">
        <w:rPr>
          <w:noProof/>
          <w:lang w:eastAsia="pt-BR"/>
        </w:rPr>
        <mc:AlternateContent>
          <mc:Choice Requires="wps">
            <w:drawing>
              <wp:anchor distT="0" distB="0" distL="114300" distR="114300" simplePos="0" relativeHeight="251695104" behindDoc="1" locked="0" layoutInCell="1" allowOverlap="1" wp14:anchorId="4E3B41A5" wp14:editId="264E88DC">
                <wp:simplePos x="0" y="0"/>
                <wp:positionH relativeFrom="column">
                  <wp:posOffset>-2275840</wp:posOffset>
                </wp:positionH>
                <wp:positionV relativeFrom="paragraph">
                  <wp:posOffset>396875</wp:posOffset>
                </wp:positionV>
                <wp:extent cx="9070340" cy="6515100"/>
                <wp:effectExtent l="134620" t="170180" r="132080" b="170180"/>
                <wp:wrapNone/>
                <wp:docPr id="285088629"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E6B57" id="Fluxograma: Extrair 20" o:spid="_x0000_s1026" type="#_x0000_t127" style="position:absolute;margin-left:-179.2pt;margin-top:31.25pt;width:714.2pt;height:513pt;rotation:90;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" fillcolor="#f5b8a4" stroked="f" strokeweight=".5pt">
                <v:fill color2="#f59e81" rotate="t" colors="0 #f5b8a4;.5 #f2ab96;1 #f59e81" focus="100%" type="gradient">
                  <o:fill v:ext="view" type="gradientUnscaled"/>
                </v:fill>
              </v:shape>
            </w:pict>
          </mc:Fallback>
        </mc:AlternateContent>
      </w:r>
    </w:p>
    <w:p w14:paraId="437C70E5" w14:textId="2A934EC5" w:rsidR="008760E5" w:rsidRPr="00EF46F9" w:rsidRDefault="008760E5" w:rsidP="00C22F66">
      <w:pPr>
        <w:rPr>
          <w:lang w:eastAsia="pt-BR"/>
        </w:rPr>
      </w:pPr>
    </w:p>
    <w:p w14:paraId="650549F3" w14:textId="4C3F924F" w:rsidR="008760E5" w:rsidRPr="00EF46F9" w:rsidRDefault="008760E5" w:rsidP="00C22F66">
      <w:pPr>
        <w:rPr>
          <w:lang w:eastAsia="pt-BR"/>
        </w:rPr>
      </w:pPr>
    </w:p>
    <w:p w14:paraId="7E648FAD" w14:textId="6625F728" w:rsidR="008760E5" w:rsidRPr="00EF46F9" w:rsidRDefault="008760E5" w:rsidP="00C22F66">
      <w:pPr>
        <w:rPr>
          <w:lang w:eastAsia="pt-BR"/>
        </w:rPr>
      </w:pPr>
    </w:p>
    <w:p w14:paraId="681C64BF" w14:textId="77777777" w:rsidR="008760E5" w:rsidRPr="00EF46F9" w:rsidRDefault="008760E5" w:rsidP="00C22F66">
      <w:pPr>
        <w:rPr>
          <w:lang w:eastAsia="pt-BR"/>
        </w:rPr>
      </w:pPr>
    </w:p>
    <w:p w14:paraId="71D07504" w14:textId="77777777" w:rsidR="008760E5" w:rsidRPr="00EF46F9" w:rsidRDefault="008760E5" w:rsidP="00C22F66">
      <w:pPr>
        <w:rPr>
          <w:lang w:eastAsia="pt-BR"/>
        </w:rPr>
      </w:pPr>
    </w:p>
    <w:p w14:paraId="7E69D859" w14:textId="77777777" w:rsidR="008760E5" w:rsidRPr="00EF46F9" w:rsidRDefault="008760E5" w:rsidP="00C22F66">
      <w:pPr>
        <w:rPr>
          <w:lang w:eastAsia="pt-BR"/>
        </w:rPr>
      </w:pPr>
    </w:p>
    <w:p w14:paraId="6A458CB9" w14:textId="77777777" w:rsidR="008760E5" w:rsidRPr="00EF46F9" w:rsidRDefault="008760E5" w:rsidP="00C22F66">
      <w:pPr>
        <w:rPr>
          <w:lang w:eastAsia="pt-BR"/>
        </w:rPr>
      </w:pPr>
    </w:p>
    <w:p w14:paraId="3FCAE089" w14:textId="77777777" w:rsidR="008760E5" w:rsidRPr="00EF46F9" w:rsidRDefault="008760E5" w:rsidP="00C22F66">
      <w:pPr>
        <w:rPr>
          <w:lang w:eastAsia="pt-BR"/>
        </w:rPr>
      </w:pPr>
    </w:p>
    <w:p w14:paraId="66A242DF" w14:textId="77777777" w:rsidR="008760E5" w:rsidRPr="00EF46F9" w:rsidRDefault="008760E5" w:rsidP="00C22F66">
      <w:pPr>
        <w:rPr>
          <w:lang w:eastAsia="pt-BR"/>
        </w:rPr>
      </w:pPr>
    </w:p>
    <w:p w14:paraId="78679507" w14:textId="77777777" w:rsidR="008760E5" w:rsidRPr="00EF46F9" w:rsidRDefault="008760E5" w:rsidP="00C22F66">
      <w:pPr>
        <w:rPr>
          <w:lang w:eastAsia="pt-BR"/>
        </w:rPr>
      </w:pPr>
    </w:p>
    <w:p w14:paraId="2F7B2B80" w14:textId="77777777" w:rsidR="008760E5" w:rsidRPr="00EF46F9" w:rsidRDefault="008760E5" w:rsidP="00C22F66">
      <w:pPr>
        <w:rPr>
          <w:lang w:eastAsia="pt-BR"/>
        </w:rPr>
      </w:pPr>
    </w:p>
    <w:p w14:paraId="26E2A46C" w14:textId="77777777" w:rsidR="008760E5" w:rsidRPr="00063B4A" w:rsidRDefault="008760E5" w:rsidP="008760E5">
      <w:pPr>
        <w:spacing w:before="100" w:beforeAutospacing="1" w:after="100" w:afterAutospacing="1" w:line="240" w:lineRule="auto"/>
        <w:outlineLvl w:val="2"/>
        <w:rPr>
          <w:rFonts w:eastAsia="Times New Roman" w:cs="Calibri"/>
          <w:bCs/>
          <w:kern w:val="0"/>
          <w:sz w:val="40"/>
          <w:szCs w:val="40"/>
          <w:lang w:eastAsia="pt-BR"/>
          <w14:ligatures w14:val="none"/>
        </w:rPr>
      </w:pPr>
      <w:bookmarkStart w:id="19" w:name="_Toc222471437"/>
      <w:r w:rsidRPr="00063B4A">
        <w:rPr>
          <w:rFonts w:eastAsia="Times New Roman" w:cs="Calibri"/>
          <w:bCs/>
          <w:kern w:val="0"/>
          <w:sz w:val="40"/>
          <w:szCs w:val="40"/>
          <w:lang w:eastAsia="pt-BR"/>
          <w14:ligatures w14:val="none"/>
        </w:rPr>
        <w:t>6.6 Atendimento e Serviços</w:t>
      </w:r>
      <w:bookmarkEnd w:id="19"/>
    </w:p>
    <w:p w14:paraId="474AFC57" w14:textId="77777777" w:rsidR="008760E5" w:rsidRPr="00EF46F9" w:rsidRDefault="008760E5" w:rsidP="00C22F66">
      <w:pPr>
        <w:rPr>
          <w:lang w:eastAsia="pt-BR"/>
        </w:rPr>
      </w:pPr>
    </w:p>
    <w:p w14:paraId="231DD15E" w14:textId="77777777" w:rsidR="008760E5" w:rsidRPr="00EF46F9" w:rsidRDefault="008760E5" w:rsidP="00C22F66">
      <w:pPr>
        <w:rPr>
          <w:lang w:eastAsia="pt-BR"/>
        </w:rPr>
      </w:pPr>
    </w:p>
    <w:p w14:paraId="74491453" w14:textId="77777777" w:rsidR="008760E5" w:rsidRPr="00EF46F9" w:rsidRDefault="008760E5" w:rsidP="00C22F66">
      <w:pPr>
        <w:rPr>
          <w:lang w:eastAsia="pt-BR"/>
        </w:rPr>
      </w:pPr>
    </w:p>
    <w:p w14:paraId="6802CE75" w14:textId="77777777" w:rsidR="008760E5" w:rsidRPr="00EF46F9" w:rsidRDefault="008760E5" w:rsidP="00C22F66">
      <w:pPr>
        <w:rPr>
          <w:lang w:eastAsia="pt-BR"/>
        </w:rPr>
      </w:pPr>
    </w:p>
    <w:p w14:paraId="6949537D" w14:textId="77777777" w:rsidR="008760E5" w:rsidRPr="00EF46F9" w:rsidRDefault="008760E5" w:rsidP="00C22F66">
      <w:pPr>
        <w:rPr>
          <w:lang w:eastAsia="pt-BR"/>
        </w:rPr>
      </w:pPr>
    </w:p>
    <w:p w14:paraId="613E8122" w14:textId="77777777" w:rsidR="008760E5" w:rsidRPr="00EF46F9" w:rsidRDefault="008760E5" w:rsidP="00C22F66">
      <w:pPr>
        <w:rPr>
          <w:lang w:eastAsia="pt-BR"/>
        </w:rPr>
      </w:pPr>
    </w:p>
    <w:p w14:paraId="5C02D7DF" w14:textId="35564A16" w:rsidR="008760E5" w:rsidRPr="00EF46F9" w:rsidRDefault="00D714E4" w:rsidP="00C22F66">
      <w:pPr>
        <w:rPr>
          <w:lang w:eastAsia="pt-BR"/>
        </w:rPr>
      </w:pPr>
      <w:r w:rsidRPr="00EF46F9">
        <w:rPr>
          <w:noProof/>
          <w:lang w:eastAsia="pt-BR"/>
        </w:rPr>
        <w:drawing>
          <wp:anchor distT="0" distB="0" distL="114300" distR="114300" simplePos="0" relativeHeight="251654140" behindDoc="1" locked="0" layoutInCell="1" allowOverlap="1" wp14:anchorId="656CDE88" wp14:editId="4F643A5E">
            <wp:simplePos x="0" y="0"/>
            <wp:positionH relativeFrom="column">
              <wp:posOffset>2225040</wp:posOffset>
            </wp:positionH>
            <wp:positionV relativeFrom="paragraph">
              <wp:posOffset>279459</wp:posOffset>
            </wp:positionV>
            <wp:extent cx="3991610" cy="1363286"/>
            <wp:effectExtent l="0" t="0" r="0" b="8890"/>
            <wp:wrapSquare wrapText="bothSides"/>
            <wp:docPr id="1252394879" name="Imagem 34" descr="Uma imagem contendo foto, quarto, lego, muito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512453" name="Imagem 34" descr="Uma imagem contendo foto, quarto, lego, muitos&#10;&#10;O conteúdo gerado por IA pode estar incorreto."/>
                    <pic:cNvPicPr/>
                  </pic:nvPicPr>
                  <pic:blipFill rotWithShape="1">
                    <a:blip r:embed="rId219">
                      <a:extLst>
                        <a:ext uri="{28A0092B-C50C-407E-A947-70E740481C1C}">
                          <a14:useLocalDpi xmlns:a14="http://schemas.microsoft.com/office/drawing/2010/main" val="0"/>
                        </a:ext>
                      </a:extLst>
                    </a:blip>
                    <a:srcRect l="3648" t="66485" r="4378"/>
                    <a:stretch>
                      <a:fillRect/>
                    </a:stretch>
                  </pic:blipFill>
                  <pic:spPr bwMode="auto">
                    <a:xfrm>
                      <a:off x="0" y="0"/>
                      <a:ext cx="3996513" cy="136496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6B38F1" w14:textId="299ADE7E" w:rsidR="008760E5" w:rsidRPr="00EF46F9" w:rsidRDefault="008760E5" w:rsidP="00C22F66">
      <w:pPr>
        <w:rPr>
          <w:lang w:eastAsia="pt-BR"/>
        </w:rPr>
      </w:pPr>
    </w:p>
    <w:p w14:paraId="7F1C97C2" w14:textId="5B67B757" w:rsidR="008760E5" w:rsidRPr="00EF46F9" w:rsidRDefault="008760E5" w:rsidP="00C22F66">
      <w:pPr>
        <w:rPr>
          <w:lang w:eastAsia="pt-BR"/>
        </w:rPr>
      </w:pPr>
    </w:p>
    <w:p w14:paraId="496DC4F1" w14:textId="56FEDA27" w:rsidR="008760E5" w:rsidRPr="00EF46F9" w:rsidRDefault="008760E5" w:rsidP="00C22F66">
      <w:pPr>
        <w:rPr>
          <w:lang w:eastAsia="pt-BR"/>
        </w:rPr>
      </w:pPr>
    </w:p>
    <w:p w14:paraId="45FEF87F" w14:textId="77777777" w:rsidR="008B5CFD" w:rsidRDefault="008B5CFD" w:rsidP="008A3C65">
      <w:pPr>
        <w:ind w:firstLine="1416"/>
        <w:jc w:val="both"/>
        <w:rPr>
          <w:b w:val="0"/>
          <w:lang w:eastAsia="pt-BR"/>
        </w:rPr>
      </w:pPr>
    </w:p>
    <w:p w14:paraId="1A663000" w14:textId="740A30CC" w:rsidR="008A3C65" w:rsidRPr="00F32B6A" w:rsidRDefault="008A3C65" w:rsidP="003B6BEC">
      <w:pPr>
        <w:spacing w:after="0" w:line="360" w:lineRule="auto"/>
        <w:ind w:firstLine="1418"/>
        <w:jc w:val="both"/>
        <w:rPr>
          <w:b w:val="0"/>
          <w:sz w:val="22"/>
          <w:lang w:eastAsia="pt-BR"/>
        </w:rPr>
      </w:pPr>
      <w:r w:rsidRPr="00F32B6A">
        <w:rPr>
          <w:b w:val="0"/>
          <w:sz w:val="22"/>
          <w:lang w:eastAsia="pt-BR"/>
        </w:rPr>
        <w:lastRenderedPageBreak/>
        <w:t>A prestação de serviços de saúde pública deve pautar-se pelos princípios da universalidade, equidade e, primordialmente, pela eficiência resolutiva. O atendimento ao usuário não se limita ao ato clínico, mas abrange todo o fluxo assistencial, desde o acolhimento e triagem até a dispensação de insumos e o encaminhamento para especialidades.</w:t>
      </w:r>
    </w:p>
    <w:p w14:paraId="4507FE74" w14:textId="77777777" w:rsidR="003B6BEC" w:rsidRPr="00F32B6A" w:rsidRDefault="003B6BEC" w:rsidP="003B6BEC">
      <w:pPr>
        <w:spacing w:after="0" w:line="360" w:lineRule="auto"/>
        <w:ind w:firstLine="1418"/>
        <w:jc w:val="both"/>
        <w:rPr>
          <w:b w:val="0"/>
          <w:sz w:val="22"/>
          <w:lang w:eastAsia="pt-BR"/>
        </w:rPr>
      </w:pPr>
      <w:r w:rsidRPr="00F32B6A">
        <w:rPr>
          <w:b w:val="0"/>
          <w:sz w:val="22"/>
          <w:lang w:eastAsia="pt-BR"/>
        </w:rPr>
        <w:t xml:space="preserve">Neste tópico da fiscalização, na medida da amostragem, a análise recaiu sobre a capacidade de resposta das Unidades selecionadas (UBS Alves Dias e UPA Alves Dias e UPA São Pedro) e a integração da rede de média e alta complexidade (Hospital de Clínicas e Hospital de Urgência), avaliando se os mecanismos de gestão atuais garantem a continuidade do cuidado e a satisfação dos cidadãos. </w:t>
      </w:r>
    </w:p>
    <w:p w14:paraId="4EFF39B7" w14:textId="77777777" w:rsidR="008A3C65" w:rsidRPr="00F32B6A" w:rsidRDefault="008A3C65" w:rsidP="003B6BEC">
      <w:pPr>
        <w:spacing w:after="0" w:line="360" w:lineRule="auto"/>
        <w:ind w:firstLine="1418"/>
        <w:jc w:val="both"/>
        <w:rPr>
          <w:b w:val="0"/>
          <w:bCs/>
          <w:sz w:val="22"/>
          <w:lang w:eastAsia="pt-BR"/>
        </w:rPr>
      </w:pPr>
      <w:r w:rsidRPr="00F32B6A">
        <w:rPr>
          <w:b w:val="0"/>
          <w:sz w:val="22"/>
          <w:lang w:eastAsia="pt-BR"/>
        </w:rPr>
        <w:t xml:space="preserve">Neste contexto, </w:t>
      </w:r>
      <w:r w:rsidRPr="00F32B6A">
        <w:rPr>
          <w:b w:val="0"/>
          <w:bCs/>
          <w:sz w:val="22"/>
          <w:lang w:eastAsia="pt-BR"/>
        </w:rPr>
        <w:t>a Controladoria-Geral do Município elaborou os questionamentos abaixo, cujas informações foram coletadas por meio de análise documental, entrevistas e evidências fotográficas.</w:t>
      </w:r>
    </w:p>
    <w:p w14:paraId="0B464776" w14:textId="60190278" w:rsidR="008A3C65" w:rsidRPr="00F32B6A" w:rsidRDefault="008A3C65" w:rsidP="00FC39E0">
      <w:pPr>
        <w:tabs>
          <w:tab w:val="left" w:pos="0"/>
        </w:tabs>
        <w:jc w:val="both"/>
        <w:rPr>
          <w:b w:val="0"/>
          <w:sz w:val="22"/>
          <w:lang w:eastAsia="pt-BR"/>
        </w:rPr>
      </w:pPr>
    </w:p>
    <w:p w14:paraId="3C29F29F" w14:textId="1630063D"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color w:val="EE0000"/>
          <w:sz w:val="22"/>
          <w:lang w:eastAsia="pt-BR"/>
        </w:rPr>
      </w:pPr>
      <w:r w:rsidRPr="00F32B6A">
        <w:rPr>
          <w:sz w:val="22"/>
          <w:lang w:eastAsia="pt-BR"/>
        </w:rPr>
        <w:t>Há mecanismos formais de aferição da satisfação dos usuários (ouvidoria, SAC, pesquisas)?</w:t>
      </w:r>
      <w:r w:rsidR="00830AEB" w:rsidRPr="00F32B6A">
        <w:rPr>
          <w:sz w:val="22"/>
          <w:lang w:eastAsia="pt-BR"/>
        </w:rPr>
        <w:t xml:space="preserve"> </w:t>
      </w:r>
    </w:p>
    <w:p w14:paraId="5D4940A8" w14:textId="138ECD86" w:rsidR="00FC39E0" w:rsidRPr="00F32B6A" w:rsidRDefault="00FC39E0" w:rsidP="003B6BEC">
      <w:pPr>
        <w:tabs>
          <w:tab w:val="left" w:pos="0"/>
        </w:tabs>
        <w:spacing w:after="0" w:line="360" w:lineRule="auto"/>
        <w:jc w:val="both"/>
        <w:rPr>
          <w:sz w:val="22"/>
          <w:lang w:eastAsia="pt-BR"/>
        </w:rPr>
      </w:pPr>
      <w:r w:rsidRPr="00F32B6A">
        <w:rPr>
          <w:noProof/>
          <w:sz w:val="22"/>
          <w:lang w:eastAsia="pt-BR"/>
        </w:rPr>
        <w:drawing>
          <wp:inline distT="0" distB="0" distL="0" distR="0" wp14:anchorId="2E5B7D0B" wp14:editId="25BA7176">
            <wp:extent cx="5400040" cy="1125220"/>
            <wp:effectExtent l="0" t="0" r="0" b="0"/>
            <wp:docPr id="132306153"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06153" name="Imagem 1" descr="Texto&#10;&#10;O conteúdo gerado por IA pode estar incorreto."/>
                    <pic:cNvPicPr/>
                  </pic:nvPicPr>
                  <pic:blipFill>
                    <a:blip r:embed="rId220"/>
                    <a:stretch>
                      <a:fillRect/>
                    </a:stretch>
                  </pic:blipFill>
                  <pic:spPr>
                    <a:xfrm>
                      <a:off x="0" y="0"/>
                      <a:ext cx="5400040" cy="1125220"/>
                    </a:xfrm>
                    <a:prstGeom prst="rect">
                      <a:avLst/>
                    </a:prstGeom>
                  </pic:spPr>
                </pic:pic>
              </a:graphicData>
            </a:graphic>
          </wp:inline>
        </w:drawing>
      </w:r>
    </w:p>
    <w:p w14:paraId="05EDC056" w14:textId="6F748486"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Os resultados dessas pesquisas são analisados e geram planos de ação documentados?</w:t>
      </w:r>
    </w:p>
    <w:p w14:paraId="4C4E58BB" w14:textId="42A96ED0" w:rsidR="00FC39E0" w:rsidRPr="00F32B6A" w:rsidRDefault="00FC39E0"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790CF986" wp14:editId="7AE9553E">
            <wp:extent cx="5400040" cy="1125220"/>
            <wp:effectExtent l="0" t="0" r="0" b="0"/>
            <wp:docPr id="252241092"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241092" name="Imagem 1" descr="Texto&#10;&#10;O conteúdo gerado por IA pode estar incorreto."/>
                    <pic:cNvPicPr/>
                  </pic:nvPicPr>
                  <pic:blipFill>
                    <a:blip r:embed="rId220"/>
                    <a:stretch>
                      <a:fillRect/>
                    </a:stretch>
                  </pic:blipFill>
                  <pic:spPr>
                    <a:xfrm>
                      <a:off x="0" y="0"/>
                      <a:ext cx="5400040" cy="1125220"/>
                    </a:xfrm>
                    <a:prstGeom prst="rect">
                      <a:avLst/>
                    </a:prstGeom>
                  </pic:spPr>
                </pic:pic>
              </a:graphicData>
            </a:graphic>
          </wp:inline>
        </w:drawing>
      </w:r>
    </w:p>
    <w:p w14:paraId="7E2A1968" w14:textId="538ACE8B"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 xml:space="preserve">Existe protocolo para evitar internações superiores a 24h em </w:t>
      </w:r>
      <w:proofErr w:type="spellStart"/>
      <w:r w:rsidRPr="00F32B6A">
        <w:rPr>
          <w:sz w:val="22"/>
          <w:lang w:eastAsia="pt-BR"/>
        </w:rPr>
        <w:t>UPAs</w:t>
      </w:r>
      <w:proofErr w:type="spellEnd"/>
      <w:r w:rsidRPr="00F32B6A">
        <w:rPr>
          <w:sz w:val="22"/>
          <w:lang w:eastAsia="pt-BR"/>
        </w:rPr>
        <w:t>?</w:t>
      </w:r>
    </w:p>
    <w:p w14:paraId="12A9036E" w14:textId="0D81D11D" w:rsidR="00FF6CF4" w:rsidRDefault="00FC39E0"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3788A411" wp14:editId="483FF830">
            <wp:extent cx="5400040" cy="1111885"/>
            <wp:effectExtent l="0" t="0" r="0" b="0"/>
            <wp:docPr id="1334791743"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91743" name="Imagem 1" descr="Texto&#10;&#10;O conteúdo gerado por IA pode estar incorreto."/>
                    <pic:cNvPicPr/>
                  </pic:nvPicPr>
                  <pic:blipFill>
                    <a:blip r:embed="rId221"/>
                    <a:stretch>
                      <a:fillRect/>
                    </a:stretch>
                  </pic:blipFill>
                  <pic:spPr>
                    <a:xfrm>
                      <a:off x="0" y="0"/>
                      <a:ext cx="5400040" cy="1111885"/>
                    </a:xfrm>
                    <a:prstGeom prst="rect">
                      <a:avLst/>
                    </a:prstGeom>
                  </pic:spPr>
                </pic:pic>
              </a:graphicData>
            </a:graphic>
          </wp:inline>
        </w:drawing>
      </w:r>
    </w:p>
    <w:p w14:paraId="2E939A53" w14:textId="77777777" w:rsidR="00F32B6A" w:rsidRDefault="00F32B6A" w:rsidP="003B6BEC">
      <w:pPr>
        <w:tabs>
          <w:tab w:val="left" w:pos="0"/>
          <w:tab w:val="left" w:pos="284"/>
        </w:tabs>
        <w:spacing w:after="0" w:line="360" w:lineRule="auto"/>
        <w:jc w:val="both"/>
        <w:rPr>
          <w:sz w:val="22"/>
          <w:lang w:eastAsia="pt-BR"/>
        </w:rPr>
      </w:pPr>
    </w:p>
    <w:p w14:paraId="2025669E" w14:textId="77777777" w:rsidR="00F32B6A" w:rsidRDefault="00F32B6A" w:rsidP="003B6BEC">
      <w:pPr>
        <w:tabs>
          <w:tab w:val="left" w:pos="0"/>
          <w:tab w:val="left" w:pos="284"/>
        </w:tabs>
        <w:spacing w:after="0" w:line="360" w:lineRule="auto"/>
        <w:jc w:val="both"/>
        <w:rPr>
          <w:sz w:val="22"/>
          <w:lang w:eastAsia="pt-BR"/>
        </w:rPr>
      </w:pPr>
    </w:p>
    <w:p w14:paraId="5497B348" w14:textId="77777777" w:rsidR="00F32B6A" w:rsidRDefault="00F32B6A" w:rsidP="003B6BEC">
      <w:pPr>
        <w:tabs>
          <w:tab w:val="left" w:pos="0"/>
          <w:tab w:val="left" w:pos="284"/>
        </w:tabs>
        <w:spacing w:after="0" w:line="360" w:lineRule="auto"/>
        <w:jc w:val="both"/>
        <w:rPr>
          <w:sz w:val="22"/>
          <w:lang w:eastAsia="pt-BR"/>
        </w:rPr>
      </w:pPr>
    </w:p>
    <w:p w14:paraId="6FCFE12E" w14:textId="77777777" w:rsidR="00F32B6A" w:rsidRPr="00F32B6A" w:rsidRDefault="00F32B6A" w:rsidP="003B6BEC">
      <w:pPr>
        <w:tabs>
          <w:tab w:val="left" w:pos="0"/>
          <w:tab w:val="left" w:pos="284"/>
        </w:tabs>
        <w:spacing w:after="0" w:line="360" w:lineRule="auto"/>
        <w:jc w:val="both"/>
        <w:rPr>
          <w:sz w:val="22"/>
          <w:lang w:eastAsia="pt-BR"/>
        </w:rPr>
      </w:pPr>
    </w:p>
    <w:p w14:paraId="6FBAFAE8" w14:textId="3D3E3DA5"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lastRenderedPageBreak/>
        <w:t xml:space="preserve">Existem pacientes internados por mais de 24 </w:t>
      </w:r>
      <w:proofErr w:type="spellStart"/>
      <w:r w:rsidRPr="00F32B6A">
        <w:rPr>
          <w:sz w:val="22"/>
          <w:lang w:eastAsia="pt-BR"/>
        </w:rPr>
        <w:t>hs</w:t>
      </w:r>
      <w:proofErr w:type="spellEnd"/>
      <w:r w:rsidRPr="00F32B6A">
        <w:rPr>
          <w:sz w:val="22"/>
          <w:lang w:eastAsia="pt-BR"/>
        </w:rPr>
        <w:t xml:space="preserve"> nas Upas? Qual a frequência? </w:t>
      </w:r>
      <w:r w:rsidR="00FE1F83" w:rsidRPr="00F32B6A">
        <w:rPr>
          <w:sz w:val="22"/>
          <w:lang w:eastAsia="pt-BR"/>
        </w:rPr>
        <w:t>Por que</w:t>
      </w:r>
      <w:r w:rsidRPr="00F32B6A">
        <w:rPr>
          <w:sz w:val="22"/>
          <w:lang w:eastAsia="pt-BR"/>
        </w:rPr>
        <w:t xml:space="preserve"> isso acontece?</w:t>
      </w:r>
    </w:p>
    <w:p w14:paraId="661CBA6E" w14:textId="514F7321" w:rsidR="00FC39E0" w:rsidRPr="00F32B6A" w:rsidRDefault="00FC39E0" w:rsidP="003B6BEC">
      <w:pPr>
        <w:pStyle w:val="PargrafodaLista"/>
        <w:tabs>
          <w:tab w:val="left" w:pos="0"/>
          <w:tab w:val="left" w:pos="284"/>
        </w:tabs>
        <w:spacing w:after="0" w:line="360" w:lineRule="auto"/>
        <w:ind w:left="0"/>
        <w:jc w:val="both"/>
        <w:rPr>
          <w:sz w:val="22"/>
          <w:lang w:eastAsia="pt-BR"/>
        </w:rPr>
      </w:pPr>
      <w:r w:rsidRPr="00F32B6A">
        <w:rPr>
          <w:noProof/>
          <w:sz w:val="22"/>
          <w:lang w:eastAsia="pt-BR"/>
        </w:rPr>
        <w:drawing>
          <wp:inline distT="0" distB="0" distL="0" distR="0" wp14:anchorId="7000949F" wp14:editId="62855164">
            <wp:extent cx="5400040" cy="1111885"/>
            <wp:effectExtent l="0" t="0" r="0" b="0"/>
            <wp:docPr id="336506801"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506801" name="Imagem 1" descr="Texto&#10;&#10;O conteúdo gerado por IA pode estar incorreto."/>
                    <pic:cNvPicPr/>
                  </pic:nvPicPr>
                  <pic:blipFill>
                    <a:blip r:embed="rId221"/>
                    <a:stretch>
                      <a:fillRect/>
                    </a:stretch>
                  </pic:blipFill>
                  <pic:spPr>
                    <a:xfrm>
                      <a:off x="0" y="0"/>
                      <a:ext cx="5400040" cy="1111885"/>
                    </a:xfrm>
                    <a:prstGeom prst="rect">
                      <a:avLst/>
                    </a:prstGeom>
                  </pic:spPr>
                </pic:pic>
              </a:graphicData>
            </a:graphic>
          </wp:inline>
        </w:drawing>
      </w:r>
    </w:p>
    <w:p w14:paraId="018EE822" w14:textId="58E02E8C"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Há monitoramento da cobertura de especialidades médicas (ex.: pediatria)?</w:t>
      </w:r>
    </w:p>
    <w:p w14:paraId="0F618DC5" w14:textId="4E79A87C" w:rsidR="00FC39E0" w:rsidRPr="00F32B6A" w:rsidRDefault="00FC39E0"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7B06D99C" wp14:editId="690456E8">
            <wp:extent cx="5315692" cy="1143160"/>
            <wp:effectExtent l="0" t="0" r="0" b="0"/>
            <wp:docPr id="782106195"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2106195" name="Imagem 1" descr="Texto&#10;&#10;O conteúdo gerado por IA pode estar incorreto."/>
                    <pic:cNvPicPr/>
                  </pic:nvPicPr>
                  <pic:blipFill>
                    <a:blip r:embed="rId222"/>
                    <a:stretch>
                      <a:fillRect/>
                    </a:stretch>
                  </pic:blipFill>
                  <pic:spPr>
                    <a:xfrm>
                      <a:off x="0" y="0"/>
                      <a:ext cx="5315692" cy="1143160"/>
                    </a:xfrm>
                    <a:prstGeom prst="rect">
                      <a:avLst/>
                    </a:prstGeom>
                  </pic:spPr>
                </pic:pic>
              </a:graphicData>
            </a:graphic>
          </wp:inline>
        </w:drawing>
      </w:r>
    </w:p>
    <w:p w14:paraId="5CC1E2F5" w14:textId="1C7F8B61"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Há monitoramento da cobertura de especialidades médicas (ex.:  odontologia)?</w:t>
      </w:r>
    </w:p>
    <w:p w14:paraId="247F1756" w14:textId="7337C5F9" w:rsidR="00FC39E0" w:rsidRPr="00F32B6A" w:rsidRDefault="00FC39E0"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7E4A5FE0" wp14:editId="10E15515">
            <wp:extent cx="5400040" cy="1083945"/>
            <wp:effectExtent l="0" t="0" r="0" b="1905"/>
            <wp:docPr id="1057091861"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91861" name="Imagem 1" descr="Interface gráfica do usuário, Texto&#10;&#10;O conteúdo gerado por IA pode estar incorreto."/>
                    <pic:cNvPicPr/>
                  </pic:nvPicPr>
                  <pic:blipFill>
                    <a:blip r:embed="rId223"/>
                    <a:stretch>
                      <a:fillRect/>
                    </a:stretch>
                  </pic:blipFill>
                  <pic:spPr>
                    <a:xfrm>
                      <a:off x="0" y="0"/>
                      <a:ext cx="5400040" cy="1083945"/>
                    </a:xfrm>
                    <a:prstGeom prst="rect">
                      <a:avLst/>
                    </a:prstGeom>
                  </pic:spPr>
                </pic:pic>
              </a:graphicData>
            </a:graphic>
          </wp:inline>
        </w:drawing>
      </w:r>
    </w:p>
    <w:p w14:paraId="4FB1D39A" w14:textId="45870B0B"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Há falta de medicamentos? realizar entrevista com 3 pacientes, a fim de verificar se receberam todos os medicamentos da receita na farmácia da unidade?</w:t>
      </w:r>
    </w:p>
    <w:p w14:paraId="6423D304" w14:textId="2DF00393" w:rsidR="00FC39E0" w:rsidRPr="00F32B6A" w:rsidRDefault="00FC39E0"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4F4BD5E8" wp14:editId="22645022">
            <wp:extent cx="5325218" cy="1095528"/>
            <wp:effectExtent l="0" t="0" r="0" b="9525"/>
            <wp:docPr id="151042973"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42973" name="Imagem 1" descr="Interface gráfica do usuário, Texto&#10;&#10;O conteúdo gerado por IA pode estar incorreto."/>
                    <pic:cNvPicPr/>
                  </pic:nvPicPr>
                  <pic:blipFill>
                    <a:blip r:embed="rId224"/>
                    <a:stretch>
                      <a:fillRect/>
                    </a:stretch>
                  </pic:blipFill>
                  <pic:spPr>
                    <a:xfrm>
                      <a:off x="0" y="0"/>
                      <a:ext cx="5325218" cy="1095528"/>
                    </a:xfrm>
                    <a:prstGeom prst="rect">
                      <a:avLst/>
                    </a:prstGeom>
                  </pic:spPr>
                </pic:pic>
              </a:graphicData>
            </a:graphic>
          </wp:inline>
        </w:drawing>
      </w:r>
    </w:p>
    <w:p w14:paraId="3BE48C4F" w14:textId="688B70A2"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O serviço de telemedicina foi implantado? Caso positivo, apresentar o cronograma.</w:t>
      </w:r>
    </w:p>
    <w:p w14:paraId="1F7D124D" w14:textId="4CD4325F" w:rsidR="008A3C65" w:rsidRPr="00F32B6A" w:rsidRDefault="003B6BEC"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6E33F1DA" wp14:editId="32D12F00">
            <wp:extent cx="5400040" cy="1100455"/>
            <wp:effectExtent l="0" t="0" r="0" b="4445"/>
            <wp:docPr id="1486936941"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936941" name="Imagem 1" descr="Texto&#10;&#10;O conteúdo gerado por IA pode estar incorreto."/>
                    <pic:cNvPicPr/>
                  </pic:nvPicPr>
                  <pic:blipFill>
                    <a:blip r:embed="rId225"/>
                    <a:stretch>
                      <a:fillRect/>
                    </a:stretch>
                  </pic:blipFill>
                  <pic:spPr>
                    <a:xfrm>
                      <a:off x="0" y="0"/>
                      <a:ext cx="5400040" cy="1100455"/>
                    </a:xfrm>
                    <a:prstGeom prst="rect">
                      <a:avLst/>
                    </a:prstGeom>
                  </pic:spPr>
                </pic:pic>
              </a:graphicData>
            </a:graphic>
          </wp:inline>
        </w:drawing>
      </w:r>
    </w:p>
    <w:p w14:paraId="520B150C" w14:textId="77777777" w:rsidR="003B6BEC" w:rsidRPr="00F32B6A" w:rsidRDefault="003B6BEC" w:rsidP="003B6BEC">
      <w:pPr>
        <w:tabs>
          <w:tab w:val="left" w:pos="0"/>
          <w:tab w:val="left" w:pos="284"/>
        </w:tabs>
        <w:spacing w:after="0" w:line="360" w:lineRule="auto"/>
        <w:jc w:val="both"/>
        <w:rPr>
          <w:sz w:val="22"/>
          <w:lang w:eastAsia="pt-BR"/>
        </w:rPr>
      </w:pPr>
    </w:p>
    <w:p w14:paraId="63C65ED4" w14:textId="77777777" w:rsidR="003B6BEC" w:rsidRPr="00F32B6A" w:rsidRDefault="003B6BEC" w:rsidP="003B6BEC">
      <w:pPr>
        <w:tabs>
          <w:tab w:val="left" w:pos="0"/>
          <w:tab w:val="left" w:pos="284"/>
        </w:tabs>
        <w:spacing w:after="0" w:line="360" w:lineRule="auto"/>
        <w:jc w:val="both"/>
        <w:rPr>
          <w:sz w:val="22"/>
          <w:lang w:eastAsia="pt-BR"/>
        </w:rPr>
      </w:pPr>
    </w:p>
    <w:p w14:paraId="06F6EBFC" w14:textId="77777777" w:rsidR="003B6BEC" w:rsidRPr="00F32B6A" w:rsidRDefault="003B6BEC" w:rsidP="003B6BEC">
      <w:pPr>
        <w:tabs>
          <w:tab w:val="left" w:pos="0"/>
          <w:tab w:val="left" w:pos="284"/>
        </w:tabs>
        <w:spacing w:after="0" w:line="360" w:lineRule="auto"/>
        <w:jc w:val="both"/>
        <w:rPr>
          <w:sz w:val="22"/>
          <w:lang w:eastAsia="pt-BR"/>
        </w:rPr>
      </w:pPr>
    </w:p>
    <w:p w14:paraId="105C6D85" w14:textId="77777777" w:rsidR="003B6BEC" w:rsidRPr="00F32B6A" w:rsidRDefault="003B6BEC" w:rsidP="003B6BEC">
      <w:pPr>
        <w:tabs>
          <w:tab w:val="left" w:pos="0"/>
          <w:tab w:val="left" w:pos="284"/>
        </w:tabs>
        <w:spacing w:after="0" w:line="360" w:lineRule="auto"/>
        <w:jc w:val="both"/>
        <w:rPr>
          <w:sz w:val="22"/>
          <w:lang w:eastAsia="pt-BR"/>
        </w:rPr>
      </w:pPr>
    </w:p>
    <w:p w14:paraId="2FB53E01" w14:textId="6D75369A"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lastRenderedPageBreak/>
        <w:t>Se implantado, possui os registros de execução?</w:t>
      </w:r>
    </w:p>
    <w:p w14:paraId="61A283A7" w14:textId="3335B556" w:rsidR="003B6BEC" w:rsidRPr="00F32B6A" w:rsidRDefault="003B6BEC" w:rsidP="003B6BEC">
      <w:pPr>
        <w:tabs>
          <w:tab w:val="left" w:pos="0"/>
          <w:tab w:val="left" w:pos="284"/>
        </w:tabs>
        <w:spacing w:after="0" w:line="360" w:lineRule="auto"/>
        <w:jc w:val="center"/>
        <w:rPr>
          <w:sz w:val="22"/>
          <w:lang w:eastAsia="pt-BR"/>
        </w:rPr>
      </w:pPr>
      <w:r w:rsidRPr="00F32B6A">
        <w:rPr>
          <w:noProof/>
          <w:sz w:val="22"/>
          <w:lang w:eastAsia="pt-BR"/>
        </w:rPr>
        <w:drawing>
          <wp:inline distT="0" distB="0" distL="0" distR="0" wp14:anchorId="24D6E24E" wp14:editId="2B386954">
            <wp:extent cx="5296639" cy="1105054"/>
            <wp:effectExtent l="0" t="0" r="0" b="0"/>
            <wp:docPr id="1763089105"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89105" name="Imagem 1" descr="Texto&#10;&#10;O conteúdo gerado por IA pode estar incorreto."/>
                    <pic:cNvPicPr/>
                  </pic:nvPicPr>
                  <pic:blipFill>
                    <a:blip r:embed="rId226"/>
                    <a:stretch>
                      <a:fillRect/>
                    </a:stretch>
                  </pic:blipFill>
                  <pic:spPr>
                    <a:xfrm>
                      <a:off x="0" y="0"/>
                      <a:ext cx="5296639" cy="1105054"/>
                    </a:xfrm>
                    <a:prstGeom prst="rect">
                      <a:avLst/>
                    </a:prstGeom>
                  </pic:spPr>
                </pic:pic>
              </a:graphicData>
            </a:graphic>
          </wp:inline>
        </w:drawing>
      </w:r>
    </w:p>
    <w:p w14:paraId="213EE468" w14:textId="446C9B12"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O pagamento dos honorários dos profissionais médicos está regular? Caso negativo, quais as empresas que estão em descumprimento?</w:t>
      </w:r>
    </w:p>
    <w:p w14:paraId="711A824E" w14:textId="6661054F" w:rsidR="003B6BEC" w:rsidRPr="00F32B6A" w:rsidRDefault="003B6BEC" w:rsidP="003B6BEC">
      <w:pPr>
        <w:tabs>
          <w:tab w:val="left" w:pos="0"/>
          <w:tab w:val="left" w:pos="284"/>
        </w:tabs>
        <w:spacing w:after="0" w:line="360" w:lineRule="auto"/>
        <w:jc w:val="center"/>
        <w:rPr>
          <w:sz w:val="22"/>
          <w:lang w:eastAsia="pt-BR"/>
        </w:rPr>
      </w:pPr>
      <w:r w:rsidRPr="00F32B6A">
        <w:rPr>
          <w:noProof/>
          <w:sz w:val="22"/>
          <w:lang w:eastAsia="pt-BR"/>
        </w:rPr>
        <w:drawing>
          <wp:inline distT="0" distB="0" distL="0" distR="0" wp14:anchorId="70F8F8AD" wp14:editId="5C9E4B37">
            <wp:extent cx="5400040" cy="1095375"/>
            <wp:effectExtent l="0" t="0" r="0" b="9525"/>
            <wp:docPr id="260460996"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0460996" name="Imagem 1" descr="Texto&#10;&#10;O conteúdo gerado por IA pode estar incorreto."/>
                    <pic:cNvPicPr/>
                  </pic:nvPicPr>
                  <pic:blipFill>
                    <a:blip r:embed="rId227"/>
                    <a:stretch>
                      <a:fillRect/>
                    </a:stretch>
                  </pic:blipFill>
                  <pic:spPr>
                    <a:xfrm>
                      <a:off x="0" y="0"/>
                      <a:ext cx="5400040" cy="1095375"/>
                    </a:xfrm>
                    <a:prstGeom prst="rect">
                      <a:avLst/>
                    </a:prstGeom>
                  </pic:spPr>
                </pic:pic>
              </a:graphicData>
            </a:graphic>
          </wp:inline>
        </w:drawing>
      </w:r>
    </w:p>
    <w:p w14:paraId="6ADADC1B" w14:textId="2D10A007"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Há fila de espera por especialidades? Apresentar a relação.</w:t>
      </w:r>
    </w:p>
    <w:p w14:paraId="1F8351DA" w14:textId="5DB9B856" w:rsidR="003B6BEC" w:rsidRPr="00F32B6A" w:rsidRDefault="003B6BEC"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54511A01" wp14:editId="432C40C3">
            <wp:extent cx="5400040" cy="1132840"/>
            <wp:effectExtent l="0" t="0" r="0" b="0"/>
            <wp:docPr id="1407406411" name="Imagem 1" descr="Diagrama,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406411" name="Imagem 1" descr="Diagrama, Texto&#10;&#10;O conteúdo gerado por IA pode estar incorreto."/>
                    <pic:cNvPicPr/>
                  </pic:nvPicPr>
                  <pic:blipFill>
                    <a:blip r:embed="rId228"/>
                    <a:stretch>
                      <a:fillRect/>
                    </a:stretch>
                  </pic:blipFill>
                  <pic:spPr>
                    <a:xfrm>
                      <a:off x="0" y="0"/>
                      <a:ext cx="5400040" cy="1132840"/>
                    </a:xfrm>
                    <a:prstGeom prst="rect">
                      <a:avLst/>
                    </a:prstGeom>
                  </pic:spPr>
                </pic:pic>
              </a:graphicData>
            </a:graphic>
          </wp:inline>
        </w:drawing>
      </w:r>
    </w:p>
    <w:p w14:paraId="64D17924" w14:textId="33A54369"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As escalas médicas estão compatíveis com o porte da unidade?</w:t>
      </w:r>
    </w:p>
    <w:p w14:paraId="5D11EC3F" w14:textId="29A46B47" w:rsidR="003B6BEC" w:rsidRPr="00F32B6A" w:rsidRDefault="003B6BEC"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3EE8DA98" wp14:editId="56084A6A">
            <wp:extent cx="5344271" cy="1086002"/>
            <wp:effectExtent l="0" t="0" r="0" b="0"/>
            <wp:docPr id="451776996"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776996" name="Imagem 1" descr="Texto&#10;&#10;O conteúdo gerado por IA pode estar incorreto."/>
                    <pic:cNvPicPr/>
                  </pic:nvPicPr>
                  <pic:blipFill>
                    <a:blip r:embed="rId229"/>
                    <a:stretch>
                      <a:fillRect/>
                    </a:stretch>
                  </pic:blipFill>
                  <pic:spPr>
                    <a:xfrm>
                      <a:off x="0" y="0"/>
                      <a:ext cx="5344271" cy="1086002"/>
                    </a:xfrm>
                    <a:prstGeom prst="rect">
                      <a:avLst/>
                    </a:prstGeom>
                  </pic:spPr>
                </pic:pic>
              </a:graphicData>
            </a:graphic>
          </wp:inline>
        </w:drawing>
      </w:r>
    </w:p>
    <w:p w14:paraId="1E1E7B6A" w14:textId="3014B87C"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A escala médica está de acordo com a quantidade de profissionais presentes na Unidade? (por amostragem, verificar folha de ponto do dia versus os profissionais dos presentes em setores críticos (Emergência, UTI, Recepção).</w:t>
      </w:r>
    </w:p>
    <w:p w14:paraId="45C40C0B" w14:textId="2984E16D" w:rsidR="008A3C65" w:rsidRPr="00F32B6A" w:rsidRDefault="003B6BEC"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027BB880" wp14:editId="59437777">
            <wp:extent cx="5344271" cy="1086002"/>
            <wp:effectExtent l="0" t="0" r="0" b="0"/>
            <wp:docPr id="888304476"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304476" name="Imagem 1" descr="Texto&#10;&#10;O conteúdo gerado por IA pode estar incorreto."/>
                    <pic:cNvPicPr/>
                  </pic:nvPicPr>
                  <pic:blipFill>
                    <a:blip r:embed="rId229"/>
                    <a:stretch>
                      <a:fillRect/>
                    </a:stretch>
                  </pic:blipFill>
                  <pic:spPr>
                    <a:xfrm>
                      <a:off x="0" y="0"/>
                      <a:ext cx="5344271" cy="1086002"/>
                    </a:xfrm>
                    <a:prstGeom prst="rect">
                      <a:avLst/>
                    </a:prstGeom>
                  </pic:spPr>
                </pic:pic>
              </a:graphicData>
            </a:graphic>
          </wp:inline>
        </w:drawing>
      </w:r>
    </w:p>
    <w:p w14:paraId="487FE7FD" w14:textId="77777777" w:rsidR="003B6BEC" w:rsidRPr="00F32B6A" w:rsidRDefault="003B6BEC" w:rsidP="003B6BEC">
      <w:pPr>
        <w:pStyle w:val="PargrafodaLista"/>
        <w:tabs>
          <w:tab w:val="left" w:pos="0"/>
          <w:tab w:val="left" w:pos="284"/>
        </w:tabs>
        <w:spacing w:after="0" w:line="360" w:lineRule="auto"/>
        <w:ind w:left="0"/>
        <w:jc w:val="both"/>
        <w:rPr>
          <w:sz w:val="22"/>
          <w:lang w:eastAsia="pt-BR"/>
        </w:rPr>
      </w:pPr>
    </w:p>
    <w:p w14:paraId="395883DA" w14:textId="77777777" w:rsidR="003B6BEC" w:rsidRPr="00F32B6A" w:rsidRDefault="003B6BEC" w:rsidP="003B6BEC">
      <w:pPr>
        <w:pStyle w:val="PargrafodaLista"/>
        <w:tabs>
          <w:tab w:val="left" w:pos="0"/>
          <w:tab w:val="left" w:pos="284"/>
        </w:tabs>
        <w:spacing w:after="0" w:line="360" w:lineRule="auto"/>
        <w:ind w:left="0"/>
        <w:jc w:val="both"/>
        <w:rPr>
          <w:sz w:val="22"/>
          <w:lang w:eastAsia="pt-BR"/>
        </w:rPr>
      </w:pPr>
    </w:p>
    <w:p w14:paraId="58C4D45B" w14:textId="77777777" w:rsidR="003B6BEC" w:rsidRPr="00F32B6A" w:rsidRDefault="003B6BEC" w:rsidP="003B6BEC">
      <w:pPr>
        <w:pStyle w:val="PargrafodaLista"/>
        <w:tabs>
          <w:tab w:val="left" w:pos="0"/>
          <w:tab w:val="left" w:pos="284"/>
        </w:tabs>
        <w:spacing w:after="0" w:line="360" w:lineRule="auto"/>
        <w:ind w:left="0"/>
        <w:jc w:val="both"/>
        <w:rPr>
          <w:sz w:val="22"/>
          <w:lang w:eastAsia="pt-BR"/>
        </w:rPr>
      </w:pPr>
    </w:p>
    <w:p w14:paraId="3B870F89" w14:textId="36B49333"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lastRenderedPageBreak/>
        <w:t>A farmácia funciona 24 horas?</w:t>
      </w:r>
    </w:p>
    <w:p w14:paraId="0419CAED" w14:textId="4F81407F" w:rsidR="003B6BEC" w:rsidRPr="00F32B6A" w:rsidRDefault="003B6BEC" w:rsidP="003B6BEC">
      <w:pPr>
        <w:tabs>
          <w:tab w:val="left" w:pos="0"/>
          <w:tab w:val="left" w:pos="284"/>
        </w:tabs>
        <w:spacing w:after="0" w:line="360" w:lineRule="auto"/>
        <w:jc w:val="both"/>
        <w:rPr>
          <w:sz w:val="22"/>
          <w:lang w:eastAsia="pt-BR"/>
        </w:rPr>
      </w:pPr>
      <w:r w:rsidRPr="00F32B6A">
        <w:rPr>
          <w:noProof/>
          <w:sz w:val="22"/>
          <w:lang w:eastAsia="pt-BR"/>
        </w:rPr>
        <w:drawing>
          <wp:inline distT="0" distB="0" distL="0" distR="0" wp14:anchorId="22FD707E" wp14:editId="484A581D">
            <wp:extent cx="5400040" cy="1066800"/>
            <wp:effectExtent l="0" t="0" r="0" b="0"/>
            <wp:docPr id="152273665" name="Imagem 1" descr="Interface gráfica do usuári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73665" name="Imagem 1" descr="Interface gráfica do usuário, Texto&#10;&#10;O conteúdo gerado por IA pode estar incorreto."/>
                    <pic:cNvPicPr/>
                  </pic:nvPicPr>
                  <pic:blipFill>
                    <a:blip r:embed="rId230"/>
                    <a:stretch>
                      <a:fillRect/>
                    </a:stretch>
                  </pic:blipFill>
                  <pic:spPr>
                    <a:xfrm>
                      <a:off x="0" y="0"/>
                      <a:ext cx="5400040" cy="1066800"/>
                    </a:xfrm>
                    <a:prstGeom prst="rect">
                      <a:avLst/>
                    </a:prstGeom>
                  </pic:spPr>
                </pic:pic>
              </a:graphicData>
            </a:graphic>
          </wp:inline>
        </w:drawing>
      </w:r>
    </w:p>
    <w:p w14:paraId="0DAC5308" w14:textId="051B636C" w:rsidR="00C22F66" w:rsidRPr="00F32B6A" w:rsidRDefault="00C22F66" w:rsidP="00A80E12">
      <w:pPr>
        <w:pStyle w:val="PargrafodaLista"/>
        <w:numPr>
          <w:ilvl w:val="0"/>
          <w:numId w:val="76"/>
        </w:numPr>
        <w:tabs>
          <w:tab w:val="left" w:pos="0"/>
          <w:tab w:val="left" w:pos="284"/>
        </w:tabs>
        <w:spacing w:after="0" w:line="360" w:lineRule="auto"/>
        <w:ind w:left="0" w:firstLine="0"/>
        <w:jc w:val="both"/>
        <w:rPr>
          <w:sz w:val="22"/>
          <w:lang w:eastAsia="pt-BR"/>
        </w:rPr>
      </w:pPr>
      <w:r w:rsidRPr="00F32B6A">
        <w:rPr>
          <w:sz w:val="22"/>
          <w:lang w:eastAsia="pt-BR"/>
        </w:rPr>
        <w:t>Existe farmacêutico de plantão?</w:t>
      </w:r>
    </w:p>
    <w:p w14:paraId="37FA7A43" w14:textId="1C8F8F64" w:rsidR="00C22F66" w:rsidRPr="00F32B6A" w:rsidRDefault="003B6BEC" w:rsidP="00C22F66">
      <w:pPr>
        <w:rPr>
          <w:sz w:val="22"/>
          <w:lang w:eastAsia="pt-BR"/>
        </w:rPr>
      </w:pPr>
      <w:r w:rsidRPr="00F32B6A">
        <w:rPr>
          <w:noProof/>
          <w:sz w:val="22"/>
          <w:lang w:eastAsia="pt-BR"/>
        </w:rPr>
        <w:drawing>
          <wp:inline distT="0" distB="0" distL="0" distR="0" wp14:anchorId="4A7CB011" wp14:editId="0CA529B5">
            <wp:extent cx="5400040" cy="1183005"/>
            <wp:effectExtent l="0" t="0" r="0" b="0"/>
            <wp:docPr id="780309331" name="Imagem 1" descr="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309331" name="Imagem 1" descr="Diagrama&#10;&#10;O conteúdo gerado por IA pode estar incorreto."/>
                    <pic:cNvPicPr/>
                  </pic:nvPicPr>
                  <pic:blipFill>
                    <a:blip r:embed="rId231"/>
                    <a:stretch>
                      <a:fillRect/>
                    </a:stretch>
                  </pic:blipFill>
                  <pic:spPr>
                    <a:xfrm>
                      <a:off x="0" y="0"/>
                      <a:ext cx="5400040" cy="1183005"/>
                    </a:xfrm>
                    <a:prstGeom prst="rect">
                      <a:avLst/>
                    </a:prstGeom>
                  </pic:spPr>
                </pic:pic>
              </a:graphicData>
            </a:graphic>
          </wp:inline>
        </w:drawing>
      </w:r>
    </w:p>
    <w:p w14:paraId="257F5991" w14:textId="77777777" w:rsidR="00F87F6E" w:rsidRDefault="00F87F6E" w:rsidP="00A148D3">
      <w:pPr>
        <w:rPr>
          <w:sz w:val="22"/>
          <w:u w:val="single"/>
          <w:lang w:eastAsia="pt-BR"/>
        </w:rPr>
      </w:pPr>
    </w:p>
    <w:p w14:paraId="61D97D1E" w14:textId="6B368453" w:rsidR="008468C9" w:rsidRPr="00F32B6A" w:rsidRDefault="00C22F66" w:rsidP="00A148D3">
      <w:pPr>
        <w:rPr>
          <w:sz w:val="22"/>
          <w:u w:val="single"/>
          <w:lang w:eastAsia="pt-BR"/>
        </w:rPr>
      </w:pPr>
      <w:r w:rsidRPr="00F32B6A">
        <w:rPr>
          <w:sz w:val="22"/>
          <w:u w:val="single"/>
          <w:lang w:eastAsia="pt-BR"/>
        </w:rPr>
        <w:t>Achados:</w:t>
      </w:r>
    </w:p>
    <w:p w14:paraId="5F87E495" w14:textId="77777777" w:rsidR="003B6BEC" w:rsidRPr="00EF46F9" w:rsidRDefault="003B6BEC" w:rsidP="00A148D3">
      <w:pPr>
        <w:rPr>
          <w:u w:val="single"/>
          <w:lang w:eastAsia="pt-BR"/>
        </w:rPr>
      </w:pPr>
    </w:p>
    <w:p w14:paraId="6E271705" w14:textId="77777777" w:rsidR="008A3C65" w:rsidRPr="00F32B6A" w:rsidRDefault="008A3C65" w:rsidP="00F32B6A">
      <w:pPr>
        <w:spacing w:after="0" w:line="360" w:lineRule="auto"/>
        <w:ind w:firstLine="1418"/>
        <w:jc w:val="both"/>
        <w:rPr>
          <w:b w:val="0"/>
          <w:bCs/>
          <w:sz w:val="22"/>
          <w:lang w:eastAsia="pt-BR"/>
        </w:rPr>
      </w:pPr>
      <w:r w:rsidRPr="00F32B6A">
        <w:rPr>
          <w:b w:val="0"/>
          <w:bCs/>
          <w:sz w:val="22"/>
          <w:lang w:eastAsia="pt-BR"/>
        </w:rPr>
        <w:t>A auditoria identificou pontos positivos, de conformidade e boas práticas, bem como pontos de não conformidades que requerem melhoria, aperfeiçoamento e padronização.</w:t>
      </w:r>
    </w:p>
    <w:p w14:paraId="6CAB1BC4" w14:textId="7B591CF0" w:rsidR="008A3C65" w:rsidRPr="00F32B6A" w:rsidRDefault="008A3C65" w:rsidP="00F32B6A">
      <w:pPr>
        <w:spacing w:after="0" w:line="360" w:lineRule="auto"/>
        <w:ind w:firstLine="1418"/>
        <w:rPr>
          <w:b w:val="0"/>
          <w:bCs/>
          <w:sz w:val="22"/>
          <w:lang w:eastAsia="pt-BR"/>
        </w:rPr>
      </w:pPr>
      <w:r w:rsidRPr="00F32B6A">
        <w:rPr>
          <w:b w:val="0"/>
          <w:bCs/>
          <w:sz w:val="22"/>
          <w:lang w:eastAsia="pt-BR"/>
        </w:rPr>
        <w:t>Dessa forma, elenca-se os itens a seguir:</w:t>
      </w:r>
    </w:p>
    <w:p w14:paraId="4F0E6880" w14:textId="77777777" w:rsidR="008A3C65" w:rsidRPr="00F32B6A" w:rsidRDefault="008A3C65" w:rsidP="00F32B6A">
      <w:pPr>
        <w:spacing w:after="0" w:line="360" w:lineRule="auto"/>
        <w:rPr>
          <w:b w:val="0"/>
          <w:bCs/>
          <w:sz w:val="22"/>
          <w:lang w:eastAsia="pt-BR"/>
        </w:rPr>
      </w:pPr>
    </w:p>
    <w:p w14:paraId="7B551F44" w14:textId="77777777" w:rsidR="008A3C65" w:rsidRPr="00F32B6A" w:rsidRDefault="008A3C65" w:rsidP="00F32B6A">
      <w:pPr>
        <w:spacing w:after="0" w:line="360" w:lineRule="auto"/>
        <w:rPr>
          <w:sz w:val="22"/>
          <w:lang w:eastAsia="pt-BR"/>
        </w:rPr>
      </w:pPr>
      <w:r w:rsidRPr="00F32B6A">
        <w:rPr>
          <w:sz w:val="22"/>
          <w:lang w:eastAsia="pt-BR"/>
        </w:rPr>
        <w:t>Pontos Positivos:</w:t>
      </w:r>
    </w:p>
    <w:p w14:paraId="0B9D77A8" w14:textId="77777777" w:rsidR="008A3C65" w:rsidRPr="00F32B6A" w:rsidRDefault="008A3C65" w:rsidP="00A80E12">
      <w:pPr>
        <w:pStyle w:val="PargrafodaLista"/>
        <w:numPr>
          <w:ilvl w:val="0"/>
          <w:numId w:val="27"/>
        </w:numPr>
        <w:spacing w:after="0" w:line="360" w:lineRule="auto"/>
        <w:ind w:left="1418" w:hanging="284"/>
        <w:jc w:val="both"/>
        <w:rPr>
          <w:b w:val="0"/>
          <w:bCs/>
          <w:sz w:val="22"/>
          <w:lang w:eastAsia="pt-BR"/>
        </w:rPr>
      </w:pPr>
      <w:r w:rsidRPr="00F32B6A">
        <w:rPr>
          <w:b w:val="0"/>
          <w:sz w:val="22"/>
          <w:lang w:eastAsia="pt-BR"/>
        </w:rPr>
        <w:t>Disponibilização de canais de ouvidoria para monitoramento da experiência do usuário, assegurando a tratativa integral e a devolutiva de todas as manifestações realizadas, através das Caixas de Sugestões e do SOU (</w:t>
      </w:r>
      <w:r w:rsidRPr="00F32B6A">
        <w:rPr>
          <w:b w:val="0"/>
          <w:bCs/>
          <w:sz w:val="22"/>
          <w:lang w:eastAsia="pt-BR"/>
        </w:rPr>
        <w:t>Soluções e Orientações ao Usuário), destacando a implantação do Setor de Ouvidoria Ativa no Hospital de Urgência;</w:t>
      </w:r>
    </w:p>
    <w:p w14:paraId="3EE2646F" w14:textId="77777777" w:rsidR="008A3C65" w:rsidRPr="00F32B6A" w:rsidRDefault="008A3C65" w:rsidP="00A80E12">
      <w:pPr>
        <w:pStyle w:val="PargrafodaLista"/>
        <w:numPr>
          <w:ilvl w:val="0"/>
          <w:numId w:val="27"/>
        </w:numPr>
        <w:spacing w:after="0" w:line="360" w:lineRule="auto"/>
        <w:ind w:left="1418" w:hanging="284"/>
        <w:jc w:val="both"/>
        <w:rPr>
          <w:b w:val="0"/>
          <w:bCs/>
          <w:sz w:val="22"/>
          <w:lang w:eastAsia="pt-BR"/>
        </w:rPr>
      </w:pPr>
      <w:r w:rsidRPr="00F32B6A">
        <w:rPr>
          <w:b w:val="0"/>
          <w:bCs/>
          <w:sz w:val="22"/>
          <w:lang w:eastAsia="pt-BR"/>
        </w:rPr>
        <w:t xml:space="preserve">Implantação de salas de atendimento FAST TRACK nas Unidades de Pronto Atendimento (UPA) 24 horas; </w:t>
      </w:r>
    </w:p>
    <w:p w14:paraId="0E33D32A" w14:textId="77777777" w:rsidR="008A3C65" w:rsidRPr="00F32B6A" w:rsidRDefault="008A3C65" w:rsidP="00F32B6A">
      <w:pPr>
        <w:pStyle w:val="PargrafodaLista"/>
        <w:spacing w:after="0" w:line="360" w:lineRule="auto"/>
        <w:rPr>
          <w:b w:val="0"/>
          <w:bCs/>
          <w:sz w:val="22"/>
          <w:lang w:eastAsia="pt-BR"/>
        </w:rPr>
      </w:pPr>
    </w:p>
    <w:p w14:paraId="7538A7C1" w14:textId="77777777" w:rsidR="008A3C65" w:rsidRPr="00F32B6A" w:rsidRDefault="008A3C65" w:rsidP="00F32B6A">
      <w:pPr>
        <w:spacing w:after="0" w:line="360" w:lineRule="auto"/>
        <w:rPr>
          <w:sz w:val="22"/>
          <w:lang w:eastAsia="pt-BR"/>
        </w:rPr>
      </w:pPr>
      <w:r w:rsidRPr="00F32B6A">
        <w:rPr>
          <w:sz w:val="22"/>
          <w:lang w:eastAsia="pt-BR"/>
        </w:rPr>
        <w:t>Pontos de não conformidades:</w:t>
      </w:r>
    </w:p>
    <w:p w14:paraId="19888B7B" w14:textId="77777777" w:rsidR="008A3C65" w:rsidRPr="00F32B6A" w:rsidRDefault="008A3C65" w:rsidP="00A80E12">
      <w:pPr>
        <w:pStyle w:val="PargrafodaLista"/>
        <w:numPr>
          <w:ilvl w:val="0"/>
          <w:numId w:val="28"/>
        </w:numPr>
        <w:spacing w:after="0" w:line="360" w:lineRule="auto"/>
        <w:ind w:left="1418" w:hanging="284"/>
        <w:rPr>
          <w:b w:val="0"/>
          <w:bCs/>
          <w:sz w:val="22"/>
          <w:lang w:eastAsia="pt-BR"/>
        </w:rPr>
      </w:pPr>
      <w:r w:rsidRPr="00F32B6A">
        <w:rPr>
          <w:b w:val="0"/>
          <w:bCs/>
          <w:sz w:val="22"/>
          <w:lang w:eastAsia="pt-BR"/>
        </w:rPr>
        <w:t xml:space="preserve">Mitigar a permanência prolongada (período superior a 24h) em </w:t>
      </w:r>
      <w:proofErr w:type="spellStart"/>
      <w:r w:rsidRPr="00F32B6A">
        <w:rPr>
          <w:b w:val="0"/>
          <w:bCs/>
          <w:sz w:val="22"/>
          <w:lang w:eastAsia="pt-BR"/>
        </w:rPr>
        <w:t>UPAs</w:t>
      </w:r>
      <w:proofErr w:type="spellEnd"/>
      <w:r w:rsidRPr="00F32B6A">
        <w:rPr>
          <w:b w:val="0"/>
          <w:bCs/>
          <w:sz w:val="22"/>
          <w:lang w:eastAsia="pt-BR"/>
        </w:rPr>
        <w:t>;</w:t>
      </w:r>
    </w:p>
    <w:p w14:paraId="24C6AD9F" w14:textId="77777777" w:rsidR="008A3C65" w:rsidRPr="00F32B6A" w:rsidRDefault="008A3C65" w:rsidP="00A80E12">
      <w:pPr>
        <w:pStyle w:val="PargrafodaLista"/>
        <w:numPr>
          <w:ilvl w:val="0"/>
          <w:numId w:val="28"/>
        </w:numPr>
        <w:spacing w:after="0" w:line="360" w:lineRule="auto"/>
        <w:ind w:left="1418" w:hanging="284"/>
        <w:rPr>
          <w:sz w:val="22"/>
          <w:lang w:eastAsia="pt-BR"/>
        </w:rPr>
      </w:pPr>
      <w:r w:rsidRPr="00F32B6A">
        <w:rPr>
          <w:b w:val="0"/>
          <w:bCs/>
          <w:sz w:val="22"/>
          <w:lang w:eastAsia="pt-BR"/>
        </w:rPr>
        <w:t>Saneamento do desabastecimento parcial de medicamentos;</w:t>
      </w:r>
    </w:p>
    <w:p w14:paraId="0460D2BB" w14:textId="77777777" w:rsidR="008A3C65" w:rsidRPr="00F32B6A" w:rsidRDefault="008A3C65" w:rsidP="00A80E12">
      <w:pPr>
        <w:pStyle w:val="PargrafodaLista"/>
        <w:numPr>
          <w:ilvl w:val="0"/>
          <w:numId w:val="28"/>
        </w:numPr>
        <w:spacing w:after="0" w:line="360" w:lineRule="auto"/>
        <w:ind w:left="1418" w:hanging="284"/>
        <w:rPr>
          <w:b w:val="0"/>
          <w:bCs/>
          <w:sz w:val="22"/>
          <w:lang w:eastAsia="pt-BR"/>
        </w:rPr>
      </w:pPr>
      <w:r w:rsidRPr="00F32B6A">
        <w:rPr>
          <w:b w:val="0"/>
          <w:bCs/>
          <w:sz w:val="22"/>
          <w:lang w:eastAsia="pt-BR"/>
        </w:rPr>
        <w:t xml:space="preserve">Ausência de controles padronizados para dispensação de medicamentos em horário posterior ao fechamento da farmácia; </w:t>
      </w:r>
    </w:p>
    <w:p w14:paraId="1FCE0967" w14:textId="77777777" w:rsidR="008A3C65" w:rsidRPr="00F32B6A" w:rsidRDefault="008A3C65" w:rsidP="00A80E12">
      <w:pPr>
        <w:pStyle w:val="PargrafodaLista"/>
        <w:numPr>
          <w:ilvl w:val="0"/>
          <w:numId w:val="28"/>
        </w:numPr>
        <w:spacing w:after="0" w:line="360" w:lineRule="auto"/>
        <w:ind w:left="1418" w:hanging="284"/>
        <w:rPr>
          <w:sz w:val="22"/>
          <w:lang w:eastAsia="pt-BR"/>
        </w:rPr>
      </w:pPr>
      <w:r w:rsidRPr="00F32B6A">
        <w:rPr>
          <w:b w:val="0"/>
          <w:bCs/>
          <w:sz w:val="22"/>
          <w:lang w:eastAsia="pt-BR"/>
        </w:rPr>
        <w:t xml:space="preserve">Redução da fila de espera de primeira consulta por especialidades; </w:t>
      </w:r>
    </w:p>
    <w:p w14:paraId="6D44AA28" w14:textId="1FD1A6CE" w:rsidR="008A3C65" w:rsidRPr="00F32B6A" w:rsidRDefault="00C22F66" w:rsidP="00F32B6A">
      <w:pPr>
        <w:spacing w:after="0" w:line="360" w:lineRule="auto"/>
        <w:rPr>
          <w:sz w:val="22"/>
          <w:u w:val="single"/>
          <w:lang w:eastAsia="pt-BR"/>
        </w:rPr>
      </w:pPr>
      <w:r w:rsidRPr="00F32B6A">
        <w:rPr>
          <w:sz w:val="22"/>
          <w:u w:val="single"/>
          <w:lang w:eastAsia="pt-BR"/>
        </w:rPr>
        <w:lastRenderedPageBreak/>
        <w:t>Evidências:</w:t>
      </w:r>
    </w:p>
    <w:p w14:paraId="11AB069A" w14:textId="77777777" w:rsidR="008A3C65" w:rsidRPr="00F32B6A" w:rsidRDefault="008A3C65" w:rsidP="00F32B6A">
      <w:pPr>
        <w:spacing w:after="0" w:line="360" w:lineRule="auto"/>
        <w:rPr>
          <w:sz w:val="22"/>
          <w:lang w:eastAsia="pt-BR"/>
        </w:rPr>
      </w:pPr>
    </w:p>
    <w:p w14:paraId="0078AAD4" w14:textId="77777777" w:rsidR="007F6211" w:rsidRPr="00F32B6A" w:rsidRDefault="007F6211" w:rsidP="00A80E12">
      <w:pPr>
        <w:pStyle w:val="PargrafodaLista"/>
        <w:numPr>
          <w:ilvl w:val="0"/>
          <w:numId w:val="29"/>
        </w:numPr>
        <w:spacing w:after="0" w:line="360" w:lineRule="auto"/>
        <w:ind w:left="1418" w:hanging="284"/>
        <w:rPr>
          <w:sz w:val="22"/>
          <w:lang w:eastAsia="pt-BR"/>
        </w:rPr>
      </w:pPr>
      <w:r w:rsidRPr="00F32B6A">
        <w:rPr>
          <w:b w:val="0"/>
          <w:bCs/>
          <w:sz w:val="22"/>
          <w:lang w:eastAsia="pt-BR"/>
        </w:rPr>
        <w:t>Ofício DG nº 14/2026 do Complexo da FUABC (enviado pelo Complexo);</w:t>
      </w:r>
    </w:p>
    <w:p w14:paraId="07B7B484" w14:textId="14FE9B53" w:rsidR="008A3C65" w:rsidRPr="00F32B6A" w:rsidRDefault="008A3C65" w:rsidP="00A80E12">
      <w:pPr>
        <w:pStyle w:val="PargrafodaLista"/>
        <w:numPr>
          <w:ilvl w:val="0"/>
          <w:numId w:val="29"/>
        </w:numPr>
        <w:spacing w:after="0" w:line="360" w:lineRule="auto"/>
        <w:ind w:left="1418" w:hanging="284"/>
        <w:rPr>
          <w:b w:val="0"/>
          <w:bCs/>
          <w:sz w:val="22"/>
          <w:lang w:eastAsia="pt-BR"/>
        </w:rPr>
      </w:pPr>
      <w:r w:rsidRPr="00F32B6A">
        <w:rPr>
          <w:b w:val="0"/>
          <w:bCs/>
          <w:sz w:val="22"/>
          <w:lang w:eastAsia="pt-BR"/>
        </w:rPr>
        <w:t>Procedimento Operacional Padrão (POP)</w:t>
      </w:r>
      <w:r w:rsidR="00F32B6A">
        <w:rPr>
          <w:b w:val="0"/>
          <w:bCs/>
          <w:sz w:val="22"/>
          <w:lang w:eastAsia="pt-BR"/>
        </w:rPr>
        <w:t>;</w:t>
      </w:r>
    </w:p>
    <w:p w14:paraId="531F866C" w14:textId="1A9C7E86" w:rsidR="008B2EAD" w:rsidRPr="00F32B6A" w:rsidRDefault="008A3C65" w:rsidP="00A80E12">
      <w:pPr>
        <w:pStyle w:val="PargrafodaLista"/>
        <w:numPr>
          <w:ilvl w:val="0"/>
          <w:numId w:val="29"/>
        </w:numPr>
        <w:spacing w:after="0" w:line="360" w:lineRule="auto"/>
        <w:ind w:left="1418" w:hanging="284"/>
        <w:rPr>
          <w:b w:val="0"/>
          <w:bCs/>
          <w:sz w:val="22"/>
          <w:lang w:eastAsia="pt-BR"/>
        </w:rPr>
      </w:pPr>
      <w:r w:rsidRPr="00F32B6A">
        <w:rPr>
          <w:b w:val="0"/>
          <w:bCs/>
          <w:sz w:val="22"/>
          <w:lang w:eastAsia="pt-BR"/>
        </w:rPr>
        <w:t>Registros fotográficos</w:t>
      </w:r>
      <w:r w:rsidR="00063B4A">
        <w:rPr>
          <w:b w:val="0"/>
          <w:bCs/>
          <w:sz w:val="22"/>
          <w:lang w:eastAsia="pt-BR"/>
        </w:rPr>
        <w:t>.</w:t>
      </w:r>
      <w:r w:rsidR="008B2EAD" w:rsidRPr="00F32B6A">
        <w:rPr>
          <w:b w:val="0"/>
          <w:bCs/>
          <w:sz w:val="22"/>
          <w:lang w:eastAsia="pt-BR"/>
        </w:rPr>
        <w:br w:type="page"/>
      </w:r>
    </w:p>
    <w:p w14:paraId="79329056" w14:textId="77777777" w:rsidR="008B2EAD" w:rsidRPr="00EF46F9" w:rsidRDefault="008B2EAD">
      <w:pPr>
        <w:rPr>
          <w:rFonts w:eastAsia="Times New Roman" w:cs="Calibri"/>
          <w:bCs/>
          <w:kern w:val="0"/>
          <w:sz w:val="44"/>
          <w:szCs w:val="44"/>
          <w:lang w:eastAsia="pt-BR"/>
          <w14:ligatures w14:val="none"/>
        </w:rPr>
      </w:pPr>
      <w:r w:rsidRPr="00EF46F9">
        <w:rPr>
          <w:noProof/>
          <w:lang w:eastAsia="pt-BR"/>
        </w:rPr>
        <w:lastRenderedPageBreak/>
        <mc:AlternateContent>
          <mc:Choice Requires="wps">
            <w:drawing>
              <wp:anchor distT="0" distB="0" distL="114300" distR="114300" simplePos="0" relativeHeight="251952128" behindDoc="1" locked="0" layoutInCell="1" allowOverlap="1" wp14:anchorId="5E8D30BD" wp14:editId="6A6116A6">
                <wp:simplePos x="0" y="0"/>
                <wp:positionH relativeFrom="column">
                  <wp:posOffset>-2254469</wp:posOffset>
                </wp:positionH>
                <wp:positionV relativeFrom="paragraph">
                  <wp:posOffset>1321063</wp:posOffset>
                </wp:positionV>
                <wp:extent cx="9070340" cy="6515100"/>
                <wp:effectExtent l="134620" t="170180" r="132080" b="170180"/>
                <wp:wrapNone/>
                <wp:docPr id="1645884680"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0062E" id="Fluxograma: Extrair 20" o:spid="_x0000_s1026" type="#_x0000_t127" style="position:absolute;margin-left:-177.5pt;margin-top:104pt;width:714.2pt;height:513pt;rotation:90;z-index:-25136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" fillcolor="#fbe3d6" stroked="f" strokeweight=".5pt"/>
            </w:pict>
          </mc:Fallback>
        </mc:AlternateContent>
      </w:r>
    </w:p>
    <w:p w14:paraId="3543904E" w14:textId="77777777" w:rsidR="008B2EAD" w:rsidRPr="00EF46F9" w:rsidRDefault="008B2EAD">
      <w:pPr>
        <w:rPr>
          <w:rFonts w:eastAsia="Times New Roman" w:cs="Calibri"/>
          <w:bCs/>
          <w:kern w:val="0"/>
          <w:sz w:val="44"/>
          <w:szCs w:val="44"/>
          <w:lang w:eastAsia="pt-BR"/>
          <w14:ligatures w14:val="none"/>
        </w:rPr>
      </w:pPr>
    </w:p>
    <w:p w14:paraId="38210130" w14:textId="77777777" w:rsidR="008B2EAD" w:rsidRPr="00EF46F9" w:rsidRDefault="008B2EAD">
      <w:pPr>
        <w:rPr>
          <w:rFonts w:eastAsia="Times New Roman" w:cs="Calibri"/>
          <w:bCs/>
          <w:kern w:val="0"/>
          <w:sz w:val="44"/>
          <w:szCs w:val="44"/>
          <w:lang w:eastAsia="pt-BR"/>
          <w14:ligatures w14:val="none"/>
        </w:rPr>
      </w:pPr>
    </w:p>
    <w:p w14:paraId="18F6057C" w14:textId="77777777" w:rsidR="008B2EAD" w:rsidRPr="00EF46F9" w:rsidRDefault="008B2EAD">
      <w:pPr>
        <w:rPr>
          <w:rFonts w:eastAsia="Times New Roman" w:cs="Calibri"/>
          <w:bCs/>
          <w:kern w:val="0"/>
          <w:sz w:val="44"/>
          <w:szCs w:val="44"/>
          <w:lang w:eastAsia="pt-BR"/>
          <w14:ligatures w14:val="none"/>
        </w:rPr>
      </w:pPr>
    </w:p>
    <w:p w14:paraId="13C3506B" w14:textId="77777777" w:rsidR="008B2EAD" w:rsidRPr="00EF46F9" w:rsidRDefault="008B2EAD">
      <w:pPr>
        <w:rPr>
          <w:rFonts w:eastAsia="Times New Roman" w:cs="Calibri"/>
          <w:bCs/>
          <w:kern w:val="0"/>
          <w:sz w:val="44"/>
          <w:szCs w:val="44"/>
          <w:lang w:eastAsia="pt-BR"/>
          <w14:ligatures w14:val="none"/>
        </w:rPr>
      </w:pPr>
    </w:p>
    <w:p w14:paraId="20B96E8A" w14:textId="77777777" w:rsidR="008B2EAD" w:rsidRPr="00EF46F9" w:rsidRDefault="008B2EAD">
      <w:pPr>
        <w:rPr>
          <w:rFonts w:eastAsia="Times New Roman" w:cs="Calibri"/>
          <w:bCs/>
          <w:kern w:val="0"/>
          <w:sz w:val="44"/>
          <w:szCs w:val="44"/>
          <w:lang w:eastAsia="pt-BR"/>
          <w14:ligatures w14:val="none"/>
        </w:rPr>
      </w:pPr>
    </w:p>
    <w:p w14:paraId="155DC300" w14:textId="77777777" w:rsidR="008B2EAD" w:rsidRPr="00EF46F9" w:rsidRDefault="008B2EAD">
      <w:pPr>
        <w:rPr>
          <w:rFonts w:eastAsia="Times New Roman" w:cs="Calibri"/>
          <w:bCs/>
          <w:kern w:val="0"/>
          <w:sz w:val="44"/>
          <w:szCs w:val="44"/>
          <w:lang w:eastAsia="pt-BR"/>
          <w14:ligatures w14:val="none"/>
        </w:rPr>
      </w:pPr>
    </w:p>
    <w:p w14:paraId="5027E1DE" w14:textId="77777777" w:rsidR="008B2EAD" w:rsidRPr="00EF46F9" w:rsidRDefault="008B2EAD">
      <w:pPr>
        <w:rPr>
          <w:rFonts w:eastAsia="Times New Roman" w:cs="Calibri"/>
          <w:bCs/>
          <w:kern w:val="0"/>
          <w:sz w:val="44"/>
          <w:szCs w:val="44"/>
          <w:lang w:eastAsia="pt-BR"/>
          <w14:ligatures w14:val="none"/>
        </w:rPr>
      </w:pPr>
    </w:p>
    <w:p w14:paraId="146A88F2" w14:textId="2E6C607C" w:rsidR="008B2EAD" w:rsidRPr="00063B4A" w:rsidRDefault="008468C9">
      <w:pPr>
        <w:rPr>
          <w:rFonts w:eastAsia="Times New Roman" w:cs="Calibri"/>
          <w:bCs/>
          <w:kern w:val="0"/>
          <w:sz w:val="40"/>
          <w:szCs w:val="40"/>
          <w:lang w:eastAsia="pt-BR"/>
          <w14:ligatures w14:val="none"/>
        </w:rPr>
      </w:pPr>
      <w:r w:rsidRPr="00063B4A">
        <w:rPr>
          <w:sz w:val="40"/>
          <w:szCs w:val="40"/>
          <w:u w:val="single"/>
          <w:lang w:eastAsia="pt-BR"/>
        </w:rPr>
        <w:t>Evidências</w:t>
      </w:r>
    </w:p>
    <w:p w14:paraId="49F04AEF" w14:textId="2510E694" w:rsidR="008B2EAD" w:rsidRPr="00063B4A" w:rsidRDefault="008B2EAD">
      <w:pPr>
        <w:rPr>
          <w:rFonts w:eastAsia="Times New Roman" w:cs="Calibri"/>
          <w:bCs/>
          <w:kern w:val="0"/>
          <w:sz w:val="40"/>
          <w:szCs w:val="40"/>
          <w:lang w:eastAsia="pt-BR"/>
          <w14:ligatures w14:val="none"/>
        </w:rPr>
      </w:pPr>
      <w:r w:rsidRPr="00063B4A">
        <w:rPr>
          <w:rFonts w:eastAsia="Times New Roman" w:cs="Calibri"/>
          <w:bCs/>
          <w:kern w:val="0"/>
          <w:sz w:val="40"/>
          <w:szCs w:val="40"/>
          <w:lang w:eastAsia="pt-BR"/>
          <w14:ligatures w14:val="none"/>
        </w:rPr>
        <w:t>Atendimento e Serviços</w:t>
      </w:r>
    </w:p>
    <w:p w14:paraId="6B03A478" w14:textId="575406CC" w:rsidR="008B2EAD" w:rsidRPr="00063B4A" w:rsidRDefault="005A4E3F">
      <w:pPr>
        <w:rPr>
          <w:sz w:val="40"/>
          <w:szCs w:val="40"/>
          <w:lang w:eastAsia="pt-BR"/>
        </w:rPr>
      </w:pPr>
      <w:r w:rsidRPr="00063B4A">
        <w:rPr>
          <w:rFonts w:eastAsia="Times New Roman" w:cs="Calibri"/>
          <w:bCs/>
          <w:kern w:val="0"/>
          <w:sz w:val="40"/>
          <w:szCs w:val="40"/>
          <w:lang w:eastAsia="pt-BR"/>
          <w14:ligatures w14:val="none"/>
        </w:rPr>
        <w:t>Complexo da FUABC</w:t>
      </w:r>
    </w:p>
    <w:p w14:paraId="1525836A" w14:textId="48C8B038" w:rsidR="005A4E3F" w:rsidRPr="00EF46F9" w:rsidRDefault="00D714E4">
      <w:pPr>
        <w:rPr>
          <w:lang w:eastAsia="pt-BR"/>
        </w:rPr>
      </w:pPr>
      <w:r>
        <w:rPr>
          <w:noProof/>
          <w:lang w:eastAsia="pt-BR"/>
        </w:rPr>
        <w:drawing>
          <wp:anchor distT="0" distB="0" distL="114300" distR="114300" simplePos="0" relativeHeight="252067840" behindDoc="0" locked="0" layoutInCell="1" allowOverlap="1" wp14:anchorId="3250CDD2" wp14:editId="5A9A0219">
            <wp:simplePos x="0" y="0"/>
            <wp:positionH relativeFrom="column">
              <wp:posOffset>3453765</wp:posOffset>
            </wp:positionH>
            <wp:positionV relativeFrom="paragraph">
              <wp:posOffset>1473200</wp:posOffset>
            </wp:positionV>
            <wp:extent cx="1990725" cy="1990725"/>
            <wp:effectExtent l="0" t="0" r="9525" b="9525"/>
            <wp:wrapNone/>
            <wp:docPr id="70801446" name="Imagem 61" descr="Ícon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1446" name="Imagem 61" descr="Ícone&#10;&#10;O conteúdo gerado por IA pode estar incorreto."/>
                    <pic:cNvPicPr/>
                  </pic:nvPicPr>
                  <pic:blipFill>
                    <a:blip r:embed="rId232" cstate="print">
                      <a:extLst>
                        <a:ext uri="{28A0092B-C50C-407E-A947-70E740481C1C}">
                          <a14:useLocalDpi xmlns:a14="http://schemas.microsoft.com/office/drawing/2010/main" val="0"/>
                        </a:ext>
                      </a:extLst>
                    </a:blip>
                    <a:stretch>
                      <a:fillRect/>
                    </a:stretch>
                  </pic:blipFill>
                  <pic:spPr>
                    <a:xfrm>
                      <a:off x="0" y="0"/>
                      <a:ext cx="1990725" cy="1990725"/>
                    </a:xfrm>
                    <a:prstGeom prst="rect">
                      <a:avLst/>
                    </a:prstGeom>
                  </pic:spPr>
                </pic:pic>
              </a:graphicData>
            </a:graphic>
            <wp14:sizeRelH relativeFrom="margin">
              <wp14:pctWidth>0</wp14:pctWidth>
            </wp14:sizeRelH>
            <wp14:sizeRelV relativeFrom="margin">
              <wp14:pctHeight>0</wp14:pctHeight>
            </wp14:sizeRelV>
          </wp:anchor>
        </w:drawing>
      </w:r>
      <w:r w:rsidR="005A4E3F" w:rsidRPr="00EF46F9">
        <w:rPr>
          <w:lang w:eastAsia="pt-BR"/>
        </w:rPr>
        <w:br w:type="page"/>
      </w:r>
    </w:p>
    <w:p w14:paraId="410FE1E9" w14:textId="47B39AB8" w:rsidR="005A4E3F" w:rsidRPr="00EF46F9" w:rsidRDefault="005A4E3F" w:rsidP="005A4E3F">
      <w:pPr>
        <w:rPr>
          <w:lang w:eastAsia="pt-BR"/>
        </w:rPr>
      </w:pPr>
      <w:r w:rsidRPr="00EF46F9">
        <w:rPr>
          <w:noProof/>
        </w:rPr>
        <w:lastRenderedPageBreak/>
        <w:drawing>
          <wp:inline distT="0" distB="0" distL="0" distR="0" wp14:anchorId="585F6E0D" wp14:editId="745CF1DC">
            <wp:extent cx="5400040" cy="1163614"/>
            <wp:effectExtent l="152400" t="152400" r="353060" b="360680"/>
            <wp:docPr id="1967732283" name="Imagem 1" descr="Tela de computador com texto preto sobre fundo branc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732283" name="Imagem 1" descr="Tela de computador com texto preto sobre fundo branco&#10;&#10;O conteúdo gerado por IA pode estar incorreto."/>
                    <pic:cNvPicPr/>
                  </pic:nvPicPr>
                  <pic:blipFill>
                    <a:blip r:embed="rId233"/>
                    <a:stretch>
                      <a:fillRect/>
                    </a:stretch>
                  </pic:blipFill>
                  <pic:spPr>
                    <a:xfrm>
                      <a:off x="0" y="0"/>
                      <a:ext cx="5401405" cy="1163908"/>
                    </a:xfrm>
                    <a:prstGeom prst="rect">
                      <a:avLst/>
                    </a:prstGeom>
                    <a:ln>
                      <a:noFill/>
                    </a:ln>
                    <a:effectLst>
                      <a:outerShdw blurRad="292100" dist="139700" dir="2700000" algn="tl" rotWithShape="0">
                        <a:srgbClr val="333333">
                          <a:alpha val="65000"/>
                        </a:srgbClr>
                      </a:outerShdw>
                    </a:effectLst>
                  </pic:spPr>
                </pic:pic>
              </a:graphicData>
            </a:graphic>
          </wp:inline>
        </w:drawing>
      </w:r>
    </w:p>
    <w:p w14:paraId="195A6ED4" w14:textId="6498FA56" w:rsidR="005A4E3F" w:rsidRPr="00063B4A" w:rsidRDefault="005A4E3F" w:rsidP="005A4E3F">
      <w:pPr>
        <w:rPr>
          <w:sz w:val="22"/>
          <w:lang w:eastAsia="pt-BR"/>
        </w:rPr>
      </w:pPr>
      <w:r w:rsidRPr="00063B4A">
        <w:rPr>
          <w:sz w:val="22"/>
          <w:lang w:eastAsia="pt-BR"/>
        </w:rPr>
        <w:t xml:space="preserve">Relação de Pacientes em </w:t>
      </w:r>
      <w:proofErr w:type="spellStart"/>
      <w:r w:rsidRPr="00063B4A">
        <w:rPr>
          <w:sz w:val="22"/>
          <w:lang w:eastAsia="pt-BR"/>
        </w:rPr>
        <w:t>UPAs</w:t>
      </w:r>
      <w:proofErr w:type="spellEnd"/>
      <w:r w:rsidRPr="00063B4A">
        <w:rPr>
          <w:sz w:val="22"/>
          <w:lang w:eastAsia="pt-BR"/>
        </w:rPr>
        <w:t xml:space="preserve"> por período superior a 24 horas</w:t>
      </w:r>
      <w:r w:rsidR="00C0045A">
        <w:rPr>
          <w:sz w:val="22"/>
          <w:lang w:eastAsia="pt-BR"/>
        </w:rPr>
        <w:t xml:space="preserve"> (Janeiro a Agosto – 2025)</w:t>
      </w:r>
    </w:p>
    <w:p w14:paraId="5483C475" w14:textId="6B44C865" w:rsidR="005A4E3F" w:rsidRPr="00EF46F9" w:rsidRDefault="005A4E3F" w:rsidP="005A4E3F">
      <w:pPr>
        <w:rPr>
          <w:lang w:eastAsia="pt-BR"/>
        </w:rPr>
      </w:pPr>
      <w:r w:rsidRPr="00EF46F9">
        <w:rPr>
          <w:noProof/>
        </w:rPr>
        <w:drawing>
          <wp:inline distT="0" distB="0" distL="0" distR="0" wp14:anchorId="0D1B86E6" wp14:editId="006AE327">
            <wp:extent cx="4653280" cy="5810250"/>
            <wp:effectExtent l="152400" t="152400" r="356870" b="361950"/>
            <wp:docPr id="1223769473" name="Imagem 1"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769473" name="Imagem 1" descr="Texto, Carta&#10;&#10;O conteúdo gerado por IA pode estar incorreto."/>
                    <pic:cNvPicPr/>
                  </pic:nvPicPr>
                  <pic:blipFill rotWithShape="1">
                    <a:blip r:embed="rId234"/>
                    <a:srcRect b="16550"/>
                    <a:stretch>
                      <a:fillRect/>
                    </a:stretch>
                  </pic:blipFill>
                  <pic:spPr bwMode="auto">
                    <a:xfrm>
                      <a:off x="0" y="0"/>
                      <a:ext cx="4683556" cy="5848054"/>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5E14A088" w14:textId="3299CDF0" w:rsidR="005A4E3F" w:rsidRPr="00063B4A" w:rsidRDefault="005A4E3F" w:rsidP="00F87F6E">
      <w:pPr>
        <w:jc w:val="center"/>
        <w:rPr>
          <w:sz w:val="22"/>
          <w:lang w:eastAsia="pt-BR"/>
        </w:rPr>
      </w:pPr>
      <w:r w:rsidRPr="00063B4A">
        <w:rPr>
          <w:sz w:val="22"/>
          <w:lang w:eastAsia="pt-BR"/>
        </w:rPr>
        <w:t>POP do atendimento FAST TRACK</w:t>
      </w:r>
    </w:p>
    <w:p w14:paraId="2EC599AF" w14:textId="77777777" w:rsidR="005A4E3F" w:rsidRPr="00EF46F9" w:rsidRDefault="005A4E3F" w:rsidP="005A4E3F">
      <w:pPr>
        <w:rPr>
          <w:lang w:eastAsia="pt-BR"/>
        </w:rPr>
      </w:pPr>
    </w:p>
    <w:p w14:paraId="06C2019D" w14:textId="6F7EBABA" w:rsidR="005A4E3F" w:rsidRPr="00EF46F9" w:rsidRDefault="005A4E3F" w:rsidP="005A4E3F">
      <w:pPr>
        <w:rPr>
          <w:lang w:eastAsia="pt-BR"/>
        </w:rPr>
      </w:pPr>
    </w:p>
    <w:p w14:paraId="22D52D28" w14:textId="611E158E" w:rsidR="005A4E3F" w:rsidRPr="00EF46F9" w:rsidRDefault="005A4E3F" w:rsidP="005A4E3F">
      <w:pPr>
        <w:rPr>
          <w:lang w:eastAsia="pt-BR"/>
        </w:rPr>
      </w:pPr>
    </w:p>
    <w:p w14:paraId="08ABBD12" w14:textId="06BE8457" w:rsidR="005A4E3F" w:rsidRPr="00EF46F9" w:rsidRDefault="005A4E3F" w:rsidP="005A4E3F">
      <w:pPr>
        <w:rPr>
          <w:lang w:eastAsia="pt-BR"/>
        </w:rPr>
      </w:pPr>
    </w:p>
    <w:p w14:paraId="55ED5554" w14:textId="0862633F" w:rsidR="005A4E3F" w:rsidRPr="00EF46F9" w:rsidRDefault="005A4E3F" w:rsidP="005A4E3F">
      <w:pPr>
        <w:rPr>
          <w:lang w:eastAsia="pt-BR"/>
        </w:rPr>
      </w:pPr>
      <w:r w:rsidRPr="00EF46F9">
        <w:rPr>
          <w:noProof/>
          <w:lang w:eastAsia="pt-BR"/>
        </w:rPr>
        <mc:AlternateContent>
          <mc:Choice Requires="wps">
            <w:drawing>
              <wp:anchor distT="0" distB="0" distL="114300" distR="114300" simplePos="0" relativeHeight="251963392" behindDoc="1" locked="0" layoutInCell="1" allowOverlap="1" wp14:anchorId="1885DB14" wp14:editId="6442E5F9">
                <wp:simplePos x="0" y="0"/>
                <wp:positionH relativeFrom="column">
                  <wp:posOffset>-2282825</wp:posOffset>
                </wp:positionH>
                <wp:positionV relativeFrom="paragraph">
                  <wp:posOffset>311785</wp:posOffset>
                </wp:positionV>
                <wp:extent cx="9070340" cy="6515100"/>
                <wp:effectExtent l="134620" t="170180" r="132080" b="170180"/>
                <wp:wrapNone/>
                <wp:docPr id="1393079916"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E23488" id="Fluxograma: Extrair 20" o:spid="_x0000_s1026" type="#_x0000_t127" style="position:absolute;margin-left:-179.75pt;margin-top:24.55pt;width:714.2pt;height:513pt;rotation:90;z-index:-25135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" fillcolor="#fbe3d6" stroked="f" strokeweight=".5pt"/>
            </w:pict>
          </mc:Fallback>
        </mc:AlternateContent>
      </w:r>
    </w:p>
    <w:p w14:paraId="57FEF477" w14:textId="0D5DAF02" w:rsidR="005A4E3F" w:rsidRPr="00EF46F9" w:rsidRDefault="005A4E3F" w:rsidP="005A4E3F">
      <w:pPr>
        <w:rPr>
          <w:lang w:eastAsia="pt-BR"/>
        </w:rPr>
      </w:pPr>
    </w:p>
    <w:p w14:paraId="50281837" w14:textId="77777777" w:rsidR="005A4E3F" w:rsidRPr="00EF46F9" w:rsidRDefault="005A4E3F" w:rsidP="005A4E3F">
      <w:pPr>
        <w:rPr>
          <w:sz w:val="40"/>
          <w:szCs w:val="40"/>
          <w:u w:val="single"/>
          <w:lang w:eastAsia="pt-BR"/>
        </w:rPr>
      </w:pPr>
    </w:p>
    <w:p w14:paraId="06F0A041" w14:textId="77777777" w:rsidR="005A4E3F" w:rsidRPr="00EF46F9" w:rsidRDefault="005A4E3F" w:rsidP="005A4E3F">
      <w:pPr>
        <w:rPr>
          <w:sz w:val="40"/>
          <w:szCs w:val="40"/>
          <w:u w:val="single"/>
          <w:lang w:eastAsia="pt-BR"/>
        </w:rPr>
      </w:pPr>
    </w:p>
    <w:p w14:paraId="40D9E7B7" w14:textId="77777777" w:rsidR="005A4E3F" w:rsidRPr="00EF46F9" w:rsidRDefault="005A4E3F" w:rsidP="005A4E3F">
      <w:pPr>
        <w:rPr>
          <w:sz w:val="40"/>
          <w:szCs w:val="40"/>
          <w:u w:val="single"/>
          <w:lang w:eastAsia="pt-BR"/>
        </w:rPr>
      </w:pPr>
    </w:p>
    <w:p w14:paraId="183597A7" w14:textId="77777777" w:rsidR="005A4E3F" w:rsidRPr="00EF46F9" w:rsidRDefault="005A4E3F" w:rsidP="005A4E3F">
      <w:pPr>
        <w:rPr>
          <w:sz w:val="40"/>
          <w:szCs w:val="40"/>
          <w:u w:val="single"/>
          <w:lang w:eastAsia="pt-BR"/>
        </w:rPr>
      </w:pPr>
    </w:p>
    <w:p w14:paraId="79AE3312" w14:textId="029B3B10" w:rsidR="005A4E3F" w:rsidRPr="00063B4A" w:rsidRDefault="005A4E3F" w:rsidP="005A4E3F">
      <w:pPr>
        <w:rPr>
          <w:rFonts w:eastAsia="Times New Roman" w:cs="Calibri"/>
          <w:bCs/>
          <w:kern w:val="0"/>
          <w:sz w:val="40"/>
          <w:szCs w:val="40"/>
          <w:lang w:eastAsia="pt-BR"/>
          <w14:ligatures w14:val="none"/>
        </w:rPr>
      </w:pPr>
      <w:r w:rsidRPr="00063B4A">
        <w:rPr>
          <w:sz w:val="40"/>
          <w:szCs w:val="40"/>
          <w:u w:val="single"/>
          <w:lang w:eastAsia="pt-BR"/>
        </w:rPr>
        <w:t>Evidências</w:t>
      </w:r>
    </w:p>
    <w:p w14:paraId="2AEA2D88" w14:textId="77777777" w:rsidR="005A4E3F" w:rsidRPr="00063B4A" w:rsidRDefault="005A4E3F" w:rsidP="005A4E3F">
      <w:pPr>
        <w:rPr>
          <w:rFonts w:eastAsia="Times New Roman" w:cs="Calibri"/>
          <w:bCs/>
          <w:kern w:val="0"/>
          <w:sz w:val="40"/>
          <w:szCs w:val="40"/>
          <w:lang w:eastAsia="pt-BR"/>
          <w14:ligatures w14:val="none"/>
        </w:rPr>
      </w:pPr>
      <w:r w:rsidRPr="00063B4A">
        <w:rPr>
          <w:rFonts w:eastAsia="Times New Roman" w:cs="Calibri"/>
          <w:bCs/>
          <w:kern w:val="0"/>
          <w:sz w:val="40"/>
          <w:szCs w:val="40"/>
          <w:lang w:eastAsia="pt-BR"/>
          <w14:ligatures w14:val="none"/>
        </w:rPr>
        <w:t>Atendimento e Serviços</w:t>
      </w:r>
    </w:p>
    <w:p w14:paraId="74E174C6" w14:textId="630A0AF3" w:rsidR="005A4E3F" w:rsidRPr="00063B4A" w:rsidRDefault="005A4E3F" w:rsidP="005A4E3F">
      <w:pPr>
        <w:rPr>
          <w:sz w:val="40"/>
          <w:szCs w:val="40"/>
          <w:lang w:eastAsia="pt-BR"/>
        </w:rPr>
      </w:pPr>
      <w:r w:rsidRPr="00063B4A">
        <w:rPr>
          <w:rFonts w:eastAsia="Times New Roman" w:cs="Calibri"/>
          <w:bCs/>
          <w:kern w:val="0"/>
          <w:sz w:val="40"/>
          <w:szCs w:val="40"/>
          <w:lang w:eastAsia="pt-BR"/>
          <w14:ligatures w14:val="none"/>
        </w:rPr>
        <w:t>Hospital de Clínicas</w:t>
      </w:r>
    </w:p>
    <w:p w14:paraId="257434A1" w14:textId="5E088851" w:rsidR="005A4E3F" w:rsidRPr="00EF46F9" w:rsidRDefault="008468C9" w:rsidP="005A4E3F">
      <w:pPr>
        <w:rPr>
          <w:lang w:eastAsia="pt-BR"/>
        </w:rPr>
      </w:pPr>
      <w:r w:rsidRPr="00EF46F9">
        <w:rPr>
          <w:lang w:eastAsia="pt-BR"/>
        </w:rPr>
        <w:br w:type="page"/>
      </w:r>
      <w:r w:rsidR="005A4E3F" w:rsidRPr="00EF46F9">
        <w:rPr>
          <w:noProof/>
          <w:lang w:eastAsia="pt-BR"/>
        </w:rPr>
        <w:lastRenderedPageBreak/>
        <w:drawing>
          <wp:inline distT="0" distB="0" distL="0" distR="0" wp14:anchorId="33F93124" wp14:editId="733DD6EF">
            <wp:extent cx="5011947" cy="6675131"/>
            <wp:effectExtent l="152400" t="152400" r="360680" b="354330"/>
            <wp:docPr id="216450901" name="Imagem 24"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450901" name="Imagem 24" descr="Texto&#10;&#10;O conteúdo gerado por IA pode estar incorreto."/>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067147" cy="6748649"/>
                    </a:xfrm>
                    <a:prstGeom prst="rect">
                      <a:avLst/>
                    </a:prstGeom>
                    <a:ln>
                      <a:noFill/>
                    </a:ln>
                    <a:effectLst>
                      <a:outerShdw blurRad="292100" dist="139700" dir="2700000" algn="tl" rotWithShape="0">
                        <a:srgbClr val="333333">
                          <a:alpha val="65000"/>
                        </a:srgbClr>
                      </a:outerShdw>
                    </a:effectLst>
                  </pic:spPr>
                </pic:pic>
              </a:graphicData>
            </a:graphic>
          </wp:inline>
        </w:drawing>
      </w:r>
    </w:p>
    <w:p w14:paraId="7613D7A8" w14:textId="283CD292" w:rsidR="005A4E3F" w:rsidRPr="00063B4A" w:rsidRDefault="005A4E3F" w:rsidP="00F87F6E">
      <w:pPr>
        <w:jc w:val="center"/>
        <w:rPr>
          <w:sz w:val="22"/>
          <w:lang w:eastAsia="pt-BR"/>
        </w:rPr>
      </w:pPr>
      <w:r w:rsidRPr="00063B4A">
        <w:rPr>
          <w:sz w:val="22"/>
          <w:lang w:eastAsia="pt-BR"/>
        </w:rPr>
        <w:t>Caixa de Sugestões do SOU (Soluções e Orientações ao Usuário)</w:t>
      </w:r>
    </w:p>
    <w:p w14:paraId="724539B2" w14:textId="77777777" w:rsidR="005A4E3F" w:rsidRPr="00EF46F9" w:rsidRDefault="005A4E3F" w:rsidP="005A4E3F">
      <w:pPr>
        <w:rPr>
          <w:lang w:eastAsia="pt-BR"/>
        </w:rPr>
      </w:pPr>
    </w:p>
    <w:p w14:paraId="33FD306F" w14:textId="77777777" w:rsidR="005A4E3F" w:rsidRPr="00EF46F9" w:rsidRDefault="005A4E3F" w:rsidP="005A4E3F">
      <w:pPr>
        <w:rPr>
          <w:lang w:eastAsia="pt-BR"/>
        </w:rPr>
      </w:pPr>
    </w:p>
    <w:p w14:paraId="61B6EC96" w14:textId="77777777" w:rsidR="005A4E3F" w:rsidRPr="00EF46F9" w:rsidRDefault="005A4E3F" w:rsidP="005A4E3F">
      <w:pPr>
        <w:rPr>
          <w:lang w:eastAsia="pt-BR"/>
        </w:rPr>
      </w:pPr>
    </w:p>
    <w:p w14:paraId="1014099A" w14:textId="77777777" w:rsidR="005A4E3F" w:rsidRPr="00EF46F9" w:rsidRDefault="005A4E3F" w:rsidP="005A4E3F">
      <w:pPr>
        <w:rPr>
          <w:lang w:eastAsia="pt-BR"/>
        </w:rPr>
      </w:pPr>
    </w:p>
    <w:p w14:paraId="546A1073" w14:textId="64C350A2" w:rsidR="008468C9" w:rsidRPr="00EF46F9" w:rsidRDefault="008468C9">
      <w:pPr>
        <w:rPr>
          <w:lang w:eastAsia="pt-BR"/>
        </w:rPr>
      </w:pPr>
    </w:p>
    <w:p w14:paraId="4B27B734" w14:textId="77777777" w:rsidR="008468C9" w:rsidRPr="00EF46F9" w:rsidRDefault="008468C9">
      <w:pPr>
        <w:rPr>
          <w:lang w:eastAsia="pt-BR"/>
        </w:rPr>
      </w:pPr>
    </w:p>
    <w:p w14:paraId="45388C61" w14:textId="0405FAAD" w:rsidR="008468C9" w:rsidRPr="00EF46F9" w:rsidRDefault="008B2EAD" w:rsidP="008B2EAD">
      <w:pPr>
        <w:rPr>
          <w:lang w:eastAsia="pt-BR"/>
        </w:rPr>
      </w:pPr>
      <w:r w:rsidRPr="00EF46F9">
        <w:rPr>
          <w:noProof/>
          <w:lang w:eastAsia="pt-BR"/>
        </w:rPr>
        <mc:AlternateContent>
          <mc:Choice Requires="wps">
            <w:drawing>
              <wp:anchor distT="0" distB="0" distL="114300" distR="114300" simplePos="0" relativeHeight="251954176" behindDoc="1" locked="0" layoutInCell="1" allowOverlap="1" wp14:anchorId="39BC4947" wp14:editId="20CA3EA9">
                <wp:simplePos x="0" y="0"/>
                <wp:positionH relativeFrom="column">
                  <wp:posOffset>-2254118</wp:posOffset>
                </wp:positionH>
                <wp:positionV relativeFrom="paragraph">
                  <wp:posOffset>1050816</wp:posOffset>
                </wp:positionV>
                <wp:extent cx="9070340" cy="6515100"/>
                <wp:effectExtent l="134620" t="170180" r="132080" b="170180"/>
                <wp:wrapNone/>
                <wp:docPr id="1576756343"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412A0F" id="Fluxograma: Extrair 20" o:spid="_x0000_s1026" type="#_x0000_t127" style="position:absolute;margin-left:-177.5pt;margin-top:82.75pt;width:714.2pt;height:513pt;rotation:90;z-index:-25136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" fillcolor="#fbe3d6" stroked="f" strokeweight=".5pt"/>
            </w:pict>
          </mc:Fallback>
        </mc:AlternateContent>
      </w:r>
    </w:p>
    <w:p w14:paraId="13CC990A" w14:textId="77777777" w:rsidR="008468C9" w:rsidRPr="00EF46F9" w:rsidRDefault="008468C9" w:rsidP="008B2EAD">
      <w:pPr>
        <w:rPr>
          <w:lang w:eastAsia="pt-BR"/>
        </w:rPr>
      </w:pPr>
    </w:p>
    <w:p w14:paraId="4E19412A" w14:textId="77777777" w:rsidR="008468C9" w:rsidRPr="00EF46F9" w:rsidRDefault="008468C9" w:rsidP="008B2EAD">
      <w:pPr>
        <w:rPr>
          <w:lang w:eastAsia="pt-BR"/>
        </w:rPr>
      </w:pPr>
    </w:p>
    <w:p w14:paraId="416D670F" w14:textId="77777777" w:rsidR="008468C9" w:rsidRPr="00EF46F9" w:rsidRDefault="008468C9" w:rsidP="008B2EAD">
      <w:pPr>
        <w:rPr>
          <w:lang w:eastAsia="pt-BR"/>
        </w:rPr>
      </w:pPr>
    </w:p>
    <w:p w14:paraId="2C2F060E" w14:textId="77777777" w:rsidR="008468C9" w:rsidRPr="00EF46F9" w:rsidRDefault="008468C9" w:rsidP="008B2EAD">
      <w:pPr>
        <w:rPr>
          <w:lang w:eastAsia="pt-BR"/>
        </w:rPr>
      </w:pPr>
    </w:p>
    <w:p w14:paraId="05D92455" w14:textId="77777777" w:rsidR="008468C9" w:rsidRPr="00EF46F9" w:rsidRDefault="008468C9" w:rsidP="008B2EAD">
      <w:pPr>
        <w:rPr>
          <w:lang w:eastAsia="pt-BR"/>
        </w:rPr>
      </w:pPr>
    </w:p>
    <w:p w14:paraId="7B153F3B" w14:textId="77777777" w:rsidR="008468C9" w:rsidRPr="00EF46F9" w:rsidRDefault="008468C9" w:rsidP="008B2EAD">
      <w:pPr>
        <w:rPr>
          <w:lang w:eastAsia="pt-BR"/>
        </w:rPr>
      </w:pPr>
    </w:p>
    <w:p w14:paraId="0258662D" w14:textId="77777777" w:rsidR="008468C9" w:rsidRPr="00EF46F9" w:rsidRDefault="008468C9" w:rsidP="008B2EAD">
      <w:pPr>
        <w:rPr>
          <w:lang w:eastAsia="pt-BR"/>
        </w:rPr>
      </w:pPr>
    </w:p>
    <w:p w14:paraId="0782214C" w14:textId="77777777" w:rsidR="008468C9" w:rsidRPr="00EF46F9" w:rsidRDefault="008468C9" w:rsidP="008B2EAD">
      <w:pPr>
        <w:rPr>
          <w:lang w:eastAsia="pt-BR"/>
        </w:rPr>
      </w:pPr>
    </w:p>
    <w:p w14:paraId="1DDA351F" w14:textId="77777777" w:rsidR="008468C9" w:rsidRPr="00EF46F9" w:rsidRDefault="008468C9" w:rsidP="008B2EAD">
      <w:pPr>
        <w:rPr>
          <w:lang w:eastAsia="pt-BR"/>
        </w:rPr>
      </w:pPr>
    </w:p>
    <w:p w14:paraId="1B3F33B3" w14:textId="77777777" w:rsidR="008468C9" w:rsidRPr="00EF46F9" w:rsidRDefault="008468C9" w:rsidP="008B2EAD">
      <w:pPr>
        <w:rPr>
          <w:lang w:eastAsia="pt-BR"/>
        </w:rPr>
      </w:pPr>
    </w:p>
    <w:p w14:paraId="74D60F4B" w14:textId="205823DC" w:rsidR="008468C9" w:rsidRPr="00063B4A" w:rsidRDefault="008468C9" w:rsidP="008B2EAD">
      <w:pPr>
        <w:rPr>
          <w:color w:val="EE0000"/>
          <w:sz w:val="40"/>
          <w:szCs w:val="40"/>
          <w:lang w:eastAsia="pt-BR"/>
        </w:rPr>
      </w:pPr>
      <w:r w:rsidRPr="00063B4A">
        <w:rPr>
          <w:sz w:val="40"/>
          <w:szCs w:val="40"/>
          <w:u w:val="single"/>
          <w:lang w:eastAsia="pt-BR"/>
        </w:rPr>
        <w:t>Evidências</w:t>
      </w:r>
    </w:p>
    <w:p w14:paraId="1D82F183" w14:textId="62AF2973" w:rsidR="008B2EAD" w:rsidRPr="00063B4A" w:rsidRDefault="008B2EAD" w:rsidP="008B2EAD">
      <w:pPr>
        <w:rPr>
          <w:rFonts w:eastAsia="Times New Roman" w:cs="Calibri"/>
          <w:bCs/>
          <w:kern w:val="0"/>
          <w:sz w:val="40"/>
          <w:szCs w:val="40"/>
          <w:lang w:eastAsia="pt-BR"/>
          <w14:ligatures w14:val="none"/>
        </w:rPr>
      </w:pPr>
      <w:r w:rsidRPr="00063B4A">
        <w:rPr>
          <w:rFonts w:eastAsia="Times New Roman" w:cs="Calibri"/>
          <w:bCs/>
          <w:kern w:val="0"/>
          <w:sz w:val="40"/>
          <w:szCs w:val="40"/>
          <w:lang w:eastAsia="pt-BR"/>
          <w14:ligatures w14:val="none"/>
        </w:rPr>
        <w:t>Atendimento e Serviços</w:t>
      </w:r>
    </w:p>
    <w:p w14:paraId="4377F8B2" w14:textId="65EA087D" w:rsidR="008B2EAD" w:rsidRPr="00063B4A" w:rsidRDefault="008B2EAD" w:rsidP="008B2EAD">
      <w:pPr>
        <w:rPr>
          <w:rFonts w:eastAsia="Times New Roman" w:cs="Calibri"/>
          <w:bCs/>
          <w:kern w:val="0"/>
          <w:sz w:val="40"/>
          <w:szCs w:val="40"/>
          <w:lang w:eastAsia="pt-BR"/>
          <w14:ligatures w14:val="none"/>
        </w:rPr>
      </w:pPr>
      <w:r w:rsidRPr="00063B4A">
        <w:rPr>
          <w:rFonts w:eastAsia="Times New Roman" w:cs="Calibri"/>
          <w:bCs/>
          <w:kern w:val="0"/>
          <w:sz w:val="40"/>
          <w:szCs w:val="40"/>
          <w:lang w:eastAsia="pt-BR"/>
          <w14:ligatures w14:val="none"/>
        </w:rPr>
        <w:t xml:space="preserve">Hospital de </w:t>
      </w:r>
      <w:r w:rsidR="008468C9" w:rsidRPr="00063B4A">
        <w:rPr>
          <w:rFonts w:eastAsia="Times New Roman" w:cs="Calibri"/>
          <w:bCs/>
          <w:kern w:val="0"/>
          <w:sz w:val="40"/>
          <w:szCs w:val="40"/>
          <w:lang w:eastAsia="pt-BR"/>
          <w14:ligatures w14:val="none"/>
        </w:rPr>
        <w:t>Urgência</w:t>
      </w:r>
    </w:p>
    <w:p w14:paraId="6CBFD61D" w14:textId="77777777" w:rsidR="008468C9" w:rsidRPr="00EF46F9" w:rsidRDefault="008468C9" w:rsidP="008B2EAD">
      <w:pPr>
        <w:rPr>
          <w:rFonts w:eastAsia="Times New Roman" w:cs="Calibri"/>
          <w:bCs/>
          <w:kern w:val="0"/>
          <w:sz w:val="44"/>
          <w:szCs w:val="44"/>
          <w:lang w:eastAsia="pt-BR"/>
          <w14:ligatures w14:val="none"/>
        </w:rPr>
      </w:pPr>
    </w:p>
    <w:p w14:paraId="30850972" w14:textId="77777777" w:rsidR="008468C9" w:rsidRPr="00EF46F9" w:rsidRDefault="008468C9" w:rsidP="008B2EAD">
      <w:pPr>
        <w:rPr>
          <w:rFonts w:eastAsia="Times New Roman" w:cs="Calibri"/>
          <w:bCs/>
          <w:kern w:val="0"/>
          <w:sz w:val="44"/>
          <w:szCs w:val="44"/>
          <w:lang w:eastAsia="pt-BR"/>
          <w14:ligatures w14:val="none"/>
        </w:rPr>
      </w:pPr>
    </w:p>
    <w:p w14:paraId="6CF11A23" w14:textId="77777777" w:rsidR="008468C9" w:rsidRPr="00EF46F9" w:rsidRDefault="008468C9" w:rsidP="008B2EAD">
      <w:pPr>
        <w:rPr>
          <w:rFonts w:eastAsia="Times New Roman" w:cs="Calibri"/>
          <w:bCs/>
          <w:kern w:val="0"/>
          <w:sz w:val="44"/>
          <w:szCs w:val="44"/>
          <w:lang w:eastAsia="pt-BR"/>
          <w14:ligatures w14:val="none"/>
        </w:rPr>
      </w:pPr>
    </w:p>
    <w:p w14:paraId="13B24E12" w14:textId="77777777" w:rsidR="008468C9" w:rsidRPr="00EF46F9" w:rsidRDefault="008468C9" w:rsidP="008B2EAD">
      <w:pPr>
        <w:rPr>
          <w:rFonts w:eastAsia="Times New Roman" w:cs="Calibri"/>
          <w:bCs/>
          <w:kern w:val="0"/>
          <w:sz w:val="44"/>
          <w:szCs w:val="44"/>
          <w:lang w:eastAsia="pt-BR"/>
          <w14:ligatures w14:val="none"/>
        </w:rPr>
      </w:pPr>
    </w:p>
    <w:p w14:paraId="08ABD11B" w14:textId="77777777" w:rsidR="008468C9" w:rsidRPr="00EF46F9" w:rsidRDefault="008468C9" w:rsidP="008B2EAD">
      <w:pPr>
        <w:rPr>
          <w:rFonts w:eastAsia="Times New Roman" w:cs="Calibri"/>
          <w:bCs/>
          <w:kern w:val="0"/>
          <w:sz w:val="44"/>
          <w:szCs w:val="44"/>
          <w:lang w:eastAsia="pt-BR"/>
          <w14:ligatures w14:val="none"/>
        </w:rPr>
      </w:pPr>
    </w:p>
    <w:p w14:paraId="5E7E334E" w14:textId="4EC52070" w:rsidR="005A4E3F" w:rsidRPr="00EF46F9" w:rsidRDefault="008468C9" w:rsidP="005A4E3F">
      <w:pPr>
        <w:rPr>
          <w:lang w:eastAsia="pt-BR"/>
        </w:rPr>
      </w:pPr>
      <w:r w:rsidRPr="00EF46F9">
        <w:rPr>
          <w:rFonts w:eastAsia="Times New Roman" w:cs="Calibri"/>
          <w:bCs/>
          <w:kern w:val="0"/>
          <w:sz w:val="44"/>
          <w:szCs w:val="44"/>
          <w:lang w:eastAsia="pt-BR"/>
          <w14:ligatures w14:val="none"/>
        </w:rPr>
        <w:br w:type="page"/>
      </w:r>
      <w:r w:rsidR="00F87F6E" w:rsidRPr="00EF46F9">
        <w:rPr>
          <w:noProof/>
          <w:lang w:eastAsia="pt-BR"/>
        </w:rPr>
        <w:lastRenderedPageBreak/>
        <w:drawing>
          <wp:anchor distT="0" distB="0" distL="114300" distR="114300" simplePos="0" relativeHeight="251964416" behindDoc="0" locked="0" layoutInCell="1" allowOverlap="1" wp14:anchorId="5F6F7FB7" wp14:editId="27BFCD34">
            <wp:simplePos x="0" y="0"/>
            <wp:positionH relativeFrom="column">
              <wp:posOffset>3013710</wp:posOffset>
            </wp:positionH>
            <wp:positionV relativeFrom="paragraph">
              <wp:posOffset>3748405</wp:posOffset>
            </wp:positionV>
            <wp:extent cx="2628900" cy="4238625"/>
            <wp:effectExtent l="152400" t="152400" r="361950" b="371475"/>
            <wp:wrapSquare wrapText="bothSides"/>
            <wp:docPr id="709584079"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36">
                      <a:extLst>
                        <a:ext uri="{28A0092B-C50C-407E-A947-70E740481C1C}">
                          <a14:useLocalDpi xmlns:a14="http://schemas.microsoft.com/office/drawing/2010/main" val="0"/>
                        </a:ext>
                      </a:extLst>
                    </a:blip>
                    <a:srcRect l="7572" t="3674" r="4623" b="5510"/>
                    <a:stretch>
                      <a:fillRect/>
                    </a:stretch>
                  </pic:blipFill>
                  <pic:spPr bwMode="auto">
                    <a:xfrm>
                      <a:off x="0" y="0"/>
                      <a:ext cx="2628900" cy="4238625"/>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7F6E" w:rsidRPr="00EF46F9">
        <w:rPr>
          <w:noProof/>
        </w:rPr>
        <w:drawing>
          <wp:anchor distT="0" distB="0" distL="114300" distR="114300" simplePos="0" relativeHeight="251965440" behindDoc="0" locked="0" layoutInCell="1" allowOverlap="1" wp14:anchorId="419AC22E" wp14:editId="2A1C05B3">
            <wp:simplePos x="0" y="0"/>
            <wp:positionH relativeFrom="column">
              <wp:posOffset>-146685</wp:posOffset>
            </wp:positionH>
            <wp:positionV relativeFrom="paragraph">
              <wp:posOffset>3747770</wp:posOffset>
            </wp:positionV>
            <wp:extent cx="2838450" cy="3838575"/>
            <wp:effectExtent l="152400" t="152400" r="361950" b="371475"/>
            <wp:wrapSquare wrapText="bothSides"/>
            <wp:docPr id="750252745"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0252745" name="Imagem 1" descr="Texto&#10;&#10;O conteúdo gerado por IA pode estar incorreto."/>
                    <pic:cNvPicPr/>
                  </pic:nvPicPr>
                  <pic:blipFill>
                    <a:blip r:embed="rId237" cstate="print">
                      <a:extLst>
                        <a:ext uri="{28A0092B-C50C-407E-A947-70E740481C1C}">
                          <a14:useLocalDpi xmlns:a14="http://schemas.microsoft.com/office/drawing/2010/main" val="0"/>
                        </a:ext>
                      </a:extLst>
                    </a:blip>
                    <a:stretch>
                      <a:fillRect/>
                    </a:stretch>
                  </pic:blipFill>
                  <pic:spPr>
                    <a:xfrm>
                      <a:off x="0" y="0"/>
                      <a:ext cx="2838450" cy="38385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5A4E3F" w:rsidRPr="00EF46F9">
        <w:rPr>
          <w:noProof/>
          <w:lang w:eastAsia="pt-BR"/>
        </w:rPr>
        <w:drawing>
          <wp:inline distT="0" distB="0" distL="0" distR="0" wp14:anchorId="2369C919" wp14:editId="58D5B8EE">
            <wp:extent cx="5314315" cy="3009688"/>
            <wp:effectExtent l="152400" t="171450" r="362585" b="362585"/>
            <wp:docPr id="2007186752"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38" cstate="print">
                      <a:extLst>
                        <a:ext uri="{28A0092B-C50C-407E-A947-70E740481C1C}">
                          <a14:useLocalDpi xmlns:a14="http://schemas.microsoft.com/office/drawing/2010/main" val="0"/>
                        </a:ext>
                      </a:extLst>
                    </a:blip>
                    <a:srcRect t="16232" b="8339"/>
                    <a:stretch>
                      <a:fillRect/>
                    </a:stretch>
                  </pic:blipFill>
                  <pic:spPr bwMode="auto">
                    <a:xfrm>
                      <a:off x="0" y="0"/>
                      <a:ext cx="5365919" cy="303891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14:paraId="2A832D5A" w14:textId="75DC41B1" w:rsidR="005A4E3F" w:rsidRPr="00EF46F9" w:rsidRDefault="005A4E3F" w:rsidP="005A4E3F">
      <w:pPr>
        <w:rPr>
          <w:lang w:eastAsia="pt-BR"/>
        </w:rPr>
      </w:pPr>
    </w:p>
    <w:p w14:paraId="0611234C" w14:textId="68E25AE0" w:rsidR="005A4E3F" w:rsidRPr="00EF46F9" w:rsidRDefault="005A4E3F">
      <w:pPr>
        <w:rPr>
          <w:rFonts w:eastAsia="Times New Roman" w:cs="Calibri"/>
          <w:bCs/>
          <w:kern w:val="0"/>
          <w:sz w:val="44"/>
          <w:szCs w:val="44"/>
          <w:lang w:eastAsia="pt-BR"/>
          <w14:ligatures w14:val="none"/>
        </w:rPr>
      </w:pPr>
    </w:p>
    <w:p w14:paraId="0B7ACB34" w14:textId="4F5DB8B8" w:rsidR="008468C9" w:rsidRPr="00EF46F9" w:rsidRDefault="008468C9" w:rsidP="008B2EAD">
      <w:pPr>
        <w:rPr>
          <w:rFonts w:eastAsia="Times New Roman" w:cs="Calibri"/>
          <w:bCs/>
          <w:kern w:val="0"/>
          <w:sz w:val="44"/>
          <w:szCs w:val="44"/>
          <w:lang w:eastAsia="pt-BR"/>
          <w14:ligatures w14:val="none"/>
        </w:rPr>
      </w:pPr>
    </w:p>
    <w:p w14:paraId="1FA26D21" w14:textId="7C4BC752" w:rsidR="008468C9" w:rsidRPr="00EF46F9" w:rsidRDefault="00D30940" w:rsidP="008B2EAD">
      <w:pPr>
        <w:rPr>
          <w:rFonts w:eastAsia="Times New Roman" w:cs="Calibri"/>
          <w:bCs/>
          <w:kern w:val="0"/>
          <w:sz w:val="44"/>
          <w:szCs w:val="44"/>
          <w:lang w:eastAsia="pt-BR"/>
          <w14:ligatures w14:val="none"/>
        </w:rPr>
      </w:pPr>
      <w:r w:rsidRPr="00EF46F9">
        <w:rPr>
          <w:noProof/>
          <w:lang w:eastAsia="pt-BR"/>
        </w:rPr>
        <mc:AlternateContent>
          <mc:Choice Requires="wps">
            <w:drawing>
              <wp:anchor distT="0" distB="0" distL="114300" distR="114300" simplePos="0" relativeHeight="251956224" behindDoc="1" locked="0" layoutInCell="1" allowOverlap="1" wp14:anchorId="425BB571" wp14:editId="0B9C88CF">
                <wp:simplePos x="0" y="0"/>
                <wp:positionH relativeFrom="column">
                  <wp:posOffset>-2282190</wp:posOffset>
                </wp:positionH>
                <wp:positionV relativeFrom="paragraph">
                  <wp:posOffset>610870</wp:posOffset>
                </wp:positionV>
                <wp:extent cx="9070340" cy="6515100"/>
                <wp:effectExtent l="134620" t="170180" r="132080" b="170180"/>
                <wp:wrapNone/>
                <wp:docPr id="270644542"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B60695" id="Fluxograma: Extrair 20" o:spid="_x0000_s1026" type="#_x0000_t127" style="position:absolute;margin-left:-179.7pt;margin-top:48.1pt;width:714.2pt;height:513pt;rotation:90;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" fillcolor="#fbe3d6" stroked="f" strokeweight=".5pt"/>
            </w:pict>
          </mc:Fallback>
        </mc:AlternateContent>
      </w:r>
    </w:p>
    <w:p w14:paraId="24FA61E7" w14:textId="07A5BCE1" w:rsidR="008468C9" w:rsidRPr="00EF46F9" w:rsidRDefault="008468C9" w:rsidP="008B2EAD">
      <w:pPr>
        <w:rPr>
          <w:rFonts w:eastAsia="Times New Roman" w:cs="Calibri"/>
          <w:bCs/>
          <w:kern w:val="0"/>
          <w:sz w:val="44"/>
          <w:szCs w:val="44"/>
          <w:lang w:eastAsia="pt-BR"/>
          <w14:ligatures w14:val="none"/>
        </w:rPr>
      </w:pPr>
    </w:p>
    <w:p w14:paraId="466C6D6C" w14:textId="7D5A0A3A" w:rsidR="008468C9" w:rsidRPr="00EF46F9" w:rsidRDefault="008468C9" w:rsidP="008B2EAD">
      <w:pPr>
        <w:rPr>
          <w:rFonts w:eastAsia="Times New Roman" w:cs="Calibri"/>
          <w:bCs/>
          <w:kern w:val="0"/>
          <w:sz w:val="44"/>
          <w:szCs w:val="44"/>
          <w:lang w:eastAsia="pt-BR"/>
          <w14:ligatures w14:val="none"/>
        </w:rPr>
      </w:pPr>
    </w:p>
    <w:p w14:paraId="6F76CA12" w14:textId="11A64EA7" w:rsidR="008468C9" w:rsidRPr="00EF46F9" w:rsidRDefault="008468C9" w:rsidP="008B2EAD">
      <w:pPr>
        <w:rPr>
          <w:rFonts w:eastAsia="Times New Roman" w:cs="Calibri"/>
          <w:bCs/>
          <w:kern w:val="0"/>
          <w:sz w:val="44"/>
          <w:szCs w:val="44"/>
          <w:lang w:eastAsia="pt-BR"/>
          <w14:ligatures w14:val="none"/>
        </w:rPr>
      </w:pPr>
    </w:p>
    <w:p w14:paraId="2DCCFB85" w14:textId="4A97560F" w:rsidR="008468C9" w:rsidRPr="00EF46F9" w:rsidRDefault="008468C9" w:rsidP="008B2EAD">
      <w:pPr>
        <w:rPr>
          <w:rFonts w:eastAsia="Times New Roman" w:cs="Calibri"/>
          <w:bCs/>
          <w:kern w:val="0"/>
          <w:sz w:val="44"/>
          <w:szCs w:val="44"/>
          <w:lang w:eastAsia="pt-BR"/>
          <w14:ligatures w14:val="none"/>
        </w:rPr>
      </w:pPr>
    </w:p>
    <w:p w14:paraId="601D170B" w14:textId="47E5DFCB" w:rsidR="008468C9" w:rsidRPr="00EF46F9" w:rsidRDefault="008468C9" w:rsidP="008B2EAD">
      <w:pPr>
        <w:rPr>
          <w:rFonts w:eastAsia="Times New Roman" w:cs="Calibri"/>
          <w:bCs/>
          <w:kern w:val="0"/>
          <w:sz w:val="44"/>
          <w:szCs w:val="44"/>
          <w:lang w:eastAsia="pt-BR"/>
          <w14:ligatures w14:val="none"/>
        </w:rPr>
      </w:pPr>
    </w:p>
    <w:p w14:paraId="1F42E4DA" w14:textId="755FF859" w:rsidR="008468C9" w:rsidRPr="00EF46F9" w:rsidRDefault="008468C9" w:rsidP="008468C9">
      <w:pPr>
        <w:rPr>
          <w:rFonts w:eastAsia="Times New Roman" w:cs="Calibri"/>
          <w:bCs/>
          <w:kern w:val="0"/>
          <w:sz w:val="44"/>
          <w:szCs w:val="44"/>
          <w:lang w:eastAsia="pt-BR"/>
          <w14:ligatures w14:val="none"/>
        </w:rPr>
      </w:pPr>
    </w:p>
    <w:p w14:paraId="40520373" w14:textId="20E63EFE" w:rsidR="008468C9" w:rsidRPr="00063B4A" w:rsidRDefault="008468C9" w:rsidP="008468C9">
      <w:pPr>
        <w:rPr>
          <w:rFonts w:eastAsia="Times New Roman" w:cs="Calibri"/>
          <w:bCs/>
          <w:kern w:val="0"/>
          <w:sz w:val="40"/>
          <w:szCs w:val="40"/>
          <w:lang w:eastAsia="pt-BR"/>
          <w14:ligatures w14:val="none"/>
        </w:rPr>
      </w:pPr>
      <w:r w:rsidRPr="00063B4A">
        <w:rPr>
          <w:sz w:val="40"/>
          <w:szCs w:val="40"/>
          <w:u w:val="single"/>
          <w:lang w:eastAsia="pt-BR"/>
        </w:rPr>
        <w:t>Evidências</w:t>
      </w:r>
    </w:p>
    <w:p w14:paraId="6C8CA71D" w14:textId="3E75A52A" w:rsidR="008468C9" w:rsidRPr="00063B4A" w:rsidRDefault="008468C9" w:rsidP="008468C9">
      <w:pPr>
        <w:rPr>
          <w:rFonts w:eastAsia="Times New Roman" w:cs="Calibri"/>
          <w:bCs/>
          <w:kern w:val="0"/>
          <w:sz w:val="40"/>
          <w:szCs w:val="40"/>
          <w:lang w:eastAsia="pt-BR"/>
          <w14:ligatures w14:val="none"/>
        </w:rPr>
      </w:pPr>
      <w:r w:rsidRPr="00063B4A">
        <w:rPr>
          <w:rFonts w:eastAsia="Times New Roman" w:cs="Calibri"/>
          <w:bCs/>
          <w:kern w:val="0"/>
          <w:sz w:val="40"/>
          <w:szCs w:val="40"/>
          <w:lang w:eastAsia="pt-BR"/>
          <w14:ligatures w14:val="none"/>
        </w:rPr>
        <w:t>Atendimento e Serviços</w:t>
      </w:r>
    </w:p>
    <w:p w14:paraId="6AF3FE0A" w14:textId="1E051C0B" w:rsidR="008468C9" w:rsidRPr="00063B4A" w:rsidRDefault="008468C9" w:rsidP="008468C9">
      <w:pPr>
        <w:rPr>
          <w:sz w:val="40"/>
          <w:szCs w:val="40"/>
          <w:lang w:eastAsia="pt-BR"/>
        </w:rPr>
      </w:pPr>
      <w:r w:rsidRPr="00063B4A">
        <w:rPr>
          <w:rFonts w:eastAsia="Times New Roman" w:cs="Calibri"/>
          <w:bCs/>
          <w:kern w:val="0"/>
          <w:sz w:val="40"/>
          <w:szCs w:val="40"/>
          <w:lang w:eastAsia="pt-BR"/>
          <w14:ligatures w14:val="none"/>
        </w:rPr>
        <w:t>UPA Alves Dias</w:t>
      </w:r>
    </w:p>
    <w:p w14:paraId="4C54CEC1" w14:textId="77777777" w:rsidR="008468C9" w:rsidRPr="00EF46F9" w:rsidRDefault="008468C9" w:rsidP="008B2EAD">
      <w:pPr>
        <w:rPr>
          <w:lang w:eastAsia="pt-BR"/>
        </w:rPr>
      </w:pPr>
    </w:p>
    <w:p w14:paraId="342C47EA" w14:textId="6C8C9E6D" w:rsidR="008B2EAD" w:rsidRPr="00EF46F9" w:rsidRDefault="008B2EAD">
      <w:pPr>
        <w:rPr>
          <w:lang w:eastAsia="pt-BR"/>
        </w:rPr>
      </w:pPr>
    </w:p>
    <w:p w14:paraId="67208B0D" w14:textId="77777777" w:rsidR="008B2EAD" w:rsidRPr="00EF46F9" w:rsidRDefault="008B2EAD">
      <w:pPr>
        <w:rPr>
          <w:lang w:eastAsia="pt-BR"/>
        </w:rPr>
      </w:pPr>
    </w:p>
    <w:p w14:paraId="65B132AF" w14:textId="6BE1C3E9" w:rsidR="005A4E3F" w:rsidRPr="00063B4A" w:rsidRDefault="008B2EAD" w:rsidP="00F87F6E">
      <w:pPr>
        <w:jc w:val="center"/>
        <w:rPr>
          <w:rFonts w:eastAsia="Times New Roman" w:cs="Calibri"/>
          <w:bCs/>
          <w:kern w:val="0"/>
          <w:sz w:val="22"/>
          <w:lang w:eastAsia="pt-BR"/>
          <w14:ligatures w14:val="none"/>
        </w:rPr>
      </w:pPr>
      <w:r w:rsidRPr="00EF46F9">
        <w:rPr>
          <w:lang w:eastAsia="pt-BR"/>
        </w:rPr>
        <w:br w:type="page"/>
      </w:r>
      <w:r w:rsidR="00F87F6E" w:rsidRPr="00063B4A">
        <w:rPr>
          <w:noProof/>
          <w:sz w:val="22"/>
          <w:lang w:eastAsia="pt-BR"/>
        </w:rPr>
        <w:lastRenderedPageBreak/>
        <w:drawing>
          <wp:anchor distT="0" distB="0" distL="114300" distR="114300" simplePos="0" relativeHeight="252073984" behindDoc="0" locked="0" layoutInCell="1" allowOverlap="1" wp14:anchorId="1932A049" wp14:editId="6DB645D0">
            <wp:simplePos x="0" y="0"/>
            <wp:positionH relativeFrom="column">
              <wp:posOffset>2767965</wp:posOffset>
            </wp:positionH>
            <wp:positionV relativeFrom="paragraph">
              <wp:posOffset>152400</wp:posOffset>
            </wp:positionV>
            <wp:extent cx="2774315" cy="3695700"/>
            <wp:effectExtent l="152400" t="152400" r="368935" b="361950"/>
            <wp:wrapSquare wrapText="bothSides"/>
            <wp:docPr id="1255380580" name="Imagem 36"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380580" name="Imagem 36" descr="Texto, Carta&#10;&#10;O conteúdo gerado por IA pode estar incorreto."/>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2774315" cy="3695700"/>
                    </a:xfrm>
                    <a:prstGeom prst="rect">
                      <a:avLst/>
                    </a:prstGeom>
                    <a:ln>
                      <a:noFill/>
                    </a:ln>
                    <a:effectLst>
                      <a:outerShdw blurRad="292100" dist="139700" dir="2700000" algn="tl" rotWithShape="0">
                        <a:srgbClr val="333333">
                          <a:alpha val="65000"/>
                        </a:srgbClr>
                      </a:outerShdw>
                    </a:effectLst>
                  </pic:spPr>
                </pic:pic>
              </a:graphicData>
            </a:graphic>
          </wp:anchor>
        </w:drawing>
      </w:r>
      <w:r w:rsidR="00F87F6E" w:rsidRPr="00063B4A">
        <w:rPr>
          <w:noProof/>
          <w:sz w:val="22"/>
          <w:lang w:eastAsia="pt-BR"/>
        </w:rPr>
        <w:drawing>
          <wp:anchor distT="0" distB="0" distL="114300" distR="114300" simplePos="0" relativeHeight="252075008" behindDoc="0" locked="0" layoutInCell="1" allowOverlap="1" wp14:anchorId="58A2D8A8" wp14:editId="553097F7">
            <wp:simplePos x="0" y="0"/>
            <wp:positionH relativeFrom="column">
              <wp:posOffset>-66040</wp:posOffset>
            </wp:positionH>
            <wp:positionV relativeFrom="paragraph">
              <wp:posOffset>152400</wp:posOffset>
            </wp:positionV>
            <wp:extent cx="2453005" cy="3695065"/>
            <wp:effectExtent l="152400" t="152400" r="366395" b="362585"/>
            <wp:wrapSquare wrapText="bothSides"/>
            <wp:docPr id="762805941" name="Imagem 34" descr="Foto em preto e branco de placa branca com letras preta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05941" name="Imagem 34" descr="Foto em preto e branco de placa branca com letras pretas&#10;&#10;O conteúdo gerado por IA pode estar incorreto."/>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2453005" cy="3695065"/>
                    </a:xfrm>
                    <a:prstGeom prst="rect">
                      <a:avLst/>
                    </a:prstGeom>
                    <a:ln>
                      <a:noFill/>
                    </a:ln>
                    <a:effectLst>
                      <a:outerShdw blurRad="292100" dist="139700" dir="2700000" algn="tl" rotWithShape="0">
                        <a:srgbClr val="333333">
                          <a:alpha val="65000"/>
                        </a:srgbClr>
                      </a:outerShdw>
                    </a:effectLst>
                  </pic:spPr>
                </pic:pic>
              </a:graphicData>
            </a:graphic>
          </wp:anchor>
        </w:drawing>
      </w:r>
      <w:r w:rsidR="005A4E3F" w:rsidRPr="00063B4A">
        <w:rPr>
          <w:rFonts w:eastAsia="Times New Roman" w:cs="Calibri"/>
          <w:bCs/>
          <w:kern w:val="0"/>
          <w:sz w:val="22"/>
          <w:lang w:eastAsia="pt-BR"/>
          <w14:ligatures w14:val="none"/>
        </w:rPr>
        <w:t>Controle de acesso à farmácia posteriormente ao seu fechamento</w:t>
      </w:r>
    </w:p>
    <w:p w14:paraId="59F258E9" w14:textId="1159ABEB" w:rsidR="005A4E3F" w:rsidRPr="00EF46F9" w:rsidRDefault="00F87F6E" w:rsidP="005A4E3F">
      <w:pPr>
        <w:rPr>
          <w:rFonts w:eastAsia="Times New Roman" w:cs="Calibri"/>
          <w:bCs/>
          <w:kern w:val="0"/>
          <w:sz w:val="20"/>
          <w:szCs w:val="20"/>
          <w:lang w:eastAsia="pt-BR"/>
          <w14:ligatures w14:val="none"/>
        </w:rPr>
      </w:pPr>
      <w:r w:rsidRPr="00EF46F9">
        <w:rPr>
          <w:noProof/>
        </w:rPr>
        <w:drawing>
          <wp:anchor distT="0" distB="0" distL="114300" distR="114300" simplePos="0" relativeHeight="252066816" behindDoc="0" locked="0" layoutInCell="1" allowOverlap="1" wp14:anchorId="003C43E5" wp14:editId="2FCF94A9">
            <wp:simplePos x="0" y="0"/>
            <wp:positionH relativeFrom="column">
              <wp:posOffset>1301115</wp:posOffset>
            </wp:positionH>
            <wp:positionV relativeFrom="paragraph">
              <wp:posOffset>269875</wp:posOffset>
            </wp:positionV>
            <wp:extent cx="2295525" cy="2985770"/>
            <wp:effectExtent l="152400" t="152400" r="371475" b="367030"/>
            <wp:wrapSquare wrapText="bothSides"/>
            <wp:docPr id="2119291676" name="Imagem 1"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291676" name="Imagem 1" descr="Texto, Carta&#10;&#10;O conteúdo gerado por IA pode estar incorreto."/>
                    <pic:cNvPicPr/>
                  </pic:nvPicPr>
                  <pic:blipFill>
                    <a:blip r:embed="rId241">
                      <a:extLst>
                        <a:ext uri="{28A0092B-C50C-407E-A947-70E740481C1C}">
                          <a14:useLocalDpi xmlns:a14="http://schemas.microsoft.com/office/drawing/2010/main" val="0"/>
                        </a:ext>
                      </a:extLst>
                    </a:blip>
                    <a:stretch>
                      <a:fillRect/>
                    </a:stretch>
                  </pic:blipFill>
                  <pic:spPr>
                    <a:xfrm>
                      <a:off x="0" y="0"/>
                      <a:ext cx="2295525" cy="298577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936121C" w14:textId="6F3CFA42" w:rsidR="00AD4127" w:rsidRDefault="00AD4127" w:rsidP="005A4E3F">
      <w:pPr>
        <w:rPr>
          <w:sz w:val="20"/>
          <w:szCs w:val="20"/>
          <w:lang w:eastAsia="pt-BR"/>
        </w:rPr>
      </w:pPr>
    </w:p>
    <w:p w14:paraId="5EE9CA0F" w14:textId="4063C81C" w:rsidR="00AD4127" w:rsidRDefault="00AD4127" w:rsidP="005A4E3F">
      <w:pPr>
        <w:rPr>
          <w:sz w:val="20"/>
          <w:szCs w:val="20"/>
          <w:lang w:eastAsia="pt-BR"/>
        </w:rPr>
      </w:pPr>
    </w:p>
    <w:p w14:paraId="32234004" w14:textId="77777777" w:rsidR="00AD4127" w:rsidRDefault="00AD4127" w:rsidP="005A4E3F">
      <w:pPr>
        <w:rPr>
          <w:sz w:val="20"/>
          <w:szCs w:val="20"/>
          <w:lang w:eastAsia="pt-BR"/>
        </w:rPr>
      </w:pPr>
    </w:p>
    <w:p w14:paraId="12982ECF" w14:textId="19DAD4EC" w:rsidR="00AD4127" w:rsidRDefault="00AD4127" w:rsidP="005A4E3F">
      <w:pPr>
        <w:rPr>
          <w:sz w:val="20"/>
          <w:szCs w:val="20"/>
          <w:lang w:eastAsia="pt-BR"/>
        </w:rPr>
      </w:pPr>
    </w:p>
    <w:p w14:paraId="3D408F38" w14:textId="77777777" w:rsidR="00AD4127" w:rsidRDefault="00AD4127" w:rsidP="005A4E3F">
      <w:pPr>
        <w:rPr>
          <w:sz w:val="20"/>
          <w:szCs w:val="20"/>
          <w:lang w:eastAsia="pt-BR"/>
        </w:rPr>
      </w:pPr>
    </w:p>
    <w:p w14:paraId="08E1452B" w14:textId="77777777" w:rsidR="00AD4127" w:rsidRDefault="00AD4127" w:rsidP="005A4E3F">
      <w:pPr>
        <w:rPr>
          <w:sz w:val="20"/>
          <w:szCs w:val="20"/>
          <w:lang w:eastAsia="pt-BR"/>
        </w:rPr>
      </w:pPr>
    </w:p>
    <w:p w14:paraId="0AFA3E47" w14:textId="77777777" w:rsidR="00AD4127" w:rsidRDefault="00AD4127" w:rsidP="005A4E3F">
      <w:pPr>
        <w:rPr>
          <w:sz w:val="20"/>
          <w:szCs w:val="20"/>
          <w:lang w:eastAsia="pt-BR"/>
        </w:rPr>
      </w:pPr>
    </w:p>
    <w:p w14:paraId="090A39C3" w14:textId="77777777" w:rsidR="00AD4127" w:rsidRDefault="00AD4127" w:rsidP="005A4E3F">
      <w:pPr>
        <w:rPr>
          <w:sz w:val="20"/>
          <w:szCs w:val="20"/>
          <w:lang w:eastAsia="pt-BR"/>
        </w:rPr>
      </w:pPr>
    </w:p>
    <w:p w14:paraId="5C720960" w14:textId="77777777" w:rsidR="00AD4127" w:rsidRDefault="00AD4127" w:rsidP="005A4E3F">
      <w:pPr>
        <w:rPr>
          <w:sz w:val="20"/>
          <w:szCs w:val="20"/>
          <w:lang w:eastAsia="pt-BR"/>
        </w:rPr>
      </w:pPr>
    </w:p>
    <w:p w14:paraId="7E0045AE" w14:textId="53F2F7E8" w:rsidR="00AD4127" w:rsidRDefault="00AD4127" w:rsidP="005A4E3F">
      <w:pPr>
        <w:rPr>
          <w:sz w:val="20"/>
          <w:szCs w:val="20"/>
          <w:lang w:eastAsia="pt-BR"/>
        </w:rPr>
      </w:pPr>
    </w:p>
    <w:p w14:paraId="622DBDE8" w14:textId="498031F1" w:rsidR="00AD4127" w:rsidRDefault="00AD4127" w:rsidP="005A4E3F">
      <w:pPr>
        <w:rPr>
          <w:sz w:val="20"/>
          <w:szCs w:val="20"/>
          <w:lang w:eastAsia="pt-BR"/>
        </w:rPr>
      </w:pPr>
    </w:p>
    <w:p w14:paraId="6D971BA7" w14:textId="77777777" w:rsidR="00AD4127" w:rsidRDefault="00AD4127" w:rsidP="005A4E3F">
      <w:pPr>
        <w:rPr>
          <w:sz w:val="20"/>
          <w:szCs w:val="20"/>
          <w:lang w:eastAsia="pt-BR"/>
        </w:rPr>
      </w:pPr>
    </w:p>
    <w:p w14:paraId="57CF934C" w14:textId="77777777" w:rsidR="00AD4127" w:rsidRDefault="00AD4127" w:rsidP="005A4E3F">
      <w:pPr>
        <w:rPr>
          <w:sz w:val="20"/>
          <w:szCs w:val="20"/>
          <w:lang w:eastAsia="pt-BR"/>
        </w:rPr>
      </w:pPr>
    </w:p>
    <w:p w14:paraId="4765D4F9" w14:textId="4C462CE7" w:rsidR="005A4E3F" w:rsidRPr="00063B4A" w:rsidRDefault="005A4E3F" w:rsidP="00F87F6E">
      <w:pPr>
        <w:jc w:val="center"/>
        <w:rPr>
          <w:sz w:val="22"/>
          <w:lang w:eastAsia="pt-BR"/>
        </w:rPr>
      </w:pPr>
      <w:r w:rsidRPr="00063B4A">
        <w:rPr>
          <w:sz w:val="22"/>
          <w:lang w:eastAsia="pt-BR"/>
        </w:rPr>
        <w:t>Receita de paciente demonstrando a falta de medicamento</w:t>
      </w:r>
    </w:p>
    <w:p w14:paraId="18ABACC8" w14:textId="28A83916" w:rsidR="008468C9" w:rsidRPr="00EF46F9" w:rsidRDefault="008468C9">
      <w:pPr>
        <w:rPr>
          <w:lang w:eastAsia="pt-BR"/>
        </w:rPr>
      </w:pPr>
      <w:r w:rsidRPr="00EF46F9">
        <w:rPr>
          <w:lang w:eastAsia="pt-BR"/>
        </w:rPr>
        <w:br w:type="page"/>
      </w:r>
    </w:p>
    <w:p w14:paraId="61A3DAA5" w14:textId="77777777" w:rsidR="008B2EAD" w:rsidRPr="00EF46F9" w:rsidRDefault="008B2EAD">
      <w:pPr>
        <w:rPr>
          <w:lang w:eastAsia="pt-BR"/>
        </w:rPr>
      </w:pPr>
    </w:p>
    <w:p w14:paraId="539DDFE3" w14:textId="065BCE70" w:rsidR="008468C9" w:rsidRPr="00EF46F9" w:rsidRDefault="008468C9" w:rsidP="008468C9">
      <w:pPr>
        <w:rPr>
          <w:rFonts w:eastAsia="Times New Roman" w:cs="Calibri"/>
          <w:bCs/>
          <w:kern w:val="0"/>
          <w:sz w:val="44"/>
          <w:szCs w:val="44"/>
          <w:lang w:eastAsia="pt-BR"/>
          <w14:ligatures w14:val="none"/>
        </w:rPr>
      </w:pPr>
    </w:p>
    <w:p w14:paraId="058200D2" w14:textId="6A034FBF" w:rsidR="008468C9" w:rsidRPr="00EF46F9" w:rsidRDefault="008468C9" w:rsidP="008468C9">
      <w:pPr>
        <w:rPr>
          <w:rFonts w:eastAsia="Times New Roman" w:cs="Calibri"/>
          <w:bCs/>
          <w:kern w:val="0"/>
          <w:sz w:val="44"/>
          <w:szCs w:val="44"/>
          <w:lang w:eastAsia="pt-BR"/>
          <w14:ligatures w14:val="none"/>
        </w:rPr>
      </w:pPr>
      <w:r w:rsidRPr="00EF46F9">
        <w:rPr>
          <w:noProof/>
          <w:lang w:eastAsia="pt-BR"/>
        </w:rPr>
        <mc:AlternateContent>
          <mc:Choice Requires="wps">
            <w:drawing>
              <wp:anchor distT="0" distB="0" distL="114300" distR="114300" simplePos="0" relativeHeight="251958272" behindDoc="1" locked="0" layoutInCell="1" allowOverlap="1" wp14:anchorId="57990935" wp14:editId="724413EF">
                <wp:simplePos x="0" y="0"/>
                <wp:positionH relativeFrom="column">
                  <wp:posOffset>-2253615</wp:posOffset>
                </wp:positionH>
                <wp:positionV relativeFrom="paragraph">
                  <wp:posOffset>542925</wp:posOffset>
                </wp:positionV>
                <wp:extent cx="9070340" cy="6515100"/>
                <wp:effectExtent l="134620" t="170180" r="132080" b="170180"/>
                <wp:wrapNone/>
                <wp:docPr id="1712573712"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0102D5" id="Fluxograma: Extrair 20" o:spid="_x0000_s1026" type="#_x0000_t127" style="position:absolute;margin-left:-177.45pt;margin-top:42.75pt;width:714.2pt;height:513pt;rotation:90;z-index:-25135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" fillcolor="#fbe3d6" stroked="f" strokeweight=".5pt"/>
            </w:pict>
          </mc:Fallback>
        </mc:AlternateContent>
      </w:r>
    </w:p>
    <w:p w14:paraId="587E2F49" w14:textId="79612C17" w:rsidR="008468C9" w:rsidRPr="00EF46F9" w:rsidRDefault="008468C9" w:rsidP="008468C9">
      <w:pPr>
        <w:rPr>
          <w:rFonts w:eastAsia="Times New Roman" w:cs="Calibri"/>
          <w:bCs/>
          <w:kern w:val="0"/>
          <w:sz w:val="44"/>
          <w:szCs w:val="44"/>
          <w:lang w:eastAsia="pt-BR"/>
          <w14:ligatures w14:val="none"/>
        </w:rPr>
      </w:pPr>
    </w:p>
    <w:p w14:paraId="2F082987" w14:textId="77777777" w:rsidR="008468C9" w:rsidRPr="00EF46F9" w:rsidRDefault="008468C9" w:rsidP="008468C9">
      <w:pPr>
        <w:rPr>
          <w:rFonts w:eastAsia="Times New Roman" w:cs="Calibri"/>
          <w:bCs/>
          <w:kern w:val="0"/>
          <w:sz w:val="44"/>
          <w:szCs w:val="44"/>
          <w:lang w:eastAsia="pt-BR"/>
          <w14:ligatures w14:val="none"/>
        </w:rPr>
      </w:pPr>
    </w:p>
    <w:p w14:paraId="66F845E1" w14:textId="5B98E700" w:rsidR="008468C9" w:rsidRPr="00EF46F9" w:rsidRDefault="008468C9" w:rsidP="008468C9">
      <w:pPr>
        <w:rPr>
          <w:rFonts w:eastAsia="Times New Roman" w:cs="Calibri"/>
          <w:bCs/>
          <w:kern w:val="0"/>
          <w:sz w:val="44"/>
          <w:szCs w:val="44"/>
          <w:lang w:eastAsia="pt-BR"/>
          <w14:ligatures w14:val="none"/>
        </w:rPr>
      </w:pPr>
    </w:p>
    <w:p w14:paraId="42CE7ECC" w14:textId="77777777" w:rsidR="008468C9" w:rsidRPr="00EF46F9" w:rsidRDefault="008468C9" w:rsidP="008468C9">
      <w:pPr>
        <w:rPr>
          <w:rFonts w:eastAsia="Times New Roman" w:cs="Calibri"/>
          <w:bCs/>
          <w:kern w:val="0"/>
          <w:sz w:val="44"/>
          <w:szCs w:val="44"/>
          <w:lang w:eastAsia="pt-BR"/>
          <w14:ligatures w14:val="none"/>
        </w:rPr>
      </w:pPr>
    </w:p>
    <w:p w14:paraId="579DCAD1" w14:textId="77777777" w:rsidR="008468C9" w:rsidRPr="00EF46F9" w:rsidRDefault="008468C9" w:rsidP="008468C9">
      <w:pPr>
        <w:rPr>
          <w:rFonts w:eastAsia="Times New Roman" w:cs="Calibri"/>
          <w:bCs/>
          <w:kern w:val="0"/>
          <w:sz w:val="44"/>
          <w:szCs w:val="44"/>
          <w:lang w:eastAsia="pt-BR"/>
          <w14:ligatures w14:val="none"/>
        </w:rPr>
      </w:pPr>
    </w:p>
    <w:p w14:paraId="07610C98" w14:textId="0F9EA4D4" w:rsidR="008468C9" w:rsidRPr="00063B4A" w:rsidRDefault="008468C9" w:rsidP="008468C9">
      <w:pPr>
        <w:rPr>
          <w:rFonts w:eastAsia="Times New Roman" w:cs="Calibri"/>
          <w:bCs/>
          <w:kern w:val="0"/>
          <w:sz w:val="40"/>
          <w:szCs w:val="40"/>
          <w:lang w:eastAsia="pt-BR"/>
          <w14:ligatures w14:val="none"/>
        </w:rPr>
      </w:pPr>
      <w:r w:rsidRPr="00063B4A">
        <w:rPr>
          <w:sz w:val="40"/>
          <w:szCs w:val="40"/>
          <w:u w:val="single"/>
          <w:lang w:eastAsia="pt-BR"/>
        </w:rPr>
        <w:t>Evidências</w:t>
      </w:r>
    </w:p>
    <w:p w14:paraId="750AEA78" w14:textId="5B7A8C31" w:rsidR="008468C9" w:rsidRPr="00063B4A" w:rsidRDefault="008468C9" w:rsidP="008468C9">
      <w:pPr>
        <w:rPr>
          <w:rFonts w:eastAsia="Times New Roman" w:cs="Calibri"/>
          <w:bCs/>
          <w:kern w:val="0"/>
          <w:sz w:val="40"/>
          <w:szCs w:val="40"/>
          <w:lang w:eastAsia="pt-BR"/>
          <w14:ligatures w14:val="none"/>
        </w:rPr>
      </w:pPr>
      <w:r w:rsidRPr="00063B4A">
        <w:rPr>
          <w:rFonts w:eastAsia="Times New Roman" w:cs="Calibri"/>
          <w:bCs/>
          <w:kern w:val="0"/>
          <w:sz w:val="40"/>
          <w:szCs w:val="40"/>
          <w:lang w:eastAsia="pt-BR"/>
          <w14:ligatures w14:val="none"/>
        </w:rPr>
        <w:t>Atendimento e Serviços</w:t>
      </w:r>
    </w:p>
    <w:p w14:paraId="3ED1EA8A" w14:textId="588BCD93" w:rsidR="008468C9" w:rsidRPr="00063B4A" w:rsidRDefault="008468C9" w:rsidP="008468C9">
      <w:pPr>
        <w:rPr>
          <w:sz w:val="40"/>
          <w:szCs w:val="40"/>
          <w:lang w:eastAsia="pt-BR"/>
        </w:rPr>
      </w:pPr>
      <w:r w:rsidRPr="00063B4A">
        <w:rPr>
          <w:rFonts w:eastAsia="Times New Roman" w:cs="Calibri"/>
          <w:bCs/>
          <w:kern w:val="0"/>
          <w:sz w:val="40"/>
          <w:szCs w:val="40"/>
          <w:lang w:eastAsia="pt-BR"/>
          <w14:ligatures w14:val="none"/>
        </w:rPr>
        <w:t>UBS Alves Dias</w:t>
      </w:r>
    </w:p>
    <w:p w14:paraId="0B8B452C" w14:textId="77777777" w:rsidR="00991024" w:rsidRPr="00EF46F9" w:rsidRDefault="00991024" w:rsidP="005A4E3F">
      <w:pPr>
        <w:rPr>
          <w:lang w:eastAsia="pt-BR"/>
        </w:rPr>
      </w:pPr>
    </w:p>
    <w:p w14:paraId="2BC669F4" w14:textId="77777777" w:rsidR="00991024" w:rsidRPr="00EF46F9" w:rsidRDefault="00991024" w:rsidP="005A4E3F">
      <w:pPr>
        <w:rPr>
          <w:lang w:eastAsia="pt-BR"/>
        </w:rPr>
      </w:pPr>
    </w:p>
    <w:p w14:paraId="02363DB5" w14:textId="77777777" w:rsidR="00991024" w:rsidRPr="00EF46F9" w:rsidRDefault="00991024" w:rsidP="005A4E3F">
      <w:pPr>
        <w:rPr>
          <w:lang w:eastAsia="pt-BR"/>
        </w:rPr>
      </w:pPr>
    </w:p>
    <w:p w14:paraId="2A1CD087" w14:textId="77777777" w:rsidR="00991024" w:rsidRPr="00EF46F9" w:rsidRDefault="00991024" w:rsidP="005A4E3F">
      <w:pPr>
        <w:rPr>
          <w:lang w:eastAsia="pt-BR"/>
        </w:rPr>
      </w:pPr>
    </w:p>
    <w:p w14:paraId="61B12DEF" w14:textId="77777777" w:rsidR="00991024" w:rsidRPr="00EF46F9" w:rsidRDefault="00991024" w:rsidP="005A4E3F">
      <w:pPr>
        <w:rPr>
          <w:lang w:eastAsia="pt-BR"/>
        </w:rPr>
      </w:pPr>
    </w:p>
    <w:p w14:paraId="4A70E1E9" w14:textId="77777777" w:rsidR="00991024" w:rsidRPr="00EF46F9" w:rsidRDefault="00991024" w:rsidP="005A4E3F">
      <w:pPr>
        <w:rPr>
          <w:lang w:eastAsia="pt-BR"/>
        </w:rPr>
      </w:pPr>
    </w:p>
    <w:p w14:paraId="0D4043CC" w14:textId="36C1F172" w:rsidR="00334399" w:rsidRPr="00EF46F9" w:rsidRDefault="00205160" w:rsidP="005A4E3F">
      <w:pPr>
        <w:rPr>
          <w:sz w:val="20"/>
          <w:szCs w:val="20"/>
          <w:lang w:eastAsia="pt-BR"/>
        </w:rPr>
      </w:pPr>
      <w:r w:rsidRPr="00EF46F9">
        <w:rPr>
          <w:noProof/>
          <w:lang w:eastAsia="pt-BR"/>
        </w:rPr>
        <w:lastRenderedPageBreak/>
        <w:drawing>
          <wp:anchor distT="0" distB="0" distL="114300" distR="114300" simplePos="0" relativeHeight="252029952" behindDoc="0" locked="0" layoutInCell="1" allowOverlap="1" wp14:anchorId="5427A652" wp14:editId="0AAB6681">
            <wp:simplePos x="0" y="0"/>
            <wp:positionH relativeFrom="column">
              <wp:posOffset>1977390</wp:posOffset>
            </wp:positionH>
            <wp:positionV relativeFrom="paragraph">
              <wp:posOffset>4319905</wp:posOffset>
            </wp:positionV>
            <wp:extent cx="3957955" cy="1130300"/>
            <wp:effectExtent l="152400" t="152400" r="366395" b="355600"/>
            <wp:wrapSquare wrapText="bothSides"/>
            <wp:docPr id="1531314362"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314362" name="Imagem 1" descr="Texto&#10;&#10;O conteúdo gerado por IA pode estar incorreto."/>
                    <pic:cNvPicPr/>
                  </pic:nvPicPr>
                  <pic:blipFill rotWithShape="1">
                    <a:blip r:embed="rId242">
                      <a:extLst>
                        <a:ext uri="{28A0092B-C50C-407E-A947-70E740481C1C}">
                          <a14:useLocalDpi xmlns:a14="http://schemas.microsoft.com/office/drawing/2010/main" val="0"/>
                        </a:ext>
                      </a:extLst>
                    </a:blip>
                    <a:srcRect r="2243" b="9790"/>
                    <a:stretch>
                      <a:fillRect/>
                    </a:stretch>
                  </pic:blipFill>
                  <pic:spPr bwMode="auto">
                    <a:xfrm>
                      <a:off x="0" y="0"/>
                      <a:ext cx="3957955" cy="11303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2026880" behindDoc="0" locked="0" layoutInCell="1" allowOverlap="1" wp14:anchorId="3383F8A1" wp14:editId="613804AE">
            <wp:simplePos x="0" y="0"/>
            <wp:positionH relativeFrom="column">
              <wp:posOffset>-584835</wp:posOffset>
            </wp:positionH>
            <wp:positionV relativeFrom="paragraph">
              <wp:posOffset>2776855</wp:posOffset>
            </wp:positionV>
            <wp:extent cx="3162300" cy="1323975"/>
            <wp:effectExtent l="152400" t="152400" r="361950" b="371475"/>
            <wp:wrapSquare wrapText="bothSides"/>
            <wp:docPr id="232953651"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53651" name="Imagem 1" descr="Texto&#10;&#10;O conteúdo gerado por IA pode estar incorreto."/>
                    <pic:cNvPicPr/>
                  </pic:nvPicPr>
                  <pic:blipFill>
                    <a:blip r:embed="rId243">
                      <a:extLst>
                        <a:ext uri="{28A0092B-C50C-407E-A947-70E740481C1C}">
                          <a14:useLocalDpi xmlns:a14="http://schemas.microsoft.com/office/drawing/2010/main" val="0"/>
                        </a:ext>
                      </a:extLst>
                    </a:blip>
                    <a:stretch>
                      <a:fillRect/>
                    </a:stretch>
                  </pic:blipFill>
                  <pic:spPr>
                    <a:xfrm>
                      <a:off x="0" y="0"/>
                      <a:ext cx="3162300" cy="13239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2027904" behindDoc="0" locked="0" layoutInCell="1" allowOverlap="1" wp14:anchorId="53CA3438" wp14:editId="2AE8C91D">
            <wp:simplePos x="0" y="0"/>
            <wp:positionH relativeFrom="column">
              <wp:posOffset>-584835</wp:posOffset>
            </wp:positionH>
            <wp:positionV relativeFrom="paragraph">
              <wp:posOffset>171450</wp:posOffset>
            </wp:positionV>
            <wp:extent cx="3076575" cy="2362200"/>
            <wp:effectExtent l="152400" t="171450" r="371475" b="361950"/>
            <wp:wrapSquare wrapText="bothSides"/>
            <wp:docPr id="893507117" name="Imagem 134" descr="Uma imagem contendo cesto, no interior, verde,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507117" name="Imagem 134" descr="Uma imagem contendo cesto, no interior, verde, mesa&#10;&#10;O conteúdo gerado por IA pode estar incorreto."/>
                    <pic:cNvPicPr/>
                  </pic:nvPicPr>
                  <pic:blipFill rotWithShape="1">
                    <a:blip r:embed="rId244" cstate="print">
                      <a:extLst>
                        <a:ext uri="{28A0092B-C50C-407E-A947-70E740481C1C}">
                          <a14:useLocalDpi xmlns:a14="http://schemas.microsoft.com/office/drawing/2010/main" val="0"/>
                        </a:ext>
                      </a:extLst>
                    </a:blip>
                    <a:srcRect t="13079" b="22476"/>
                    <a:stretch>
                      <a:fillRect/>
                    </a:stretch>
                  </pic:blipFill>
                  <pic:spPr bwMode="auto">
                    <a:xfrm>
                      <a:off x="0" y="0"/>
                      <a:ext cx="3076575" cy="23622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2028928" behindDoc="0" locked="0" layoutInCell="1" allowOverlap="1" wp14:anchorId="279C7630" wp14:editId="7E916BDC">
            <wp:simplePos x="0" y="0"/>
            <wp:positionH relativeFrom="column">
              <wp:posOffset>3011170</wp:posOffset>
            </wp:positionH>
            <wp:positionV relativeFrom="paragraph">
              <wp:posOffset>152400</wp:posOffset>
            </wp:positionV>
            <wp:extent cx="2919730" cy="3888740"/>
            <wp:effectExtent l="152400" t="152400" r="356870" b="359410"/>
            <wp:wrapSquare wrapText="bothSides"/>
            <wp:docPr id="579657864" name="Imagem 135"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657864" name="Imagem 135" descr="Texto&#10;&#10;O conteúdo gerado por IA pode estar incorreto."/>
                    <pic:cNvPicPr/>
                  </pic:nvPicPr>
                  <pic:blipFill>
                    <a:blip r:embed="rId245" cstate="print">
                      <a:extLst>
                        <a:ext uri="{28A0092B-C50C-407E-A947-70E740481C1C}">
                          <a14:useLocalDpi xmlns:a14="http://schemas.microsoft.com/office/drawing/2010/main" val="0"/>
                        </a:ext>
                      </a:extLst>
                    </a:blip>
                    <a:stretch>
                      <a:fillRect/>
                    </a:stretch>
                  </pic:blipFill>
                  <pic:spPr>
                    <a:xfrm>
                      <a:off x="0" y="0"/>
                      <a:ext cx="2919730" cy="388874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2378414B" w14:textId="3F7403C1" w:rsidR="005A4E3F" w:rsidRPr="00063B4A" w:rsidRDefault="005A4E3F" w:rsidP="00205160">
      <w:pPr>
        <w:rPr>
          <w:sz w:val="22"/>
          <w:lang w:eastAsia="pt-BR"/>
        </w:rPr>
      </w:pPr>
      <w:r w:rsidRPr="00063B4A">
        <w:rPr>
          <w:sz w:val="22"/>
          <w:lang w:eastAsia="pt-BR"/>
        </w:rPr>
        <w:t>Ata da Reunião Ordinária do</w:t>
      </w:r>
      <w:r w:rsidR="00AD4127" w:rsidRPr="00063B4A">
        <w:rPr>
          <w:sz w:val="22"/>
          <w:lang w:eastAsia="pt-BR"/>
        </w:rPr>
        <w:t xml:space="preserve"> c</w:t>
      </w:r>
      <w:r w:rsidRPr="00063B4A">
        <w:rPr>
          <w:sz w:val="22"/>
          <w:lang w:eastAsia="pt-BR"/>
        </w:rPr>
        <w:t>onselho Gestor Local</w:t>
      </w:r>
    </w:p>
    <w:p w14:paraId="38AF5E8E" w14:textId="33F923B5" w:rsidR="00205160" w:rsidRDefault="00205160" w:rsidP="005A4E3F">
      <w:pPr>
        <w:rPr>
          <w:sz w:val="20"/>
          <w:szCs w:val="20"/>
          <w:lang w:eastAsia="pt-BR"/>
        </w:rPr>
      </w:pPr>
    </w:p>
    <w:p w14:paraId="21358CA7" w14:textId="60D19212" w:rsidR="00205160" w:rsidRDefault="00205160" w:rsidP="005A4E3F">
      <w:pPr>
        <w:rPr>
          <w:sz w:val="20"/>
          <w:szCs w:val="20"/>
          <w:lang w:eastAsia="pt-BR"/>
        </w:rPr>
      </w:pPr>
      <w:r w:rsidRPr="00EF46F9">
        <w:rPr>
          <w:noProof/>
          <w:lang w:eastAsia="pt-BR"/>
        </w:rPr>
        <w:drawing>
          <wp:anchor distT="0" distB="0" distL="114300" distR="114300" simplePos="0" relativeHeight="252025856" behindDoc="0" locked="0" layoutInCell="1" allowOverlap="1" wp14:anchorId="5853D035" wp14:editId="2E079012">
            <wp:simplePos x="0" y="0"/>
            <wp:positionH relativeFrom="column">
              <wp:posOffset>-140335</wp:posOffset>
            </wp:positionH>
            <wp:positionV relativeFrom="paragraph">
              <wp:posOffset>363855</wp:posOffset>
            </wp:positionV>
            <wp:extent cx="5400040" cy="1869743"/>
            <wp:effectExtent l="152400" t="152400" r="353060" b="359410"/>
            <wp:wrapSquare wrapText="bothSides"/>
            <wp:docPr id="873057776" name="Imagem 1"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57776" name="Imagem 1" descr="Interface gráfica do usuário, Texto, Aplicativo, Email&#10;&#10;O conteúdo gerado por IA pode estar incorreto."/>
                    <pic:cNvPicPr/>
                  </pic:nvPicPr>
                  <pic:blipFill>
                    <a:blip r:embed="rId246">
                      <a:extLst>
                        <a:ext uri="{28A0092B-C50C-407E-A947-70E740481C1C}">
                          <a14:useLocalDpi xmlns:a14="http://schemas.microsoft.com/office/drawing/2010/main" val="0"/>
                        </a:ext>
                      </a:extLst>
                    </a:blip>
                    <a:stretch>
                      <a:fillRect/>
                    </a:stretch>
                  </pic:blipFill>
                  <pic:spPr>
                    <a:xfrm>
                      <a:off x="0" y="0"/>
                      <a:ext cx="5400040" cy="1869743"/>
                    </a:xfrm>
                    <a:prstGeom prst="rect">
                      <a:avLst/>
                    </a:prstGeom>
                    <a:ln>
                      <a:noFill/>
                    </a:ln>
                    <a:effectLst>
                      <a:outerShdw blurRad="292100" dist="139700" dir="2700000" algn="tl" rotWithShape="0">
                        <a:srgbClr val="333333">
                          <a:alpha val="65000"/>
                        </a:srgbClr>
                      </a:outerShdw>
                    </a:effectLst>
                  </pic:spPr>
                </pic:pic>
              </a:graphicData>
            </a:graphic>
          </wp:anchor>
        </w:drawing>
      </w:r>
    </w:p>
    <w:p w14:paraId="211A9F00" w14:textId="0744FE58" w:rsidR="005A4E3F" w:rsidRPr="00063B4A" w:rsidRDefault="005A4E3F" w:rsidP="00205160">
      <w:pPr>
        <w:jc w:val="center"/>
        <w:rPr>
          <w:sz w:val="22"/>
          <w:lang w:eastAsia="pt-BR"/>
        </w:rPr>
      </w:pPr>
      <w:r w:rsidRPr="00063B4A">
        <w:rPr>
          <w:sz w:val="22"/>
          <w:lang w:eastAsia="pt-BR"/>
        </w:rPr>
        <w:t>Relação de medicamentos em falta</w:t>
      </w:r>
    </w:p>
    <w:p w14:paraId="08498422" w14:textId="58E3ABD2" w:rsidR="008468C9" w:rsidRPr="00EF46F9" w:rsidRDefault="008468C9">
      <w:pPr>
        <w:rPr>
          <w:lang w:eastAsia="pt-BR"/>
        </w:rPr>
      </w:pPr>
    </w:p>
    <w:p w14:paraId="032F3BE6" w14:textId="3BF54F50" w:rsidR="008B2EAD" w:rsidRPr="00EF46F9" w:rsidRDefault="008B2EAD">
      <w:pPr>
        <w:rPr>
          <w:lang w:eastAsia="pt-BR"/>
        </w:rPr>
      </w:pPr>
    </w:p>
    <w:p w14:paraId="446F5EC8" w14:textId="3CC8F374" w:rsidR="008468C9" w:rsidRPr="00EF46F9" w:rsidRDefault="008468C9" w:rsidP="008468C9">
      <w:pPr>
        <w:rPr>
          <w:rFonts w:eastAsia="Times New Roman" w:cs="Calibri"/>
          <w:bCs/>
          <w:kern w:val="0"/>
          <w:sz w:val="44"/>
          <w:szCs w:val="44"/>
          <w:lang w:eastAsia="pt-BR"/>
          <w14:ligatures w14:val="none"/>
        </w:rPr>
      </w:pPr>
    </w:p>
    <w:p w14:paraId="68E50680" w14:textId="00A00FEF" w:rsidR="008468C9" w:rsidRPr="00EF46F9" w:rsidRDefault="00991024" w:rsidP="008468C9">
      <w:pPr>
        <w:rPr>
          <w:rFonts w:eastAsia="Times New Roman" w:cs="Calibri"/>
          <w:bCs/>
          <w:kern w:val="0"/>
          <w:sz w:val="44"/>
          <w:szCs w:val="44"/>
          <w:lang w:eastAsia="pt-BR"/>
          <w14:ligatures w14:val="none"/>
        </w:rPr>
      </w:pPr>
      <w:r w:rsidRPr="00EF46F9">
        <w:rPr>
          <w:noProof/>
          <w:lang w:eastAsia="pt-BR"/>
        </w:rPr>
        <mc:AlternateContent>
          <mc:Choice Requires="wps">
            <w:drawing>
              <wp:anchor distT="0" distB="0" distL="114300" distR="114300" simplePos="0" relativeHeight="251960320" behindDoc="1" locked="0" layoutInCell="1" allowOverlap="1" wp14:anchorId="37E7BE91" wp14:editId="54AB0C82">
                <wp:simplePos x="0" y="0"/>
                <wp:positionH relativeFrom="column">
                  <wp:posOffset>-2276475</wp:posOffset>
                </wp:positionH>
                <wp:positionV relativeFrom="paragraph">
                  <wp:posOffset>657225</wp:posOffset>
                </wp:positionV>
                <wp:extent cx="9070340" cy="6515100"/>
                <wp:effectExtent l="134620" t="170180" r="132080" b="170180"/>
                <wp:wrapNone/>
                <wp:docPr id="1407682025"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solidFill>
                          <a:srgbClr val="E97132">
                            <a:lumMod val="20000"/>
                            <a:lumOff val="80000"/>
                          </a:srgbClr>
                        </a:soli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1EB6A0" id="Fluxograma: Extrair 20" o:spid="_x0000_s1026" type="#_x0000_t127" style="position:absolute;margin-left:-179.25pt;margin-top:51.75pt;width:714.2pt;height:513pt;rotation:90;z-index:-25135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" fillcolor="#fbe3d6" stroked="f" strokeweight=".5pt"/>
            </w:pict>
          </mc:Fallback>
        </mc:AlternateContent>
      </w:r>
    </w:p>
    <w:p w14:paraId="2334ED62" w14:textId="77777777" w:rsidR="008468C9" w:rsidRPr="00EF46F9" w:rsidRDefault="008468C9" w:rsidP="008468C9">
      <w:pPr>
        <w:rPr>
          <w:rFonts w:eastAsia="Times New Roman" w:cs="Calibri"/>
          <w:bCs/>
          <w:kern w:val="0"/>
          <w:sz w:val="44"/>
          <w:szCs w:val="44"/>
          <w:lang w:eastAsia="pt-BR"/>
          <w14:ligatures w14:val="none"/>
        </w:rPr>
      </w:pPr>
    </w:p>
    <w:p w14:paraId="0FD715F5" w14:textId="77777777" w:rsidR="008468C9" w:rsidRPr="00EF46F9" w:rsidRDefault="008468C9" w:rsidP="008468C9">
      <w:pPr>
        <w:rPr>
          <w:rFonts w:eastAsia="Times New Roman" w:cs="Calibri"/>
          <w:bCs/>
          <w:kern w:val="0"/>
          <w:sz w:val="44"/>
          <w:szCs w:val="44"/>
          <w:lang w:eastAsia="pt-BR"/>
          <w14:ligatures w14:val="none"/>
        </w:rPr>
      </w:pPr>
    </w:p>
    <w:p w14:paraId="384332F1" w14:textId="77777777" w:rsidR="008468C9" w:rsidRPr="00EF46F9" w:rsidRDefault="008468C9" w:rsidP="008468C9">
      <w:pPr>
        <w:rPr>
          <w:rFonts w:eastAsia="Times New Roman" w:cs="Calibri"/>
          <w:bCs/>
          <w:kern w:val="0"/>
          <w:sz w:val="44"/>
          <w:szCs w:val="44"/>
          <w:lang w:eastAsia="pt-BR"/>
          <w14:ligatures w14:val="none"/>
        </w:rPr>
      </w:pPr>
    </w:p>
    <w:p w14:paraId="555EA078" w14:textId="77777777" w:rsidR="008468C9" w:rsidRPr="00EF46F9" w:rsidRDefault="008468C9" w:rsidP="008468C9">
      <w:pPr>
        <w:rPr>
          <w:rFonts w:eastAsia="Times New Roman" w:cs="Calibri"/>
          <w:bCs/>
          <w:kern w:val="0"/>
          <w:sz w:val="44"/>
          <w:szCs w:val="44"/>
          <w:lang w:eastAsia="pt-BR"/>
          <w14:ligatures w14:val="none"/>
        </w:rPr>
      </w:pPr>
    </w:p>
    <w:p w14:paraId="4B5200E5" w14:textId="77777777" w:rsidR="008468C9" w:rsidRPr="00EF46F9" w:rsidRDefault="008468C9" w:rsidP="008468C9">
      <w:pPr>
        <w:rPr>
          <w:rFonts w:eastAsia="Times New Roman" w:cs="Calibri"/>
          <w:bCs/>
          <w:kern w:val="0"/>
          <w:sz w:val="44"/>
          <w:szCs w:val="44"/>
          <w:lang w:eastAsia="pt-BR"/>
          <w14:ligatures w14:val="none"/>
        </w:rPr>
      </w:pPr>
    </w:p>
    <w:p w14:paraId="2836EC1E" w14:textId="542600F4" w:rsidR="008468C9" w:rsidRPr="00063B4A" w:rsidRDefault="008468C9" w:rsidP="008468C9">
      <w:pPr>
        <w:rPr>
          <w:rFonts w:eastAsia="Times New Roman" w:cs="Calibri"/>
          <w:bCs/>
          <w:kern w:val="0"/>
          <w:sz w:val="40"/>
          <w:szCs w:val="40"/>
          <w:lang w:eastAsia="pt-BR"/>
          <w14:ligatures w14:val="none"/>
        </w:rPr>
      </w:pPr>
      <w:r w:rsidRPr="00063B4A">
        <w:rPr>
          <w:sz w:val="40"/>
          <w:szCs w:val="40"/>
          <w:u w:val="single"/>
          <w:lang w:eastAsia="pt-BR"/>
        </w:rPr>
        <w:t>Evidências</w:t>
      </w:r>
    </w:p>
    <w:p w14:paraId="065A7392" w14:textId="5E0CF15F" w:rsidR="008468C9" w:rsidRPr="00063B4A" w:rsidRDefault="008468C9" w:rsidP="008468C9">
      <w:pPr>
        <w:rPr>
          <w:rFonts w:eastAsia="Times New Roman" w:cs="Calibri"/>
          <w:bCs/>
          <w:kern w:val="0"/>
          <w:sz w:val="40"/>
          <w:szCs w:val="40"/>
          <w:lang w:eastAsia="pt-BR"/>
          <w14:ligatures w14:val="none"/>
        </w:rPr>
      </w:pPr>
      <w:r w:rsidRPr="00063B4A">
        <w:rPr>
          <w:rFonts w:eastAsia="Times New Roman" w:cs="Calibri"/>
          <w:bCs/>
          <w:kern w:val="0"/>
          <w:sz w:val="40"/>
          <w:szCs w:val="40"/>
          <w:lang w:eastAsia="pt-BR"/>
          <w14:ligatures w14:val="none"/>
        </w:rPr>
        <w:t>Atendimento e Serviços</w:t>
      </w:r>
    </w:p>
    <w:p w14:paraId="5710627B" w14:textId="6B08B1ED" w:rsidR="008468C9" w:rsidRPr="00063B4A" w:rsidRDefault="008468C9" w:rsidP="008468C9">
      <w:pPr>
        <w:rPr>
          <w:rFonts w:eastAsia="Times New Roman" w:cs="Calibri"/>
          <w:bCs/>
          <w:kern w:val="0"/>
          <w:sz w:val="40"/>
          <w:szCs w:val="40"/>
          <w:lang w:eastAsia="pt-BR"/>
          <w14:ligatures w14:val="none"/>
        </w:rPr>
      </w:pPr>
      <w:r w:rsidRPr="00063B4A">
        <w:rPr>
          <w:rFonts w:eastAsia="Times New Roman" w:cs="Calibri"/>
          <w:bCs/>
          <w:kern w:val="0"/>
          <w:sz w:val="40"/>
          <w:szCs w:val="40"/>
          <w:lang w:eastAsia="pt-BR"/>
          <w14:ligatures w14:val="none"/>
        </w:rPr>
        <w:t>UPA São Pedro</w:t>
      </w:r>
    </w:p>
    <w:p w14:paraId="31C214E1" w14:textId="77777777" w:rsidR="008468C9" w:rsidRPr="00EF46F9" w:rsidRDefault="008468C9" w:rsidP="008468C9">
      <w:pPr>
        <w:rPr>
          <w:rFonts w:eastAsia="Times New Roman" w:cs="Calibri"/>
          <w:bCs/>
          <w:kern w:val="0"/>
          <w:sz w:val="44"/>
          <w:szCs w:val="44"/>
          <w:lang w:eastAsia="pt-BR"/>
          <w14:ligatures w14:val="none"/>
        </w:rPr>
      </w:pPr>
    </w:p>
    <w:p w14:paraId="268370F0" w14:textId="77777777" w:rsidR="008468C9" w:rsidRPr="00EF46F9" w:rsidRDefault="008468C9" w:rsidP="008468C9">
      <w:pPr>
        <w:rPr>
          <w:rFonts w:eastAsia="Times New Roman" w:cs="Calibri"/>
          <w:bCs/>
          <w:kern w:val="0"/>
          <w:sz w:val="44"/>
          <w:szCs w:val="44"/>
          <w:lang w:eastAsia="pt-BR"/>
          <w14:ligatures w14:val="none"/>
        </w:rPr>
      </w:pPr>
    </w:p>
    <w:p w14:paraId="0D856B54" w14:textId="77777777" w:rsidR="008468C9" w:rsidRPr="00EF46F9" w:rsidRDefault="008468C9" w:rsidP="008468C9">
      <w:pPr>
        <w:rPr>
          <w:rFonts w:eastAsia="Times New Roman" w:cs="Calibri"/>
          <w:bCs/>
          <w:kern w:val="0"/>
          <w:sz w:val="44"/>
          <w:szCs w:val="44"/>
          <w:lang w:eastAsia="pt-BR"/>
          <w14:ligatures w14:val="none"/>
        </w:rPr>
      </w:pPr>
    </w:p>
    <w:p w14:paraId="26ADAD4F" w14:textId="77777777" w:rsidR="008468C9" w:rsidRPr="00EF46F9" w:rsidRDefault="008468C9" w:rsidP="008468C9">
      <w:pPr>
        <w:rPr>
          <w:rFonts w:eastAsia="Times New Roman" w:cs="Calibri"/>
          <w:bCs/>
          <w:kern w:val="0"/>
          <w:sz w:val="44"/>
          <w:szCs w:val="44"/>
          <w:lang w:eastAsia="pt-BR"/>
          <w14:ligatures w14:val="none"/>
        </w:rPr>
      </w:pPr>
    </w:p>
    <w:p w14:paraId="460D534A" w14:textId="77777777" w:rsidR="008468C9" w:rsidRPr="00EF46F9" w:rsidRDefault="008468C9" w:rsidP="008468C9">
      <w:pPr>
        <w:rPr>
          <w:rFonts w:eastAsia="Times New Roman" w:cs="Calibri"/>
          <w:bCs/>
          <w:kern w:val="0"/>
          <w:sz w:val="44"/>
          <w:szCs w:val="44"/>
          <w:lang w:eastAsia="pt-BR"/>
          <w14:ligatures w14:val="none"/>
        </w:rPr>
      </w:pPr>
    </w:p>
    <w:p w14:paraId="445A6454" w14:textId="77777777" w:rsidR="008468C9" w:rsidRPr="00EF46F9" w:rsidRDefault="008468C9" w:rsidP="008468C9">
      <w:pPr>
        <w:rPr>
          <w:rFonts w:eastAsia="Times New Roman" w:cs="Calibri"/>
          <w:bCs/>
          <w:kern w:val="0"/>
          <w:sz w:val="44"/>
          <w:szCs w:val="44"/>
          <w:lang w:eastAsia="pt-BR"/>
          <w14:ligatures w14:val="none"/>
        </w:rPr>
      </w:pPr>
    </w:p>
    <w:p w14:paraId="3B09FCA6" w14:textId="77777777" w:rsidR="008468C9" w:rsidRPr="00EF46F9" w:rsidRDefault="008468C9" w:rsidP="008468C9">
      <w:pPr>
        <w:rPr>
          <w:rFonts w:eastAsia="Times New Roman" w:cs="Calibri"/>
          <w:bCs/>
          <w:kern w:val="0"/>
          <w:sz w:val="44"/>
          <w:szCs w:val="44"/>
          <w:lang w:eastAsia="pt-BR"/>
          <w14:ligatures w14:val="none"/>
        </w:rPr>
      </w:pPr>
    </w:p>
    <w:p w14:paraId="4C93EA27" w14:textId="77777777" w:rsidR="008468C9" w:rsidRPr="00EF46F9" w:rsidRDefault="008468C9" w:rsidP="008468C9">
      <w:pPr>
        <w:rPr>
          <w:rFonts w:eastAsia="Times New Roman" w:cs="Calibri"/>
          <w:bCs/>
          <w:kern w:val="0"/>
          <w:sz w:val="44"/>
          <w:szCs w:val="44"/>
          <w:lang w:eastAsia="pt-BR"/>
          <w14:ligatures w14:val="none"/>
        </w:rPr>
      </w:pPr>
    </w:p>
    <w:p w14:paraId="4852081A" w14:textId="71685351" w:rsidR="005A4E3F" w:rsidRPr="00EF46F9" w:rsidRDefault="00205160" w:rsidP="005A4E3F">
      <w:pPr>
        <w:rPr>
          <w:rFonts w:ascii="Times New Roman" w:eastAsia="Times New Roman" w:hAnsi="Times New Roman" w:cs="Times New Roman"/>
          <w:b w:val="0"/>
          <w:kern w:val="0"/>
          <w:szCs w:val="24"/>
          <w:lang w:eastAsia="pt-BR"/>
          <w14:ligatures w14:val="none"/>
        </w:rPr>
      </w:pPr>
      <w:r w:rsidRPr="00EF46F9">
        <w:rPr>
          <w:noProof/>
          <w:lang w:eastAsia="pt-BR"/>
        </w:rPr>
        <w:lastRenderedPageBreak/>
        <w:drawing>
          <wp:anchor distT="0" distB="0" distL="114300" distR="114300" simplePos="0" relativeHeight="251961344" behindDoc="0" locked="0" layoutInCell="1" allowOverlap="1" wp14:anchorId="7749D8E0" wp14:editId="0F57168D">
            <wp:simplePos x="0" y="0"/>
            <wp:positionH relativeFrom="column">
              <wp:posOffset>3329940</wp:posOffset>
            </wp:positionH>
            <wp:positionV relativeFrom="paragraph">
              <wp:posOffset>147955</wp:posOffset>
            </wp:positionV>
            <wp:extent cx="1771650" cy="2590800"/>
            <wp:effectExtent l="152400" t="152400" r="361950" b="361950"/>
            <wp:wrapSquare wrapText="bothSides"/>
            <wp:docPr id="1566157123" name="Imagem 20" descr="Caixa de papelã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57123" name="Imagem 20" descr="Caixa de papelão&#10;&#10;O conteúdo gerado por IA pode estar incorreto."/>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1771650" cy="25908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Pr="00EF46F9">
        <w:rPr>
          <w:noProof/>
          <w:lang w:eastAsia="pt-BR"/>
        </w:rPr>
        <w:drawing>
          <wp:anchor distT="0" distB="0" distL="114300" distR="114300" simplePos="0" relativeHeight="252076032" behindDoc="0" locked="0" layoutInCell="1" allowOverlap="1" wp14:anchorId="1770B4E9" wp14:editId="0EE19932">
            <wp:simplePos x="0" y="0"/>
            <wp:positionH relativeFrom="column">
              <wp:posOffset>-280035</wp:posOffset>
            </wp:positionH>
            <wp:positionV relativeFrom="paragraph">
              <wp:posOffset>152400</wp:posOffset>
            </wp:positionV>
            <wp:extent cx="3041015" cy="2390775"/>
            <wp:effectExtent l="152400" t="152400" r="368935" b="371475"/>
            <wp:wrapSquare wrapText="bothSides"/>
            <wp:docPr id="422685878" name="Imagem 18" descr="Site&#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685878" name="Imagem 18" descr="Site&#10;&#10;O conteúdo gerado por IA pode estar incorreto."/>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3041015" cy="2390775"/>
                    </a:xfrm>
                    <a:prstGeom prst="rect">
                      <a:avLst/>
                    </a:prstGeom>
                    <a:ln>
                      <a:noFill/>
                    </a:ln>
                    <a:effectLst>
                      <a:outerShdw blurRad="292100" dist="139700" dir="2700000" algn="tl" rotWithShape="0">
                        <a:srgbClr val="333333">
                          <a:alpha val="65000"/>
                        </a:srgbClr>
                      </a:outerShdw>
                    </a:effectLst>
                  </pic:spPr>
                </pic:pic>
              </a:graphicData>
            </a:graphic>
          </wp:anchor>
        </w:drawing>
      </w:r>
      <w:r w:rsidR="005A4E3F" w:rsidRPr="00EF46F9">
        <w:rPr>
          <w:lang w:eastAsia="pt-BR"/>
        </w:rPr>
        <w:t xml:space="preserve"> </w:t>
      </w:r>
      <w:r w:rsidR="005A4E3F" w:rsidRPr="00EF46F9">
        <w:rPr>
          <w:rFonts w:ascii="Times New Roman" w:eastAsia="Times New Roman" w:hAnsi="Times New Roman" w:cs="Times New Roman"/>
          <w:b w:val="0"/>
          <w:kern w:val="0"/>
          <w:szCs w:val="24"/>
          <w:lang w:eastAsia="pt-BR"/>
          <w14:ligatures w14:val="none"/>
        </w:rPr>
        <w:t xml:space="preserve"> </w:t>
      </w:r>
    </w:p>
    <w:p w14:paraId="0E0DAE08" w14:textId="263C7645" w:rsidR="005A4E3F" w:rsidRPr="00EF46F9" w:rsidRDefault="00205160" w:rsidP="00334399">
      <w:pPr>
        <w:jc w:val="center"/>
        <w:rPr>
          <w:sz w:val="20"/>
          <w:szCs w:val="20"/>
          <w:lang w:eastAsia="pt-BR"/>
        </w:rPr>
      </w:pPr>
      <w:r w:rsidRPr="00EF46F9">
        <w:rPr>
          <w:noProof/>
          <w:sz w:val="20"/>
          <w:szCs w:val="20"/>
          <w:lang w:eastAsia="pt-BR"/>
        </w:rPr>
        <w:drawing>
          <wp:anchor distT="0" distB="0" distL="114300" distR="114300" simplePos="0" relativeHeight="252077056" behindDoc="0" locked="0" layoutInCell="1" allowOverlap="1" wp14:anchorId="3A11C3FF" wp14:editId="7452E359">
            <wp:simplePos x="0" y="0"/>
            <wp:positionH relativeFrom="column">
              <wp:posOffset>262890</wp:posOffset>
            </wp:positionH>
            <wp:positionV relativeFrom="paragraph">
              <wp:posOffset>523875</wp:posOffset>
            </wp:positionV>
            <wp:extent cx="4543425" cy="3407569"/>
            <wp:effectExtent l="152400" t="152400" r="352425" b="364490"/>
            <wp:wrapSquare wrapText="bothSides"/>
            <wp:docPr id="2029733890" name="Imagem 28" descr="Texto, Cart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733890" name="Imagem 28" descr="Texto, Carta&#10;&#10;O conteúdo gerado por IA pode estar incorreto."/>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4543425" cy="3407569"/>
                    </a:xfrm>
                    <a:prstGeom prst="rect">
                      <a:avLst/>
                    </a:prstGeom>
                    <a:ln>
                      <a:noFill/>
                    </a:ln>
                    <a:effectLst>
                      <a:outerShdw blurRad="292100" dist="139700" dir="2700000" algn="tl" rotWithShape="0">
                        <a:srgbClr val="333333">
                          <a:alpha val="65000"/>
                        </a:srgbClr>
                      </a:outerShdw>
                    </a:effectLst>
                  </pic:spPr>
                </pic:pic>
              </a:graphicData>
            </a:graphic>
          </wp:anchor>
        </w:drawing>
      </w:r>
      <w:r w:rsidR="005A4E3F" w:rsidRPr="00063B4A">
        <w:rPr>
          <w:sz w:val="22"/>
          <w:lang w:eastAsia="pt-BR"/>
        </w:rPr>
        <w:t>Caixa de Sugestão com ausência de abertura e de cadeado</w:t>
      </w:r>
    </w:p>
    <w:p w14:paraId="51F3F7A7" w14:textId="7891F820" w:rsidR="005A4E3F" w:rsidRPr="00063B4A" w:rsidRDefault="005A4E3F" w:rsidP="00334399">
      <w:pPr>
        <w:jc w:val="center"/>
        <w:rPr>
          <w:sz w:val="22"/>
          <w:lang w:eastAsia="pt-BR"/>
        </w:rPr>
      </w:pPr>
      <w:r w:rsidRPr="00063B4A">
        <w:rPr>
          <w:sz w:val="22"/>
          <w:lang w:eastAsia="pt-BR"/>
        </w:rPr>
        <w:t>Controle de acesso à farmácia posterior ao seu fechamento</w:t>
      </w:r>
    </w:p>
    <w:p w14:paraId="1FD551A9" w14:textId="55AA8D58" w:rsidR="008468C9" w:rsidRPr="00EF46F9" w:rsidRDefault="008468C9">
      <w:pPr>
        <w:rPr>
          <w:rFonts w:eastAsia="Times New Roman" w:cs="Calibri"/>
          <w:bCs/>
          <w:kern w:val="0"/>
          <w:sz w:val="44"/>
          <w:szCs w:val="44"/>
          <w:lang w:eastAsia="pt-BR"/>
          <w14:ligatures w14:val="none"/>
        </w:rPr>
      </w:pPr>
      <w:r w:rsidRPr="00EF46F9">
        <w:rPr>
          <w:rFonts w:eastAsia="Times New Roman" w:cs="Calibri"/>
          <w:bCs/>
          <w:kern w:val="0"/>
          <w:sz w:val="44"/>
          <w:szCs w:val="44"/>
          <w:lang w:eastAsia="pt-BR"/>
          <w14:ligatures w14:val="none"/>
        </w:rPr>
        <w:br w:type="page"/>
      </w:r>
    </w:p>
    <w:p w14:paraId="1E75CC4C" w14:textId="2E80E9CC" w:rsidR="00C22F66" w:rsidRPr="00F32B6A" w:rsidRDefault="00C22F66" w:rsidP="00F32B6A">
      <w:pPr>
        <w:spacing w:after="0" w:line="360" w:lineRule="auto"/>
        <w:rPr>
          <w:sz w:val="22"/>
          <w:u w:val="single"/>
          <w:lang w:eastAsia="pt-BR"/>
        </w:rPr>
      </w:pPr>
      <w:r w:rsidRPr="00F32B6A">
        <w:rPr>
          <w:sz w:val="22"/>
          <w:u w:val="single"/>
          <w:lang w:eastAsia="pt-BR"/>
        </w:rPr>
        <w:lastRenderedPageBreak/>
        <w:t xml:space="preserve">Análise </w:t>
      </w:r>
      <w:r w:rsidR="00F32B6A">
        <w:rPr>
          <w:sz w:val="22"/>
          <w:u w:val="single"/>
          <w:lang w:eastAsia="pt-BR"/>
        </w:rPr>
        <w:t>T</w:t>
      </w:r>
      <w:r w:rsidRPr="00F32B6A">
        <w:rPr>
          <w:sz w:val="22"/>
          <w:u w:val="single"/>
          <w:lang w:eastAsia="pt-BR"/>
        </w:rPr>
        <w:t>écnica:</w:t>
      </w:r>
    </w:p>
    <w:p w14:paraId="24C744BE" w14:textId="77777777" w:rsidR="008A3C65" w:rsidRPr="00F32B6A" w:rsidRDefault="008A3C65" w:rsidP="00F32B6A">
      <w:pPr>
        <w:spacing w:after="0" w:line="360" w:lineRule="auto"/>
        <w:jc w:val="both"/>
        <w:rPr>
          <w:sz w:val="22"/>
          <w:u w:val="single"/>
          <w:lang w:eastAsia="pt-BR"/>
        </w:rPr>
      </w:pPr>
    </w:p>
    <w:p w14:paraId="0966901D" w14:textId="77777777" w:rsidR="008A3C65" w:rsidRPr="00F32B6A" w:rsidRDefault="008A3C65" w:rsidP="00BD7ECF">
      <w:pPr>
        <w:spacing w:after="0" w:line="360" w:lineRule="auto"/>
        <w:ind w:firstLine="1416"/>
        <w:jc w:val="both"/>
        <w:rPr>
          <w:b w:val="0"/>
          <w:bCs/>
          <w:sz w:val="22"/>
          <w:lang w:eastAsia="pt-BR"/>
        </w:rPr>
      </w:pPr>
      <w:r w:rsidRPr="00F32B6A">
        <w:rPr>
          <w:b w:val="0"/>
          <w:bCs/>
          <w:sz w:val="22"/>
          <w:lang w:eastAsia="pt-BR"/>
        </w:rPr>
        <w:t xml:space="preserve">No decorrer da fiscalização </w:t>
      </w:r>
      <w:r w:rsidRPr="00F32B6A">
        <w:rPr>
          <w:b w:val="0"/>
          <w:bCs/>
          <w:i/>
          <w:iCs/>
          <w:sz w:val="22"/>
          <w:lang w:eastAsia="pt-BR"/>
        </w:rPr>
        <w:t>in loco</w:t>
      </w:r>
      <w:r w:rsidRPr="00F32B6A">
        <w:rPr>
          <w:b w:val="0"/>
          <w:bCs/>
          <w:sz w:val="22"/>
          <w:lang w:eastAsia="pt-BR"/>
        </w:rPr>
        <w:t xml:space="preserve"> realizada pela equipe técnica da Controladoria-Geral do Município, constatou-se a ausência de padronização no controle da dispensação de medicamentos após o fechamento da farmácia. Tal lacuna pode contribuir para a ocorrência de divergências no controle do estoque, conforme situação observada nas </w:t>
      </w:r>
      <w:proofErr w:type="spellStart"/>
      <w:r w:rsidRPr="00F32B6A">
        <w:rPr>
          <w:b w:val="0"/>
          <w:bCs/>
          <w:sz w:val="22"/>
          <w:lang w:eastAsia="pt-BR"/>
        </w:rPr>
        <w:t>UPAs</w:t>
      </w:r>
      <w:proofErr w:type="spellEnd"/>
      <w:r w:rsidRPr="00F32B6A">
        <w:rPr>
          <w:b w:val="0"/>
          <w:bCs/>
          <w:sz w:val="22"/>
          <w:lang w:eastAsia="pt-BR"/>
        </w:rPr>
        <w:t xml:space="preserve"> Alves Dias e São Pedro.  </w:t>
      </w:r>
    </w:p>
    <w:p w14:paraId="3EB3520C" w14:textId="77777777" w:rsidR="008A3C65" w:rsidRPr="00F32B6A" w:rsidRDefault="008A3C65" w:rsidP="00BD7ECF">
      <w:pPr>
        <w:spacing w:after="0" w:line="360" w:lineRule="auto"/>
        <w:ind w:firstLine="1416"/>
        <w:jc w:val="both"/>
        <w:rPr>
          <w:b w:val="0"/>
          <w:bCs/>
          <w:sz w:val="22"/>
          <w:lang w:eastAsia="pt-BR"/>
        </w:rPr>
      </w:pPr>
      <w:r w:rsidRPr="00F32B6A">
        <w:rPr>
          <w:b w:val="0"/>
          <w:bCs/>
          <w:sz w:val="22"/>
          <w:lang w:eastAsia="pt-BR"/>
        </w:rPr>
        <w:t>Com relação à indisponibilidade parcial de medicamentos nas farmácias, levando em consideração as entrevistas realizadas com os usuários que estavam retirando medicamentos e os documentos disponibilizados, observou-se a falta na UBS Alves Dias e na UPA Alves Dias. Este cenário aponta para uma falha na cadeia de suprimentos que compromete a eficácia do tratamento e a confiança no serviço público.</w:t>
      </w:r>
    </w:p>
    <w:p w14:paraId="005F61F7" w14:textId="166D28E1" w:rsidR="008A3C65" w:rsidRPr="00F32B6A" w:rsidRDefault="008A3C65" w:rsidP="00BD7ECF">
      <w:pPr>
        <w:spacing w:after="0" w:line="360" w:lineRule="auto"/>
        <w:jc w:val="both"/>
        <w:rPr>
          <w:b w:val="0"/>
          <w:bCs/>
          <w:sz w:val="22"/>
          <w:lang w:eastAsia="pt-BR"/>
        </w:rPr>
      </w:pPr>
      <w:r w:rsidRPr="00F32B6A">
        <w:rPr>
          <w:b w:val="0"/>
          <w:bCs/>
          <w:sz w:val="22"/>
          <w:lang w:eastAsia="pt-BR"/>
        </w:rPr>
        <w:tab/>
      </w:r>
      <w:r w:rsidRPr="00F32B6A">
        <w:rPr>
          <w:b w:val="0"/>
          <w:bCs/>
          <w:sz w:val="22"/>
          <w:lang w:eastAsia="pt-BR"/>
        </w:rPr>
        <w:tab/>
        <w:t>Já a f</w:t>
      </w:r>
      <w:r w:rsidRPr="00F32B6A">
        <w:rPr>
          <w:rFonts w:eastAsia="Times New Roman" w:cs="Calibri"/>
          <w:b w:val="0"/>
          <w:bCs/>
          <w:color w:val="000000"/>
          <w:kern w:val="0"/>
          <w:sz w:val="22"/>
          <w:lang w:eastAsia="pt-BR"/>
          <w14:ligatures w14:val="none"/>
        </w:rPr>
        <w:t>ila de espera de primeira consulta por especialidades – referência agosto/2025</w:t>
      </w:r>
      <w:r w:rsidR="00BD7ECF">
        <w:rPr>
          <w:b w:val="0"/>
          <w:bCs/>
          <w:sz w:val="22"/>
          <w:lang w:eastAsia="pt-BR"/>
        </w:rPr>
        <w:t xml:space="preserve"> -</w:t>
      </w:r>
      <w:r w:rsidRPr="00F32B6A">
        <w:rPr>
          <w:b w:val="0"/>
          <w:bCs/>
          <w:sz w:val="22"/>
          <w:lang w:eastAsia="pt-BR"/>
        </w:rPr>
        <w:t xml:space="preserve"> apresenta números expressivos, dos quais destacam-se alguns: </w:t>
      </w:r>
    </w:p>
    <w:p w14:paraId="74826788" w14:textId="77777777" w:rsidR="008A3C65" w:rsidRPr="00EF46F9" w:rsidRDefault="008A3C65" w:rsidP="008A3C65">
      <w:pPr>
        <w:spacing w:after="0" w:line="360" w:lineRule="auto"/>
        <w:jc w:val="both"/>
        <w:rPr>
          <w:b w:val="0"/>
          <w:bCs/>
          <w:sz w:val="22"/>
          <w:lang w:eastAsia="pt-BR"/>
        </w:rPr>
      </w:pPr>
    </w:p>
    <w:tbl>
      <w:tblPr>
        <w:tblW w:w="7896" w:type="dxa"/>
        <w:jc w:val="center"/>
        <w:tblCellMar>
          <w:left w:w="70" w:type="dxa"/>
          <w:right w:w="70" w:type="dxa"/>
        </w:tblCellMar>
        <w:tblLook w:val="04A0" w:firstRow="1" w:lastRow="0" w:firstColumn="1" w:lastColumn="0" w:noHBand="0" w:noVBand="1"/>
      </w:tblPr>
      <w:tblGrid>
        <w:gridCol w:w="5536"/>
        <w:gridCol w:w="2324"/>
        <w:gridCol w:w="146"/>
      </w:tblGrid>
      <w:tr w:rsidR="008A3C65" w:rsidRPr="00EF46F9" w14:paraId="7363B4B0" w14:textId="77777777" w:rsidTr="00F32B6A">
        <w:trPr>
          <w:gridAfter w:val="1"/>
          <w:wAfter w:w="36" w:type="dxa"/>
          <w:trHeight w:val="476"/>
          <w:jc w:val="center"/>
        </w:trPr>
        <w:tc>
          <w:tcPr>
            <w:tcW w:w="7860" w:type="dxa"/>
            <w:gridSpan w:val="2"/>
            <w:vMerge w:val="restart"/>
            <w:tcBorders>
              <w:top w:val="single" w:sz="8" w:space="0" w:color="auto"/>
              <w:left w:val="single" w:sz="8" w:space="0" w:color="auto"/>
              <w:bottom w:val="single" w:sz="4" w:space="0" w:color="000000"/>
              <w:right w:val="single" w:sz="8" w:space="0" w:color="000000"/>
            </w:tcBorders>
            <w:shd w:val="clear" w:color="000000" w:fill="DBDBDB"/>
            <w:noWrap/>
            <w:vAlign w:val="center"/>
            <w:hideMark/>
          </w:tcPr>
          <w:p w14:paraId="663DFEC5" w14:textId="77777777" w:rsidR="008A3C65" w:rsidRPr="00F32B6A" w:rsidRDefault="008A3C65" w:rsidP="00F5394B">
            <w:pPr>
              <w:spacing w:after="0" w:line="240" w:lineRule="auto"/>
              <w:jc w:val="center"/>
              <w:rPr>
                <w:rFonts w:eastAsia="Times New Roman" w:cs="Calibri"/>
                <w:bCs/>
                <w:color w:val="000000"/>
                <w:kern w:val="0"/>
                <w:sz w:val="22"/>
                <w:lang w:eastAsia="pt-BR"/>
                <w14:ligatures w14:val="none"/>
              </w:rPr>
            </w:pPr>
            <w:r w:rsidRPr="00F32B6A">
              <w:rPr>
                <w:rFonts w:eastAsia="Times New Roman" w:cs="Calibri"/>
                <w:bCs/>
                <w:color w:val="000000"/>
                <w:kern w:val="0"/>
                <w:sz w:val="22"/>
                <w:lang w:eastAsia="pt-BR"/>
                <w14:ligatures w14:val="none"/>
              </w:rPr>
              <w:t>Fila de Espera de Primeira Consulta por Especialidades – Referência Agosto/2025</w:t>
            </w:r>
          </w:p>
        </w:tc>
      </w:tr>
      <w:tr w:rsidR="008A3C65" w:rsidRPr="00EF46F9" w14:paraId="7AB5CABE" w14:textId="77777777" w:rsidTr="00F32B6A">
        <w:trPr>
          <w:trHeight w:val="180"/>
          <w:jc w:val="center"/>
        </w:trPr>
        <w:tc>
          <w:tcPr>
            <w:tcW w:w="7860" w:type="dxa"/>
            <w:gridSpan w:val="2"/>
            <w:vMerge/>
            <w:tcBorders>
              <w:top w:val="single" w:sz="8" w:space="0" w:color="auto"/>
              <w:left w:val="single" w:sz="8" w:space="0" w:color="auto"/>
              <w:bottom w:val="single" w:sz="4" w:space="0" w:color="000000"/>
              <w:right w:val="single" w:sz="8" w:space="0" w:color="000000"/>
            </w:tcBorders>
            <w:vAlign w:val="center"/>
            <w:hideMark/>
          </w:tcPr>
          <w:p w14:paraId="5317CC75" w14:textId="77777777" w:rsidR="008A3C65" w:rsidRPr="00F32B6A" w:rsidRDefault="008A3C65" w:rsidP="00F5394B">
            <w:pPr>
              <w:spacing w:after="0" w:line="240" w:lineRule="auto"/>
              <w:rPr>
                <w:rFonts w:eastAsia="Times New Roman" w:cs="Calibri"/>
                <w:bCs/>
                <w:color w:val="000000"/>
                <w:kern w:val="0"/>
                <w:sz w:val="22"/>
                <w:lang w:eastAsia="pt-BR"/>
                <w14:ligatures w14:val="none"/>
              </w:rPr>
            </w:pPr>
          </w:p>
        </w:tc>
        <w:tc>
          <w:tcPr>
            <w:tcW w:w="36" w:type="dxa"/>
            <w:tcBorders>
              <w:top w:val="nil"/>
              <w:left w:val="nil"/>
              <w:bottom w:val="nil"/>
              <w:right w:val="nil"/>
            </w:tcBorders>
            <w:noWrap/>
            <w:vAlign w:val="bottom"/>
            <w:hideMark/>
          </w:tcPr>
          <w:p w14:paraId="530B7C8B" w14:textId="77777777" w:rsidR="008A3C65" w:rsidRPr="00EF46F9" w:rsidRDefault="008A3C65" w:rsidP="00F5394B">
            <w:pPr>
              <w:spacing w:after="0" w:line="240" w:lineRule="auto"/>
              <w:jc w:val="center"/>
              <w:rPr>
                <w:rFonts w:eastAsia="Times New Roman" w:cs="Calibri"/>
                <w:bCs/>
                <w:color w:val="000000"/>
                <w:kern w:val="0"/>
                <w:sz w:val="22"/>
                <w:lang w:eastAsia="pt-BR"/>
                <w14:ligatures w14:val="none"/>
              </w:rPr>
            </w:pPr>
          </w:p>
        </w:tc>
      </w:tr>
      <w:tr w:rsidR="008A3C65" w:rsidRPr="00EF46F9" w14:paraId="0C48B09D" w14:textId="77777777" w:rsidTr="00F32B6A">
        <w:trPr>
          <w:trHeight w:val="402"/>
          <w:jc w:val="center"/>
        </w:trPr>
        <w:tc>
          <w:tcPr>
            <w:tcW w:w="5536" w:type="dxa"/>
            <w:tcBorders>
              <w:top w:val="nil"/>
              <w:left w:val="single" w:sz="8" w:space="0" w:color="auto"/>
              <w:bottom w:val="single" w:sz="4" w:space="0" w:color="auto"/>
              <w:right w:val="single" w:sz="4" w:space="0" w:color="auto"/>
            </w:tcBorders>
            <w:shd w:val="clear" w:color="000000" w:fill="DBDBDB"/>
            <w:noWrap/>
            <w:vAlign w:val="center"/>
            <w:hideMark/>
          </w:tcPr>
          <w:p w14:paraId="2B2FCA98" w14:textId="77777777" w:rsidR="008A3C65" w:rsidRPr="00F32B6A" w:rsidRDefault="008A3C65" w:rsidP="00F5394B">
            <w:pPr>
              <w:spacing w:after="0" w:line="240" w:lineRule="auto"/>
              <w:jc w:val="center"/>
              <w:rPr>
                <w:rFonts w:eastAsia="Times New Roman" w:cs="Calibri"/>
                <w:bCs/>
                <w:color w:val="000000"/>
                <w:kern w:val="0"/>
                <w:sz w:val="22"/>
                <w:lang w:eastAsia="pt-BR"/>
                <w14:ligatures w14:val="none"/>
              </w:rPr>
            </w:pPr>
            <w:r w:rsidRPr="00F32B6A">
              <w:rPr>
                <w:rFonts w:eastAsia="Times New Roman" w:cs="Calibri"/>
                <w:bCs/>
                <w:color w:val="000000"/>
                <w:kern w:val="0"/>
                <w:sz w:val="22"/>
                <w:lang w:eastAsia="pt-BR"/>
                <w14:ligatures w14:val="none"/>
              </w:rPr>
              <w:t>Especialidades</w:t>
            </w:r>
          </w:p>
        </w:tc>
        <w:tc>
          <w:tcPr>
            <w:tcW w:w="2324" w:type="dxa"/>
            <w:tcBorders>
              <w:top w:val="nil"/>
              <w:left w:val="nil"/>
              <w:bottom w:val="single" w:sz="4" w:space="0" w:color="auto"/>
              <w:right w:val="single" w:sz="8" w:space="0" w:color="auto"/>
            </w:tcBorders>
            <w:shd w:val="clear" w:color="000000" w:fill="DBDBDB"/>
            <w:noWrap/>
            <w:vAlign w:val="center"/>
            <w:hideMark/>
          </w:tcPr>
          <w:p w14:paraId="637BEE87" w14:textId="77777777" w:rsidR="008A3C65" w:rsidRPr="00F32B6A" w:rsidRDefault="008A3C65" w:rsidP="00F5394B">
            <w:pPr>
              <w:spacing w:after="0" w:line="240" w:lineRule="auto"/>
              <w:jc w:val="center"/>
              <w:rPr>
                <w:rFonts w:eastAsia="Times New Roman" w:cs="Calibri"/>
                <w:bCs/>
                <w:color w:val="000000"/>
                <w:kern w:val="0"/>
                <w:sz w:val="22"/>
                <w:lang w:eastAsia="pt-BR"/>
                <w14:ligatures w14:val="none"/>
              </w:rPr>
            </w:pPr>
            <w:r w:rsidRPr="00F32B6A">
              <w:rPr>
                <w:rFonts w:eastAsia="Times New Roman" w:cs="Calibri"/>
                <w:bCs/>
                <w:color w:val="000000"/>
                <w:kern w:val="0"/>
                <w:sz w:val="22"/>
                <w:lang w:eastAsia="pt-BR"/>
                <w14:ligatures w14:val="none"/>
              </w:rPr>
              <w:t>Pacientes</w:t>
            </w:r>
          </w:p>
        </w:tc>
        <w:tc>
          <w:tcPr>
            <w:tcW w:w="36" w:type="dxa"/>
            <w:vAlign w:val="center"/>
            <w:hideMark/>
          </w:tcPr>
          <w:p w14:paraId="247A8B8F"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7400DA63"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5BAC2B55"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ACOLHIMENTO REABILITAÇÃO FÍSICA ADULTO CER IV</w:t>
            </w:r>
          </w:p>
        </w:tc>
        <w:tc>
          <w:tcPr>
            <w:tcW w:w="2324" w:type="dxa"/>
            <w:tcBorders>
              <w:top w:val="nil"/>
              <w:left w:val="nil"/>
              <w:bottom w:val="single" w:sz="4" w:space="0" w:color="auto"/>
              <w:right w:val="single" w:sz="8" w:space="0" w:color="auto"/>
            </w:tcBorders>
            <w:noWrap/>
            <w:vAlign w:val="center"/>
            <w:hideMark/>
          </w:tcPr>
          <w:p w14:paraId="770753D6"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260 </w:t>
            </w:r>
          </w:p>
        </w:tc>
        <w:tc>
          <w:tcPr>
            <w:tcW w:w="36" w:type="dxa"/>
            <w:vAlign w:val="center"/>
            <w:hideMark/>
          </w:tcPr>
          <w:p w14:paraId="6F283186"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67ED3F8C"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5FC6F9C8"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CARDIOLOGIA ADULTO</w:t>
            </w:r>
          </w:p>
        </w:tc>
        <w:tc>
          <w:tcPr>
            <w:tcW w:w="2324" w:type="dxa"/>
            <w:tcBorders>
              <w:top w:val="nil"/>
              <w:left w:val="nil"/>
              <w:bottom w:val="single" w:sz="4" w:space="0" w:color="auto"/>
              <w:right w:val="single" w:sz="8" w:space="0" w:color="auto"/>
            </w:tcBorders>
            <w:noWrap/>
            <w:vAlign w:val="center"/>
            <w:hideMark/>
          </w:tcPr>
          <w:p w14:paraId="6F694432"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233 </w:t>
            </w:r>
          </w:p>
        </w:tc>
        <w:tc>
          <w:tcPr>
            <w:tcW w:w="36" w:type="dxa"/>
            <w:vAlign w:val="center"/>
            <w:hideMark/>
          </w:tcPr>
          <w:p w14:paraId="346A2A80"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55DDDB97"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13ABCFE7"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CIRURGIA DE CATARATA</w:t>
            </w:r>
          </w:p>
        </w:tc>
        <w:tc>
          <w:tcPr>
            <w:tcW w:w="2324" w:type="dxa"/>
            <w:tcBorders>
              <w:top w:val="nil"/>
              <w:left w:val="nil"/>
              <w:bottom w:val="single" w:sz="4" w:space="0" w:color="auto"/>
              <w:right w:val="single" w:sz="8" w:space="0" w:color="auto"/>
            </w:tcBorders>
            <w:noWrap/>
            <w:vAlign w:val="center"/>
            <w:hideMark/>
          </w:tcPr>
          <w:p w14:paraId="415395ED"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953 </w:t>
            </w:r>
          </w:p>
        </w:tc>
        <w:tc>
          <w:tcPr>
            <w:tcW w:w="36" w:type="dxa"/>
            <w:vAlign w:val="center"/>
            <w:hideMark/>
          </w:tcPr>
          <w:p w14:paraId="3EAB8A1A"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2DFDAA41"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3B3E0905"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CIRURGIA DE PLÁSTICA OCULAR</w:t>
            </w:r>
          </w:p>
        </w:tc>
        <w:tc>
          <w:tcPr>
            <w:tcW w:w="2324" w:type="dxa"/>
            <w:tcBorders>
              <w:top w:val="nil"/>
              <w:left w:val="nil"/>
              <w:bottom w:val="single" w:sz="4" w:space="0" w:color="auto"/>
              <w:right w:val="single" w:sz="8" w:space="0" w:color="auto"/>
            </w:tcBorders>
            <w:noWrap/>
            <w:vAlign w:val="center"/>
            <w:hideMark/>
          </w:tcPr>
          <w:p w14:paraId="55ECE480"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316 </w:t>
            </w:r>
          </w:p>
        </w:tc>
        <w:tc>
          <w:tcPr>
            <w:tcW w:w="36" w:type="dxa"/>
            <w:vAlign w:val="center"/>
            <w:hideMark/>
          </w:tcPr>
          <w:p w14:paraId="7C06DA9D"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15C9E2A6"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777944C5"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CIRURGIA DE PTERIGEO</w:t>
            </w:r>
          </w:p>
        </w:tc>
        <w:tc>
          <w:tcPr>
            <w:tcW w:w="2324" w:type="dxa"/>
            <w:tcBorders>
              <w:top w:val="nil"/>
              <w:left w:val="nil"/>
              <w:bottom w:val="single" w:sz="4" w:space="0" w:color="auto"/>
              <w:right w:val="single" w:sz="8" w:space="0" w:color="auto"/>
            </w:tcBorders>
            <w:noWrap/>
            <w:vAlign w:val="center"/>
            <w:hideMark/>
          </w:tcPr>
          <w:p w14:paraId="02502C83"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254 </w:t>
            </w:r>
          </w:p>
        </w:tc>
        <w:tc>
          <w:tcPr>
            <w:tcW w:w="36" w:type="dxa"/>
            <w:vAlign w:val="center"/>
            <w:hideMark/>
          </w:tcPr>
          <w:p w14:paraId="58C84347"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7FEC7513"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7D08BB57"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CIRURGIA ORAL MENOR</w:t>
            </w:r>
          </w:p>
        </w:tc>
        <w:tc>
          <w:tcPr>
            <w:tcW w:w="2324" w:type="dxa"/>
            <w:tcBorders>
              <w:top w:val="nil"/>
              <w:left w:val="nil"/>
              <w:bottom w:val="single" w:sz="4" w:space="0" w:color="auto"/>
              <w:right w:val="single" w:sz="8" w:space="0" w:color="auto"/>
            </w:tcBorders>
            <w:noWrap/>
            <w:vAlign w:val="center"/>
            <w:hideMark/>
          </w:tcPr>
          <w:p w14:paraId="5307EBEB"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374 </w:t>
            </w:r>
          </w:p>
        </w:tc>
        <w:tc>
          <w:tcPr>
            <w:tcW w:w="36" w:type="dxa"/>
            <w:vAlign w:val="center"/>
            <w:hideMark/>
          </w:tcPr>
          <w:p w14:paraId="71F28530"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04A1B71A"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2D5456CF"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CIRURGIA PLASTICA</w:t>
            </w:r>
          </w:p>
        </w:tc>
        <w:tc>
          <w:tcPr>
            <w:tcW w:w="2324" w:type="dxa"/>
            <w:tcBorders>
              <w:top w:val="nil"/>
              <w:left w:val="nil"/>
              <w:bottom w:val="single" w:sz="4" w:space="0" w:color="auto"/>
              <w:right w:val="single" w:sz="8" w:space="0" w:color="auto"/>
            </w:tcBorders>
            <w:noWrap/>
            <w:vAlign w:val="center"/>
            <w:hideMark/>
          </w:tcPr>
          <w:p w14:paraId="17931540"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380 </w:t>
            </w:r>
          </w:p>
        </w:tc>
        <w:tc>
          <w:tcPr>
            <w:tcW w:w="36" w:type="dxa"/>
            <w:vAlign w:val="center"/>
            <w:hideMark/>
          </w:tcPr>
          <w:p w14:paraId="00A2E7C2"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26E1EBB8"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4AFA07B5"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ENDODONTIA</w:t>
            </w:r>
          </w:p>
        </w:tc>
        <w:tc>
          <w:tcPr>
            <w:tcW w:w="2324" w:type="dxa"/>
            <w:tcBorders>
              <w:top w:val="nil"/>
              <w:left w:val="nil"/>
              <w:bottom w:val="single" w:sz="4" w:space="0" w:color="auto"/>
              <w:right w:val="single" w:sz="8" w:space="0" w:color="auto"/>
            </w:tcBorders>
            <w:noWrap/>
            <w:vAlign w:val="center"/>
            <w:hideMark/>
          </w:tcPr>
          <w:p w14:paraId="750696FB"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307 </w:t>
            </w:r>
          </w:p>
        </w:tc>
        <w:tc>
          <w:tcPr>
            <w:tcW w:w="36" w:type="dxa"/>
            <w:vAlign w:val="center"/>
            <w:hideMark/>
          </w:tcPr>
          <w:p w14:paraId="18DB0F2D"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6F7E69E8"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441CB86D"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FISIOTERAPIA ORTOPEDICA CRONICA</w:t>
            </w:r>
          </w:p>
        </w:tc>
        <w:tc>
          <w:tcPr>
            <w:tcW w:w="2324" w:type="dxa"/>
            <w:tcBorders>
              <w:top w:val="nil"/>
              <w:left w:val="nil"/>
              <w:bottom w:val="single" w:sz="4" w:space="0" w:color="auto"/>
              <w:right w:val="single" w:sz="8" w:space="0" w:color="auto"/>
            </w:tcBorders>
            <w:noWrap/>
            <w:vAlign w:val="center"/>
            <w:hideMark/>
          </w:tcPr>
          <w:p w14:paraId="1CDC0B7C"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2.378 </w:t>
            </w:r>
          </w:p>
        </w:tc>
        <w:tc>
          <w:tcPr>
            <w:tcW w:w="36" w:type="dxa"/>
            <w:vAlign w:val="center"/>
            <w:hideMark/>
          </w:tcPr>
          <w:p w14:paraId="40B15E60"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33781E4E"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5FB1CBBC"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FISIOTERAPIA TRAUMATO-ORTOPEDICA</w:t>
            </w:r>
          </w:p>
        </w:tc>
        <w:tc>
          <w:tcPr>
            <w:tcW w:w="2324" w:type="dxa"/>
            <w:tcBorders>
              <w:top w:val="nil"/>
              <w:left w:val="nil"/>
              <w:bottom w:val="single" w:sz="4" w:space="0" w:color="auto"/>
              <w:right w:val="single" w:sz="8" w:space="0" w:color="auto"/>
            </w:tcBorders>
            <w:noWrap/>
            <w:vAlign w:val="center"/>
            <w:hideMark/>
          </w:tcPr>
          <w:p w14:paraId="42E1DF36"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212 </w:t>
            </w:r>
          </w:p>
        </w:tc>
        <w:tc>
          <w:tcPr>
            <w:tcW w:w="36" w:type="dxa"/>
            <w:vAlign w:val="center"/>
            <w:hideMark/>
          </w:tcPr>
          <w:p w14:paraId="6E3CF461"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46BC3E9E"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222F73EC"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GO - PLANEJAMENTO FAMILIAR (DIU)</w:t>
            </w:r>
          </w:p>
        </w:tc>
        <w:tc>
          <w:tcPr>
            <w:tcW w:w="2324" w:type="dxa"/>
            <w:tcBorders>
              <w:top w:val="nil"/>
              <w:left w:val="nil"/>
              <w:bottom w:val="single" w:sz="4" w:space="0" w:color="auto"/>
              <w:right w:val="single" w:sz="8" w:space="0" w:color="auto"/>
            </w:tcBorders>
            <w:noWrap/>
            <w:vAlign w:val="center"/>
            <w:hideMark/>
          </w:tcPr>
          <w:p w14:paraId="117EF98E"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238 </w:t>
            </w:r>
          </w:p>
        </w:tc>
        <w:tc>
          <w:tcPr>
            <w:tcW w:w="36" w:type="dxa"/>
            <w:vAlign w:val="center"/>
            <w:hideMark/>
          </w:tcPr>
          <w:p w14:paraId="4F3887BD"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40020A41"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3EBB0EE3"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GO - UROGINECOLOGIA</w:t>
            </w:r>
          </w:p>
        </w:tc>
        <w:tc>
          <w:tcPr>
            <w:tcW w:w="2324" w:type="dxa"/>
            <w:tcBorders>
              <w:top w:val="nil"/>
              <w:left w:val="nil"/>
              <w:bottom w:val="single" w:sz="4" w:space="0" w:color="auto"/>
              <w:right w:val="single" w:sz="8" w:space="0" w:color="auto"/>
            </w:tcBorders>
            <w:noWrap/>
            <w:vAlign w:val="center"/>
            <w:hideMark/>
          </w:tcPr>
          <w:p w14:paraId="2936EBFD"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201 </w:t>
            </w:r>
          </w:p>
        </w:tc>
        <w:tc>
          <w:tcPr>
            <w:tcW w:w="36" w:type="dxa"/>
            <w:vAlign w:val="center"/>
            <w:hideMark/>
          </w:tcPr>
          <w:p w14:paraId="3B08145D"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0F36F2B9"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29502A9E"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NEUROCIRURGIA</w:t>
            </w:r>
          </w:p>
        </w:tc>
        <w:tc>
          <w:tcPr>
            <w:tcW w:w="2324" w:type="dxa"/>
            <w:tcBorders>
              <w:top w:val="nil"/>
              <w:left w:val="nil"/>
              <w:bottom w:val="single" w:sz="4" w:space="0" w:color="auto"/>
              <w:right w:val="single" w:sz="8" w:space="0" w:color="auto"/>
            </w:tcBorders>
            <w:noWrap/>
            <w:vAlign w:val="center"/>
            <w:hideMark/>
          </w:tcPr>
          <w:p w14:paraId="037FC26C"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368 </w:t>
            </w:r>
          </w:p>
        </w:tc>
        <w:tc>
          <w:tcPr>
            <w:tcW w:w="36" w:type="dxa"/>
            <w:vAlign w:val="center"/>
            <w:hideMark/>
          </w:tcPr>
          <w:p w14:paraId="57526699"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3F1FF126"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4A0A4F57"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OFTALMOLOGIA</w:t>
            </w:r>
          </w:p>
        </w:tc>
        <w:tc>
          <w:tcPr>
            <w:tcW w:w="2324" w:type="dxa"/>
            <w:tcBorders>
              <w:top w:val="nil"/>
              <w:left w:val="nil"/>
              <w:bottom w:val="single" w:sz="4" w:space="0" w:color="auto"/>
              <w:right w:val="single" w:sz="8" w:space="0" w:color="auto"/>
            </w:tcBorders>
            <w:noWrap/>
            <w:vAlign w:val="center"/>
            <w:hideMark/>
          </w:tcPr>
          <w:p w14:paraId="089295EC"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6.567 </w:t>
            </w:r>
          </w:p>
        </w:tc>
        <w:tc>
          <w:tcPr>
            <w:tcW w:w="36" w:type="dxa"/>
            <w:vAlign w:val="center"/>
            <w:hideMark/>
          </w:tcPr>
          <w:p w14:paraId="7A8E45FD"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46A1B8B4"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47730A8F"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OFTALMOLOGIA INFANTIL</w:t>
            </w:r>
          </w:p>
        </w:tc>
        <w:tc>
          <w:tcPr>
            <w:tcW w:w="2324" w:type="dxa"/>
            <w:tcBorders>
              <w:top w:val="nil"/>
              <w:left w:val="nil"/>
              <w:bottom w:val="single" w:sz="4" w:space="0" w:color="auto"/>
              <w:right w:val="single" w:sz="8" w:space="0" w:color="auto"/>
            </w:tcBorders>
            <w:noWrap/>
            <w:vAlign w:val="center"/>
            <w:hideMark/>
          </w:tcPr>
          <w:p w14:paraId="2368DBEE"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275 </w:t>
            </w:r>
          </w:p>
        </w:tc>
        <w:tc>
          <w:tcPr>
            <w:tcW w:w="36" w:type="dxa"/>
            <w:vAlign w:val="center"/>
            <w:hideMark/>
          </w:tcPr>
          <w:p w14:paraId="08C9F3FC"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5AF92066"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4537A709"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ORTOPEDIA GERAL</w:t>
            </w:r>
          </w:p>
        </w:tc>
        <w:tc>
          <w:tcPr>
            <w:tcW w:w="2324" w:type="dxa"/>
            <w:tcBorders>
              <w:top w:val="nil"/>
              <w:left w:val="nil"/>
              <w:bottom w:val="single" w:sz="4" w:space="0" w:color="auto"/>
              <w:right w:val="single" w:sz="8" w:space="0" w:color="auto"/>
            </w:tcBorders>
            <w:noWrap/>
            <w:vAlign w:val="center"/>
            <w:hideMark/>
          </w:tcPr>
          <w:p w14:paraId="030FCF5A"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1.047 </w:t>
            </w:r>
          </w:p>
        </w:tc>
        <w:tc>
          <w:tcPr>
            <w:tcW w:w="36" w:type="dxa"/>
            <w:vAlign w:val="center"/>
            <w:hideMark/>
          </w:tcPr>
          <w:p w14:paraId="10926353"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4EEEC8CD"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225CD135" w14:textId="586068F4"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lastRenderedPageBreak/>
              <w:t>ORTOPEDIA JOELHO</w:t>
            </w:r>
          </w:p>
        </w:tc>
        <w:tc>
          <w:tcPr>
            <w:tcW w:w="2324" w:type="dxa"/>
            <w:tcBorders>
              <w:top w:val="nil"/>
              <w:left w:val="nil"/>
              <w:bottom w:val="single" w:sz="4" w:space="0" w:color="auto"/>
              <w:right w:val="single" w:sz="8" w:space="0" w:color="auto"/>
            </w:tcBorders>
            <w:noWrap/>
            <w:vAlign w:val="center"/>
            <w:hideMark/>
          </w:tcPr>
          <w:p w14:paraId="5DD2A429"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1.282 </w:t>
            </w:r>
          </w:p>
        </w:tc>
        <w:tc>
          <w:tcPr>
            <w:tcW w:w="36" w:type="dxa"/>
            <w:vAlign w:val="center"/>
            <w:hideMark/>
          </w:tcPr>
          <w:p w14:paraId="74F0A4CA"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6F2F29C7"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399A3E35"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ORTOPEDIA OMBRO/COTOVELO</w:t>
            </w:r>
          </w:p>
        </w:tc>
        <w:tc>
          <w:tcPr>
            <w:tcW w:w="2324" w:type="dxa"/>
            <w:tcBorders>
              <w:top w:val="nil"/>
              <w:left w:val="nil"/>
              <w:bottom w:val="single" w:sz="4" w:space="0" w:color="auto"/>
              <w:right w:val="single" w:sz="8" w:space="0" w:color="auto"/>
            </w:tcBorders>
            <w:noWrap/>
            <w:vAlign w:val="center"/>
            <w:hideMark/>
          </w:tcPr>
          <w:p w14:paraId="6D515A02"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1.008 </w:t>
            </w:r>
          </w:p>
        </w:tc>
        <w:tc>
          <w:tcPr>
            <w:tcW w:w="36" w:type="dxa"/>
            <w:vAlign w:val="center"/>
            <w:hideMark/>
          </w:tcPr>
          <w:p w14:paraId="64F6E800"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69687D35"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7F62B911"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ORTOPEDIA PE/TORNOZELO</w:t>
            </w:r>
          </w:p>
        </w:tc>
        <w:tc>
          <w:tcPr>
            <w:tcW w:w="2324" w:type="dxa"/>
            <w:tcBorders>
              <w:top w:val="nil"/>
              <w:left w:val="nil"/>
              <w:bottom w:val="single" w:sz="4" w:space="0" w:color="auto"/>
              <w:right w:val="single" w:sz="8" w:space="0" w:color="auto"/>
            </w:tcBorders>
            <w:noWrap/>
            <w:vAlign w:val="center"/>
            <w:hideMark/>
          </w:tcPr>
          <w:p w14:paraId="0962B219"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361 </w:t>
            </w:r>
          </w:p>
        </w:tc>
        <w:tc>
          <w:tcPr>
            <w:tcW w:w="36" w:type="dxa"/>
            <w:vAlign w:val="center"/>
            <w:hideMark/>
          </w:tcPr>
          <w:p w14:paraId="2A57125F"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4AD8DE1D"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68984B05"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ORTOPEDIA QUADRIL TERCIÁRIA</w:t>
            </w:r>
          </w:p>
        </w:tc>
        <w:tc>
          <w:tcPr>
            <w:tcW w:w="2324" w:type="dxa"/>
            <w:tcBorders>
              <w:top w:val="nil"/>
              <w:left w:val="nil"/>
              <w:bottom w:val="single" w:sz="4" w:space="0" w:color="auto"/>
              <w:right w:val="single" w:sz="8" w:space="0" w:color="auto"/>
            </w:tcBorders>
            <w:noWrap/>
            <w:vAlign w:val="center"/>
            <w:hideMark/>
          </w:tcPr>
          <w:p w14:paraId="3582E6D1"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242 </w:t>
            </w:r>
          </w:p>
        </w:tc>
        <w:tc>
          <w:tcPr>
            <w:tcW w:w="36" w:type="dxa"/>
            <w:vAlign w:val="center"/>
            <w:hideMark/>
          </w:tcPr>
          <w:p w14:paraId="79DDBE42"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09DAEDFF"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7CCDED5A"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OTORRINOLARINGOLOGIA</w:t>
            </w:r>
          </w:p>
        </w:tc>
        <w:tc>
          <w:tcPr>
            <w:tcW w:w="2324" w:type="dxa"/>
            <w:tcBorders>
              <w:top w:val="nil"/>
              <w:left w:val="nil"/>
              <w:bottom w:val="single" w:sz="4" w:space="0" w:color="auto"/>
              <w:right w:val="single" w:sz="8" w:space="0" w:color="auto"/>
            </w:tcBorders>
            <w:noWrap/>
            <w:vAlign w:val="center"/>
            <w:hideMark/>
          </w:tcPr>
          <w:p w14:paraId="03178857"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261 </w:t>
            </w:r>
          </w:p>
        </w:tc>
        <w:tc>
          <w:tcPr>
            <w:tcW w:w="36" w:type="dxa"/>
            <w:vAlign w:val="center"/>
            <w:hideMark/>
          </w:tcPr>
          <w:p w14:paraId="38D621C9"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4B0E63D0"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2EE90F2D"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PROTESE UNITARIA (ODONTO)</w:t>
            </w:r>
          </w:p>
        </w:tc>
        <w:tc>
          <w:tcPr>
            <w:tcW w:w="2324" w:type="dxa"/>
            <w:tcBorders>
              <w:top w:val="nil"/>
              <w:left w:val="nil"/>
              <w:bottom w:val="single" w:sz="4" w:space="0" w:color="auto"/>
              <w:right w:val="single" w:sz="8" w:space="0" w:color="auto"/>
            </w:tcBorders>
            <w:noWrap/>
            <w:vAlign w:val="center"/>
            <w:hideMark/>
          </w:tcPr>
          <w:p w14:paraId="3DF80C63"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550 </w:t>
            </w:r>
          </w:p>
        </w:tc>
        <w:tc>
          <w:tcPr>
            <w:tcW w:w="36" w:type="dxa"/>
            <w:vAlign w:val="center"/>
            <w:hideMark/>
          </w:tcPr>
          <w:p w14:paraId="7000000A"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06AB899D"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0217F6DC"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PROTESES REMOVIVEIS (ODONTO)</w:t>
            </w:r>
          </w:p>
        </w:tc>
        <w:tc>
          <w:tcPr>
            <w:tcW w:w="2324" w:type="dxa"/>
            <w:tcBorders>
              <w:top w:val="nil"/>
              <w:left w:val="nil"/>
              <w:bottom w:val="single" w:sz="4" w:space="0" w:color="auto"/>
              <w:right w:val="single" w:sz="8" w:space="0" w:color="auto"/>
            </w:tcBorders>
            <w:noWrap/>
            <w:vAlign w:val="center"/>
            <w:hideMark/>
          </w:tcPr>
          <w:p w14:paraId="6C6616A8"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1.246 </w:t>
            </w:r>
          </w:p>
        </w:tc>
        <w:tc>
          <w:tcPr>
            <w:tcW w:w="36" w:type="dxa"/>
            <w:vAlign w:val="center"/>
            <w:hideMark/>
          </w:tcPr>
          <w:p w14:paraId="238028D7"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5FA8D4C5"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7DCB06C7"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PROTESES TOTAIS (ODONTO)</w:t>
            </w:r>
          </w:p>
        </w:tc>
        <w:tc>
          <w:tcPr>
            <w:tcW w:w="2324" w:type="dxa"/>
            <w:tcBorders>
              <w:top w:val="nil"/>
              <w:left w:val="nil"/>
              <w:bottom w:val="single" w:sz="4" w:space="0" w:color="auto"/>
              <w:right w:val="single" w:sz="8" w:space="0" w:color="auto"/>
            </w:tcBorders>
            <w:noWrap/>
            <w:vAlign w:val="center"/>
            <w:hideMark/>
          </w:tcPr>
          <w:p w14:paraId="70CFE9B7"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425 </w:t>
            </w:r>
          </w:p>
        </w:tc>
        <w:tc>
          <w:tcPr>
            <w:tcW w:w="36" w:type="dxa"/>
            <w:vAlign w:val="center"/>
            <w:hideMark/>
          </w:tcPr>
          <w:p w14:paraId="73460132"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503A3FE9"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6AF78246"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REUMATOLOGIA</w:t>
            </w:r>
          </w:p>
        </w:tc>
        <w:tc>
          <w:tcPr>
            <w:tcW w:w="2324" w:type="dxa"/>
            <w:tcBorders>
              <w:top w:val="nil"/>
              <w:left w:val="nil"/>
              <w:bottom w:val="single" w:sz="4" w:space="0" w:color="auto"/>
              <w:right w:val="single" w:sz="8" w:space="0" w:color="auto"/>
            </w:tcBorders>
            <w:noWrap/>
            <w:vAlign w:val="center"/>
            <w:hideMark/>
          </w:tcPr>
          <w:p w14:paraId="344DA92C"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368 </w:t>
            </w:r>
          </w:p>
        </w:tc>
        <w:tc>
          <w:tcPr>
            <w:tcW w:w="36" w:type="dxa"/>
            <w:vAlign w:val="center"/>
            <w:hideMark/>
          </w:tcPr>
          <w:p w14:paraId="225FCCA3"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31EF3F12" w14:textId="77777777" w:rsidTr="00F32B6A">
        <w:trPr>
          <w:trHeight w:val="402"/>
          <w:jc w:val="center"/>
        </w:trPr>
        <w:tc>
          <w:tcPr>
            <w:tcW w:w="5536" w:type="dxa"/>
            <w:tcBorders>
              <w:top w:val="nil"/>
              <w:left w:val="single" w:sz="8" w:space="0" w:color="auto"/>
              <w:bottom w:val="single" w:sz="4" w:space="0" w:color="auto"/>
              <w:right w:val="single" w:sz="4" w:space="0" w:color="auto"/>
            </w:tcBorders>
            <w:noWrap/>
            <w:vAlign w:val="center"/>
            <w:hideMark/>
          </w:tcPr>
          <w:p w14:paraId="65B2BE69"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TRIAGEM APARELHO AUDITIVO / AASI</w:t>
            </w:r>
          </w:p>
        </w:tc>
        <w:tc>
          <w:tcPr>
            <w:tcW w:w="2324" w:type="dxa"/>
            <w:tcBorders>
              <w:top w:val="nil"/>
              <w:left w:val="nil"/>
              <w:bottom w:val="single" w:sz="4" w:space="0" w:color="auto"/>
              <w:right w:val="single" w:sz="8" w:space="0" w:color="auto"/>
            </w:tcBorders>
            <w:noWrap/>
            <w:vAlign w:val="center"/>
            <w:hideMark/>
          </w:tcPr>
          <w:p w14:paraId="153FAA26"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1.320 </w:t>
            </w:r>
          </w:p>
        </w:tc>
        <w:tc>
          <w:tcPr>
            <w:tcW w:w="36" w:type="dxa"/>
            <w:vAlign w:val="center"/>
            <w:hideMark/>
          </w:tcPr>
          <w:p w14:paraId="466F2BC7"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r w:rsidR="008A3C65" w:rsidRPr="00EF46F9" w14:paraId="2603E10D" w14:textId="77777777" w:rsidTr="00F32B6A">
        <w:trPr>
          <w:trHeight w:val="402"/>
          <w:jc w:val="center"/>
        </w:trPr>
        <w:tc>
          <w:tcPr>
            <w:tcW w:w="5536" w:type="dxa"/>
            <w:tcBorders>
              <w:top w:val="nil"/>
              <w:left w:val="single" w:sz="8" w:space="0" w:color="auto"/>
              <w:bottom w:val="single" w:sz="8" w:space="0" w:color="auto"/>
              <w:right w:val="single" w:sz="4" w:space="0" w:color="auto"/>
            </w:tcBorders>
            <w:noWrap/>
            <w:vAlign w:val="center"/>
            <w:hideMark/>
          </w:tcPr>
          <w:p w14:paraId="42535DD8" w14:textId="77777777" w:rsidR="008A3C65" w:rsidRPr="00F32B6A" w:rsidRDefault="008A3C65" w:rsidP="00F5394B">
            <w:pPr>
              <w:spacing w:after="0" w:line="240" w:lineRule="auto"/>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TRIAGEM REABILITAÇÃO INTELECTUAL CER IV</w:t>
            </w:r>
          </w:p>
        </w:tc>
        <w:tc>
          <w:tcPr>
            <w:tcW w:w="2324" w:type="dxa"/>
            <w:tcBorders>
              <w:top w:val="nil"/>
              <w:left w:val="nil"/>
              <w:bottom w:val="single" w:sz="8" w:space="0" w:color="auto"/>
              <w:right w:val="single" w:sz="8" w:space="0" w:color="auto"/>
            </w:tcBorders>
            <w:noWrap/>
            <w:vAlign w:val="center"/>
            <w:hideMark/>
          </w:tcPr>
          <w:p w14:paraId="13440C2D" w14:textId="77777777" w:rsidR="008A3C65" w:rsidRPr="00F32B6A" w:rsidRDefault="008A3C65" w:rsidP="00F5394B">
            <w:pPr>
              <w:spacing w:after="0" w:line="240" w:lineRule="auto"/>
              <w:jc w:val="right"/>
              <w:rPr>
                <w:rFonts w:eastAsia="Times New Roman" w:cs="Calibri"/>
                <w:b w:val="0"/>
                <w:color w:val="000000"/>
                <w:kern w:val="0"/>
                <w:sz w:val="22"/>
                <w:lang w:eastAsia="pt-BR"/>
                <w14:ligatures w14:val="none"/>
              </w:rPr>
            </w:pPr>
            <w:r w:rsidRPr="00F32B6A">
              <w:rPr>
                <w:rFonts w:eastAsia="Times New Roman" w:cs="Calibri"/>
                <w:b w:val="0"/>
                <w:color w:val="000000"/>
                <w:kern w:val="0"/>
                <w:sz w:val="22"/>
                <w:lang w:eastAsia="pt-BR"/>
                <w14:ligatures w14:val="none"/>
              </w:rPr>
              <w:t xml:space="preserve">                                 344 </w:t>
            </w:r>
          </w:p>
        </w:tc>
        <w:tc>
          <w:tcPr>
            <w:tcW w:w="36" w:type="dxa"/>
            <w:vAlign w:val="center"/>
            <w:hideMark/>
          </w:tcPr>
          <w:p w14:paraId="3493D29F" w14:textId="77777777" w:rsidR="008A3C65" w:rsidRPr="00EF46F9" w:rsidRDefault="008A3C65" w:rsidP="00F5394B">
            <w:pPr>
              <w:spacing w:after="0" w:line="240" w:lineRule="auto"/>
              <w:rPr>
                <w:rFonts w:eastAsia="Times New Roman" w:cs="Calibri"/>
                <w:b w:val="0"/>
                <w:kern w:val="0"/>
                <w:sz w:val="22"/>
                <w:lang w:eastAsia="pt-BR"/>
                <w14:ligatures w14:val="none"/>
              </w:rPr>
            </w:pPr>
          </w:p>
        </w:tc>
      </w:tr>
    </w:tbl>
    <w:p w14:paraId="7DDD678A" w14:textId="0C2A6BDF" w:rsidR="008A3C65" w:rsidRPr="00EF46F9" w:rsidRDefault="007C7172" w:rsidP="008A3C65">
      <w:pPr>
        <w:jc w:val="both"/>
        <w:rPr>
          <w:sz w:val="18"/>
          <w:szCs w:val="18"/>
          <w:lang w:eastAsia="pt-BR"/>
        </w:rPr>
      </w:pPr>
      <w:r>
        <w:rPr>
          <w:noProof/>
          <w:sz w:val="18"/>
          <w:szCs w:val="18"/>
          <w:lang w:eastAsia="pt-BR"/>
        </w:rPr>
        <mc:AlternateContent>
          <mc:Choice Requires="wps">
            <w:drawing>
              <wp:anchor distT="0" distB="0" distL="114300" distR="114300" simplePos="0" relativeHeight="252078080" behindDoc="0" locked="0" layoutInCell="1" allowOverlap="1" wp14:anchorId="7864DB8A" wp14:editId="43F22205">
                <wp:simplePos x="0" y="0"/>
                <wp:positionH relativeFrom="column">
                  <wp:posOffset>139065</wp:posOffset>
                </wp:positionH>
                <wp:positionV relativeFrom="paragraph">
                  <wp:posOffset>-2898140</wp:posOffset>
                </wp:positionV>
                <wp:extent cx="5010150" cy="0"/>
                <wp:effectExtent l="0" t="0" r="0" b="0"/>
                <wp:wrapNone/>
                <wp:docPr id="1354132053" name="Conector reto 63"/>
                <wp:cNvGraphicFramePr/>
                <a:graphic xmlns:a="http://schemas.openxmlformats.org/drawingml/2006/main">
                  <a:graphicData uri="http://schemas.microsoft.com/office/word/2010/wordprocessingShape">
                    <wps:wsp>
                      <wps:cNvCnPr/>
                      <wps:spPr>
                        <a:xfrm>
                          <a:off x="0" y="0"/>
                          <a:ext cx="50101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45B70B4" id="Conector reto 63" o:spid="_x0000_s1026" style="position:absolute;z-index:252078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0.95pt,-228.2pt" to="405.45pt,-2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" strokecolor="black [3213]" strokeweight=".5pt">
                <v:stroke joinstyle="miter"/>
              </v:line>
            </w:pict>
          </mc:Fallback>
        </mc:AlternateContent>
      </w:r>
      <w:r w:rsidR="008A3C65" w:rsidRPr="00EF46F9">
        <w:rPr>
          <w:sz w:val="18"/>
          <w:szCs w:val="18"/>
          <w:lang w:eastAsia="pt-BR"/>
        </w:rPr>
        <w:t xml:space="preserve">Fonte: Complexo de Saúde </w:t>
      </w:r>
      <w:r w:rsidR="00FC4A28">
        <w:rPr>
          <w:sz w:val="18"/>
          <w:szCs w:val="18"/>
          <w:lang w:eastAsia="pt-BR"/>
        </w:rPr>
        <w:t>de São Bernardo do Campo</w:t>
      </w:r>
      <w:r w:rsidR="008A3C65" w:rsidRPr="00EF46F9">
        <w:rPr>
          <w:sz w:val="18"/>
          <w:szCs w:val="18"/>
          <w:lang w:eastAsia="pt-BR"/>
        </w:rPr>
        <w:t xml:space="preserve"> - FUABC</w:t>
      </w:r>
    </w:p>
    <w:p w14:paraId="62468EBE" w14:textId="77777777" w:rsidR="008A3C65" w:rsidRPr="00EF46F9" w:rsidRDefault="008A3C65" w:rsidP="008A3C65">
      <w:pPr>
        <w:spacing w:after="0" w:line="360" w:lineRule="auto"/>
        <w:jc w:val="both"/>
        <w:rPr>
          <w:sz w:val="22"/>
          <w:lang w:eastAsia="pt-BR"/>
        </w:rPr>
      </w:pPr>
      <w:r w:rsidRPr="00EF46F9">
        <w:rPr>
          <w:sz w:val="22"/>
          <w:lang w:eastAsia="pt-BR"/>
        </w:rPr>
        <w:tab/>
      </w:r>
      <w:r w:rsidRPr="00EF46F9">
        <w:rPr>
          <w:sz w:val="22"/>
          <w:lang w:eastAsia="pt-BR"/>
        </w:rPr>
        <w:tab/>
      </w:r>
    </w:p>
    <w:p w14:paraId="707B270B" w14:textId="77777777" w:rsidR="00BD7ECF" w:rsidRDefault="008A3C65" w:rsidP="00BD7ECF">
      <w:pPr>
        <w:spacing w:after="0" w:line="360" w:lineRule="auto"/>
        <w:ind w:firstLine="1418"/>
        <w:jc w:val="both"/>
        <w:rPr>
          <w:sz w:val="22"/>
          <w:lang w:eastAsia="pt-BR"/>
        </w:rPr>
      </w:pPr>
      <w:r w:rsidRPr="00EF46F9">
        <w:rPr>
          <w:b w:val="0"/>
          <w:bCs/>
          <w:sz w:val="22"/>
          <w:lang w:eastAsia="pt-BR"/>
        </w:rPr>
        <w:t>Esta demora no atendimento especializado interrompe a linha de cuidado, forçando o paciente a retornar repetidamente às unidades de urgência para tratamentos paliativos, o que</w:t>
      </w:r>
      <w:r w:rsidR="00BD7ECF">
        <w:rPr>
          <w:b w:val="0"/>
          <w:bCs/>
          <w:sz w:val="22"/>
          <w:lang w:eastAsia="pt-BR"/>
        </w:rPr>
        <w:t xml:space="preserve"> pode</w:t>
      </w:r>
      <w:r w:rsidRPr="00EF46F9">
        <w:rPr>
          <w:b w:val="0"/>
          <w:bCs/>
          <w:sz w:val="22"/>
          <w:lang w:eastAsia="pt-BR"/>
        </w:rPr>
        <w:t xml:space="preserve"> gera</w:t>
      </w:r>
      <w:r w:rsidR="00BD7ECF">
        <w:rPr>
          <w:b w:val="0"/>
          <w:bCs/>
          <w:sz w:val="22"/>
          <w:lang w:eastAsia="pt-BR"/>
        </w:rPr>
        <w:t>r</w:t>
      </w:r>
      <w:r w:rsidRPr="00EF46F9">
        <w:rPr>
          <w:b w:val="0"/>
          <w:bCs/>
          <w:sz w:val="22"/>
          <w:lang w:eastAsia="pt-BR"/>
        </w:rPr>
        <w:t xml:space="preserve"> gastos duplicados e sobrecarrega </w:t>
      </w:r>
      <w:r w:rsidR="00BD7ECF">
        <w:rPr>
          <w:b w:val="0"/>
          <w:bCs/>
          <w:sz w:val="22"/>
          <w:lang w:eastAsia="pt-BR"/>
        </w:rPr>
        <w:t>d</w:t>
      </w:r>
      <w:r w:rsidRPr="00EF46F9">
        <w:rPr>
          <w:b w:val="0"/>
          <w:bCs/>
          <w:sz w:val="22"/>
          <w:lang w:eastAsia="pt-BR"/>
        </w:rPr>
        <w:t>o sistema. Além do impacto operacional, a fila prolongada eleva o risco de judicialização e o agravamento de quadros clínicos simples que podem evoluir para intervenções cirúrgicas de alta complexidade e custo elevado.</w:t>
      </w:r>
    </w:p>
    <w:p w14:paraId="18E51494" w14:textId="4464F797" w:rsidR="008A3C65" w:rsidRPr="00EF46F9" w:rsidRDefault="008A3C65" w:rsidP="00BD7ECF">
      <w:pPr>
        <w:spacing w:after="0" w:line="360" w:lineRule="auto"/>
        <w:ind w:firstLine="1418"/>
        <w:jc w:val="both"/>
        <w:rPr>
          <w:b w:val="0"/>
          <w:bCs/>
          <w:sz w:val="22"/>
          <w:lang w:eastAsia="pt-BR"/>
        </w:rPr>
      </w:pPr>
      <w:r w:rsidRPr="00EF46F9">
        <w:rPr>
          <w:b w:val="0"/>
          <w:bCs/>
          <w:sz w:val="22"/>
          <w:lang w:eastAsia="pt-BR"/>
        </w:rPr>
        <w:t xml:space="preserve">Segundo as informações coletadas nas </w:t>
      </w:r>
      <w:proofErr w:type="spellStart"/>
      <w:r w:rsidRPr="00EF46F9">
        <w:rPr>
          <w:b w:val="0"/>
          <w:bCs/>
          <w:sz w:val="22"/>
          <w:lang w:eastAsia="pt-BR"/>
        </w:rPr>
        <w:t>UPAs</w:t>
      </w:r>
      <w:proofErr w:type="spellEnd"/>
      <w:r w:rsidRPr="00EF46F9">
        <w:rPr>
          <w:b w:val="0"/>
          <w:bCs/>
          <w:sz w:val="22"/>
          <w:lang w:eastAsia="pt-BR"/>
        </w:rPr>
        <w:t xml:space="preserve"> Alves Dias e São Pedro, há uma rotina diária de acompanhamento dos pacientes internados por período superior a 24h, com o respectivo registro no Sistema de Informação de Atenção à Internação Hospitalar (SISATIH). Contudo, verificou-se a presença de pacientes nestas condições em ambas as unidades. Ademais, é possível comprovar tal informação por meio do documento disponibilizado pelo Complexo de Saúde do Município de São Bernardo do Campo – FUABC demonstrado nas evidências, referente ao período de janeiro a agosto/2025, com dados extraídos do SISATIH.</w:t>
      </w:r>
    </w:p>
    <w:p w14:paraId="27532F5C" w14:textId="77777777" w:rsidR="008A3C65" w:rsidRPr="00EF46F9" w:rsidRDefault="008A3C65" w:rsidP="00BD7ECF">
      <w:pPr>
        <w:spacing w:after="0" w:line="360" w:lineRule="auto"/>
        <w:ind w:firstLine="1418"/>
        <w:jc w:val="both"/>
        <w:rPr>
          <w:b w:val="0"/>
          <w:bCs/>
          <w:sz w:val="22"/>
          <w:lang w:eastAsia="pt-BR"/>
        </w:rPr>
      </w:pPr>
      <w:r w:rsidRPr="00EF46F9">
        <w:rPr>
          <w:b w:val="0"/>
          <w:bCs/>
          <w:sz w:val="22"/>
          <w:lang w:eastAsia="pt-BR"/>
        </w:rPr>
        <w:t xml:space="preserve">Neste contexto e sob a ótica da gestão hospitalar, esta permanência desencadeia um efeito cascata que compromete tanto a saúde financeira quanto a eficiência assistencial da rede. Esse gargalo reflete uma falha na fluidez da rede de urgência e emergência, onde as </w:t>
      </w:r>
      <w:proofErr w:type="spellStart"/>
      <w:r w:rsidRPr="00EF46F9">
        <w:rPr>
          <w:b w:val="0"/>
          <w:bCs/>
          <w:sz w:val="22"/>
          <w:lang w:eastAsia="pt-BR"/>
        </w:rPr>
        <w:t>UPAs</w:t>
      </w:r>
      <w:proofErr w:type="spellEnd"/>
      <w:r w:rsidRPr="00EF46F9">
        <w:rPr>
          <w:b w:val="0"/>
          <w:bCs/>
          <w:sz w:val="22"/>
          <w:lang w:eastAsia="pt-BR"/>
        </w:rPr>
        <w:t xml:space="preserve"> acabam absorvendo a ineficiência da falta de leitos nos hospitais de referência.</w:t>
      </w:r>
    </w:p>
    <w:p w14:paraId="3D4C9BBD" w14:textId="77777777" w:rsidR="008A3C65" w:rsidRPr="00EF46F9" w:rsidRDefault="008A3C65" w:rsidP="00BD7ECF">
      <w:pPr>
        <w:spacing w:after="0" w:line="360" w:lineRule="auto"/>
        <w:ind w:firstLine="1418"/>
        <w:jc w:val="both"/>
        <w:rPr>
          <w:b w:val="0"/>
          <w:sz w:val="22"/>
          <w:lang w:eastAsia="pt-BR"/>
        </w:rPr>
      </w:pPr>
      <w:r w:rsidRPr="00EF46F9">
        <w:rPr>
          <w:b w:val="0"/>
          <w:sz w:val="22"/>
          <w:lang w:eastAsia="pt-BR"/>
        </w:rPr>
        <w:t>Verificou-se, nas unidades de saúde fiscalizadas, a disponibilização de informações sobre os canais de ouvidoria, como as Caixas de Sugestões e o SOU (Soluções e Orientações ao Usuário). Destaca-se a implantação do Setor de Ouvidoria Ativa no Hospital de Urgência, onde é realizado o atendimento humanizado presencial.</w:t>
      </w:r>
    </w:p>
    <w:p w14:paraId="3EFF67CB" w14:textId="77777777" w:rsidR="008A3C65" w:rsidRPr="00EF46F9" w:rsidRDefault="008A3C65" w:rsidP="00BD7ECF">
      <w:pPr>
        <w:spacing w:after="0" w:line="360" w:lineRule="auto"/>
        <w:ind w:firstLine="1416"/>
        <w:jc w:val="both"/>
        <w:rPr>
          <w:b w:val="0"/>
          <w:bCs/>
          <w:sz w:val="22"/>
          <w:lang w:eastAsia="pt-BR"/>
        </w:rPr>
      </w:pPr>
      <w:r w:rsidRPr="00EF46F9">
        <w:rPr>
          <w:b w:val="0"/>
          <w:bCs/>
          <w:sz w:val="22"/>
          <w:lang w:eastAsia="pt-BR"/>
        </w:rPr>
        <w:lastRenderedPageBreak/>
        <w:t>Na UPA São Pedro, detectou-se que embora seja disponibilizada a Caixa de Sugestões aos usuários, esta não possui abertura superior para inserção das manifestações e há a ausência de cadeado.</w:t>
      </w:r>
    </w:p>
    <w:p w14:paraId="673DB12F" w14:textId="77777777" w:rsidR="008A3C65" w:rsidRPr="00EF46F9" w:rsidRDefault="008A3C65" w:rsidP="00BD7ECF">
      <w:pPr>
        <w:spacing w:after="0" w:line="360" w:lineRule="auto"/>
        <w:ind w:firstLine="1416"/>
        <w:jc w:val="both"/>
        <w:rPr>
          <w:b w:val="0"/>
          <w:bCs/>
          <w:sz w:val="22"/>
          <w:lang w:eastAsia="pt-BR"/>
        </w:rPr>
      </w:pPr>
      <w:r w:rsidRPr="00EF46F9">
        <w:rPr>
          <w:b w:val="0"/>
          <w:sz w:val="22"/>
          <w:lang w:eastAsia="pt-BR"/>
        </w:rPr>
        <w:t>Observou-se, nas unidades UPA Alves Dias e UPA São Pedro, o consultório de atendimento FAST TRACK, que conforme o POP disponibilizado, tem por finalidade</w:t>
      </w:r>
      <w:r w:rsidRPr="00EF46F9">
        <w:rPr>
          <w:b w:val="0"/>
          <w:bCs/>
          <w:sz w:val="22"/>
          <w:lang w:eastAsia="pt-BR"/>
        </w:rPr>
        <w:t xml:space="preserve"> padronizar o fluxo de atendimento de Unidades de Pronto Atendimento (UPA) 24 horas e do PA Taboão pertencentes à rede de urgências (RUE) do município de São Bernardo do Campo, utilizando a Sala Fast Track como estratégia assistencial para a organização do fluxo de pacientes de menor gravidade, garantindo agilidade, segurança assistencial e otimização dos recursos. </w:t>
      </w:r>
      <w:r w:rsidRPr="00EF46F9">
        <w:rPr>
          <w:b w:val="0"/>
          <w:sz w:val="22"/>
          <w:lang w:eastAsia="pt-BR"/>
        </w:rPr>
        <w:t xml:space="preserve">  </w:t>
      </w:r>
    </w:p>
    <w:p w14:paraId="44C33B21" w14:textId="77777777" w:rsidR="008A3C65" w:rsidRPr="00EF46F9" w:rsidRDefault="008A3C65" w:rsidP="00BD7ECF">
      <w:pPr>
        <w:spacing w:after="0" w:line="360" w:lineRule="auto"/>
        <w:ind w:firstLine="1416"/>
        <w:jc w:val="both"/>
        <w:rPr>
          <w:b w:val="0"/>
          <w:bCs/>
          <w:sz w:val="22"/>
          <w:lang w:eastAsia="pt-BR"/>
        </w:rPr>
      </w:pPr>
    </w:p>
    <w:p w14:paraId="53EB6AA1" w14:textId="77777777" w:rsidR="008A3C65" w:rsidRPr="00EF46F9" w:rsidRDefault="008A3C65" w:rsidP="00A148D3">
      <w:pPr>
        <w:rPr>
          <w:u w:val="single"/>
          <w:lang w:eastAsia="pt-BR"/>
        </w:rPr>
      </w:pPr>
    </w:p>
    <w:p w14:paraId="005A99EF" w14:textId="77777777" w:rsidR="00C22F66" w:rsidRPr="00EF46F9" w:rsidRDefault="00C22F66" w:rsidP="00C22F66">
      <w:pPr>
        <w:rPr>
          <w:lang w:eastAsia="pt-BR"/>
        </w:rPr>
      </w:pPr>
    </w:p>
    <w:p w14:paraId="5B7D954E" w14:textId="77777777" w:rsidR="000707E1" w:rsidRPr="00EF46F9" w:rsidRDefault="000707E1" w:rsidP="00C22F66">
      <w:pPr>
        <w:rPr>
          <w:lang w:eastAsia="pt-BR"/>
        </w:rPr>
      </w:pPr>
    </w:p>
    <w:p w14:paraId="0D3E0DE9" w14:textId="77777777" w:rsidR="000707E1" w:rsidRPr="00EF46F9" w:rsidRDefault="000707E1" w:rsidP="00C22F66">
      <w:pPr>
        <w:rPr>
          <w:lang w:eastAsia="pt-BR"/>
        </w:rPr>
      </w:pPr>
    </w:p>
    <w:p w14:paraId="10083980" w14:textId="77777777" w:rsidR="000707E1" w:rsidRPr="00EF46F9" w:rsidRDefault="000707E1" w:rsidP="00C22F66">
      <w:pPr>
        <w:rPr>
          <w:lang w:eastAsia="pt-BR"/>
        </w:rPr>
      </w:pPr>
    </w:p>
    <w:p w14:paraId="62622B49" w14:textId="77777777" w:rsidR="000707E1" w:rsidRPr="00EF46F9" w:rsidRDefault="000707E1" w:rsidP="00C22F66">
      <w:pPr>
        <w:rPr>
          <w:lang w:eastAsia="pt-BR"/>
        </w:rPr>
      </w:pPr>
    </w:p>
    <w:p w14:paraId="33BF8A7E" w14:textId="77777777" w:rsidR="000707E1" w:rsidRPr="00EF46F9" w:rsidRDefault="000707E1" w:rsidP="00C22F66">
      <w:pPr>
        <w:rPr>
          <w:lang w:eastAsia="pt-BR"/>
        </w:rPr>
      </w:pPr>
    </w:p>
    <w:p w14:paraId="59237E59" w14:textId="77777777" w:rsidR="000707E1" w:rsidRPr="00EF46F9" w:rsidRDefault="000707E1" w:rsidP="00C22F66">
      <w:pPr>
        <w:rPr>
          <w:lang w:eastAsia="pt-BR"/>
        </w:rPr>
      </w:pPr>
    </w:p>
    <w:p w14:paraId="43432B07" w14:textId="77777777" w:rsidR="000707E1" w:rsidRPr="00EF46F9" w:rsidRDefault="000707E1" w:rsidP="00C22F66">
      <w:pPr>
        <w:rPr>
          <w:lang w:eastAsia="pt-BR"/>
        </w:rPr>
      </w:pPr>
    </w:p>
    <w:p w14:paraId="0EDCCE92" w14:textId="77777777" w:rsidR="000707E1" w:rsidRPr="00EF46F9" w:rsidRDefault="000707E1" w:rsidP="00C22F66">
      <w:pPr>
        <w:rPr>
          <w:lang w:eastAsia="pt-BR"/>
        </w:rPr>
      </w:pPr>
    </w:p>
    <w:p w14:paraId="33A200B4" w14:textId="77777777" w:rsidR="000707E1" w:rsidRPr="00EF46F9" w:rsidRDefault="000707E1" w:rsidP="00C22F66">
      <w:pPr>
        <w:rPr>
          <w:lang w:eastAsia="pt-BR"/>
        </w:rPr>
      </w:pPr>
    </w:p>
    <w:p w14:paraId="4F1E602A" w14:textId="77777777" w:rsidR="000707E1" w:rsidRPr="00EF46F9" w:rsidRDefault="000707E1" w:rsidP="00C22F66">
      <w:pPr>
        <w:rPr>
          <w:lang w:eastAsia="pt-BR"/>
        </w:rPr>
      </w:pPr>
    </w:p>
    <w:p w14:paraId="71441C59" w14:textId="77777777" w:rsidR="000707E1" w:rsidRPr="00EF46F9" w:rsidRDefault="000707E1" w:rsidP="00C22F66">
      <w:pPr>
        <w:rPr>
          <w:lang w:eastAsia="pt-BR"/>
        </w:rPr>
      </w:pPr>
    </w:p>
    <w:p w14:paraId="3EFF1F75" w14:textId="77777777" w:rsidR="000707E1" w:rsidRPr="00EF46F9" w:rsidRDefault="000707E1" w:rsidP="00C22F66">
      <w:pPr>
        <w:rPr>
          <w:lang w:eastAsia="pt-BR"/>
        </w:rPr>
      </w:pPr>
    </w:p>
    <w:p w14:paraId="30BADB2B" w14:textId="77777777" w:rsidR="000707E1" w:rsidRPr="00EF46F9" w:rsidRDefault="000707E1" w:rsidP="00C22F66">
      <w:pPr>
        <w:rPr>
          <w:lang w:eastAsia="pt-BR"/>
        </w:rPr>
      </w:pPr>
    </w:p>
    <w:p w14:paraId="058CA4ED" w14:textId="77777777" w:rsidR="000707E1" w:rsidRPr="00EF46F9" w:rsidRDefault="000707E1" w:rsidP="00C22F66">
      <w:pPr>
        <w:rPr>
          <w:lang w:eastAsia="pt-BR"/>
        </w:rPr>
      </w:pPr>
    </w:p>
    <w:p w14:paraId="639CFD55" w14:textId="77777777" w:rsidR="000707E1" w:rsidRPr="00EF46F9" w:rsidRDefault="000707E1" w:rsidP="00C22F66">
      <w:pPr>
        <w:rPr>
          <w:lang w:eastAsia="pt-BR"/>
        </w:rPr>
      </w:pPr>
    </w:p>
    <w:p w14:paraId="38F4A3D2" w14:textId="77777777" w:rsidR="000707E1" w:rsidRPr="00EF46F9" w:rsidRDefault="000707E1" w:rsidP="00C22F66">
      <w:pPr>
        <w:rPr>
          <w:lang w:eastAsia="pt-BR"/>
        </w:rPr>
      </w:pPr>
    </w:p>
    <w:p w14:paraId="06E145F2" w14:textId="77777777" w:rsidR="000707E1" w:rsidRPr="00EF46F9" w:rsidRDefault="000707E1" w:rsidP="00C22F66">
      <w:pPr>
        <w:rPr>
          <w:lang w:eastAsia="pt-BR"/>
        </w:rPr>
      </w:pPr>
    </w:p>
    <w:p w14:paraId="3256CD9A" w14:textId="26150EAC" w:rsidR="000707E1" w:rsidRPr="00EF46F9" w:rsidRDefault="008A3C65" w:rsidP="00C22F66">
      <w:pPr>
        <w:rPr>
          <w:lang w:eastAsia="pt-BR"/>
        </w:rPr>
      </w:pPr>
      <w:r w:rsidRPr="00EF46F9">
        <w:rPr>
          <w:noProof/>
          <w:lang w:eastAsia="pt-BR"/>
        </w:rPr>
        <w:lastRenderedPageBreak/>
        <w:drawing>
          <wp:anchor distT="0" distB="0" distL="114300" distR="114300" simplePos="0" relativeHeight="251701248" behindDoc="0" locked="0" layoutInCell="1" allowOverlap="1" wp14:anchorId="729E932B" wp14:editId="14F3A007">
            <wp:simplePos x="0" y="0"/>
            <wp:positionH relativeFrom="column">
              <wp:posOffset>2453640</wp:posOffset>
            </wp:positionH>
            <wp:positionV relativeFrom="paragraph">
              <wp:posOffset>152400</wp:posOffset>
            </wp:positionV>
            <wp:extent cx="3210560" cy="2136775"/>
            <wp:effectExtent l="152400" t="152400" r="370840" b="358775"/>
            <wp:wrapSquare wrapText="bothSides"/>
            <wp:docPr id="421325016" name="Imagem 15" descr="Teclado e mouse em cima da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325016" name="Imagem 15" descr="Teclado e mouse em cima da mesa&#10;&#10;O conteúdo gerado por IA pode estar incorreto."/>
                    <pic:cNvPicPr/>
                  </pic:nvPicPr>
                  <pic:blipFill>
                    <a:blip r:embed="rId250">
                      <a:extLst>
                        <a:ext uri="{28A0092B-C50C-407E-A947-70E740481C1C}">
                          <a14:useLocalDpi xmlns:a14="http://schemas.microsoft.com/office/drawing/2010/main" val="0"/>
                        </a:ext>
                      </a:extLst>
                    </a:blip>
                    <a:stretch>
                      <a:fillRect/>
                    </a:stretch>
                  </pic:blipFill>
                  <pic:spPr>
                    <a:xfrm>
                      <a:off x="0" y="0"/>
                      <a:ext cx="3210560" cy="21367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7321A4F1" w14:textId="39D55BCF" w:rsidR="000707E1" w:rsidRPr="00EF46F9" w:rsidRDefault="000707E1" w:rsidP="00C22F66">
      <w:pPr>
        <w:rPr>
          <w:lang w:eastAsia="pt-BR"/>
        </w:rPr>
      </w:pPr>
    </w:p>
    <w:p w14:paraId="16CD9413" w14:textId="5F5221D2" w:rsidR="000707E1" w:rsidRPr="00EF46F9" w:rsidRDefault="000707E1" w:rsidP="00C22F66">
      <w:pPr>
        <w:rPr>
          <w:lang w:eastAsia="pt-BR"/>
        </w:rPr>
      </w:pPr>
    </w:p>
    <w:p w14:paraId="17C02528" w14:textId="00E9378D" w:rsidR="000707E1" w:rsidRPr="00EF46F9" w:rsidRDefault="000707E1" w:rsidP="00C22F66">
      <w:pPr>
        <w:rPr>
          <w:lang w:eastAsia="pt-BR"/>
        </w:rPr>
      </w:pPr>
    </w:p>
    <w:p w14:paraId="1480EA38" w14:textId="1D33A87D" w:rsidR="000707E1" w:rsidRPr="00EF46F9" w:rsidRDefault="008A3C65" w:rsidP="00C22F66">
      <w:pPr>
        <w:rPr>
          <w:lang w:eastAsia="pt-BR"/>
        </w:rPr>
      </w:pPr>
      <w:r w:rsidRPr="00EF46F9">
        <w:rPr>
          <w:noProof/>
          <w:lang w:eastAsia="pt-BR"/>
        </w:rPr>
        <mc:AlternateContent>
          <mc:Choice Requires="wps">
            <w:drawing>
              <wp:anchor distT="0" distB="0" distL="114300" distR="114300" simplePos="0" relativeHeight="251700224" behindDoc="1" locked="0" layoutInCell="1" allowOverlap="1" wp14:anchorId="5C06DF4B" wp14:editId="62546009">
                <wp:simplePos x="0" y="0"/>
                <wp:positionH relativeFrom="column">
                  <wp:posOffset>-2294890</wp:posOffset>
                </wp:positionH>
                <wp:positionV relativeFrom="paragraph">
                  <wp:posOffset>213995</wp:posOffset>
                </wp:positionV>
                <wp:extent cx="9070340" cy="6515100"/>
                <wp:effectExtent l="134620" t="170180" r="132080" b="170180"/>
                <wp:wrapNone/>
                <wp:docPr id="948768487"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E934C0" id="_x0000_t127" coordsize="21600,21600" o:spt="127" path="m10800,l21600,21600,,21600xe">
                <v:stroke joinstyle="miter"/>
                <v:path gradientshapeok="t" o:connecttype="custom" o:connectlocs="10800,0;5400,10800;10800,21600;16200,10800" textboxrect="5400,10800,16200,21600"/>
              </v:shapetype>
              <v:shape id="Fluxograma: Extrair 20" o:spid="_x0000_s1026" type="#_x0000_t127" style="position:absolute;margin-left:-180.7pt;margin-top:16.85pt;width:714.2pt;height:513pt;rotation:90;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" fillcolor="#f5b8a4" stroked="f" strokeweight=".5pt">
                <v:fill color2="#f59e81" rotate="t" colors="0 #f5b8a4;.5 #f2ab96;1 #f59e81" focus="100%" type="gradient">
                  <o:fill v:ext="view" type="gradientUnscaled"/>
                </v:fill>
              </v:shape>
            </w:pict>
          </mc:Fallback>
        </mc:AlternateContent>
      </w:r>
    </w:p>
    <w:p w14:paraId="6EAF652B" w14:textId="78907C54" w:rsidR="000707E1" w:rsidRPr="00EF46F9" w:rsidRDefault="000707E1" w:rsidP="00C22F66">
      <w:pPr>
        <w:rPr>
          <w:lang w:eastAsia="pt-BR"/>
        </w:rPr>
      </w:pPr>
    </w:p>
    <w:p w14:paraId="0F5EC30C" w14:textId="5C90167A" w:rsidR="000707E1" w:rsidRPr="00EF46F9" w:rsidRDefault="000707E1" w:rsidP="00C22F66">
      <w:pPr>
        <w:rPr>
          <w:lang w:eastAsia="pt-BR"/>
        </w:rPr>
      </w:pPr>
    </w:p>
    <w:p w14:paraId="1BEDF2CD" w14:textId="7F0B9276" w:rsidR="000707E1" w:rsidRPr="00EF46F9" w:rsidRDefault="000707E1" w:rsidP="00C22F66">
      <w:pPr>
        <w:rPr>
          <w:lang w:eastAsia="pt-BR"/>
        </w:rPr>
      </w:pPr>
    </w:p>
    <w:p w14:paraId="183884B2" w14:textId="7A69763D" w:rsidR="000707E1" w:rsidRPr="00EF46F9" w:rsidRDefault="000707E1" w:rsidP="00C22F66">
      <w:pPr>
        <w:rPr>
          <w:lang w:eastAsia="pt-BR"/>
        </w:rPr>
      </w:pPr>
    </w:p>
    <w:p w14:paraId="0BF2098E" w14:textId="0BD85FE5" w:rsidR="000707E1" w:rsidRPr="00EF46F9" w:rsidRDefault="000707E1" w:rsidP="00C22F66">
      <w:pPr>
        <w:rPr>
          <w:lang w:eastAsia="pt-BR"/>
        </w:rPr>
      </w:pPr>
    </w:p>
    <w:p w14:paraId="489FAB45" w14:textId="16DE5E17" w:rsidR="000707E1" w:rsidRPr="00EF46F9" w:rsidRDefault="000707E1" w:rsidP="00C22F66">
      <w:pPr>
        <w:rPr>
          <w:lang w:eastAsia="pt-BR"/>
        </w:rPr>
      </w:pPr>
    </w:p>
    <w:p w14:paraId="61C80CE3" w14:textId="6B7ABF6E" w:rsidR="000707E1" w:rsidRPr="00EF46F9" w:rsidRDefault="000707E1" w:rsidP="00C22F66">
      <w:pPr>
        <w:rPr>
          <w:lang w:eastAsia="pt-BR"/>
        </w:rPr>
      </w:pPr>
    </w:p>
    <w:p w14:paraId="5EE60721" w14:textId="77777777" w:rsidR="000707E1" w:rsidRPr="00EF46F9" w:rsidRDefault="000707E1" w:rsidP="00C22F66">
      <w:pPr>
        <w:rPr>
          <w:lang w:eastAsia="pt-BR"/>
        </w:rPr>
      </w:pPr>
    </w:p>
    <w:p w14:paraId="27A5057C" w14:textId="38579942" w:rsidR="000707E1" w:rsidRPr="00EF46F9" w:rsidRDefault="000707E1" w:rsidP="00C22F66">
      <w:pPr>
        <w:rPr>
          <w:lang w:eastAsia="pt-BR"/>
        </w:rPr>
      </w:pPr>
    </w:p>
    <w:p w14:paraId="291EE46E" w14:textId="77777777" w:rsidR="000707E1" w:rsidRPr="00EF46F9" w:rsidRDefault="000707E1" w:rsidP="00C22F66">
      <w:pPr>
        <w:rPr>
          <w:lang w:eastAsia="pt-BR"/>
        </w:rPr>
      </w:pPr>
    </w:p>
    <w:p w14:paraId="03A102AD" w14:textId="6D11D68D" w:rsidR="000707E1" w:rsidRPr="00EC44B0" w:rsidRDefault="000707E1" w:rsidP="000707E1">
      <w:pPr>
        <w:spacing w:before="100" w:beforeAutospacing="1" w:after="100" w:afterAutospacing="1" w:line="240" w:lineRule="auto"/>
        <w:outlineLvl w:val="2"/>
        <w:rPr>
          <w:rFonts w:eastAsia="Times New Roman" w:cs="Calibri"/>
          <w:bCs/>
          <w:kern w:val="0"/>
          <w:sz w:val="40"/>
          <w:szCs w:val="40"/>
          <w:lang w:eastAsia="pt-BR"/>
          <w14:ligatures w14:val="none"/>
        </w:rPr>
      </w:pPr>
      <w:bookmarkStart w:id="20" w:name="_Toc222471438"/>
      <w:r w:rsidRPr="00EC44B0">
        <w:rPr>
          <w:rFonts w:eastAsia="Times New Roman" w:cs="Calibri"/>
          <w:bCs/>
          <w:kern w:val="0"/>
          <w:sz w:val="40"/>
          <w:szCs w:val="40"/>
          <w:lang w:eastAsia="pt-BR"/>
          <w14:ligatures w14:val="none"/>
        </w:rPr>
        <w:t>6.7 Controle Interno e Avaliação</w:t>
      </w:r>
      <w:bookmarkEnd w:id="20"/>
    </w:p>
    <w:p w14:paraId="7DE1EA5F" w14:textId="7117B0C4" w:rsidR="000707E1" w:rsidRPr="00EF46F9" w:rsidRDefault="000707E1" w:rsidP="00C22F66">
      <w:pPr>
        <w:rPr>
          <w:lang w:eastAsia="pt-BR"/>
        </w:rPr>
      </w:pPr>
    </w:p>
    <w:p w14:paraId="362BB7D0" w14:textId="216786F5" w:rsidR="000707E1" w:rsidRPr="00EF46F9" w:rsidRDefault="000707E1" w:rsidP="00C22F66">
      <w:pPr>
        <w:rPr>
          <w:lang w:eastAsia="pt-BR"/>
        </w:rPr>
      </w:pPr>
    </w:p>
    <w:p w14:paraId="26382958" w14:textId="573E5652" w:rsidR="000707E1" w:rsidRPr="00EF46F9" w:rsidRDefault="000707E1" w:rsidP="00C22F66">
      <w:pPr>
        <w:rPr>
          <w:lang w:eastAsia="pt-BR"/>
        </w:rPr>
      </w:pPr>
    </w:p>
    <w:p w14:paraId="283F2913" w14:textId="3628431D" w:rsidR="000707E1" w:rsidRPr="00EF46F9" w:rsidRDefault="000707E1" w:rsidP="00C22F66">
      <w:pPr>
        <w:rPr>
          <w:lang w:eastAsia="pt-BR"/>
        </w:rPr>
      </w:pPr>
    </w:p>
    <w:p w14:paraId="0F99F864" w14:textId="67F3B1DB" w:rsidR="000707E1" w:rsidRPr="00EF46F9" w:rsidRDefault="000707E1" w:rsidP="00C22F66">
      <w:pPr>
        <w:rPr>
          <w:lang w:eastAsia="pt-BR"/>
        </w:rPr>
      </w:pPr>
    </w:p>
    <w:p w14:paraId="17B2CA3F" w14:textId="7CBE6939" w:rsidR="000707E1" w:rsidRPr="00EF46F9" w:rsidRDefault="000707E1" w:rsidP="00C22F66">
      <w:pPr>
        <w:rPr>
          <w:lang w:eastAsia="pt-BR"/>
        </w:rPr>
      </w:pPr>
    </w:p>
    <w:p w14:paraId="775AE608" w14:textId="41A370DF" w:rsidR="000707E1" w:rsidRPr="00EF46F9" w:rsidRDefault="00A33195" w:rsidP="00C22F66">
      <w:pPr>
        <w:rPr>
          <w:lang w:eastAsia="pt-BR"/>
        </w:rPr>
      </w:pPr>
      <w:r w:rsidRPr="00EF46F9">
        <w:rPr>
          <w:noProof/>
          <w:lang w:eastAsia="pt-BR"/>
        </w:rPr>
        <w:drawing>
          <wp:anchor distT="0" distB="0" distL="114300" distR="114300" simplePos="0" relativeHeight="251707392" behindDoc="0" locked="0" layoutInCell="1" allowOverlap="1" wp14:anchorId="0872EAB1" wp14:editId="2F974053">
            <wp:simplePos x="0" y="0"/>
            <wp:positionH relativeFrom="column">
              <wp:posOffset>2936875</wp:posOffset>
            </wp:positionH>
            <wp:positionV relativeFrom="paragraph">
              <wp:posOffset>-208280</wp:posOffset>
            </wp:positionV>
            <wp:extent cx="3113405" cy="1751330"/>
            <wp:effectExtent l="152400" t="152400" r="353695" b="363220"/>
            <wp:wrapSquare wrapText="bothSides"/>
            <wp:docPr id="564818613" name="Imagem 38" descr="Pessoa em frente a mesa com computador&#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818613" name="Imagem 38" descr="Pessoa em frente a mesa com computador&#10;&#10;O conteúdo gerado por IA pode estar incorreto."/>
                    <pic:cNvPicPr/>
                  </pic:nvPicPr>
                  <pic:blipFill>
                    <a:blip r:embed="rId251" cstate="print">
                      <a:extLst>
                        <a:ext uri="{28A0092B-C50C-407E-A947-70E740481C1C}">
                          <a14:useLocalDpi xmlns:a14="http://schemas.microsoft.com/office/drawing/2010/main" val="0"/>
                        </a:ext>
                      </a:extLst>
                    </a:blip>
                    <a:stretch>
                      <a:fillRect/>
                    </a:stretch>
                  </pic:blipFill>
                  <pic:spPr>
                    <a:xfrm>
                      <a:off x="0" y="0"/>
                      <a:ext cx="3113405" cy="175133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14C8AF71" w14:textId="26308A5C" w:rsidR="000707E1" w:rsidRPr="00EF46F9" w:rsidRDefault="000707E1" w:rsidP="00C22F66">
      <w:pPr>
        <w:rPr>
          <w:lang w:eastAsia="pt-BR"/>
        </w:rPr>
      </w:pPr>
    </w:p>
    <w:p w14:paraId="5DD18F79" w14:textId="7C92AA3E" w:rsidR="000707E1" w:rsidRPr="00EF46F9" w:rsidRDefault="000707E1" w:rsidP="00C22F66">
      <w:pPr>
        <w:rPr>
          <w:lang w:eastAsia="pt-BR"/>
        </w:rPr>
      </w:pPr>
    </w:p>
    <w:p w14:paraId="5233E472" w14:textId="7225A0AD" w:rsidR="000707E1" w:rsidRPr="00EF46F9" w:rsidRDefault="000707E1" w:rsidP="00C22F66">
      <w:pPr>
        <w:rPr>
          <w:lang w:eastAsia="pt-BR"/>
        </w:rPr>
      </w:pPr>
    </w:p>
    <w:p w14:paraId="518D85BD" w14:textId="76FCCF40" w:rsidR="000707E1" w:rsidRPr="00EF46F9" w:rsidRDefault="000707E1" w:rsidP="00C22F66">
      <w:pPr>
        <w:rPr>
          <w:lang w:eastAsia="pt-BR"/>
        </w:rPr>
      </w:pPr>
    </w:p>
    <w:p w14:paraId="2992BA2B" w14:textId="77777777" w:rsidR="000707E1" w:rsidRPr="00EF46F9" w:rsidRDefault="000707E1" w:rsidP="00C22F66">
      <w:pPr>
        <w:rPr>
          <w:lang w:eastAsia="pt-BR"/>
        </w:rPr>
      </w:pPr>
    </w:p>
    <w:p w14:paraId="0FC3AB92" w14:textId="58E05A21" w:rsidR="00994957" w:rsidRPr="00EF46F9" w:rsidRDefault="007279EC" w:rsidP="00BD7ECF">
      <w:pPr>
        <w:spacing w:after="0" w:line="360" w:lineRule="auto"/>
        <w:ind w:firstLine="1418"/>
        <w:jc w:val="both"/>
        <w:rPr>
          <w:b w:val="0"/>
          <w:bCs/>
          <w:sz w:val="22"/>
        </w:rPr>
      </w:pPr>
      <w:r w:rsidRPr="00EF46F9">
        <w:rPr>
          <w:b w:val="0"/>
          <w:bCs/>
          <w:sz w:val="22"/>
        </w:rPr>
        <w:lastRenderedPageBreak/>
        <w:t>A ação fiscalizatória</w:t>
      </w:r>
      <w:r w:rsidR="00994957" w:rsidRPr="00EF46F9">
        <w:rPr>
          <w:b w:val="0"/>
          <w:bCs/>
          <w:sz w:val="22"/>
        </w:rPr>
        <w:t xml:space="preserve"> referente a </w:t>
      </w:r>
      <w:r w:rsidRPr="00EF46F9">
        <w:rPr>
          <w:b w:val="0"/>
          <w:bCs/>
          <w:sz w:val="22"/>
        </w:rPr>
        <w:t>este quesito foi conduzida por meio de entrevistas com servidores responsáveis</w:t>
      </w:r>
      <w:r w:rsidR="00BD7ECF">
        <w:rPr>
          <w:b w:val="0"/>
          <w:bCs/>
          <w:sz w:val="22"/>
        </w:rPr>
        <w:t xml:space="preserve"> dentro de cada área</w:t>
      </w:r>
      <w:r w:rsidR="00994957" w:rsidRPr="00EF46F9">
        <w:rPr>
          <w:b w:val="0"/>
          <w:bCs/>
          <w:sz w:val="22"/>
        </w:rPr>
        <w:t xml:space="preserve">, bem como pela </w:t>
      </w:r>
      <w:r w:rsidRPr="00EF46F9">
        <w:rPr>
          <w:b w:val="0"/>
          <w:bCs/>
          <w:sz w:val="22"/>
        </w:rPr>
        <w:t xml:space="preserve">requisição </w:t>
      </w:r>
      <w:r w:rsidR="00994957" w:rsidRPr="00EF46F9">
        <w:rPr>
          <w:b w:val="0"/>
          <w:bCs/>
          <w:sz w:val="22"/>
        </w:rPr>
        <w:t xml:space="preserve">formal </w:t>
      </w:r>
      <w:r w:rsidRPr="00EF46F9">
        <w:rPr>
          <w:b w:val="0"/>
          <w:bCs/>
          <w:sz w:val="22"/>
        </w:rPr>
        <w:t>de documentos para o Complexo da FUABC</w:t>
      </w:r>
      <w:r w:rsidR="00994957" w:rsidRPr="00EF46F9">
        <w:rPr>
          <w:b w:val="0"/>
          <w:bCs/>
          <w:sz w:val="22"/>
        </w:rPr>
        <w:t>.</w:t>
      </w:r>
    </w:p>
    <w:p w14:paraId="29E46B92" w14:textId="77777777" w:rsidR="00BD7ECF" w:rsidRPr="00EF46F9" w:rsidRDefault="00BD7ECF" w:rsidP="00BD7ECF">
      <w:pPr>
        <w:spacing w:after="0" w:line="360" w:lineRule="auto"/>
        <w:ind w:firstLine="1418"/>
        <w:jc w:val="both"/>
        <w:rPr>
          <w:b w:val="0"/>
          <w:bCs/>
          <w:sz w:val="22"/>
          <w:lang w:eastAsia="pt-BR"/>
        </w:rPr>
      </w:pPr>
      <w:r w:rsidRPr="00BD7ECF">
        <w:rPr>
          <w:b w:val="0"/>
          <w:bCs/>
          <w:sz w:val="22"/>
          <w:lang w:eastAsia="pt-BR"/>
        </w:rPr>
        <w:t>Na sequência, apresenta-se a questão formulada no curso da fiscalização, acompanhada da respectiva resposta obtida, das evidências analisadas, dos achados de auditoria identificados e da análise técnica, com vistas a subsidiar a avaliação da conformidade, da transparência e da regularidade dos procedimentos adotados.</w:t>
      </w:r>
    </w:p>
    <w:p w14:paraId="48A6E899" w14:textId="77777777" w:rsidR="007279EC" w:rsidRPr="00EF46F9" w:rsidRDefault="007279EC" w:rsidP="007279EC">
      <w:pPr>
        <w:ind w:firstLine="1418"/>
        <w:jc w:val="both"/>
        <w:rPr>
          <w:b w:val="0"/>
          <w:bCs/>
          <w:lang w:eastAsia="pt-BR"/>
        </w:rPr>
      </w:pPr>
    </w:p>
    <w:p w14:paraId="1930BDDA" w14:textId="7CA12E3C" w:rsidR="00C22F66" w:rsidRPr="00EC44B0" w:rsidRDefault="00C22F66" w:rsidP="00A80E12">
      <w:pPr>
        <w:pStyle w:val="PargrafodaLista"/>
        <w:numPr>
          <w:ilvl w:val="0"/>
          <w:numId w:val="77"/>
        </w:numPr>
        <w:ind w:left="0" w:firstLine="0"/>
        <w:rPr>
          <w:sz w:val="22"/>
          <w:lang w:eastAsia="pt-BR"/>
        </w:rPr>
      </w:pPr>
      <w:bookmarkStart w:id="21" w:name="_Hlk220080987"/>
      <w:r w:rsidRPr="00EC44B0">
        <w:rPr>
          <w:sz w:val="22"/>
          <w:lang w:eastAsia="pt-BR"/>
        </w:rPr>
        <w:t>A Comissão de Avaliação está formalmente constituída e possui atas/documentos de reuniões</w:t>
      </w:r>
      <w:bookmarkEnd w:id="21"/>
      <w:r w:rsidRPr="00EC44B0">
        <w:rPr>
          <w:sz w:val="22"/>
          <w:lang w:eastAsia="pt-BR"/>
        </w:rPr>
        <w:t>?</w:t>
      </w:r>
    </w:p>
    <w:p w14:paraId="4364D8AC" w14:textId="53A8718A" w:rsidR="00D25FFA" w:rsidRPr="00EF46F9" w:rsidRDefault="002A3FDA" w:rsidP="00D25FFA">
      <w:pPr>
        <w:jc w:val="center"/>
        <w:rPr>
          <w:lang w:eastAsia="pt-BR"/>
        </w:rPr>
      </w:pPr>
      <w:r w:rsidRPr="00EF46F9">
        <w:rPr>
          <w:b w:val="0"/>
          <w:bCs/>
          <w:noProof/>
          <w:lang w:eastAsia="pt-BR"/>
        </w:rPr>
        <w:drawing>
          <wp:inline distT="0" distB="0" distL="0" distR="0" wp14:anchorId="0018ABE7" wp14:editId="4D877E8E">
            <wp:extent cx="3153215" cy="323895"/>
            <wp:effectExtent l="0" t="0" r="9525" b="0"/>
            <wp:docPr id="52794219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346290" name=""/>
                    <pic:cNvPicPr/>
                  </pic:nvPicPr>
                  <pic:blipFill>
                    <a:blip r:embed="rId24"/>
                    <a:stretch>
                      <a:fillRect/>
                    </a:stretch>
                  </pic:blipFill>
                  <pic:spPr>
                    <a:xfrm>
                      <a:off x="0" y="0"/>
                      <a:ext cx="3153215" cy="323895"/>
                    </a:xfrm>
                    <a:prstGeom prst="rect">
                      <a:avLst/>
                    </a:prstGeom>
                  </pic:spPr>
                </pic:pic>
              </a:graphicData>
            </a:graphic>
          </wp:inline>
        </w:drawing>
      </w:r>
    </w:p>
    <w:p w14:paraId="178DF6CC" w14:textId="77777777" w:rsidR="008A6FE1" w:rsidRPr="00EF46F9" w:rsidRDefault="008A6FE1" w:rsidP="00994957">
      <w:pPr>
        <w:spacing w:before="100" w:beforeAutospacing="1" w:after="100" w:afterAutospacing="1" w:line="240" w:lineRule="auto"/>
        <w:rPr>
          <w:rFonts w:ascii="Times New Roman" w:eastAsia="Times New Roman" w:hAnsi="Times New Roman" w:cs="Times New Roman"/>
          <w:bCs/>
          <w:kern w:val="0"/>
          <w:szCs w:val="24"/>
          <w:lang w:eastAsia="pt-BR"/>
          <w14:ligatures w14:val="none"/>
        </w:rPr>
      </w:pPr>
    </w:p>
    <w:p w14:paraId="702825F2" w14:textId="4F44B87D" w:rsidR="008A6FE1" w:rsidRPr="00BD7ECF" w:rsidRDefault="008A6FE1" w:rsidP="00BD7ECF">
      <w:pPr>
        <w:spacing w:after="0" w:line="360" w:lineRule="auto"/>
        <w:rPr>
          <w:rFonts w:eastAsia="Times New Roman" w:cs="Calibri"/>
          <w:bCs/>
          <w:kern w:val="0"/>
          <w:sz w:val="22"/>
          <w:u w:val="single"/>
          <w:lang w:eastAsia="pt-BR"/>
          <w14:ligatures w14:val="none"/>
        </w:rPr>
      </w:pPr>
      <w:r w:rsidRPr="00BD7ECF">
        <w:rPr>
          <w:rFonts w:eastAsia="Times New Roman" w:cs="Calibri"/>
          <w:bCs/>
          <w:kern w:val="0"/>
          <w:sz w:val="22"/>
          <w:u w:val="single"/>
          <w:lang w:eastAsia="pt-BR"/>
          <w14:ligatures w14:val="none"/>
        </w:rPr>
        <w:t>Achados:</w:t>
      </w:r>
    </w:p>
    <w:p w14:paraId="2F93BFC2" w14:textId="3E3BA380" w:rsidR="00994957" w:rsidRPr="00BD7ECF" w:rsidRDefault="00994957" w:rsidP="00BD7ECF">
      <w:pPr>
        <w:spacing w:after="0" w:line="360" w:lineRule="auto"/>
        <w:ind w:firstLine="1418"/>
        <w:jc w:val="both"/>
        <w:rPr>
          <w:rFonts w:eastAsia="Times New Roman" w:cs="Calibri"/>
          <w:b w:val="0"/>
          <w:kern w:val="0"/>
          <w:sz w:val="22"/>
          <w:lang w:eastAsia="pt-BR"/>
          <w14:ligatures w14:val="none"/>
        </w:rPr>
      </w:pPr>
      <w:r w:rsidRPr="00BD7ECF">
        <w:rPr>
          <w:rFonts w:eastAsia="Times New Roman" w:cs="Calibri"/>
          <w:b w:val="0"/>
          <w:kern w:val="0"/>
          <w:sz w:val="22"/>
          <w:lang w:eastAsia="pt-BR"/>
          <w14:ligatures w14:val="none"/>
        </w:rPr>
        <w:t xml:space="preserve">No âmbito da fiscalização realizada, verificou-se a existência de Comissão de Avaliação formalmente constituída, com registro de suas atividades por meio de atas e documentos oficiais, disponibilizados para consulta pública no sítio eletrônico da Secretaria Municipal de Saúde de São Bernardo do Campo, especificamente na página destinada aos Conselhos Municipais </w:t>
      </w:r>
    </w:p>
    <w:p w14:paraId="5230346A" w14:textId="77777777" w:rsidR="00994957" w:rsidRPr="00BD7ECF" w:rsidRDefault="00994957" w:rsidP="00BD7ECF">
      <w:pPr>
        <w:spacing w:after="0" w:line="360" w:lineRule="auto"/>
        <w:ind w:firstLine="1418"/>
        <w:jc w:val="both"/>
        <w:rPr>
          <w:rFonts w:eastAsia="Times New Roman" w:cs="Calibri"/>
          <w:b w:val="0"/>
          <w:kern w:val="0"/>
          <w:sz w:val="22"/>
          <w:lang w:eastAsia="pt-BR"/>
          <w14:ligatures w14:val="none"/>
        </w:rPr>
      </w:pPr>
      <w:r w:rsidRPr="00BD7ECF">
        <w:rPr>
          <w:rFonts w:eastAsia="Times New Roman" w:cs="Calibri"/>
          <w:b w:val="0"/>
          <w:kern w:val="0"/>
          <w:sz w:val="22"/>
          <w:lang w:eastAsia="pt-BR"/>
          <w14:ligatures w14:val="none"/>
        </w:rPr>
        <w:t>A análise do conteúdo disponibilizado evidencia a publicação de atas de reuniões, resoluções e documentos correlatos, os quais demonstram a realização periódica de reuniões, a deliberação sobre matérias afetas às políticas públicas de saúde e o exercício das atribuições legais do colegiado, em consonância com suas funções deliberativas, normativas, fiscalizadoras e consultivas.</w:t>
      </w:r>
    </w:p>
    <w:p w14:paraId="57A9CC2A" w14:textId="77777777" w:rsidR="00D25FFA" w:rsidRPr="00BD7ECF" w:rsidRDefault="00D25FFA" w:rsidP="00BD7ECF">
      <w:pPr>
        <w:spacing w:after="0" w:line="360" w:lineRule="auto"/>
        <w:rPr>
          <w:rFonts w:cs="Calibri"/>
          <w:sz w:val="22"/>
          <w:lang w:eastAsia="pt-BR"/>
        </w:rPr>
      </w:pPr>
    </w:p>
    <w:p w14:paraId="6C32A678" w14:textId="35994DED" w:rsidR="00720B8C" w:rsidRPr="00BD7ECF" w:rsidRDefault="00994957" w:rsidP="00BD7ECF">
      <w:pPr>
        <w:spacing w:after="0" w:line="360" w:lineRule="auto"/>
        <w:rPr>
          <w:rFonts w:cs="Calibri"/>
          <w:sz w:val="22"/>
          <w:lang w:eastAsia="pt-BR"/>
        </w:rPr>
      </w:pPr>
      <w:r w:rsidRPr="00BD7ECF">
        <w:rPr>
          <w:rFonts w:cs="Calibri"/>
          <w:sz w:val="22"/>
          <w:lang w:eastAsia="pt-BR"/>
        </w:rPr>
        <w:t>Evidências:</w:t>
      </w:r>
    </w:p>
    <w:p w14:paraId="3414DA6E" w14:textId="77777777" w:rsidR="007F6211" w:rsidRPr="00BD7ECF" w:rsidRDefault="007F6211" w:rsidP="00A80E12">
      <w:pPr>
        <w:pStyle w:val="PargrafodaLista"/>
        <w:numPr>
          <w:ilvl w:val="0"/>
          <w:numId w:val="28"/>
        </w:numPr>
        <w:spacing w:after="0" w:line="360" w:lineRule="auto"/>
        <w:ind w:left="1418" w:hanging="284"/>
        <w:rPr>
          <w:sz w:val="22"/>
          <w:lang w:eastAsia="pt-BR"/>
        </w:rPr>
      </w:pPr>
      <w:r w:rsidRPr="00BD7ECF">
        <w:rPr>
          <w:b w:val="0"/>
          <w:bCs/>
          <w:sz w:val="22"/>
          <w:lang w:eastAsia="pt-BR"/>
        </w:rPr>
        <w:t>Ofício DG nº 14/2026 do Complexo da FUABC (enviado pelo Complexo);</w:t>
      </w:r>
    </w:p>
    <w:p w14:paraId="5FA1BF8B" w14:textId="5B3E1707" w:rsidR="00994957" w:rsidRPr="00205160" w:rsidRDefault="00994957" w:rsidP="00A80E12">
      <w:pPr>
        <w:pStyle w:val="PargrafodaLista"/>
        <w:numPr>
          <w:ilvl w:val="0"/>
          <w:numId w:val="28"/>
        </w:numPr>
        <w:spacing w:after="0" w:line="360" w:lineRule="auto"/>
        <w:ind w:left="1418" w:hanging="284"/>
        <w:rPr>
          <w:rFonts w:cs="Calibri"/>
          <w:b w:val="0"/>
          <w:bCs/>
          <w:sz w:val="22"/>
          <w:lang w:eastAsia="pt-BR"/>
        </w:rPr>
      </w:pPr>
      <w:hyperlink r:id="rId252" w:history="1">
        <w:r w:rsidRPr="00205160">
          <w:rPr>
            <w:rStyle w:val="Hyperlink"/>
            <w:rFonts w:cs="Calibri"/>
            <w:b w:val="0"/>
            <w:bCs/>
            <w:color w:val="auto"/>
            <w:sz w:val="22"/>
          </w:rPr>
          <w:t>https://portalsaude.saobernardo.sp.gov.br/portaldasaude/conselhos-municipais/</w:t>
        </w:r>
      </w:hyperlink>
    </w:p>
    <w:p w14:paraId="749BD45D" w14:textId="77777777" w:rsidR="00720B8C" w:rsidRDefault="00720B8C" w:rsidP="00BD7ECF">
      <w:pPr>
        <w:spacing w:after="0" w:line="360" w:lineRule="auto"/>
        <w:ind w:left="1418" w:hanging="284"/>
        <w:rPr>
          <w:rFonts w:cs="Calibri"/>
          <w:sz w:val="22"/>
          <w:lang w:eastAsia="pt-BR"/>
        </w:rPr>
      </w:pPr>
    </w:p>
    <w:p w14:paraId="2377D1EF" w14:textId="77777777" w:rsidR="00EC44B0" w:rsidRPr="00BD7ECF" w:rsidRDefault="00EC44B0" w:rsidP="00BD7ECF">
      <w:pPr>
        <w:spacing w:after="0" w:line="360" w:lineRule="auto"/>
        <w:ind w:left="1418" w:hanging="284"/>
        <w:rPr>
          <w:rFonts w:cs="Calibri"/>
          <w:sz w:val="22"/>
          <w:lang w:eastAsia="pt-BR"/>
        </w:rPr>
      </w:pPr>
    </w:p>
    <w:p w14:paraId="14A7DABF" w14:textId="77777777" w:rsidR="00720B8C" w:rsidRDefault="00720B8C" w:rsidP="00C22F66">
      <w:pPr>
        <w:rPr>
          <w:rFonts w:cs="Calibri"/>
          <w:sz w:val="22"/>
          <w:lang w:eastAsia="pt-BR"/>
        </w:rPr>
      </w:pPr>
    </w:p>
    <w:p w14:paraId="73503870" w14:textId="77777777" w:rsidR="002F6F43" w:rsidRDefault="002F6F43" w:rsidP="00C22F66">
      <w:pPr>
        <w:rPr>
          <w:rFonts w:cs="Calibri"/>
          <w:sz w:val="22"/>
          <w:lang w:eastAsia="pt-BR"/>
        </w:rPr>
      </w:pPr>
    </w:p>
    <w:p w14:paraId="27A1E4E5" w14:textId="77777777" w:rsidR="00BD7ECF" w:rsidRPr="00EF46F9" w:rsidRDefault="00BD7ECF" w:rsidP="00C22F66">
      <w:pPr>
        <w:rPr>
          <w:rFonts w:cs="Calibri"/>
          <w:sz w:val="22"/>
          <w:lang w:eastAsia="pt-BR"/>
        </w:rPr>
      </w:pPr>
    </w:p>
    <w:p w14:paraId="47DC623C" w14:textId="2F42B2EB" w:rsidR="00720B8C" w:rsidRPr="00EF46F9" w:rsidRDefault="008A6FE1" w:rsidP="00C22F66">
      <w:pPr>
        <w:rPr>
          <w:rFonts w:cs="Calibri"/>
          <w:sz w:val="22"/>
          <w:u w:val="single"/>
          <w:lang w:eastAsia="pt-BR"/>
        </w:rPr>
      </w:pPr>
      <w:r w:rsidRPr="00EF46F9">
        <w:rPr>
          <w:rFonts w:cs="Calibri"/>
          <w:sz w:val="22"/>
          <w:u w:val="single"/>
          <w:lang w:eastAsia="pt-BR"/>
        </w:rPr>
        <w:lastRenderedPageBreak/>
        <w:t xml:space="preserve">Análise Técnica: </w:t>
      </w:r>
    </w:p>
    <w:p w14:paraId="60E7E048" w14:textId="77777777" w:rsidR="00720B8C" w:rsidRPr="00EF46F9" w:rsidRDefault="00720B8C" w:rsidP="008A3C65">
      <w:pPr>
        <w:spacing w:after="0" w:line="360" w:lineRule="auto"/>
        <w:rPr>
          <w:sz w:val="22"/>
          <w:lang w:eastAsia="pt-BR"/>
        </w:rPr>
      </w:pPr>
    </w:p>
    <w:p w14:paraId="7856E5F6" w14:textId="77777777" w:rsidR="008A6FE1" w:rsidRPr="00EF46F9" w:rsidRDefault="008A6FE1" w:rsidP="008A3C65">
      <w:pPr>
        <w:spacing w:after="0" w:line="360" w:lineRule="auto"/>
        <w:ind w:firstLine="1418"/>
        <w:jc w:val="both"/>
        <w:rPr>
          <w:b w:val="0"/>
          <w:bCs/>
          <w:sz w:val="22"/>
          <w:lang w:eastAsia="pt-BR"/>
        </w:rPr>
      </w:pPr>
      <w:r w:rsidRPr="00EF46F9">
        <w:rPr>
          <w:b w:val="0"/>
          <w:bCs/>
          <w:sz w:val="22"/>
        </w:rPr>
        <w:t xml:space="preserve">Todavia, a análise restou parcialmente prejudicada, tendo que vista que a justificativa apresentada atribui a responsabilidade à Secretaria Municipal de Saúde, órgão ao qual está vinculado ao </w:t>
      </w:r>
      <w:r w:rsidRPr="00EF46F9">
        <w:rPr>
          <w:b w:val="0"/>
          <w:bCs/>
          <w:sz w:val="22"/>
          <w:lang w:eastAsia="pt-BR"/>
        </w:rPr>
        <w:t>Conselho Municipal de Saúde de São Bernardo do Campo.</w:t>
      </w:r>
    </w:p>
    <w:p w14:paraId="38C10355" w14:textId="27364A3A" w:rsidR="008A6FE1" w:rsidRPr="00EF46F9" w:rsidRDefault="008A6FE1" w:rsidP="008A3C65">
      <w:pPr>
        <w:spacing w:after="0" w:line="360" w:lineRule="auto"/>
        <w:ind w:firstLine="1418"/>
        <w:jc w:val="both"/>
        <w:rPr>
          <w:b w:val="0"/>
          <w:bCs/>
          <w:sz w:val="22"/>
          <w:lang w:eastAsia="pt-BR"/>
        </w:rPr>
      </w:pPr>
      <w:r w:rsidRPr="00EF46F9">
        <w:rPr>
          <w:b w:val="0"/>
          <w:bCs/>
          <w:sz w:val="22"/>
          <w:lang w:eastAsia="pt-BR"/>
        </w:rPr>
        <w:t>Ressalta-se que o Conselho Municipal de Saúde possui caráter permanente e colegiado, com funções deliberativas, normativas, fiscalizadoras e consultivas,  nos termos da legislação aplicável</w:t>
      </w:r>
      <w:r w:rsidR="003517FE" w:rsidRPr="00EF46F9">
        <w:rPr>
          <w:b w:val="0"/>
          <w:bCs/>
          <w:sz w:val="22"/>
          <w:lang w:eastAsia="pt-BR"/>
        </w:rPr>
        <w:t xml:space="preserve"> notadamente a Lei nº 8.142/1990</w:t>
      </w:r>
      <w:r w:rsidR="00086E6D">
        <w:rPr>
          <w:rFonts w:ascii="ZWAdobeF" w:hAnsi="ZWAdobeF" w:cs="ZWAdobeF"/>
          <w:b w:val="0"/>
          <w:bCs/>
          <w:sz w:val="2"/>
          <w:szCs w:val="2"/>
          <w:lang w:eastAsia="pt-BR"/>
        </w:rPr>
        <w:t>12F</w:t>
      </w:r>
      <w:r w:rsidR="0001725B">
        <w:rPr>
          <w:rFonts w:ascii="ZWAdobeF" w:hAnsi="ZWAdobeF" w:cs="ZWAdobeF"/>
          <w:b w:val="0"/>
          <w:bCs/>
          <w:sz w:val="2"/>
          <w:szCs w:val="2"/>
          <w:lang w:eastAsia="pt-BR"/>
        </w:rPr>
        <w:t>24F24F</w:t>
      </w:r>
      <w:r w:rsidR="003517FE" w:rsidRPr="00EF46F9">
        <w:rPr>
          <w:rStyle w:val="Refdenotaderodap"/>
          <w:b w:val="0"/>
          <w:bCs/>
          <w:sz w:val="22"/>
          <w:lang w:eastAsia="pt-BR"/>
        </w:rPr>
        <w:footnoteReference w:id="25"/>
      </w:r>
      <w:r w:rsidRPr="00EF46F9">
        <w:rPr>
          <w:b w:val="0"/>
          <w:bCs/>
          <w:sz w:val="22"/>
          <w:lang w:eastAsia="pt-BR"/>
        </w:rPr>
        <w:t>, sendo responsável por formular, propor e controlar a execução das políticas públicas de saúde no âmbito do município</w:t>
      </w:r>
      <w:r w:rsidR="003517FE" w:rsidRPr="00EF46F9">
        <w:rPr>
          <w:b w:val="0"/>
          <w:bCs/>
          <w:sz w:val="22"/>
          <w:lang w:eastAsia="pt-BR"/>
        </w:rPr>
        <w:t>, bem como por promover o controle social sobre a gestão do Sistema Único de Saúde (SUS)</w:t>
      </w:r>
      <w:r w:rsidRPr="00EF46F9">
        <w:rPr>
          <w:b w:val="0"/>
          <w:bCs/>
          <w:sz w:val="22"/>
          <w:lang w:eastAsia="pt-BR"/>
        </w:rPr>
        <w:t>.</w:t>
      </w:r>
    </w:p>
    <w:p w14:paraId="5FA99C2F" w14:textId="05E2910B" w:rsidR="008A6FE1" w:rsidRPr="00EF46F9" w:rsidRDefault="008A6FE1" w:rsidP="008A3C65">
      <w:pPr>
        <w:spacing w:after="0" w:line="360" w:lineRule="auto"/>
        <w:ind w:firstLine="1418"/>
        <w:jc w:val="both"/>
        <w:rPr>
          <w:b w:val="0"/>
          <w:bCs/>
          <w:sz w:val="22"/>
        </w:rPr>
      </w:pPr>
      <w:r w:rsidRPr="00EF46F9">
        <w:rPr>
          <w:b w:val="0"/>
          <w:bCs/>
          <w:sz w:val="22"/>
        </w:rPr>
        <w:t>Diante desse contexto, procedeu-se à verificação das informações disponibilizadas no s</w:t>
      </w:r>
      <w:r w:rsidR="00BD7ECF">
        <w:rPr>
          <w:b w:val="0"/>
          <w:bCs/>
          <w:sz w:val="22"/>
        </w:rPr>
        <w:t>ítio</w:t>
      </w:r>
      <w:r w:rsidRPr="00EF46F9">
        <w:rPr>
          <w:b w:val="0"/>
          <w:bCs/>
          <w:sz w:val="22"/>
        </w:rPr>
        <w:t xml:space="preserve"> eletrônico oficial da Secretaria de saúde, no qual foram identificadas páginas contendo as atas, resoluções, documentos de reuniões e atos de criação do </w:t>
      </w:r>
      <w:r w:rsidR="00BD7ECF">
        <w:rPr>
          <w:b w:val="0"/>
          <w:bCs/>
          <w:sz w:val="22"/>
        </w:rPr>
        <w:t>C</w:t>
      </w:r>
      <w:r w:rsidRPr="00EF46F9">
        <w:rPr>
          <w:b w:val="0"/>
          <w:bCs/>
          <w:sz w:val="22"/>
        </w:rPr>
        <w:t>onselho Municipal de Saúde de São Bernardo do Campo, os quais se encontram publicamente acessível</w:t>
      </w:r>
      <w:r w:rsidR="00AA6476">
        <w:rPr>
          <w:b w:val="0"/>
          <w:bCs/>
          <w:sz w:val="22"/>
        </w:rPr>
        <w:t>.</w:t>
      </w:r>
      <w:r w:rsidRPr="00EF46F9">
        <w:rPr>
          <w:b w:val="0"/>
          <w:bCs/>
          <w:sz w:val="22"/>
        </w:rPr>
        <w:t xml:space="preserve"> </w:t>
      </w:r>
    </w:p>
    <w:p w14:paraId="2CD6A8EE" w14:textId="090C46CD" w:rsidR="008A6FE1" w:rsidRPr="00EF46F9" w:rsidRDefault="008A6FE1" w:rsidP="008A3C65">
      <w:pPr>
        <w:spacing w:after="0" w:line="360" w:lineRule="auto"/>
        <w:ind w:firstLine="1418"/>
        <w:jc w:val="both"/>
        <w:rPr>
          <w:rFonts w:eastAsia="Times New Roman" w:cs="Calibri"/>
          <w:b w:val="0"/>
          <w:kern w:val="0"/>
          <w:sz w:val="22"/>
          <w:lang w:eastAsia="pt-BR"/>
          <w14:ligatures w14:val="none"/>
        </w:rPr>
      </w:pPr>
      <w:r w:rsidRPr="00EF46F9">
        <w:rPr>
          <w:rFonts w:eastAsia="Times New Roman" w:cs="Calibri"/>
          <w:b w:val="0"/>
          <w:kern w:val="0"/>
          <w:sz w:val="22"/>
          <w:lang w:eastAsia="pt-BR"/>
          <w14:ligatures w14:val="none"/>
        </w:rPr>
        <w:t xml:space="preserve">Do ponto de vista do controle interno e da governança pública, a formalização da Comissão de Avaliação e a disponibilização de seus atos em meio eletrônico configuram prática alinhada aos princípios da legalidade, publicidade e transparência, previstos no art. 37 da Constituição Federal, </w:t>
      </w:r>
      <w:r w:rsidR="003517FE" w:rsidRPr="00EF46F9">
        <w:rPr>
          <w:rFonts w:eastAsia="Times New Roman" w:cs="Calibri"/>
          <w:b w:val="0"/>
          <w:kern w:val="0"/>
          <w:sz w:val="22"/>
          <w:lang w:eastAsia="pt-BR"/>
          <w14:ligatures w14:val="none"/>
        </w:rPr>
        <w:t xml:space="preserve">além de observarem as </w:t>
      </w:r>
      <w:r w:rsidRPr="00EF46F9">
        <w:rPr>
          <w:rFonts w:eastAsia="Times New Roman" w:cs="Calibri"/>
          <w:b w:val="0"/>
          <w:kern w:val="0"/>
          <w:sz w:val="22"/>
          <w:lang w:eastAsia="pt-BR"/>
          <w14:ligatures w14:val="none"/>
        </w:rPr>
        <w:t xml:space="preserve"> diretrizes </w:t>
      </w:r>
      <w:r w:rsidR="003517FE" w:rsidRPr="00EF46F9">
        <w:rPr>
          <w:rFonts w:eastAsia="Times New Roman" w:cs="Calibri"/>
          <w:b w:val="0"/>
          <w:kern w:val="0"/>
          <w:sz w:val="22"/>
          <w:lang w:eastAsia="pt-BR"/>
          <w14:ligatures w14:val="none"/>
        </w:rPr>
        <w:t>de participação e</w:t>
      </w:r>
      <w:r w:rsidRPr="00EF46F9">
        <w:rPr>
          <w:rFonts w:eastAsia="Times New Roman" w:cs="Calibri"/>
          <w:b w:val="0"/>
          <w:kern w:val="0"/>
          <w:sz w:val="22"/>
          <w:lang w:eastAsia="pt-BR"/>
          <w14:ligatures w14:val="none"/>
        </w:rPr>
        <w:t xml:space="preserve"> controle social</w:t>
      </w:r>
      <w:r w:rsidR="003517FE" w:rsidRPr="00EF46F9">
        <w:rPr>
          <w:rFonts w:eastAsia="Times New Roman" w:cs="Calibri"/>
          <w:b w:val="0"/>
          <w:kern w:val="0"/>
          <w:sz w:val="22"/>
          <w:lang w:eastAsia="pt-BR"/>
          <w14:ligatures w14:val="none"/>
        </w:rPr>
        <w:t xml:space="preserve"> previsto</w:t>
      </w:r>
      <w:r w:rsidRPr="00EF46F9">
        <w:rPr>
          <w:rFonts w:eastAsia="Times New Roman" w:cs="Calibri"/>
          <w:b w:val="0"/>
          <w:kern w:val="0"/>
          <w:sz w:val="22"/>
          <w:lang w:eastAsia="pt-BR"/>
          <w14:ligatures w14:val="none"/>
        </w:rPr>
        <w:t xml:space="preserve"> pela Lei nº 8.142/1990.</w:t>
      </w:r>
    </w:p>
    <w:p w14:paraId="421B77D8" w14:textId="262B22B9" w:rsidR="008A6FE1" w:rsidRPr="00EF46F9" w:rsidRDefault="008A6FE1" w:rsidP="008A3C65">
      <w:pPr>
        <w:spacing w:after="0" w:line="360" w:lineRule="auto"/>
        <w:ind w:firstLine="1418"/>
        <w:jc w:val="both"/>
        <w:rPr>
          <w:rFonts w:eastAsia="Times New Roman" w:cs="Calibri"/>
          <w:b w:val="0"/>
          <w:kern w:val="0"/>
          <w:sz w:val="22"/>
          <w:lang w:eastAsia="pt-BR"/>
          <w14:ligatures w14:val="none"/>
        </w:rPr>
      </w:pPr>
      <w:r w:rsidRPr="00EF46F9">
        <w:rPr>
          <w:rFonts w:eastAsia="Times New Roman" w:cs="Calibri"/>
          <w:b w:val="0"/>
          <w:kern w:val="0"/>
          <w:sz w:val="22"/>
          <w:lang w:eastAsia="pt-BR"/>
          <w14:ligatures w14:val="none"/>
        </w:rPr>
        <w:t xml:space="preserve">A existência de atas e documentos acessíveis ao público contribui para a rastreabilidade das deliberações, o fortalecimento do controle social e a mitigação de riscos institucionais relacionados à ausência de formalização ou de evidências documentais das decisões colegiadas. Ademais, a publicidade dos atos permite à </w:t>
      </w:r>
      <w:r w:rsidR="00BD7ECF">
        <w:rPr>
          <w:rFonts w:eastAsia="Times New Roman" w:cs="Calibri"/>
          <w:b w:val="0"/>
          <w:kern w:val="0"/>
          <w:sz w:val="22"/>
          <w:lang w:eastAsia="pt-BR"/>
          <w14:ligatures w14:val="none"/>
        </w:rPr>
        <w:t>a</w:t>
      </w:r>
      <w:r w:rsidRPr="00EF46F9">
        <w:rPr>
          <w:rFonts w:eastAsia="Times New Roman" w:cs="Calibri"/>
          <w:b w:val="0"/>
          <w:kern w:val="0"/>
          <w:sz w:val="22"/>
          <w:lang w:eastAsia="pt-BR"/>
          <w14:ligatures w14:val="none"/>
        </w:rPr>
        <w:t>dministração</w:t>
      </w:r>
      <w:r w:rsidR="00260888" w:rsidRPr="00EF46F9">
        <w:rPr>
          <w:rFonts w:eastAsia="Times New Roman" w:cs="Calibri"/>
          <w:b w:val="0"/>
          <w:kern w:val="0"/>
          <w:sz w:val="22"/>
          <w:lang w:eastAsia="pt-BR"/>
          <w14:ligatures w14:val="none"/>
        </w:rPr>
        <w:t xml:space="preserve"> pública</w:t>
      </w:r>
      <w:r w:rsidRPr="00EF46F9">
        <w:rPr>
          <w:rFonts w:eastAsia="Times New Roman" w:cs="Calibri"/>
          <w:b w:val="0"/>
          <w:kern w:val="0"/>
          <w:sz w:val="22"/>
          <w:lang w:eastAsia="pt-BR"/>
          <w14:ligatures w14:val="none"/>
        </w:rPr>
        <w:t>, aos órgãos de controle e à sociedade</w:t>
      </w:r>
      <w:r w:rsidR="00260888" w:rsidRPr="00EF46F9">
        <w:rPr>
          <w:rFonts w:eastAsia="Times New Roman" w:cs="Calibri"/>
          <w:b w:val="0"/>
          <w:kern w:val="0"/>
          <w:sz w:val="22"/>
          <w:lang w:eastAsia="pt-BR"/>
          <w14:ligatures w14:val="none"/>
        </w:rPr>
        <w:t xml:space="preserve"> civil a</w:t>
      </w:r>
      <w:r w:rsidRPr="00EF46F9">
        <w:rPr>
          <w:rFonts w:eastAsia="Times New Roman" w:cs="Calibri"/>
          <w:b w:val="0"/>
          <w:kern w:val="0"/>
          <w:sz w:val="22"/>
          <w:lang w:eastAsia="pt-BR"/>
          <w14:ligatures w14:val="none"/>
        </w:rPr>
        <w:t xml:space="preserve"> verifica</w:t>
      </w:r>
      <w:r w:rsidR="00260888" w:rsidRPr="00EF46F9">
        <w:rPr>
          <w:rFonts w:eastAsia="Times New Roman" w:cs="Calibri"/>
          <w:b w:val="0"/>
          <w:kern w:val="0"/>
          <w:sz w:val="22"/>
          <w:lang w:eastAsia="pt-BR"/>
          <w14:ligatures w14:val="none"/>
        </w:rPr>
        <w:t>ção d</w:t>
      </w:r>
      <w:r w:rsidRPr="00EF46F9">
        <w:rPr>
          <w:rFonts w:eastAsia="Times New Roman" w:cs="Calibri"/>
          <w:b w:val="0"/>
          <w:kern w:val="0"/>
          <w:sz w:val="22"/>
          <w:lang w:eastAsia="pt-BR"/>
          <w14:ligatures w14:val="none"/>
        </w:rPr>
        <w:t>a regularidade do funcionamento da Comissão e a aderência de suas decisões às competências legais atribuídas.</w:t>
      </w:r>
    </w:p>
    <w:p w14:paraId="5E439C40" w14:textId="77777777" w:rsidR="00720B8C" w:rsidRPr="00EF46F9" w:rsidRDefault="00720B8C" w:rsidP="00C22F66">
      <w:pPr>
        <w:rPr>
          <w:lang w:eastAsia="pt-BR"/>
        </w:rPr>
      </w:pPr>
    </w:p>
    <w:p w14:paraId="4E339B24" w14:textId="77777777" w:rsidR="00720B8C" w:rsidRPr="00EF46F9" w:rsidRDefault="00720B8C" w:rsidP="00C22F66">
      <w:pPr>
        <w:rPr>
          <w:lang w:eastAsia="pt-BR"/>
        </w:rPr>
      </w:pPr>
    </w:p>
    <w:p w14:paraId="35E53576" w14:textId="77777777" w:rsidR="00720B8C" w:rsidRPr="00EF46F9" w:rsidRDefault="00720B8C" w:rsidP="00C22F66">
      <w:pPr>
        <w:rPr>
          <w:lang w:eastAsia="pt-BR"/>
        </w:rPr>
      </w:pPr>
    </w:p>
    <w:p w14:paraId="1647E45A" w14:textId="6C3D3CAF" w:rsidR="00720B8C" w:rsidRPr="00EF46F9" w:rsidRDefault="00260888" w:rsidP="00C22F66">
      <w:pPr>
        <w:rPr>
          <w:lang w:eastAsia="pt-BR"/>
        </w:rPr>
      </w:pPr>
      <w:r w:rsidRPr="00EF46F9">
        <w:rPr>
          <w:noProof/>
          <w:lang w:eastAsia="pt-BR"/>
        </w:rPr>
        <w:lastRenderedPageBreak/>
        <w:drawing>
          <wp:anchor distT="0" distB="0" distL="114300" distR="114300" simplePos="0" relativeHeight="251705344" behindDoc="0" locked="0" layoutInCell="1" allowOverlap="1" wp14:anchorId="56E54537" wp14:editId="1E560701">
            <wp:simplePos x="0" y="0"/>
            <wp:positionH relativeFrom="column">
              <wp:posOffset>2885440</wp:posOffset>
            </wp:positionH>
            <wp:positionV relativeFrom="paragraph">
              <wp:posOffset>0</wp:posOffset>
            </wp:positionV>
            <wp:extent cx="3524250" cy="2049145"/>
            <wp:effectExtent l="152400" t="152400" r="361950" b="370205"/>
            <wp:wrapSquare wrapText="bothSides"/>
            <wp:docPr id="283719443" name="Imagem 16" descr="Interface gráfica do usuário, Diagra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719443" name="Imagem 16" descr="Interface gráfica do usuário, Diagrama&#10;&#10;O conteúdo gerado por IA pode estar incorreto."/>
                    <pic:cNvPicPr/>
                  </pic:nvPicPr>
                  <pic:blipFill>
                    <a:blip r:embed="rId253">
                      <a:extLst>
                        <a:ext uri="{28A0092B-C50C-407E-A947-70E740481C1C}">
                          <a14:useLocalDpi xmlns:a14="http://schemas.microsoft.com/office/drawing/2010/main" val="0"/>
                        </a:ext>
                      </a:extLst>
                    </a:blip>
                    <a:stretch>
                      <a:fillRect/>
                    </a:stretch>
                  </pic:blipFill>
                  <pic:spPr>
                    <a:xfrm>
                      <a:off x="0" y="0"/>
                      <a:ext cx="3524250" cy="2049145"/>
                    </a:xfrm>
                    <a:prstGeom prst="rect">
                      <a:avLst/>
                    </a:prstGeom>
                    <a:ln>
                      <a:noFill/>
                    </a:ln>
                    <a:effectLst>
                      <a:outerShdw blurRad="292100" dist="139700" dir="2700000" algn="tl" rotWithShape="0">
                        <a:srgbClr val="333333">
                          <a:alpha val="65000"/>
                        </a:srgbClr>
                      </a:outerShdw>
                    </a:effectLst>
                  </pic:spPr>
                </pic:pic>
              </a:graphicData>
            </a:graphic>
          </wp:anchor>
        </w:drawing>
      </w:r>
    </w:p>
    <w:p w14:paraId="6E833C4C" w14:textId="77777777" w:rsidR="00720B8C" w:rsidRPr="00EF46F9" w:rsidRDefault="00720B8C" w:rsidP="00C22F66">
      <w:pPr>
        <w:rPr>
          <w:lang w:eastAsia="pt-BR"/>
        </w:rPr>
      </w:pPr>
    </w:p>
    <w:p w14:paraId="05D1C48B" w14:textId="77777777" w:rsidR="00720B8C" w:rsidRPr="00EF46F9" w:rsidRDefault="00720B8C" w:rsidP="00C22F66">
      <w:pPr>
        <w:rPr>
          <w:lang w:eastAsia="pt-BR"/>
        </w:rPr>
      </w:pPr>
    </w:p>
    <w:p w14:paraId="2133E5B9" w14:textId="77777777" w:rsidR="00720B8C" w:rsidRPr="00EF46F9" w:rsidRDefault="00720B8C" w:rsidP="00C22F66">
      <w:pPr>
        <w:rPr>
          <w:lang w:eastAsia="pt-BR"/>
        </w:rPr>
      </w:pPr>
    </w:p>
    <w:p w14:paraId="2BD3C0E4" w14:textId="41185449" w:rsidR="00720B8C" w:rsidRPr="00EF46F9" w:rsidRDefault="00205160" w:rsidP="00C22F66">
      <w:pPr>
        <w:rPr>
          <w:lang w:eastAsia="pt-BR"/>
        </w:rPr>
      </w:pPr>
      <w:r w:rsidRPr="00EF46F9">
        <w:rPr>
          <w:noProof/>
          <w:lang w:eastAsia="pt-BR"/>
        </w:rPr>
        <mc:AlternateContent>
          <mc:Choice Requires="wps">
            <w:drawing>
              <wp:anchor distT="0" distB="0" distL="114300" distR="114300" simplePos="0" relativeHeight="251704320" behindDoc="1" locked="0" layoutInCell="1" allowOverlap="1" wp14:anchorId="1E2D72C8" wp14:editId="6AC7D93A">
                <wp:simplePos x="0" y="0"/>
                <wp:positionH relativeFrom="column">
                  <wp:posOffset>-2322194</wp:posOffset>
                </wp:positionH>
                <wp:positionV relativeFrom="paragraph">
                  <wp:posOffset>389890</wp:posOffset>
                </wp:positionV>
                <wp:extent cx="9070340" cy="6515100"/>
                <wp:effectExtent l="134620" t="170180" r="132080" b="170180"/>
                <wp:wrapNone/>
                <wp:docPr id="1616656463" name="Fluxograma: Extrair 20"/>
                <wp:cNvGraphicFramePr/>
                <a:graphic xmlns:a="http://schemas.openxmlformats.org/drawingml/2006/main">
                  <a:graphicData uri="http://schemas.microsoft.com/office/word/2010/wordprocessingShape">
                    <wps:wsp>
                      <wps:cNvSpPr/>
                      <wps:spPr>
                        <a:xfrm rot="5400000">
                          <a:off x="0" y="0"/>
                          <a:ext cx="9070340" cy="6515100"/>
                        </a:xfrm>
                        <a:prstGeom prst="flowChartExtract">
                          <a:avLst/>
                        </a:prstGeom>
                        <a:gradFill rotWithShape="1">
                          <a:gsLst>
                            <a:gs pos="0">
                              <a:srgbClr val="E97132">
                                <a:lumMod val="110000"/>
                                <a:satMod val="105000"/>
                                <a:tint val="67000"/>
                              </a:srgbClr>
                            </a:gs>
                            <a:gs pos="50000">
                              <a:srgbClr val="E97132">
                                <a:lumMod val="105000"/>
                                <a:satMod val="103000"/>
                                <a:tint val="73000"/>
                              </a:srgbClr>
                            </a:gs>
                            <a:gs pos="100000">
                              <a:srgbClr val="E97132">
                                <a:lumMod val="105000"/>
                                <a:satMod val="109000"/>
                                <a:tint val="81000"/>
                              </a:srgbClr>
                            </a:gs>
                          </a:gsLst>
                          <a:lin ang="5400000" scaled="0"/>
                        </a:gradFill>
                        <a:ln w="6350" cap="flat" cmpd="sng" algn="ctr">
                          <a:noFill/>
                          <a:prstDash val="solid"/>
                          <a:miter lim="800000"/>
                        </a:ln>
                        <a:effectLst>
                          <a:glow rad="139700">
                            <a:srgbClr val="E97132">
                              <a:satMod val="175000"/>
                              <a:alpha val="40000"/>
                            </a:srgbClr>
                          </a:glow>
                        </a:effectLst>
                        <a:scene3d>
                          <a:camera prst="obliqueTopLeft"/>
                          <a:lightRig rig="threePt" dir="t"/>
                        </a:scene3d>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AEA04" id="Fluxograma: Extrair 20" o:spid="_x0000_s1026" type="#_x0000_t127" style="position:absolute;margin-left:-182.85pt;margin-top:30.7pt;width:714.2pt;height:513pt;rotation:90;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" fillcolor="#f5b8a4" stroked="f" strokeweight=".5pt">
                <v:fill color2="#f59e81" rotate="t" colors="0 #f5b8a4;.5 #f2ab96;1 #f59e81" focus="100%" type="gradient">
                  <o:fill v:ext="view" type="gradientUnscaled"/>
                </v:fill>
              </v:shape>
            </w:pict>
          </mc:Fallback>
        </mc:AlternateContent>
      </w:r>
    </w:p>
    <w:p w14:paraId="007C108F" w14:textId="3725D2E4" w:rsidR="00720B8C" w:rsidRPr="00EF46F9" w:rsidRDefault="00720B8C" w:rsidP="00C22F66">
      <w:pPr>
        <w:rPr>
          <w:lang w:eastAsia="pt-BR"/>
        </w:rPr>
      </w:pPr>
    </w:p>
    <w:p w14:paraId="63743199" w14:textId="6B537D1E" w:rsidR="00720B8C" w:rsidRPr="00EF46F9" w:rsidRDefault="00720B8C" w:rsidP="00C22F66">
      <w:pPr>
        <w:rPr>
          <w:lang w:eastAsia="pt-BR"/>
        </w:rPr>
      </w:pPr>
    </w:p>
    <w:p w14:paraId="3062A5AA" w14:textId="12358467" w:rsidR="00720B8C" w:rsidRPr="00EF46F9" w:rsidRDefault="00720B8C" w:rsidP="00C22F66">
      <w:pPr>
        <w:rPr>
          <w:lang w:eastAsia="pt-BR"/>
        </w:rPr>
      </w:pPr>
    </w:p>
    <w:p w14:paraId="6CC6F8A3" w14:textId="50541EEC" w:rsidR="00720B8C" w:rsidRPr="00EF46F9" w:rsidRDefault="00720B8C" w:rsidP="00C22F66">
      <w:pPr>
        <w:rPr>
          <w:lang w:eastAsia="pt-BR"/>
        </w:rPr>
      </w:pPr>
    </w:p>
    <w:p w14:paraId="53F666CC" w14:textId="0B21B12C" w:rsidR="00720B8C" w:rsidRPr="00EF46F9" w:rsidRDefault="00720B8C" w:rsidP="00C22F66">
      <w:pPr>
        <w:rPr>
          <w:lang w:eastAsia="pt-BR"/>
        </w:rPr>
      </w:pPr>
    </w:p>
    <w:p w14:paraId="3AEE6BF7" w14:textId="45239755" w:rsidR="00720B8C" w:rsidRPr="00EF46F9" w:rsidRDefault="00720B8C" w:rsidP="00C22F66">
      <w:pPr>
        <w:rPr>
          <w:lang w:eastAsia="pt-BR"/>
        </w:rPr>
      </w:pPr>
    </w:p>
    <w:p w14:paraId="583566B7" w14:textId="6A6E144C" w:rsidR="00720B8C" w:rsidRPr="00EF46F9" w:rsidRDefault="00720B8C" w:rsidP="00C22F66">
      <w:pPr>
        <w:rPr>
          <w:lang w:eastAsia="pt-BR"/>
        </w:rPr>
      </w:pPr>
    </w:p>
    <w:p w14:paraId="34770C4A" w14:textId="20DF0532" w:rsidR="00720B8C" w:rsidRPr="00EF46F9" w:rsidRDefault="00720B8C" w:rsidP="00C22F66">
      <w:pPr>
        <w:rPr>
          <w:lang w:eastAsia="pt-BR"/>
        </w:rPr>
      </w:pPr>
    </w:p>
    <w:p w14:paraId="059097C5" w14:textId="2CB3BB05" w:rsidR="00720B8C" w:rsidRPr="00EF46F9" w:rsidRDefault="00720B8C" w:rsidP="00C22F66">
      <w:pPr>
        <w:rPr>
          <w:lang w:eastAsia="pt-BR"/>
        </w:rPr>
      </w:pPr>
    </w:p>
    <w:p w14:paraId="0286D692" w14:textId="1592EB38" w:rsidR="00720B8C" w:rsidRPr="00EF46F9" w:rsidRDefault="00720B8C" w:rsidP="00C22F66">
      <w:pPr>
        <w:rPr>
          <w:lang w:eastAsia="pt-BR"/>
        </w:rPr>
      </w:pPr>
    </w:p>
    <w:p w14:paraId="3EFB56EF" w14:textId="18878F2E" w:rsidR="00720B8C" w:rsidRPr="00EF46F9" w:rsidRDefault="00720B8C" w:rsidP="00C22F66">
      <w:pPr>
        <w:rPr>
          <w:lang w:eastAsia="pt-BR"/>
        </w:rPr>
      </w:pPr>
    </w:p>
    <w:p w14:paraId="0A71D669" w14:textId="16EC6511" w:rsidR="00C22F66" w:rsidRPr="00EC44B0" w:rsidRDefault="006E4C9A" w:rsidP="00720B8C">
      <w:pPr>
        <w:spacing w:before="100" w:beforeAutospacing="1" w:after="100" w:afterAutospacing="1" w:line="240" w:lineRule="auto"/>
        <w:outlineLvl w:val="2"/>
        <w:rPr>
          <w:rFonts w:eastAsia="Times New Roman" w:cs="Calibri"/>
          <w:bCs/>
          <w:kern w:val="0"/>
          <w:sz w:val="40"/>
          <w:szCs w:val="40"/>
          <w:lang w:eastAsia="pt-BR"/>
          <w14:ligatures w14:val="none"/>
        </w:rPr>
      </w:pPr>
      <w:bookmarkStart w:id="22" w:name="_Toc222471439"/>
      <w:r w:rsidRPr="00EC44B0">
        <w:rPr>
          <w:rFonts w:eastAsia="Times New Roman" w:cs="Calibri"/>
          <w:bCs/>
          <w:kern w:val="0"/>
          <w:sz w:val="40"/>
          <w:szCs w:val="40"/>
          <w:lang w:eastAsia="pt-BR"/>
          <w14:ligatures w14:val="none"/>
        </w:rPr>
        <w:t xml:space="preserve">6.8 </w:t>
      </w:r>
      <w:r w:rsidR="00C22F66" w:rsidRPr="00EC44B0">
        <w:rPr>
          <w:rFonts w:eastAsia="Times New Roman" w:cs="Calibri"/>
          <w:bCs/>
          <w:kern w:val="0"/>
          <w:sz w:val="40"/>
          <w:szCs w:val="40"/>
          <w:lang w:eastAsia="pt-BR"/>
          <w14:ligatures w14:val="none"/>
        </w:rPr>
        <w:t>Financeiro e Transparência</w:t>
      </w:r>
      <w:bookmarkEnd w:id="22"/>
    </w:p>
    <w:p w14:paraId="2581F5FA" w14:textId="396B05AC" w:rsidR="009F3B70" w:rsidRPr="00EF46F9" w:rsidRDefault="009F3B70" w:rsidP="00C22F66">
      <w:pPr>
        <w:jc w:val="both"/>
        <w:rPr>
          <w:lang w:eastAsia="pt-BR"/>
        </w:rPr>
      </w:pPr>
    </w:p>
    <w:p w14:paraId="1F18CD0B" w14:textId="4B169AA6" w:rsidR="009F3B70" w:rsidRPr="00EF46F9" w:rsidRDefault="009F3B70" w:rsidP="00C22F66">
      <w:pPr>
        <w:jc w:val="both"/>
        <w:rPr>
          <w:lang w:eastAsia="pt-BR"/>
        </w:rPr>
      </w:pPr>
    </w:p>
    <w:p w14:paraId="00B1C515" w14:textId="77777777" w:rsidR="00720B8C" w:rsidRPr="00EF46F9" w:rsidRDefault="00720B8C" w:rsidP="00C22F66">
      <w:pPr>
        <w:jc w:val="both"/>
        <w:rPr>
          <w:lang w:eastAsia="pt-BR"/>
        </w:rPr>
      </w:pPr>
    </w:p>
    <w:p w14:paraId="448810D6" w14:textId="77777777" w:rsidR="00991024" w:rsidRPr="00EF46F9" w:rsidRDefault="00991024" w:rsidP="00C22F66">
      <w:pPr>
        <w:jc w:val="both"/>
        <w:rPr>
          <w:lang w:eastAsia="pt-BR"/>
        </w:rPr>
      </w:pPr>
    </w:p>
    <w:p w14:paraId="2603E57A" w14:textId="77777777" w:rsidR="00991024" w:rsidRPr="00EF46F9" w:rsidRDefault="00991024" w:rsidP="00C22F66">
      <w:pPr>
        <w:jc w:val="both"/>
        <w:rPr>
          <w:lang w:eastAsia="pt-BR"/>
        </w:rPr>
      </w:pPr>
    </w:p>
    <w:p w14:paraId="1140C623" w14:textId="281A3F6F" w:rsidR="00720B8C" w:rsidRPr="00EF46F9" w:rsidRDefault="00720B8C" w:rsidP="00C22F66">
      <w:pPr>
        <w:jc w:val="both"/>
        <w:rPr>
          <w:lang w:eastAsia="pt-BR"/>
        </w:rPr>
      </w:pPr>
    </w:p>
    <w:p w14:paraId="33E49A15" w14:textId="1C3F531A" w:rsidR="00720B8C" w:rsidRPr="00EF46F9" w:rsidRDefault="00720B8C" w:rsidP="00C22F66">
      <w:pPr>
        <w:jc w:val="both"/>
        <w:rPr>
          <w:lang w:eastAsia="pt-BR"/>
        </w:rPr>
      </w:pPr>
    </w:p>
    <w:p w14:paraId="3B280C8F" w14:textId="0AD92F5F" w:rsidR="00720B8C" w:rsidRPr="00EF46F9" w:rsidRDefault="00260888" w:rsidP="00C22F66">
      <w:pPr>
        <w:jc w:val="both"/>
        <w:rPr>
          <w:lang w:eastAsia="pt-BR"/>
        </w:rPr>
      </w:pPr>
      <w:r w:rsidRPr="00EF46F9">
        <w:rPr>
          <w:noProof/>
          <w:lang w:eastAsia="pt-BR"/>
        </w:rPr>
        <w:drawing>
          <wp:anchor distT="0" distB="0" distL="114300" distR="114300" simplePos="0" relativeHeight="251706368" behindDoc="0" locked="0" layoutInCell="1" allowOverlap="1" wp14:anchorId="7E401AD9" wp14:editId="68486ED4">
            <wp:simplePos x="0" y="0"/>
            <wp:positionH relativeFrom="column">
              <wp:posOffset>2613025</wp:posOffset>
            </wp:positionH>
            <wp:positionV relativeFrom="paragraph">
              <wp:posOffset>-508000</wp:posOffset>
            </wp:positionV>
            <wp:extent cx="3502025" cy="1444625"/>
            <wp:effectExtent l="152400" t="152400" r="365125" b="365125"/>
            <wp:wrapSquare wrapText="bothSides"/>
            <wp:docPr id="1992470222" name="Imagem 37" descr="Pessoa sentada em cima de uma mes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70222" name="Imagem 37" descr="Pessoa sentada em cima de uma mesa&#10;&#10;O conteúdo gerado por IA pode estar incorreto."/>
                    <pic:cNvPicPr/>
                  </pic:nvPicPr>
                  <pic:blipFill>
                    <a:blip r:embed="rId254">
                      <a:extLst>
                        <a:ext uri="{28A0092B-C50C-407E-A947-70E740481C1C}">
                          <a14:useLocalDpi xmlns:a14="http://schemas.microsoft.com/office/drawing/2010/main" val="0"/>
                        </a:ext>
                      </a:extLst>
                    </a:blip>
                    <a:stretch>
                      <a:fillRect/>
                    </a:stretch>
                  </pic:blipFill>
                  <pic:spPr>
                    <a:xfrm>
                      <a:off x="0" y="0"/>
                      <a:ext cx="3502025" cy="14446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022BE871" w14:textId="76648F45" w:rsidR="00720B8C" w:rsidRPr="00EF46F9" w:rsidRDefault="00720B8C" w:rsidP="00C22F66">
      <w:pPr>
        <w:jc w:val="both"/>
        <w:rPr>
          <w:lang w:eastAsia="pt-BR"/>
        </w:rPr>
      </w:pPr>
    </w:p>
    <w:p w14:paraId="11225530" w14:textId="30690AA2" w:rsidR="00720B8C" w:rsidRPr="00EF46F9" w:rsidRDefault="00720B8C" w:rsidP="00C22F66">
      <w:pPr>
        <w:jc w:val="both"/>
        <w:rPr>
          <w:lang w:eastAsia="pt-BR"/>
        </w:rPr>
      </w:pPr>
    </w:p>
    <w:p w14:paraId="1CBB1666" w14:textId="2789CB60" w:rsidR="00720B8C" w:rsidRPr="00EF46F9" w:rsidRDefault="00720B8C" w:rsidP="00C22F66">
      <w:pPr>
        <w:jc w:val="both"/>
        <w:rPr>
          <w:lang w:eastAsia="pt-BR"/>
        </w:rPr>
      </w:pPr>
    </w:p>
    <w:p w14:paraId="134B4E50" w14:textId="19CD075D" w:rsidR="00246756" w:rsidRPr="00246756" w:rsidRDefault="00246756" w:rsidP="00BD7ECF">
      <w:pPr>
        <w:spacing w:after="0" w:line="360" w:lineRule="auto"/>
        <w:ind w:firstLine="1418"/>
        <w:jc w:val="both"/>
        <w:rPr>
          <w:b w:val="0"/>
          <w:bCs/>
          <w:sz w:val="22"/>
          <w:lang w:eastAsia="pt-BR"/>
        </w:rPr>
      </w:pPr>
      <w:r>
        <w:rPr>
          <w:b w:val="0"/>
          <w:bCs/>
          <w:sz w:val="22"/>
          <w:lang w:eastAsia="pt-BR"/>
        </w:rPr>
        <w:lastRenderedPageBreak/>
        <w:t>O</w:t>
      </w:r>
      <w:r w:rsidRPr="00246756">
        <w:rPr>
          <w:b w:val="0"/>
          <w:bCs/>
          <w:sz w:val="22"/>
          <w:lang w:eastAsia="pt-BR"/>
        </w:rPr>
        <w:t xml:space="preserve"> presente questionário tem por finalidade avaliar os procedimentos adotados pel</w:t>
      </w:r>
      <w:r>
        <w:rPr>
          <w:b w:val="0"/>
          <w:bCs/>
          <w:sz w:val="22"/>
          <w:lang w:eastAsia="pt-BR"/>
        </w:rPr>
        <w:t xml:space="preserve">o Complexo da FUABC, </w:t>
      </w:r>
      <w:r w:rsidRPr="00246756">
        <w:rPr>
          <w:b w:val="0"/>
          <w:bCs/>
          <w:sz w:val="22"/>
          <w:lang w:eastAsia="pt-BR"/>
        </w:rPr>
        <w:t>quanto à gestão financeira e à publicidade dos atos administrativos.</w:t>
      </w:r>
    </w:p>
    <w:p w14:paraId="4B081C91" w14:textId="48421167" w:rsidR="00246756" w:rsidRPr="00246756" w:rsidRDefault="00246756" w:rsidP="00BD7ECF">
      <w:pPr>
        <w:spacing w:after="0" w:line="360" w:lineRule="auto"/>
        <w:ind w:firstLine="1418"/>
        <w:jc w:val="both"/>
        <w:rPr>
          <w:b w:val="0"/>
          <w:bCs/>
          <w:sz w:val="22"/>
          <w:lang w:eastAsia="pt-BR"/>
        </w:rPr>
      </w:pPr>
      <w:r w:rsidRPr="00246756">
        <w:rPr>
          <w:b w:val="0"/>
          <w:bCs/>
          <w:sz w:val="22"/>
          <w:lang w:eastAsia="pt-BR"/>
        </w:rPr>
        <w:t>Os instrumentos de verificação foram estruturados com foco na aderência às normas legais e regulamentares vigentes, à confiabilidade das informações financeiras, à regularidade da execução financeira, bem como ao cumprimento dos deveres de transparência ativa e passiva, nos termos da legislação aplicável.</w:t>
      </w:r>
    </w:p>
    <w:p w14:paraId="354034C9" w14:textId="77777777" w:rsidR="00720B8C" w:rsidRPr="00EF46F9" w:rsidRDefault="00720B8C" w:rsidP="00C22F66">
      <w:pPr>
        <w:jc w:val="both"/>
        <w:rPr>
          <w:lang w:eastAsia="pt-BR"/>
        </w:rPr>
      </w:pPr>
    </w:p>
    <w:p w14:paraId="142FAB80" w14:textId="22D1D576" w:rsidR="00C22F66" w:rsidRPr="00EC44B0" w:rsidRDefault="00C22F66" w:rsidP="00A80E12">
      <w:pPr>
        <w:pStyle w:val="PargrafodaLista"/>
        <w:numPr>
          <w:ilvl w:val="0"/>
          <w:numId w:val="78"/>
        </w:numPr>
        <w:tabs>
          <w:tab w:val="left" w:pos="284"/>
        </w:tabs>
        <w:ind w:left="0" w:firstLine="0"/>
        <w:jc w:val="both"/>
        <w:rPr>
          <w:sz w:val="22"/>
          <w:lang w:eastAsia="pt-BR"/>
        </w:rPr>
      </w:pPr>
      <w:r w:rsidRPr="00EC44B0">
        <w:rPr>
          <w:sz w:val="22"/>
          <w:lang w:eastAsia="pt-BR"/>
        </w:rPr>
        <w:t>Existe segregação entre recursos federais, estaduais e municipais nos registros contábeis?</w:t>
      </w:r>
    </w:p>
    <w:p w14:paraId="0B086C9A" w14:textId="7F840EFD" w:rsidR="00C22F66" w:rsidRPr="00EF46F9" w:rsidRDefault="00D25FFA" w:rsidP="00BD7ECF">
      <w:pPr>
        <w:tabs>
          <w:tab w:val="left" w:pos="284"/>
        </w:tabs>
        <w:jc w:val="center"/>
        <w:rPr>
          <w:lang w:eastAsia="pt-BR"/>
        </w:rPr>
      </w:pPr>
      <w:r w:rsidRPr="00EF46F9">
        <w:rPr>
          <w:noProof/>
        </w:rPr>
        <w:drawing>
          <wp:inline distT="0" distB="0" distL="0" distR="0" wp14:anchorId="084008A8" wp14:editId="1B98DB8B">
            <wp:extent cx="3229426" cy="314369"/>
            <wp:effectExtent l="0" t="0" r="0" b="9525"/>
            <wp:docPr id="61903673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7BAC71E2" w14:textId="67DD53A2" w:rsidR="00C22F66" w:rsidRPr="00EC44B0" w:rsidRDefault="00C22F66" w:rsidP="00A80E12">
      <w:pPr>
        <w:pStyle w:val="PargrafodaLista"/>
        <w:numPr>
          <w:ilvl w:val="0"/>
          <w:numId w:val="78"/>
        </w:numPr>
        <w:tabs>
          <w:tab w:val="left" w:pos="284"/>
        </w:tabs>
        <w:ind w:left="0" w:firstLine="0"/>
        <w:jc w:val="both"/>
        <w:rPr>
          <w:sz w:val="22"/>
          <w:lang w:eastAsia="pt-BR"/>
        </w:rPr>
      </w:pPr>
      <w:r w:rsidRPr="00EC44B0">
        <w:rPr>
          <w:sz w:val="22"/>
          <w:lang w:eastAsia="pt-BR"/>
        </w:rPr>
        <w:t>Há controle sobre rateio de custos indiretos e memória de cálculo documentada?</w:t>
      </w:r>
    </w:p>
    <w:p w14:paraId="5EB0DB54" w14:textId="6F337F65" w:rsidR="00C22F66" w:rsidRPr="00EF46F9" w:rsidRDefault="00D25FFA" w:rsidP="00BD7ECF">
      <w:pPr>
        <w:tabs>
          <w:tab w:val="left" w:pos="284"/>
        </w:tabs>
        <w:jc w:val="center"/>
        <w:rPr>
          <w:lang w:eastAsia="pt-BR"/>
        </w:rPr>
      </w:pPr>
      <w:r w:rsidRPr="00EF46F9">
        <w:rPr>
          <w:noProof/>
        </w:rPr>
        <w:drawing>
          <wp:inline distT="0" distB="0" distL="0" distR="0" wp14:anchorId="25AB3184" wp14:editId="3397571E">
            <wp:extent cx="3229426" cy="314369"/>
            <wp:effectExtent l="0" t="0" r="0" b="9525"/>
            <wp:docPr id="129012231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0F07A598" w14:textId="40DB01FF" w:rsidR="00C22F66" w:rsidRPr="00EC44B0" w:rsidRDefault="00C22F66" w:rsidP="00A80E12">
      <w:pPr>
        <w:pStyle w:val="PargrafodaLista"/>
        <w:numPr>
          <w:ilvl w:val="0"/>
          <w:numId w:val="78"/>
        </w:numPr>
        <w:tabs>
          <w:tab w:val="left" w:pos="284"/>
        </w:tabs>
        <w:ind w:left="0" w:firstLine="0"/>
        <w:jc w:val="both"/>
        <w:rPr>
          <w:sz w:val="22"/>
          <w:lang w:eastAsia="pt-BR"/>
        </w:rPr>
      </w:pPr>
      <w:r w:rsidRPr="00EC44B0">
        <w:rPr>
          <w:sz w:val="22"/>
          <w:lang w:eastAsia="pt-BR"/>
        </w:rPr>
        <w:t>Existe declaração formal assinada por funcionários contratados pela OS, de que não possuem vínculos de parentesco com agentes políticos, gestores públicos ou membros de poder relacionados ao Ente de contratação?</w:t>
      </w:r>
    </w:p>
    <w:p w14:paraId="46C1D54A" w14:textId="4CFDE1D2" w:rsidR="00C22F66" w:rsidRPr="00EF46F9" w:rsidRDefault="00D25FFA" w:rsidP="00BD7ECF">
      <w:pPr>
        <w:tabs>
          <w:tab w:val="left" w:pos="284"/>
        </w:tabs>
        <w:jc w:val="center"/>
        <w:rPr>
          <w:lang w:eastAsia="pt-BR"/>
        </w:rPr>
      </w:pPr>
      <w:r w:rsidRPr="00EF46F9">
        <w:rPr>
          <w:noProof/>
        </w:rPr>
        <w:drawing>
          <wp:inline distT="0" distB="0" distL="0" distR="0" wp14:anchorId="42CD12E0" wp14:editId="5059F031">
            <wp:extent cx="3229426" cy="314369"/>
            <wp:effectExtent l="0" t="0" r="0" b="9525"/>
            <wp:docPr id="189206855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16B1F7F0" w14:textId="593C1D75" w:rsidR="00C22F66" w:rsidRPr="00EC44B0" w:rsidRDefault="00C22F66" w:rsidP="00A80E12">
      <w:pPr>
        <w:pStyle w:val="PargrafodaLista"/>
        <w:numPr>
          <w:ilvl w:val="0"/>
          <w:numId w:val="78"/>
        </w:numPr>
        <w:tabs>
          <w:tab w:val="left" w:pos="284"/>
        </w:tabs>
        <w:ind w:left="0" w:firstLine="0"/>
        <w:jc w:val="both"/>
        <w:rPr>
          <w:sz w:val="22"/>
          <w:lang w:eastAsia="pt-BR"/>
        </w:rPr>
      </w:pPr>
      <w:r w:rsidRPr="00EC44B0">
        <w:rPr>
          <w:sz w:val="22"/>
          <w:lang w:eastAsia="pt-BR"/>
        </w:rPr>
        <w:t>Há divulgação em local de fácil acesso (Portal da Transparência) de todos os contratos celebrados?</w:t>
      </w:r>
    </w:p>
    <w:p w14:paraId="45AB065E" w14:textId="14096FC6" w:rsidR="00C22F66" w:rsidRPr="00EF46F9" w:rsidRDefault="00D25FFA" w:rsidP="00D25FFA">
      <w:pPr>
        <w:jc w:val="center"/>
        <w:rPr>
          <w:lang w:eastAsia="pt-BR"/>
        </w:rPr>
      </w:pPr>
      <w:r w:rsidRPr="00EF46F9">
        <w:rPr>
          <w:noProof/>
        </w:rPr>
        <w:drawing>
          <wp:inline distT="0" distB="0" distL="0" distR="0" wp14:anchorId="4911C2BD" wp14:editId="4968B543">
            <wp:extent cx="3229426" cy="314369"/>
            <wp:effectExtent l="0" t="0" r="0" b="9525"/>
            <wp:docPr id="9345879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1018603" name=""/>
                    <pic:cNvPicPr/>
                  </pic:nvPicPr>
                  <pic:blipFill>
                    <a:blip r:embed="rId34"/>
                    <a:stretch>
                      <a:fillRect/>
                    </a:stretch>
                  </pic:blipFill>
                  <pic:spPr>
                    <a:xfrm>
                      <a:off x="0" y="0"/>
                      <a:ext cx="3229426" cy="314369"/>
                    </a:xfrm>
                    <a:prstGeom prst="rect">
                      <a:avLst/>
                    </a:prstGeom>
                  </pic:spPr>
                </pic:pic>
              </a:graphicData>
            </a:graphic>
          </wp:inline>
        </w:drawing>
      </w:r>
    </w:p>
    <w:p w14:paraId="73C56B83" w14:textId="77777777" w:rsidR="00246756" w:rsidRDefault="00246756" w:rsidP="00246756">
      <w:pPr>
        <w:rPr>
          <w:lang w:eastAsia="pt-BR"/>
        </w:rPr>
      </w:pPr>
    </w:p>
    <w:p w14:paraId="4C5B84DB" w14:textId="77777777" w:rsidR="00246756" w:rsidRDefault="00246756" w:rsidP="00246756">
      <w:pPr>
        <w:jc w:val="both"/>
        <w:rPr>
          <w:bCs/>
          <w:sz w:val="22"/>
          <w:u w:val="single"/>
          <w:lang w:eastAsia="pt-BR"/>
        </w:rPr>
      </w:pPr>
      <w:r w:rsidRPr="00246756">
        <w:rPr>
          <w:bCs/>
          <w:sz w:val="22"/>
          <w:u w:val="single"/>
          <w:lang w:eastAsia="pt-BR"/>
        </w:rPr>
        <w:t>Achados:</w:t>
      </w:r>
    </w:p>
    <w:p w14:paraId="4D76DCFC" w14:textId="77777777" w:rsidR="001937FD" w:rsidRPr="00246756" w:rsidRDefault="001937FD" w:rsidP="00246756">
      <w:pPr>
        <w:jc w:val="both"/>
        <w:rPr>
          <w:b w:val="0"/>
          <w:bCs/>
          <w:sz w:val="22"/>
          <w:u w:val="single"/>
          <w:lang w:eastAsia="pt-BR"/>
        </w:rPr>
      </w:pPr>
    </w:p>
    <w:p w14:paraId="495035FC" w14:textId="64A806EF" w:rsidR="00246756" w:rsidRPr="001937FD" w:rsidRDefault="00246756" w:rsidP="00A80E12">
      <w:pPr>
        <w:pStyle w:val="PargrafodaLista"/>
        <w:numPr>
          <w:ilvl w:val="0"/>
          <w:numId w:val="60"/>
        </w:numPr>
        <w:spacing w:after="0" w:line="360" w:lineRule="auto"/>
        <w:ind w:left="1418" w:hanging="284"/>
        <w:jc w:val="both"/>
        <w:rPr>
          <w:rFonts w:cs="Calibri"/>
          <w:b w:val="0"/>
          <w:bCs/>
          <w:sz w:val="22"/>
          <w:lang w:eastAsia="pt-BR"/>
        </w:rPr>
      </w:pPr>
      <w:r w:rsidRPr="001937FD">
        <w:rPr>
          <w:rFonts w:cs="Calibri"/>
          <w:bCs/>
          <w:sz w:val="22"/>
          <w:lang w:eastAsia="pt-BR"/>
        </w:rPr>
        <w:t>Segregação de recursos</w:t>
      </w:r>
      <w:r w:rsidRPr="001937FD">
        <w:rPr>
          <w:rFonts w:cs="Calibri"/>
          <w:b w:val="0"/>
          <w:bCs/>
          <w:sz w:val="22"/>
          <w:lang w:eastAsia="pt-BR"/>
        </w:rPr>
        <w:t xml:space="preserve">: Foi confirmada a separação entre recursos federais, estaduais e municipais nos registros contábeis. </w:t>
      </w:r>
      <w:r w:rsidRPr="001937FD">
        <w:rPr>
          <w:rFonts w:cs="Calibri"/>
          <w:b w:val="0"/>
          <w:bCs/>
          <w:i/>
          <w:iCs/>
          <w:sz w:val="22"/>
          <w:lang w:eastAsia="pt-BR"/>
        </w:rPr>
        <w:t>Evidência</w:t>
      </w:r>
      <w:r w:rsidRPr="001937FD">
        <w:rPr>
          <w:rFonts w:cs="Calibri"/>
          <w:b w:val="0"/>
          <w:bCs/>
          <w:sz w:val="22"/>
          <w:lang w:eastAsia="pt-BR"/>
        </w:rPr>
        <w:t>: Documentação entregue (DIRD – Julho/2025).</w:t>
      </w:r>
    </w:p>
    <w:p w14:paraId="2533ECC6" w14:textId="1D1EE4CE" w:rsidR="00246756" w:rsidRPr="006B693E" w:rsidRDefault="00246756" w:rsidP="00A80E12">
      <w:pPr>
        <w:pStyle w:val="PargrafodaLista"/>
        <w:numPr>
          <w:ilvl w:val="0"/>
          <w:numId w:val="60"/>
        </w:numPr>
        <w:spacing w:after="0" w:line="360" w:lineRule="auto"/>
        <w:ind w:left="1418" w:hanging="284"/>
        <w:jc w:val="both"/>
        <w:rPr>
          <w:rFonts w:cs="Calibri"/>
          <w:b w:val="0"/>
          <w:bCs/>
          <w:sz w:val="22"/>
          <w:lang w:eastAsia="pt-BR"/>
        </w:rPr>
      </w:pPr>
      <w:r w:rsidRPr="001937FD">
        <w:rPr>
          <w:rFonts w:cs="Calibri"/>
          <w:bCs/>
          <w:sz w:val="22"/>
          <w:lang w:eastAsia="pt-BR"/>
        </w:rPr>
        <w:t>Rateio de custos indiretos</w:t>
      </w:r>
      <w:r w:rsidRPr="001937FD">
        <w:rPr>
          <w:rFonts w:cs="Calibri"/>
          <w:b w:val="0"/>
          <w:bCs/>
          <w:sz w:val="22"/>
          <w:lang w:eastAsia="pt-BR"/>
        </w:rPr>
        <w:t xml:space="preserve">: Há controle sobre o rateio e memória de cálculo documentada. </w:t>
      </w:r>
      <w:r w:rsidRPr="006B693E">
        <w:rPr>
          <w:rFonts w:cs="Calibri"/>
          <w:b w:val="0"/>
          <w:bCs/>
          <w:i/>
          <w:iCs/>
          <w:sz w:val="22"/>
          <w:lang w:eastAsia="pt-BR"/>
        </w:rPr>
        <w:t>Evidência</w:t>
      </w:r>
      <w:r w:rsidRPr="006B693E">
        <w:rPr>
          <w:rFonts w:cs="Calibri"/>
          <w:b w:val="0"/>
          <w:bCs/>
          <w:sz w:val="22"/>
          <w:lang w:eastAsia="pt-BR"/>
        </w:rPr>
        <w:t>: DIRD e Rateio – Julho/2025.</w:t>
      </w:r>
    </w:p>
    <w:p w14:paraId="540F34CE" w14:textId="453C6E7B" w:rsidR="00246756" w:rsidRPr="001937FD" w:rsidRDefault="00246756" w:rsidP="00A80E12">
      <w:pPr>
        <w:pStyle w:val="PargrafodaLista"/>
        <w:numPr>
          <w:ilvl w:val="0"/>
          <w:numId w:val="60"/>
        </w:numPr>
        <w:spacing w:after="0" w:line="360" w:lineRule="auto"/>
        <w:ind w:left="1418" w:hanging="284"/>
        <w:jc w:val="both"/>
        <w:rPr>
          <w:rFonts w:cs="Calibri"/>
          <w:b w:val="0"/>
          <w:bCs/>
          <w:sz w:val="22"/>
          <w:lang w:eastAsia="pt-BR"/>
        </w:rPr>
      </w:pPr>
      <w:r w:rsidRPr="001937FD">
        <w:rPr>
          <w:rFonts w:cs="Calibri"/>
          <w:bCs/>
          <w:sz w:val="22"/>
          <w:lang w:eastAsia="pt-BR"/>
        </w:rPr>
        <w:t>Declaração de ausência de nepotismo</w:t>
      </w:r>
      <w:r w:rsidRPr="001937FD">
        <w:rPr>
          <w:rFonts w:cs="Calibri"/>
          <w:b w:val="0"/>
          <w:bCs/>
          <w:sz w:val="22"/>
          <w:lang w:eastAsia="pt-BR"/>
        </w:rPr>
        <w:t xml:space="preserve">: Funcionários contratados pela OS apresentaram declarações formais de que não possuem vínculos de parentesco com agentes políticos ou gestores públicos relacionados ao ente contratante. </w:t>
      </w:r>
      <w:r w:rsidRPr="001937FD">
        <w:rPr>
          <w:rFonts w:cs="Calibri"/>
          <w:b w:val="0"/>
          <w:bCs/>
          <w:i/>
          <w:iCs/>
          <w:sz w:val="22"/>
          <w:lang w:eastAsia="pt-BR"/>
        </w:rPr>
        <w:t>Evidência</w:t>
      </w:r>
      <w:r w:rsidRPr="001937FD">
        <w:rPr>
          <w:rFonts w:cs="Calibri"/>
          <w:b w:val="0"/>
          <w:bCs/>
          <w:sz w:val="22"/>
          <w:lang w:eastAsia="pt-BR"/>
        </w:rPr>
        <w:t>: Documentação entregue, conforme Ofício DG nº 14/2026.</w:t>
      </w:r>
    </w:p>
    <w:p w14:paraId="6669AA9C" w14:textId="3A672EA3" w:rsidR="00246756" w:rsidRPr="001937FD" w:rsidRDefault="00246756" w:rsidP="00A80E12">
      <w:pPr>
        <w:pStyle w:val="PargrafodaLista"/>
        <w:numPr>
          <w:ilvl w:val="0"/>
          <w:numId w:val="60"/>
        </w:numPr>
        <w:spacing w:after="0" w:line="360" w:lineRule="auto"/>
        <w:ind w:left="1418" w:hanging="284"/>
        <w:jc w:val="both"/>
        <w:rPr>
          <w:rFonts w:cs="Calibri"/>
          <w:b w:val="0"/>
          <w:bCs/>
          <w:sz w:val="22"/>
          <w:lang w:eastAsia="pt-BR"/>
        </w:rPr>
      </w:pPr>
      <w:r w:rsidRPr="001937FD">
        <w:rPr>
          <w:rFonts w:cs="Calibri"/>
          <w:bCs/>
          <w:sz w:val="22"/>
          <w:lang w:eastAsia="pt-BR"/>
        </w:rPr>
        <w:lastRenderedPageBreak/>
        <w:t>Portal da Transparência</w:t>
      </w:r>
      <w:r w:rsidRPr="001937FD">
        <w:rPr>
          <w:rFonts w:cs="Calibri"/>
          <w:b w:val="0"/>
          <w:bCs/>
          <w:sz w:val="22"/>
          <w:lang w:eastAsia="pt-BR"/>
        </w:rPr>
        <w:t xml:space="preserve">: Os contratos celebrados estão divulgados em local de fácil acesso. </w:t>
      </w:r>
      <w:r w:rsidRPr="001937FD">
        <w:rPr>
          <w:rFonts w:cs="Calibri"/>
          <w:b w:val="0"/>
          <w:bCs/>
          <w:i/>
          <w:iCs/>
          <w:sz w:val="22"/>
          <w:lang w:eastAsia="pt-BR"/>
        </w:rPr>
        <w:t>Evidência</w:t>
      </w:r>
      <w:r w:rsidRPr="001937FD">
        <w:rPr>
          <w:rFonts w:cs="Calibri"/>
          <w:b w:val="0"/>
          <w:bCs/>
          <w:sz w:val="22"/>
          <w:lang w:eastAsia="pt-BR"/>
        </w:rPr>
        <w:t>: Site da FUABC.</w:t>
      </w:r>
    </w:p>
    <w:p w14:paraId="34A2B593" w14:textId="77777777" w:rsidR="00246756" w:rsidRPr="001937FD" w:rsidRDefault="00246756" w:rsidP="001937FD">
      <w:pPr>
        <w:spacing w:after="0" w:line="360" w:lineRule="auto"/>
        <w:jc w:val="both"/>
        <w:rPr>
          <w:rFonts w:cs="Calibri"/>
          <w:sz w:val="22"/>
          <w:lang w:eastAsia="pt-BR"/>
        </w:rPr>
      </w:pPr>
    </w:p>
    <w:p w14:paraId="7EC31276" w14:textId="611C9427" w:rsidR="00246756" w:rsidRPr="001937FD" w:rsidRDefault="00246756" w:rsidP="001937FD">
      <w:pPr>
        <w:spacing w:after="0" w:line="360" w:lineRule="auto"/>
        <w:jc w:val="both"/>
        <w:rPr>
          <w:rFonts w:cs="Calibri"/>
          <w:sz w:val="22"/>
          <w:u w:val="single"/>
          <w:lang w:eastAsia="pt-BR"/>
        </w:rPr>
      </w:pPr>
      <w:r w:rsidRPr="001937FD">
        <w:rPr>
          <w:rFonts w:cs="Calibri"/>
          <w:sz w:val="22"/>
          <w:u w:val="single"/>
          <w:lang w:eastAsia="pt-BR"/>
        </w:rPr>
        <w:t>Evidências:</w:t>
      </w:r>
    </w:p>
    <w:p w14:paraId="1CA8395F" w14:textId="6AD8CDEA" w:rsidR="00246756" w:rsidRPr="001937FD" w:rsidRDefault="00246756" w:rsidP="00A80E12">
      <w:pPr>
        <w:pStyle w:val="PargrafodaLista"/>
        <w:numPr>
          <w:ilvl w:val="0"/>
          <w:numId w:val="59"/>
        </w:numPr>
        <w:spacing w:after="0" w:line="360" w:lineRule="auto"/>
        <w:ind w:left="1418" w:hanging="284"/>
        <w:jc w:val="both"/>
        <w:rPr>
          <w:rFonts w:cs="Calibri"/>
          <w:b w:val="0"/>
          <w:bCs/>
          <w:sz w:val="22"/>
          <w:lang w:eastAsia="pt-BR"/>
        </w:rPr>
      </w:pPr>
      <w:r w:rsidRPr="001937FD">
        <w:rPr>
          <w:rFonts w:cs="Calibri"/>
          <w:b w:val="0"/>
          <w:bCs/>
          <w:sz w:val="22"/>
          <w:lang w:eastAsia="pt-BR"/>
        </w:rPr>
        <w:t>DIRD ‐ Julho/2025</w:t>
      </w:r>
      <w:r w:rsidR="00EC44B0">
        <w:rPr>
          <w:rFonts w:cs="Calibri"/>
          <w:b w:val="0"/>
          <w:bCs/>
          <w:sz w:val="22"/>
          <w:lang w:eastAsia="pt-BR"/>
        </w:rPr>
        <w:t>;</w:t>
      </w:r>
    </w:p>
    <w:p w14:paraId="7CADB8C4" w14:textId="2C7731D4" w:rsidR="00246756" w:rsidRPr="006B693E" w:rsidRDefault="00246756" w:rsidP="00A80E12">
      <w:pPr>
        <w:pStyle w:val="PargrafodaLista"/>
        <w:numPr>
          <w:ilvl w:val="0"/>
          <w:numId w:val="59"/>
        </w:numPr>
        <w:spacing w:after="0" w:line="360" w:lineRule="auto"/>
        <w:ind w:left="1418" w:hanging="284"/>
        <w:jc w:val="both"/>
        <w:rPr>
          <w:rFonts w:cs="Calibri"/>
          <w:b w:val="0"/>
          <w:bCs/>
          <w:sz w:val="22"/>
          <w:lang w:eastAsia="pt-BR"/>
        </w:rPr>
      </w:pPr>
      <w:r w:rsidRPr="006B693E">
        <w:rPr>
          <w:rFonts w:cs="Calibri"/>
          <w:b w:val="0"/>
          <w:bCs/>
          <w:sz w:val="22"/>
          <w:lang w:eastAsia="pt-BR"/>
        </w:rPr>
        <w:t>DIRD e Rateio ‐ Julho/2025</w:t>
      </w:r>
      <w:r w:rsidR="00EC44B0" w:rsidRPr="006B693E">
        <w:rPr>
          <w:rFonts w:cs="Calibri"/>
          <w:b w:val="0"/>
          <w:bCs/>
          <w:sz w:val="22"/>
          <w:lang w:eastAsia="pt-BR"/>
        </w:rPr>
        <w:t>;</w:t>
      </w:r>
    </w:p>
    <w:p w14:paraId="2F962D71" w14:textId="00253F19" w:rsidR="00246756" w:rsidRPr="001937FD" w:rsidRDefault="00246756" w:rsidP="00A80E12">
      <w:pPr>
        <w:pStyle w:val="PargrafodaLista"/>
        <w:numPr>
          <w:ilvl w:val="0"/>
          <w:numId w:val="59"/>
        </w:numPr>
        <w:spacing w:after="0" w:line="360" w:lineRule="auto"/>
        <w:ind w:left="1418" w:hanging="284"/>
        <w:jc w:val="both"/>
        <w:rPr>
          <w:rFonts w:cs="Calibri"/>
          <w:b w:val="0"/>
          <w:bCs/>
          <w:sz w:val="22"/>
          <w:lang w:eastAsia="pt-BR"/>
        </w:rPr>
      </w:pPr>
      <w:r w:rsidRPr="001937FD">
        <w:rPr>
          <w:rFonts w:cs="Calibri"/>
          <w:b w:val="0"/>
          <w:bCs/>
          <w:sz w:val="22"/>
          <w:lang w:eastAsia="pt-BR"/>
        </w:rPr>
        <w:t>Conforme Ofício DG nº 14/2026</w:t>
      </w:r>
      <w:r w:rsidR="00EC44B0">
        <w:rPr>
          <w:rFonts w:cs="Calibri"/>
          <w:b w:val="0"/>
          <w:bCs/>
          <w:sz w:val="22"/>
          <w:lang w:eastAsia="pt-BR"/>
        </w:rPr>
        <w:t>;</w:t>
      </w:r>
    </w:p>
    <w:p w14:paraId="2F5A13CE" w14:textId="2FF25AE1" w:rsidR="00246756" w:rsidRPr="001937FD" w:rsidRDefault="00246756" w:rsidP="00A80E12">
      <w:pPr>
        <w:pStyle w:val="PargrafodaLista"/>
        <w:numPr>
          <w:ilvl w:val="0"/>
          <w:numId w:val="59"/>
        </w:numPr>
        <w:spacing w:after="0" w:line="360" w:lineRule="auto"/>
        <w:ind w:left="1418" w:hanging="284"/>
        <w:jc w:val="both"/>
        <w:rPr>
          <w:rFonts w:cs="Calibri"/>
          <w:b w:val="0"/>
          <w:bCs/>
          <w:sz w:val="22"/>
          <w:lang w:eastAsia="pt-BR"/>
        </w:rPr>
      </w:pPr>
      <w:r w:rsidRPr="001937FD">
        <w:rPr>
          <w:rFonts w:cs="Calibri"/>
          <w:b w:val="0"/>
          <w:bCs/>
          <w:sz w:val="22"/>
          <w:lang w:eastAsia="pt-BR"/>
        </w:rPr>
        <w:t>Site FUABC</w:t>
      </w:r>
      <w:r w:rsidR="00EC44B0">
        <w:rPr>
          <w:rFonts w:cs="Calibri"/>
          <w:b w:val="0"/>
          <w:bCs/>
          <w:sz w:val="22"/>
          <w:lang w:eastAsia="pt-BR"/>
        </w:rPr>
        <w:t>.</w:t>
      </w:r>
    </w:p>
    <w:p w14:paraId="684DA0D2" w14:textId="77777777" w:rsidR="00246756" w:rsidRDefault="00246756" w:rsidP="001937FD">
      <w:pPr>
        <w:pStyle w:val="PargrafodaLista"/>
        <w:spacing w:after="0" w:line="360" w:lineRule="auto"/>
        <w:ind w:left="1418"/>
        <w:jc w:val="both"/>
        <w:rPr>
          <w:rFonts w:cs="Calibri"/>
          <w:b w:val="0"/>
          <w:bCs/>
          <w:sz w:val="22"/>
          <w:lang w:eastAsia="pt-BR"/>
        </w:rPr>
      </w:pPr>
    </w:p>
    <w:p w14:paraId="40257397" w14:textId="415838AC" w:rsidR="001D55BB" w:rsidRDefault="001D55BB" w:rsidP="001D55BB">
      <w:pPr>
        <w:pStyle w:val="PargrafodaLista"/>
        <w:spacing w:after="0" w:line="360" w:lineRule="auto"/>
        <w:ind w:left="0"/>
        <w:jc w:val="both"/>
        <w:rPr>
          <w:rFonts w:cs="Calibri"/>
          <w:b w:val="0"/>
          <w:bCs/>
          <w:sz w:val="22"/>
          <w:lang w:eastAsia="pt-BR"/>
        </w:rPr>
      </w:pPr>
      <w:r w:rsidRPr="001D55BB">
        <w:rPr>
          <w:rFonts w:cs="Calibri"/>
          <w:b w:val="0"/>
          <w:bCs/>
          <w:noProof/>
          <w:sz w:val="22"/>
          <w:lang w:eastAsia="pt-BR"/>
        </w:rPr>
        <w:drawing>
          <wp:inline distT="0" distB="0" distL="0" distR="0" wp14:anchorId="7082EDAE" wp14:editId="296C7BD4">
            <wp:extent cx="5235854" cy="5143500"/>
            <wp:effectExtent l="152400" t="152400" r="365125" b="361950"/>
            <wp:docPr id="1211578910" name="Imagem 1" descr="Interface gráfica do usuário, Text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578910" name="Imagem 1" descr="Interface gráfica do usuário, Texto, Aplicativo&#10;&#10;O conteúdo gerado por IA pode estar incorreto."/>
                    <pic:cNvPicPr/>
                  </pic:nvPicPr>
                  <pic:blipFill>
                    <a:blip r:embed="rId255"/>
                    <a:stretch>
                      <a:fillRect/>
                    </a:stretch>
                  </pic:blipFill>
                  <pic:spPr>
                    <a:xfrm>
                      <a:off x="0" y="0"/>
                      <a:ext cx="5236568" cy="5144201"/>
                    </a:xfrm>
                    <a:prstGeom prst="rect">
                      <a:avLst/>
                    </a:prstGeom>
                    <a:ln>
                      <a:noFill/>
                    </a:ln>
                    <a:effectLst>
                      <a:outerShdw blurRad="292100" dist="139700" dir="2700000" algn="tl" rotWithShape="0">
                        <a:srgbClr val="333333">
                          <a:alpha val="65000"/>
                        </a:srgbClr>
                      </a:outerShdw>
                    </a:effectLst>
                  </pic:spPr>
                </pic:pic>
              </a:graphicData>
            </a:graphic>
          </wp:inline>
        </w:drawing>
      </w:r>
    </w:p>
    <w:p w14:paraId="0BCBEC9B" w14:textId="28953EC8" w:rsidR="001D55BB" w:rsidRPr="001D55BB" w:rsidRDefault="001D55BB" w:rsidP="00205160">
      <w:pPr>
        <w:pStyle w:val="PargrafodaLista"/>
        <w:spacing w:after="0" w:line="360" w:lineRule="auto"/>
        <w:ind w:left="0"/>
        <w:jc w:val="center"/>
        <w:rPr>
          <w:rFonts w:cs="Calibri"/>
          <w:b w:val="0"/>
          <w:bCs/>
          <w:sz w:val="16"/>
          <w:szCs w:val="16"/>
          <w:lang w:eastAsia="pt-BR"/>
        </w:rPr>
      </w:pPr>
      <w:r w:rsidRPr="001D55BB">
        <w:rPr>
          <w:rFonts w:cs="Calibri"/>
          <w:b w:val="0"/>
          <w:bCs/>
          <w:sz w:val="16"/>
          <w:szCs w:val="16"/>
          <w:lang w:eastAsia="pt-BR"/>
        </w:rPr>
        <w:t>Fonte: https://fuabc.org.br/portaldatransparencia/complexo-de-saude-de-sao-bernardo-do-campo/</w:t>
      </w:r>
    </w:p>
    <w:p w14:paraId="32C69E49" w14:textId="77777777" w:rsidR="001D55BB" w:rsidRDefault="001D55BB" w:rsidP="001D55BB">
      <w:pPr>
        <w:pStyle w:val="PargrafodaLista"/>
        <w:spacing w:after="0" w:line="360" w:lineRule="auto"/>
        <w:ind w:left="0"/>
        <w:jc w:val="both"/>
        <w:rPr>
          <w:rFonts w:cs="Calibri"/>
          <w:b w:val="0"/>
          <w:bCs/>
          <w:sz w:val="22"/>
          <w:lang w:eastAsia="pt-BR"/>
        </w:rPr>
      </w:pPr>
    </w:p>
    <w:p w14:paraId="5AB5493A" w14:textId="77777777" w:rsidR="001D55BB" w:rsidRDefault="001D55BB" w:rsidP="001D55BB">
      <w:pPr>
        <w:pStyle w:val="PargrafodaLista"/>
        <w:spacing w:after="0" w:line="360" w:lineRule="auto"/>
        <w:ind w:left="0"/>
        <w:jc w:val="both"/>
        <w:rPr>
          <w:rFonts w:cs="Calibri"/>
          <w:b w:val="0"/>
          <w:bCs/>
          <w:sz w:val="22"/>
          <w:lang w:eastAsia="pt-BR"/>
        </w:rPr>
      </w:pPr>
    </w:p>
    <w:p w14:paraId="2DB691D1" w14:textId="77777777" w:rsidR="00246756" w:rsidRDefault="00246756" w:rsidP="001937FD">
      <w:pPr>
        <w:spacing w:after="0" w:line="360" w:lineRule="auto"/>
        <w:jc w:val="both"/>
        <w:rPr>
          <w:rFonts w:cs="Calibri"/>
          <w:sz w:val="22"/>
          <w:u w:val="single"/>
          <w:lang w:eastAsia="pt-BR"/>
        </w:rPr>
      </w:pPr>
      <w:r w:rsidRPr="001937FD">
        <w:rPr>
          <w:rFonts w:cs="Calibri"/>
          <w:sz w:val="22"/>
          <w:u w:val="single"/>
          <w:lang w:eastAsia="pt-BR"/>
        </w:rPr>
        <w:lastRenderedPageBreak/>
        <w:t>Análise Técnica:</w:t>
      </w:r>
    </w:p>
    <w:p w14:paraId="1CD881A1" w14:textId="77777777" w:rsidR="001937FD" w:rsidRPr="001937FD" w:rsidRDefault="001937FD" w:rsidP="001937FD">
      <w:pPr>
        <w:spacing w:after="0" w:line="360" w:lineRule="auto"/>
        <w:jc w:val="both"/>
        <w:rPr>
          <w:rFonts w:cs="Calibri"/>
          <w:sz w:val="22"/>
          <w:u w:val="single"/>
          <w:lang w:eastAsia="pt-BR"/>
        </w:rPr>
      </w:pPr>
    </w:p>
    <w:p w14:paraId="5004B972" w14:textId="77777777" w:rsidR="00246756" w:rsidRPr="001937FD" w:rsidRDefault="00246756" w:rsidP="001937FD">
      <w:pPr>
        <w:spacing w:after="0" w:line="360" w:lineRule="auto"/>
        <w:ind w:firstLine="1418"/>
        <w:jc w:val="both"/>
        <w:rPr>
          <w:rFonts w:cs="Calibri"/>
          <w:b w:val="0"/>
          <w:sz w:val="22"/>
          <w:lang w:eastAsia="pt-BR"/>
        </w:rPr>
      </w:pPr>
      <w:r w:rsidRPr="001937FD">
        <w:rPr>
          <w:rFonts w:cs="Calibri"/>
          <w:b w:val="0"/>
          <w:sz w:val="22"/>
          <w:lang w:eastAsia="pt-BR"/>
        </w:rPr>
        <w:t>A documentação comprova que a FUABC segrega contabilmente os recursos por origem, atendendo ao requisito de conformidade. Consta, ainda, declaração formal assinada por funcionários contratados pela OS, afirmando que não possuem vínculos de parentesco com agentes políticos, gestores públicos ou membros de poder relacionados ao ente da contratação, em conformidade com as exigências legais e com o checklist da auditoria.</w:t>
      </w:r>
    </w:p>
    <w:p w14:paraId="604B1EEE" w14:textId="77777777" w:rsidR="00246756" w:rsidRPr="001937FD" w:rsidRDefault="00246756" w:rsidP="001937FD">
      <w:pPr>
        <w:spacing w:after="0" w:line="360" w:lineRule="auto"/>
        <w:ind w:firstLine="1418"/>
        <w:jc w:val="both"/>
        <w:rPr>
          <w:rFonts w:cs="Calibri"/>
          <w:b w:val="0"/>
          <w:sz w:val="22"/>
          <w:lang w:eastAsia="pt-BR"/>
        </w:rPr>
      </w:pPr>
      <w:r w:rsidRPr="001937FD">
        <w:rPr>
          <w:rFonts w:cs="Calibri"/>
          <w:b w:val="0"/>
          <w:sz w:val="22"/>
          <w:lang w:eastAsia="pt-BR"/>
        </w:rPr>
        <w:t>Até o presente momento, não recebemos a documentação para comprovar o rateio; dessa forma, resta prejudicada a análise deste item.</w:t>
      </w:r>
    </w:p>
    <w:p w14:paraId="3CEE8C78" w14:textId="68CA57DA" w:rsidR="00246756" w:rsidRPr="001937FD" w:rsidRDefault="00246756" w:rsidP="001937FD">
      <w:pPr>
        <w:spacing w:after="0" w:line="360" w:lineRule="auto"/>
        <w:ind w:firstLine="1418"/>
        <w:jc w:val="both"/>
        <w:rPr>
          <w:rFonts w:cs="Calibri"/>
          <w:b w:val="0"/>
          <w:sz w:val="22"/>
          <w:lang w:eastAsia="pt-BR"/>
        </w:rPr>
      </w:pPr>
      <w:r w:rsidRPr="001937FD">
        <w:rPr>
          <w:rFonts w:cs="Calibri"/>
          <w:b w:val="0"/>
          <w:bCs/>
          <w:sz w:val="22"/>
          <w:lang w:eastAsia="pt-BR"/>
        </w:rPr>
        <w:t>Quanto à divulgação de todos os contratos celebrados, a OS informou que há publicação em local de fácil acesso. De fato, é possível encontrar a informação no portal da transparência</w:t>
      </w:r>
      <w:r w:rsidR="0001725B">
        <w:rPr>
          <w:rFonts w:ascii="ZWAdobeF" w:hAnsi="ZWAdobeF" w:cs="ZWAdobeF"/>
          <w:b w:val="0"/>
          <w:bCs/>
          <w:sz w:val="2"/>
          <w:szCs w:val="2"/>
          <w:lang w:eastAsia="pt-BR"/>
        </w:rPr>
        <w:t>25F25F</w:t>
      </w:r>
      <w:r w:rsidRPr="001937FD">
        <w:rPr>
          <w:rStyle w:val="Refdenotaderodap"/>
          <w:rFonts w:cs="Calibri"/>
          <w:b w:val="0"/>
          <w:sz w:val="22"/>
          <w:lang w:eastAsia="pt-BR"/>
        </w:rPr>
        <w:footnoteReference w:id="26"/>
      </w:r>
      <w:r w:rsidRPr="001937FD">
        <w:rPr>
          <w:rFonts w:cs="Calibri"/>
          <w:b w:val="0"/>
          <w:sz w:val="22"/>
          <w:lang w:eastAsia="pt-BR"/>
        </w:rPr>
        <w:t>.</w:t>
      </w:r>
    </w:p>
    <w:p w14:paraId="268FA2AC" w14:textId="35993CA8" w:rsidR="00246756" w:rsidRPr="001937FD" w:rsidRDefault="00246756" w:rsidP="001937FD">
      <w:pPr>
        <w:spacing w:after="0" w:line="360" w:lineRule="auto"/>
        <w:ind w:firstLine="1418"/>
        <w:jc w:val="both"/>
        <w:rPr>
          <w:rFonts w:cs="Calibri"/>
          <w:b w:val="0"/>
          <w:sz w:val="22"/>
          <w:lang w:eastAsia="pt-BR"/>
        </w:rPr>
      </w:pPr>
      <w:r w:rsidRPr="001937FD">
        <w:rPr>
          <w:rFonts w:cs="Calibri"/>
          <w:b w:val="0"/>
          <w:sz w:val="22"/>
          <w:lang w:eastAsia="pt-BR"/>
        </w:rPr>
        <w:t>No entanto, notamos que nem todos os ajustes (termos de aditamento e de rerratificação) constam publicados, faltando: TA.037/2025, TRR.005/2025, TRR.006/2025 e TRR.007/2025)</w:t>
      </w:r>
      <w:r w:rsidR="00AA6476" w:rsidRPr="001937FD">
        <w:rPr>
          <w:rFonts w:cs="Calibri"/>
          <w:b w:val="0"/>
          <w:sz w:val="22"/>
          <w:lang w:eastAsia="pt-BR"/>
        </w:rPr>
        <w:t>, em desconformidade com o princípio da publicidade e da transparência previsto no Contrato de Gestão SS nº 001/2022 e no Comunicado SDG nº 49/2020 do TCESP</w:t>
      </w:r>
      <w:r w:rsidR="0001725B">
        <w:rPr>
          <w:rFonts w:ascii="ZWAdobeF" w:hAnsi="ZWAdobeF" w:cs="ZWAdobeF"/>
          <w:b w:val="0"/>
          <w:sz w:val="2"/>
          <w:szCs w:val="2"/>
          <w:lang w:eastAsia="pt-BR"/>
        </w:rPr>
        <w:t>26F26F</w:t>
      </w:r>
      <w:r w:rsidR="00AA6476" w:rsidRPr="001937FD">
        <w:rPr>
          <w:rStyle w:val="Refdenotaderodap"/>
          <w:rFonts w:cs="Calibri"/>
          <w:b w:val="0"/>
          <w:sz w:val="22"/>
          <w:lang w:eastAsia="pt-BR"/>
        </w:rPr>
        <w:footnoteReference w:id="27"/>
      </w:r>
    </w:p>
    <w:p w14:paraId="159A83E7" w14:textId="4E5055FC" w:rsidR="00D25FFA" w:rsidRPr="001937FD" w:rsidRDefault="00D25FFA" w:rsidP="001937FD">
      <w:pPr>
        <w:spacing w:after="0" w:line="360" w:lineRule="auto"/>
        <w:jc w:val="both"/>
        <w:rPr>
          <w:rFonts w:cs="Calibri"/>
          <w:sz w:val="22"/>
          <w:lang w:eastAsia="pt-BR"/>
        </w:rPr>
      </w:pPr>
    </w:p>
    <w:p w14:paraId="34E001D0" w14:textId="77777777" w:rsidR="00246756" w:rsidRPr="001937FD" w:rsidRDefault="00246756" w:rsidP="001937FD">
      <w:pPr>
        <w:spacing w:after="0" w:line="360" w:lineRule="auto"/>
        <w:jc w:val="both"/>
        <w:rPr>
          <w:rFonts w:cs="Calibri"/>
          <w:sz w:val="22"/>
          <w:lang w:eastAsia="pt-BR"/>
        </w:rPr>
      </w:pPr>
    </w:p>
    <w:p w14:paraId="6F9992B2" w14:textId="77777777" w:rsidR="00246756" w:rsidRDefault="00246756" w:rsidP="00246756">
      <w:pPr>
        <w:spacing w:after="0" w:line="360" w:lineRule="auto"/>
        <w:jc w:val="both"/>
        <w:rPr>
          <w:lang w:eastAsia="pt-BR"/>
        </w:rPr>
      </w:pPr>
    </w:p>
    <w:p w14:paraId="19647320" w14:textId="77777777" w:rsidR="00246756" w:rsidRDefault="00246756" w:rsidP="00246756">
      <w:pPr>
        <w:spacing w:after="0" w:line="360" w:lineRule="auto"/>
        <w:jc w:val="both"/>
        <w:rPr>
          <w:lang w:eastAsia="pt-BR"/>
        </w:rPr>
      </w:pPr>
    </w:p>
    <w:p w14:paraId="72A13C73" w14:textId="05A161C1" w:rsidR="00246756" w:rsidRDefault="00246756">
      <w:pPr>
        <w:rPr>
          <w:lang w:eastAsia="pt-BR"/>
        </w:rPr>
      </w:pPr>
      <w:r>
        <w:rPr>
          <w:lang w:eastAsia="pt-BR"/>
        </w:rPr>
        <w:br w:type="page"/>
      </w:r>
    </w:p>
    <w:p w14:paraId="5B2A4DD9" w14:textId="2EC6D70F" w:rsidR="006E4C9A" w:rsidRPr="001C588F" w:rsidRDefault="006E4C9A" w:rsidP="00F345FB">
      <w:pPr>
        <w:shd w:val="clear" w:color="auto" w:fill="FAE2D5" w:themeFill="accent2" w:themeFillTint="33"/>
        <w:spacing w:before="100" w:beforeAutospacing="1" w:after="100" w:afterAutospacing="1" w:line="240" w:lineRule="auto"/>
        <w:outlineLvl w:val="0"/>
        <w:rPr>
          <w:rFonts w:eastAsia="Times New Roman" w:cs="Calibri"/>
          <w:bCs/>
          <w:kern w:val="36"/>
          <w:sz w:val="40"/>
          <w:szCs w:val="40"/>
          <w:lang w:eastAsia="pt-BR"/>
          <w14:ligatures w14:val="none"/>
        </w:rPr>
      </w:pPr>
      <w:bookmarkStart w:id="23" w:name="_Toc222471440"/>
      <w:r w:rsidRPr="001C588F">
        <w:rPr>
          <w:rFonts w:eastAsia="Times New Roman" w:cs="Calibri"/>
          <w:bCs/>
          <w:kern w:val="36"/>
          <w:sz w:val="40"/>
          <w:szCs w:val="40"/>
          <w:lang w:eastAsia="pt-BR"/>
          <w14:ligatures w14:val="none"/>
        </w:rPr>
        <w:lastRenderedPageBreak/>
        <w:t>7. MATRIZ DE ACHADOS DE</w:t>
      </w:r>
      <w:r w:rsidR="009B7AC0" w:rsidRPr="001C588F">
        <w:rPr>
          <w:rFonts w:eastAsia="Times New Roman" w:cs="Calibri"/>
          <w:bCs/>
          <w:kern w:val="36"/>
          <w:sz w:val="40"/>
          <w:szCs w:val="40"/>
          <w:lang w:eastAsia="pt-BR"/>
          <w14:ligatures w14:val="none"/>
        </w:rPr>
        <w:t xml:space="preserve"> FISCALIZAÇÃO</w:t>
      </w:r>
      <w:bookmarkEnd w:id="23"/>
    </w:p>
    <w:p w14:paraId="56F77A6A" w14:textId="3E8F294B" w:rsidR="00696152" w:rsidRPr="00C24A4B" w:rsidRDefault="00696152" w:rsidP="007304D2">
      <w:pPr>
        <w:spacing w:after="0" w:line="360" w:lineRule="auto"/>
        <w:ind w:firstLine="1418"/>
        <w:jc w:val="both"/>
        <w:rPr>
          <w:rFonts w:cs="Calibri"/>
          <w:b w:val="0"/>
          <w:bCs/>
          <w:sz w:val="22"/>
        </w:rPr>
      </w:pPr>
      <w:r w:rsidRPr="00746312">
        <w:rPr>
          <w:rFonts w:cs="Calibri"/>
          <w:b w:val="0"/>
          <w:bCs/>
          <w:sz w:val="22"/>
        </w:rPr>
        <w:t xml:space="preserve">O presente </w:t>
      </w:r>
      <w:r w:rsidR="001D55BB">
        <w:rPr>
          <w:rFonts w:cs="Calibri"/>
          <w:b w:val="0"/>
          <w:bCs/>
          <w:sz w:val="22"/>
        </w:rPr>
        <w:t>tópico</w:t>
      </w:r>
      <w:r w:rsidRPr="00746312">
        <w:rPr>
          <w:rFonts w:cs="Calibri"/>
          <w:b w:val="0"/>
          <w:bCs/>
          <w:sz w:val="22"/>
        </w:rPr>
        <w:t xml:space="preserve"> consolida os achados identificados durante a fiscalização</w:t>
      </w:r>
      <w:r w:rsidRPr="001D55BB">
        <w:rPr>
          <w:rFonts w:cs="Calibri"/>
          <w:b w:val="0"/>
          <w:bCs/>
          <w:i/>
          <w:iCs/>
          <w:sz w:val="22"/>
        </w:rPr>
        <w:t xml:space="preserve"> in loco</w:t>
      </w:r>
      <w:r w:rsidRPr="00746312">
        <w:rPr>
          <w:rFonts w:cs="Calibri"/>
          <w:b w:val="0"/>
          <w:bCs/>
          <w:sz w:val="22"/>
        </w:rPr>
        <w:t>, desdobrados por eixo temático,</w:t>
      </w:r>
      <w:r w:rsidRPr="00C24A4B">
        <w:rPr>
          <w:rFonts w:cs="Calibri"/>
          <w:b w:val="0"/>
          <w:bCs/>
          <w:sz w:val="22"/>
        </w:rPr>
        <w:t xml:space="preserve"> com suas respectivas causas, efeitos, fundamentação jurídica e recomendações, em consonância com os princípios da legalidade, eficiência, economicidade e segurança, previstos no art. 37 da Constituição Federal.</w:t>
      </w:r>
    </w:p>
    <w:p w14:paraId="67C6E9DB" w14:textId="77777777" w:rsidR="00696152" w:rsidRPr="00C24A4B" w:rsidRDefault="00696152" w:rsidP="007304D2">
      <w:pPr>
        <w:spacing w:after="0" w:line="360" w:lineRule="auto"/>
        <w:jc w:val="both"/>
        <w:rPr>
          <w:rFonts w:cs="Calibri"/>
          <w:bCs/>
          <w:sz w:val="22"/>
          <w:u w:val="single"/>
        </w:rPr>
      </w:pPr>
    </w:p>
    <w:p w14:paraId="4E835C70" w14:textId="5506690C" w:rsidR="007A6209" w:rsidRDefault="007A6209" w:rsidP="007304D2">
      <w:pPr>
        <w:spacing w:after="0" w:line="360" w:lineRule="auto"/>
        <w:jc w:val="both"/>
        <w:rPr>
          <w:rFonts w:cs="Calibri"/>
          <w:sz w:val="22"/>
          <w:u w:val="single"/>
        </w:rPr>
      </w:pPr>
      <w:r w:rsidRPr="00C24A4B">
        <w:rPr>
          <w:rFonts w:cs="Calibri"/>
          <w:bCs/>
          <w:sz w:val="22"/>
          <w:u w:val="single"/>
        </w:rPr>
        <w:t>Achado 1 –</w:t>
      </w:r>
      <w:r w:rsidRPr="00C24A4B">
        <w:rPr>
          <w:rFonts w:cs="Calibri"/>
          <w:sz w:val="22"/>
          <w:u w:val="single"/>
        </w:rPr>
        <w:t>Ausência de estudo da memória de cálculo das metas do Plano de Trabalho:</w:t>
      </w:r>
    </w:p>
    <w:p w14:paraId="55B7B975" w14:textId="77777777" w:rsidR="001D55BB" w:rsidRPr="00C24A4B" w:rsidRDefault="001D55BB" w:rsidP="007304D2">
      <w:pPr>
        <w:spacing w:after="0" w:line="360" w:lineRule="auto"/>
        <w:jc w:val="both"/>
        <w:rPr>
          <w:rFonts w:cs="Calibri"/>
          <w:sz w:val="22"/>
          <w:u w:val="single"/>
        </w:rPr>
      </w:pPr>
    </w:p>
    <w:p w14:paraId="1BFFDC37" w14:textId="69C4ADBE" w:rsidR="00CB3E06" w:rsidRPr="001D55BB" w:rsidRDefault="00CB3E06" w:rsidP="007304D2">
      <w:pPr>
        <w:spacing w:after="0" w:line="360" w:lineRule="auto"/>
        <w:ind w:firstLine="1418"/>
        <w:jc w:val="both"/>
        <w:rPr>
          <w:rFonts w:eastAsia="Times New Roman" w:cs="Calibri"/>
          <w:b w:val="0"/>
          <w:kern w:val="0"/>
          <w:sz w:val="22"/>
          <w:lang w:eastAsia="pt-BR"/>
          <w14:ligatures w14:val="none"/>
        </w:rPr>
      </w:pPr>
      <w:r w:rsidRPr="001D55BB">
        <w:rPr>
          <w:rFonts w:eastAsia="Times New Roman" w:cs="Calibri"/>
          <w:b w:val="0"/>
          <w:kern w:val="0"/>
          <w:sz w:val="22"/>
          <w:lang w:eastAsia="pt-BR"/>
          <w14:ligatures w14:val="none"/>
        </w:rPr>
        <w:t>Ausência de memória de cálculo detalhada para as metas estabelecidas no Plano de Trabalho.</w:t>
      </w:r>
      <w:r w:rsidR="00746312" w:rsidRPr="001D55BB">
        <w:rPr>
          <w:rFonts w:eastAsia="Times New Roman" w:cs="Calibri"/>
          <w:b w:val="0"/>
          <w:kern w:val="0"/>
          <w:sz w:val="22"/>
          <w:lang w:eastAsia="pt-BR"/>
          <w14:ligatures w14:val="none"/>
        </w:rPr>
        <w:t xml:space="preserve"> </w:t>
      </w:r>
      <w:r w:rsidR="00746312" w:rsidRPr="001D55BB">
        <w:rPr>
          <w:b w:val="0"/>
          <w:sz w:val="22"/>
          <w:lang w:eastAsia="pt-BR"/>
        </w:rPr>
        <w:t>O Complexo da FUABC informou que o estudo da memória de cálculo das metas propostas no Plano de Trabalho é realizado pela Secretaria de Saúde.</w:t>
      </w:r>
    </w:p>
    <w:p w14:paraId="3A9AAFD2" w14:textId="77777777" w:rsidR="007A6209" w:rsidRPr="001D55BB" w:rsidRDefault="007A6209" w:rsidP="007304D2">
      <w:pPr>
        <w:spacing w:after="0" w:line="360" w:lineRule="auto"/>
        <w:jc w:val="both"/>
        <w:rPr>
          <w:rFonts w:cs="Calibri"/>
          <w:b w:val="0"/>
          <w:sz w:val="22"/>
        </w:rPr>
      </w:pPr>
    </w:p>
    <w:p w14:paraId="17EE76D2" w14:textId="71BCEC54" w:rsidR="007A6209" w:rsidRPr="00C24A4B" w:rsidRDefault="007A6209" w:rsidP="007304D2">
      <w:pPr>
        <w:spacing w:after="0" w:line="360" w:lineRule="auto"/>
        <w:jc w:val="both"/>
        <w:rPr>
          <w:rFonts w:cs="Calibri"/>
          <w:bCs/>
          <w:sz w:val="22"/>
        </w:rPr>
      </w:pPr>
      <w:r w:rsidRPr="00C24A4B">
        <w:rPr>
          <w:rFonts w:cs="Calibri"/>
          <w:bCs/>
          <w:sz w:val="22"/>
        </w:rPr>
        <w:t>Critério / Fundamento Legal:</w:t>
      </w:r>
    </w:p>
    <w:p w14:paraId="4A9215B6" w14:textId="5774842B" w:rsidR="00CB3E06" w:rsidRPr="001D55BB" w:rsidRDefault="00CB3E06" w:rsidP="00A80E12">
      <w:pPr>
        <w:numPr>
          <w:ilvl w:val="0"/>
          <w:numId w:val="48"/>
        </w:numPr>
        <w:tabs>
          <w:tab w:val="clear" w:pos="720"/>
          <w:tab w:val="num" w:pos="1134"/>
        </w:tabs>
        <w:spacing w:after="0" w:line="360" w:lineRule="auto"/>
        <w:ind w:left="1418" w:firstLine="0"/>
        <w:jc w:val="both"/>
        <w:rPr>
          <w:rFonts w:eastAsia="Times New Roman" w:cs="Calibri"/>
          <w:b w:val="0"/>
          <w:kern w:val="0"/>
          <w:sz w:val="22"/>
          <w:lang w:eastAsia="pt-BR"/>
          <w14:ligatures w14:val="none"/>
        </w:rPr>
      </w:pPr>
      <w:r w:rsidRPr="001D55BB">
        <w:rPr>
          <w:rFonts w:eastAsia="Times New Roman" w:cs="Calibri"/>
          <w:b w:val="0"/>
          <w:kern w:val="0"/>
          <w:sz w:val="22"/>
          <w:lang w:eastAsia="pt-BR"/>
          <w14:ligatures w14:val="none"/>
        </w:rPr>
        <w:t>Princípio da Eficiência (Art. 37, CF/88): Exige que a Administração Pública otimize recursos para obter os melhores resultados</w:t>
      </w:r>
      <w:r w:rsidR="00640744">
        <w:rPr>
          <w:rFonts w:eastAsia="Times New Roman" w:cs="Calibri"/>
          <w:b w:val="0"/>
          <w:kern w:val="0"/>
          <w:sz w:val="22"/>
          <w:lang w:eastAsia="pt-BR"/>
          <w14:ligatures w14:val="none"/>
        </w:rPr>
        <w:t>;</w:t>
      </w:r>
    </w:p>
    <w:p w14:paraId="248235F4" w14:textId="52B8D98A" w:rsidR="00746312" w:rsidRPr="001D55BB" w:rsidRDefault="00746312" w:rsidP="00A80E12">
      <w:pPr>
        <w:numPr>
          <w:ilvl w:val="0"/>
          <w:numId w:val="48"/>
        </w:numPr>
        <w:tabs>
          <w:tab w:val="clear" w:pos="720"/>
          <w:tab w:val="num" w:pos="1134"/>
        </w:tabs>
        <w:spacing w:after="0" w:line="360" w:lineRule="auto"/>
        <w:ind w:left="1418" w:firstLine="0"/>
        <w:jc w:val="both"/>
        <w:rPr>
          <w:rFonts w:eastAsia="Times New Roman" w:cs="Calibri"/>
          <w:b w:val="0"/>
          <w:kern w:val="0"/>
          <w:sz w:val="22"/>
          <w:lang w:eastAsia="pt-BR"/>
          <w14:ligatures w14:val="none"/>
        </w:rPr>
      </w:pPr>
      <w:r w:rsidRPr="001D55BB">
        <w:rPr>
          <w:rFonts w:cs="Calibri"/>
          <w:b w:val="0"/>
          <w:sz w:val="22"/>
          <w:lang w:eastAsia="pt-BR"/>
        </w:rPr>
        <w:t>São obrigações e responsabilidades comuns das partes (OS e ÓRGÃO SUPERVISOR): elaborar, avaliar e aprovar o Plano de Trabalho e a Proposta Financeira para o cumprimento das metas, indicadores e prazos estabelecidos no Contrato de Gestão SS nº 001/2022, conforme Cláusula 5.1, inciso II, do Contrato de Gestão SS nº 001/2022</w:t>
      </w:r>
      <w:r w:rsidR="0001725B">
        <w:rPr>
          <w:rFonts w:ascii="ZWAdobeF" w:hAnsi="ZWAdobeF" w:cs="ZWAdobeF"/>
          <w:b w:val="0"/>
          <w:sz w:val="2"/>
          <w:szCs w:val="2"/>
          <w:lang w:eastAsia="pt-BR"/>
        </w:rPr>
        <w:t>27F27F</w:t>
      </w:r>
      <w:r w:rsidRPr="001D55BB">
        <w:rPr>
          <w:rStyle w:val="Refdenotaderodap"/>
          <w:rFonts w:cs="Calibri"/>
          <w:b w:val="0"/>
          <w:sz w:val="22"/>
          <w:lang w:eastAsia="pt-BR"/>
        </w:rPr>
        <w:footnoteReference w:id="28"/>
      </w:r>
      <w:r w:rsidRPr="001D55BB">
        <w:rPr>
          <w:rFonts w:cs="Calibri"/>
          <w:b w:val="0"/>
          <w:sz w:val="22"/>
          <w:lang w:eastAsia="pt-BR"/>
        </w:rPr>
        <w:t>.</w:t>
      </w:r>
    </w:p>
    <w:p w14:paraId="3891C07C" w14:textId="77777777" w:rsidR="00CB3E06" w:rsidRPr="00C24A4B" w:rsidRDefault="00CB3E06" w:rsidP="007304D2">
      <w:pPr>
        <w:spacing w:after="0" w:line="360" w:lineRule="auto"/>
        <w:jc w:val="both"/>
        <w:rPr>
          <w:rFonts w:cs="Calibri"/>
          <w:b w:val="0"/>
          <w:sz w:val="22"/>
        </w:rPr>
      </w:pPr>
    </w:p>
    <w:p w14:paraId="325125DD" w14:textId="77777777" w:rsidR="007A6209" w:rsidRDefault="007A6209" w:rsidP="007304D2">
      <w:pPr>
        <w:spacing w:after="0" w:line="360" w:lineRule="auto"/>
        <w:jc w:val="both"/>
        <w:rPr>
          <w:rFonts w:cs="Calibri"/>
          <w:bCs/>
          <w:sz w:val="22"/>
        </w:rPr>
      </w:pPr>
      <w:r w:rsidRPr="00C24A4B">
        <w:rPr>
          <w:rFonts w:cs="Calibri"/>
          <w:bCs/>
          <w:sz w:val="22"/>
        </w:rPr>
        <w:t>Causa Provável:</w:t>
      </w:r>
    </w:p>
    <w:p w14:paraId="3D24FCC8" w14:textId="77777777" w:rsidR="00CB3E06" w:rsidRPr="001D55BB" w:rsidRDefault="00CB3E06" w:rsidP="007304D2">
      <w:pPr>
        <w:spacing w:after="0" w:line="360" w:lineRule="auto"/>
        <w:ind w:firstLine="1418"/>
        <w:jc w:val="both"/>
        <w:rPr>
          <w:rFonts w:eastAsia="Times New Roman" w:cs="Calibri"/>
          <w:b w:val="0"/>
          <w:kern w:val="0"/>
          <w:sz w:val="22"/>
          <w:lang w:eastAsia="pt-BR"/>
          <w14:ligatures w14:val="none"/>
        </w:rPr>
      </w:pPr>
      <w:r w:rsidRPr="001D55BB">
        <w:rPr>
          <w:rFonts w:eastAsia="Times New Roman" w:cs="Calibri"/>
          <w:b w:val="0"/>
          <w:kern w:val="0"/>
          <w:sz w:val="22"/>
          <w:lang w:eastAsia="pt-BR"/>
          <w14:ligatures w14:val="none"/>
        </w:rPr>
        <w:t>Deficiência no planejamento estratégico e ausência de procedimentos padronizados para a elaboração de planos de trabalho, resultando em metas baseadas em estimativas subjetivas em vez de dados técnicos.</w:t>
      </w:r>
    </w:p>
    <w:p w14:paraId="6BDFD01E" w14:textId="77777777" w:rsidR="007A6209" w:rsidRPr="001D55BB" w:rsidRDefault="007A6209" w:rsidP="007304D2">
      <w:pPr>
        <w:spacing w:after="0" w:line="360" w:lineRule="auto"/>
        <w:ind w:firstLine="1418"/>
        <w:jc w:val="both"/>
        <w:rPr>
          <w:rFonts w:cs="Calibri"/>
          <w:bCs/>
          <w:sz w:val="22"/>
        </w:rPr>
      </w:pPr>
    </w:p>
    <w:p w14:paraId="6E266560" w14:textId="77777777" w:rsidR="007A6209" w:rsidRDefault="007A6209" w:rsidP="007304D2">
      <w:pPr>
        <w:spacing w:after="0" w:line="360" w:lineRule="auto"/>
        <w:jc w:val="both"/>
        <w:rPr>
          <w:rFonts w:cs="Calibri"/>
          <w:bCs/>
          <w:sz w:val="22"/>
        </w:rPr>
      </w:pPr>
      <w:r w:rsidRPr="001D55BB">
        <w:rPr>
          <w:rFonts w:cs="Calibri"/>
          <w:bCs/>
          <w:sz w:val="22"/>
        </w:rPr>
        <w:t>Efeitos / Riscos:</w:t>
      </w:r>
    </w:p>
    <w:p w14:paraId="4BD9F6DD" w14:textId="7E5713D0" w:rsidR="00CB3E06" w:rsidRPr="001D55BB" w:rsidRDefault="00CB3E06" w:rsidP="00A80E12">
      <w:pPr>
        <w:numPr>
          <w:ilvl w:val="0"/>
          <w:numId w:val="49"/>
        </w:numPr>
        <w:tabs>
          <w:tab w:val="clear" w:pos="720"/>
          <w:tab w:val="num" w:pos="1418"/>
        </w:tabs>
        <w:spacing w:after="0" w:line="360" w:lineRule="auto"/>
        <w:ind w:left="1418" w:firstLine="0"/>
        <w:jc w:val="both"/>
        <w:rPr>
          <w:rFonts w:eastAsia="Times New Roman" w:cs="Calibri"/>
          <w:b w:val="0"/>
          <w:kern w:val="0"/>
          <w:sz w:val="22"/>
          <w:lang w:eastAsia="pt-BR"/>
          <w14:ligatures w14:val="none"/>
        </w:rPr>
      </w:pPr>
      <w:r w:rsidRPr="001D55BB">
        <w:rPr>
          <w:rFonts w:eastAsia="Times New Roman" w:cs="Calibri"/>
          <w:b w:val="0"/>
          <w:kern w:val="0"/>
          <w:sz w:val="22"/>
          <w:lang w:eastAsia="pt-BR"/>
          <w14:ligatures w14:val="none"/>
        </w:rPr>
        <w:t>Inexequibilidade: Metas descoladas da realidade da capacidade operacional da equipe</w:t>
      </w:r>
      <w:r w:rsidR="00640744">
        <w:rPr>
          <w:rFonts w:eastAsia="Times New Roman" w:cs="Calibri"/>
          <w:b w:val="0"/>
          <w:kern w:val="0"/>
          <w:sz w:val="22"/>
          <w:lang w:eastAsia="pt-BR"/>
          <w14:ligatures w14:val="none"/>
        </w:rPr>
        <w:t>;</w:t>
      </w:r>
    </w:p>
    <w:p w14:paraId="03E0583A" w14:textId="32FF43E0" w:rsidR="00CB3E06" w:rsidRPr="001D55BB" w:rsidRDefault="00CB3E06" w:rsidP="00A80E12">
      <w:pPr>
        <w:numPr>
          <w:ilvl w:val="0"/>
          <w:numId w:val="49"/>
        </w:numPr>
        <w:tabs>
          <w:tab w:val="clear" w:pos="720"/>
          <w:tab w:val="num" w:pos="1418"/>
        </w:tabs>
        <w:spacing w:after="0" w:line="360" w:lineRule="auto"/>
        <w:ind w:left="1418" w:firstLine="0"/>
        <w:jc w:val="both"/>
        <w:rPr>
          <w:rFonts w:eastAsia="Times New Roman" w:cs="Calibri"/>
          <w:b w:val="0"/>
          <w:kern w:val="0"/>
          <w:sz w:val="22"/>
          <w:lang w:eastAsia="pt-BR"/>
          <w14:ligatures w14:val="none"/>
        </w:rPr>
      </w:pPr>
      <w:r w:rsidRPr="001D55BB">
        <w:rPr>
          <w:rFonts w:eastAsia="Times New Roman" w:cs="Calibri"/>
          <w:b w:val="0"/>
          <w:kern w:val="0"/>
          <w:sz w:val="22"/>
          <w:lang w:eastAsia="pt-BR"/>
          <w14:ligatures w14:val="none"/>
        </w:rPr>
        <w:t>Prejuízo ao Erário: Pagamentos por metas que não refletem o esforço real ou a entrega efetiva</w:t>
      </w:r>
      <w:r w:rsidR="00640744">
        <w:rPr>
          <w:rFonts w:eastAsia="Times New Roman" w:cs="Calibri"/>
          <w:b w:val="0"/>
          <w:kern w:val="0"/>
          <w:sz w:val="22"/>
          <w:lang w:eastAsia="pt-BR"/>
          <w14:ligatures w14:val="none"/>
        </w:rPr>
        <w:t>;</w:t>
      </w:r>
    </w:p>
    <w:p w14:paraId="3FD58B2A" w14:textId="36479D88" w:rsidR="00A7587A" w:rsidRPr="001D55BB" w:rsidRDefault="00CB3E06" w:rsidP="00A80E12">
      <w:pPr>
        <w:numPr>
          <w:ilvl w:val="0"/>
          <w:numId w:val="49"/>
        </w:numPr>
        <w:tabs>
          <w:tab w:val="clear" w:pos="720"/>
          <w:tab w:val="num" w:pos="1418"/>
        </w:tabs>
        <w:spacing w:after="0" w:line="360" w:lineRule="auto"/>
        <w:ind w:left="1418" w:firstLine="0"/>
        <w:jc w:val="both"/>
        <w:rPr>
          <w:rFonts w:cs="Calibri"/>
          <w:b w:val="0"/>
          <w:bCs/>
          <w:sz w:val="22"/>
        </w:rPr>
      </w:pPr>
      <w:r w:rsidRPr="001D55BB">
        <w:rPr>
          <w:rFonts w:eastAsia="Times New Roman" w:cs="Calibri"/>
          <w:b w:val="0"/>
          <w:kern w:val="0"/>
          <w:sz w:val="22"/>
          <w:lang w:eastAsia="pt-BR"/>
          <w14:ligatures w14:val="none"/>
        </w:rPr>
        <w:lastRenderedPageBreak/>
        <w:t xml:space="preserve">Fragilidade Jurídica: Vulnerabilidade </w:t>
      </w:r>
      <w:r w:rsidR="004B15C2">
        <w:rPr>
          <w:rFonts w:eastAsia="Times New Roman" w:cs="Calibri"/>
          <w:b w:val="0"/>
          <w:kern w:val="0"/>
          <w:sz w:val="22"/>
          <w:lang w:eastAsia="pt-BR"/>
          <w14:ligatures w14:val="none"/>
        </w:rPr>
        <w:t>à</w:t>
      </w:r>
      <w:r w:rsidR="004D16AE">
        <w:rPr>
          <w:rFonts w:eastAsia="Times New Roman" w:cs="Calibri"/>
          <w:b w:val="0"/>
          <w:kern w:val="0"/>
          <w:sz w:val="22"/>
          <w:lang w:eastAsia="pt-BR"/>
          <w14:ligatures w14:val="none"/>
        </w:rPr>
        <w:t>s</w:t>
      </w:r>
      <w:r w:rsidRPr="001D55BB">
        <w:rPr>
          <w:rFonts w:eastAsia="Times New Roman" w:cs="Calibri"/>
          <w:b w:val="0"/>
          <w:kern w:val="0"/>
          <w:sz w:val="22"/>
          <w:lang w:eastAsia="pt-BR"/>
          <w14:ligatures w14:val="none"/>
        </w:rPr>
        <w:t xml:space="preserve"> sanções por órgãos de controle externo (TCU/TCE) devido à falta de transparência.</w:t>
      </w:r>
    </w:p>
    <w:p w14:paraId="61A5B991" w14:textId="77777777" w:rsidR="001D55BB" w:rsidRPr="001D55BB" w:rsidRDefault="001D55BB" w:rsidP="007304D2">
      <w:pPr>
        <w:spacing w:after="0" w:line="360" w:lineRule="auto"/>
        <w:ind w:left="2836"/>
        <w:jc w:val="both"/>
        <w:rPr>
          <w:rFonts w:cs="Calibri"/>
          <w:b w:val="0"/>
          <w:bCs/>
          <w:sz w:val="22"/>
        </w:rPr>
      </w:pPr>
    </w:p>
    <w:p w14:paraId="520C08C3" w14:textId="77777777" w:rsidR="007A6209" w:rsidRDefault="007A6209" w:rsidP="007304D2">
      <w:pPr>
        <w:spacing w:after="0" w:line="360" w:lineRule="auto"/>
        <w:jc w:val="both"/>
        <w:rPr>
          <w:rFonts w:cs="Calibri"/>
          <w:bCs/>
          <w:sz w:val="22"/>
        </w:rPr>
      </w:pPr>
      <w:r w:rsidRPr="001D55BB">
        <w:rPr>
          <w:rFonts w:cs="Calibri"/>
          <w:bCs/>
          <w:sz w:val="22"/>
        </w:rPr>
        <w:t>Recomendação:</w:t>
      </w:r>
    </w:p>
    <w:p w14:paraId="746ECF39" w14:textId="137A954F" w:rsidR="004F2B1F" w:rsidRPr="001D55BB" w:rsidRDefault="004F2B1F" w:rsidP="007304D2">
      <w:pPr>
        <w:spacing w:after="0" w:line="360" w:lineRule="auto"/>
        <w:ind w:firstLine="1418"/>
        <w:jc w:val="both"/>
        <w:rPr>
          <w:rFonts w:cs="Calibri"/>
          <w:b w:val="0"/>
          <w:bCs/>
          <w:sz w:val="22"/>
          <w:lang w:eastAsia="pt-BR"/>
        </w:rPr>
      </w:pPr>
      <w:r w:rsidRPr="001D55BB">
        <w:rPr>
          <w:rFonts w:cs="Calibri"/>
          <w:b w:val="0"/>
          <w:sz w:val="22"/>
          <w:lang w:eastAsia="pt-BR"/>
        </w:rPr>
        <w:t>Recomendamos a participação da Organização Social (OS) no estudo da memória de cálculo das metas propostas no Plano de Trabalho</w:t>
      </w:r>
      <w:r w:rsidR="001D55BB">
        <w:rPr>
          <w:rFonts w:cs="Calibri"/>
          <w:b w:val="0"/>
          <w:strike/>
          <w:sz w:val="22"/>
          <w:lang w:eastAsia="pt-BR"/>
        </w:rPr>
        <w:t>.</w:t>
      </w:r>
    </w:p>
    <w:p w14:paraId="5ECE6407" w14:textId="77777777" w:rsidR="007A6209" w:rsidRPr="001D55BB" w:rsidRDefault="007A6209" w:rsidP="007304D2">
      <w:pPr>
        <w:spacing w:after="0" w:line="360" w:lineRule="auto"/>
        <w:ind w:firstLine="1418"/>
        <w:jc w:val="both"/>
        <w:rPr>
          <w:rFonts w:cs="Calibri"/>
          <w:bCs/>
          <w:sz w:val="22"/>
          <w:u w:val="single"/>
        </w:rPr>
      </w:pPr>
    </w:p>
    <w:p w14:paraId="6BCC3590" w14:textId="5985F2AA" w:rsidR="008F0A2E" w:rsidRPr="001D55BB" w:rsidRDefault="008F0A2E" w:rsidP="007304D2">
      <w:pPr>
        <w:spacing w:after="0" w:line="360" w:lineRule="auto"/>
        <w:jc w:val="both"/>
        <w:rPr>
          <w:rFonts w:cs="Calibri"/>
          <w:sz w:val="22"/>
          <w:u w:val="single"/>
        </w:rPr>
      </w:pPr>
      <w:r w:rsidRPr="001D55BB">
        <w:rPr>
          <w:rFonts w:cs="Calibri"/>
          <w:bCs/>
          <w:sz w:val="22"/>
          <w:u w:val="single"/>
        </w:rPr>
        <w:t>Achado 2 –</w:t>
      </w:r>
      <w:r w:rsidR="001C1A04" w:rsidRPr="001D55BB">
        <w:rPr>
          <w:rFonts w:cs="Calibri"/>
          <w:bCs/>
          <w:sz w:val="22"/>
          <w:u w:val="single"/>
        </w:rPr>
        <w:t xml:space="preserve"> </w:t>
      </w:r>
      <w:r w:rsidR="001C1A04" w:rsidRPr="001D55BB">
        <w:rPr>
          <w:rFonts w:cs="Calibri"/>
          <w:sz w:val="22"/>
          <w:u w:val="single"/>
        </w:rPr>
        <w:t>Descumprimento recorrente de metas</w:t>
      </w:r>
      <w:r w:rsidRPr="001D55BB">
        <w:rPr>
          <w:rFonts w:cs="Calibri"/>
          <w:sz w:val="22"/>
          <w:u w:val="single"/>
        </w:rPr>
        <w:t>:</w:t>
      </w:r>
    </w:p>
    <w:p w14:paraId="04958086" w14:textId="77777777" w:rsidR="001D55BB" w:rsidRPr="001D55BB" w:rsidRDefault="001D55BB" w:rsidP="007304D2">
      <w:pPr>
        <w:spacing w:after="0" w:line="360" w:lineRule="auto"/>
        <w:jc w:val="both"/>
        <w:rPr>
          <w:rFonts w:cs="Calibri"/>
          <w:sz w:val="22"/>
          <w:u w:val="single"/>
        </w:rPr>
      </w:pPr>
    </w:p>
    <w:p w14:paraId="721E8940" w14:textId="77777777" w:rsidR="004B15C2" w:rsidRDefault="00682B99" w:rsidP="007304D2">
      <w:pPr>
        <w:spacing w:after="0" w:line="360" w:lineRule="auto"/>
        <w:ind w:firstLine="1418"/>
        <w:jc w:val="both"/>
        <w:rPr>
          <w:rFonts w:cs="Calibri"/>
          <w:b w:val="0"/>
          <w:sz w:val="22"/>
          <w:lang w:eastAsia="pt-BR"/>
        </w:rPr>
      </w:pPr>
      <w:r w:rsidRPr="001D55BB">
        <w:rPr>
          <w:rFonts w:cs="Calibri"/>
          <w:b w:val="0"/>
          <w:sz w:val="22"/>
          <w:lang w:eastAsia="pt-BR"/>
        </w:rPr>
        <w:t xml:space="preserve">O Complexo da FUABC informou no questionário não ter identificado situações recorrentes de descumprimento de metas. Não obstante, de acordo com análise documental por amostragem, identificamos as situações recorrentes em janeiro a agosto/2025: </w:t>
      </w:r>
    </w:p>
    <w:p w14:paraId="2640BDE5" w14:textId="77777777" w:rsidR="004B15C2" w:rsidRDefault="00682B99" w:rsidP="007304D2">
      <w:pPr>
        <w:spacing w:after="0" w:line="360" w:lineRule="auto"/>
        <w:ind w:firstLine="1418"/>
        <w:jc w:val="both"/>
        <w:rPr>
          <w:rFonts w:cs="Calibri"/>
          <w:b w:val="0"/>
          <w:sz w:val="22"/>
          <w:lang w:eastAsia="pt-BR"/>
        </w:rPr>
      </w:pPr>
      <w:r w:rsidRPr="001D55BB">
        <w:rPr>
          <w:rFonts w:cs="Calibri"/>
          <w:b w:val="0"/>
          <w:sz w:val="22"/>
          <w:lang w:eastAsia="pt-BR"/>
        </w:rPr>
        <w:t>a) em todas as UBS o indicador de Telemedicina não foi executado;</w:t>
      </w:r>
    </w:p>
    <w:p w14:paraId="6ACDAD54" w14:textId="5758C4C0" w:rsidR="00682B99" w:rsidRPr="001D55BB" w:rsidRDefault="00682B99" w:rsidP="007304D2">
      <w:pPr>
        <w:spacing w:after="0" w:line="360" w:lineRule="auto"/>
        <w:ind w:firstLine="1418"/>
        <w:jc w:val="both"/>
        <w:rPr>
          <w:rFonts w:cs="Calibri"/>
          <w:b w:val="0"/>
          <w:sz w:val="22"/>
          <w:lang w:eastAsia="pt-BR"/>
        </w:rPr>
      </w:pPr>
      <w:r w:rsidRPr="001D55BB">
        <w:rPr>
          <w:rFonts w:cs="Calibri"/>
          <w:b w:val="0"/>
          <w:sz w:val="22"/>
          <w:lang w:eastAsia="pt-BR"/>
        </w:rPr>
        <w:t xml:space="preserve">b) na UBS </w:t>
      </w:r>
      <w:proofErr w:type="spellStart"/>
      <w:r w:rsidRPr="001D55BB">
        <w:rPr>
          <w:rFonts w:cs="Calibri"/>
          <w:b w:val="0"/>
          <w:sz w:val="22"/>
          <w:lang w:eastAsia="pt-BR"/>
        </w:rPr>
        <w:t>Calux</w:t>
      </w:r>
      <w:proofErr w:type="spellEnd"/>
      <w:r w:rsidRPr="001D55BB">
        <w:rPr>
          <w:rFonts w:cs="Calibri"/>
          <w:b w:val="0"/>
          <w:sz w:val="22"/>
          <w:lang w:eastAsia="pt-BR"/>
        </w:rPr>
        <w:t xml:space="preserve"> o indicador de </w:t>
      </w:r>
      <w:r w:rsidRPr="001D55BB">
        <w:rPr>
          <w:rFonts w:cs="Calibri"/>
          <w:b w:val="0"/>
          <w:bCs/>
          <w:sz w:val="22"/>
          <w:lang w:eastAsia="pt-BR"/>
        </w:rPr>
        <w:t>Consulta de Enfermagem</w:t>
      </w:r>
      <w:r w:rsidRPr="001D55BB">
        <w:rPr>
          <w:rFonts w:cs="Calibri"/>
          <w:b w:val="0"/>
          <w:sz w:val="22"/>
          <w:lang w:eastAsia="pt-BR"/>
        </w:rPr>
        <w:t xml:space="preserve"> teve baixa execução.</w:t>
      </w:r>
    </w:p>
    <w:p w14:paraId="073F1BD0" w14:textId="77777777" w:rsidR="008F0A2E" w:rsidRPr="001D55BB" w:rsidRDefault="008F0A2E" w:rsidP="007304D2">
      <w:pPr>
        <w:spacing w:after="0" w:line="360" w:lineRule="auto"/>
        <w:jc w:val="both"/>
        <w:rPr>
          <w:rFonts w:cs="Calibri"/>
          <w:b w:val="0"/>
          <w:sz w:val="22"/>
        </w:rPr>
      </w:pPr>
    </w:p>
    <w:p w14:paraId="1B1AA161" w14:textId="77777777" w:rsidR="008F0A2E" w:rsidRPr="001D55BB" w:rsidRDefault="008F0A2E" w:rsidP="007304D2">
      <w:pPr>
        <w:spacing w:after="0" w:line="360" w:lineRule="auto"/>
        <w:jc w:val="both"/>
        <w:rPr>
          <w:rFonts w:cs="Calibri"/>
          <w:bCs/>
          <w:sz w:val="22"/>
        </w:rPr>
      </w:pPr>
      <w:r w:rsidRPr="001D55BB">
        <w:rPr>
          <w:rFonts w:cs="Calibri"/>
          <w:bCs/>
          <w:sz w:val="22"/>
        </w:rPr>
        <w:t>Critério / Fundamento Legal:</w:t>
      </w:r>
    </w:p>
    <w:p w14:paraId="72877F86" w14:textId="187E5B2D" w:rsidR="008F0A2E" w:rsidRPr="004B15C2" w:rsidRDefault="00682B99" w:rsidP="00A80E12">
      <w:pPr>
        <w:pStyle w:val="PargrafodaLista"/>
        <w:numPr>
          <w:ilvl w:val="0"/>
          <w:numId w:val="48"/>
        </w:numPr>
        <w:tabs>
          <w:tab w:val="clear" w:pos="720"/>
          <w:tab w:val="num" w:pos="851"/>
        </w:tabs>
        <w:spacing w:after="0" w:line="360" w:lineRule="auto"/>
        <w:ind w:left="1418" w:firstLine="0"/>
        <w:jc w:val="both"/>
        <w:rPr>
          <w:rFonts w:cs="Calibri"/>
          <w:b w:val="0"/>
          <w:bCs/>
          <w:sz w:val="22"/>
          <w:lang w:eastAsia="pt-BR"/>
        </w:rPr>
      </w:pPr>
      <w:r w:rsidRPr="001D55BB">
        <w:rPr>
          <w:rFonts w:cs="Calibri"/>
          <w:b w:val="0"/>
          <w:sz w:val="22"/>
          <w:lang w:eastAsia="pt-BR"/>
        </w:rPr>
        <w:t>Cláusula 3.1.7.1, Incisos I a VI, do Contrato de Gestão nº 001/2022</w:t>
      </w:r>
      <w:r w:rsidR="0001725B">
        <w:rPr>
          <w:rFonts w:ascii="ZWAdobeF" w:hAnsi="ZWAdobeF" w:cs="ZWAdobeF"/>
          <w:b w:val="0"/>
          <w:sz w:val="2"/>
          <w:szCs w:val="2"/>
          <w:lang w:eastAsia="pt-BR"/>
        </w:rPr>
        <w:t>28F28F</w:t>
      </w:r>
      <w:r w:rsidRPr="001D55BB">
        <w:rPr>
          <w:rStyle w:val="Refdenotaderodap"/>
          <w:rFonts w:cs="Calibri"/>
          <w:b w:val="0"/>
          <w:sz w:val="22"/>
          <w:lang w:eastAsia="pt-BR"/>
        </w:rPr>
        <w:footnoteReference w:id="29"/>
      </w:r>
      <w:r w:rsidRPr="001D55BB">
        <w:rPr>
          <w:rFonts w:cs="Calibri"/>
          <w:b w:val="0"/>
          <w:sz w:val="22"/>
          <w:lang w:eastAsia="pt-BR"/>
        </w:rPr>
        <w:t>, que estabelece como obrigação da OS, dentre outras, acompanhar os resultados internos visando à efetividade das ações; avaliar o cumprimento das metas e a resolubilidade das ações de saúde por meio dos indicadores estabelecidos no Plano de Trabalho</w:t>
      </w:r>
      <w:r w:rsidR="008F0A2E" w:rsidRPr="001D55BB">
        <w:rPr>
          <w:rFonts w:cs="Calibri"/>
          <w:b w:val="0"/>
          <w:sz w:val="22"/>
          <w:lang w:eastAsia="pt-BR"/>
        </w:rPr>
        <w:t>.</w:t>
      </w:r>
    </w:p>
    <w:p w14:paraId="1166D61D" w14:textId="77777777" w:rsidR="004B15C2" w:rsidRPr="001D55BB" w:rsidRDefault="004B15C2" w:rsidP="007304D2">
      <w:pPr>
        <w:pStyle w:val="PargrafodaLista"/>
        <w:spacing w:after="0" w:line="360" w:lineRule="auto"/>
        <w:ind w:left="1418"/>
        <w:jc w:val="both"/>
        <w:rPr>
          <w:rFonts w:cs="Calibri"/>
          <w:b w:val="0"/>
          <w:bCs/>
          <w:sz w:val="22"/>
          <w:lang w:eastAsia="pt-BR"/>
        </w:rPr>
      </w:pPr>
    </w:p>
    <w:p w14:paraId="1628413A" w14:textId="77777777" w:rsidR="008F0A2E" w:rsidRDefault="008F0A2E" w:rsidP="007304D2">
      <w:pPr>
        <w:spacing w:after="0" w:line="360" w:lineRule="auto"/>
        <w:jc w:val="both"/>
        <w:rPr>
          <w:rFonts w:cs="Calibri"/>
          <w:bCs/>
          <w:sz w:val="22"/>
        </w:rPr>
      </w:pPr>
      <w:r w:rsidRPr="00C24A4B">
        <w:rPr>
          <w:rFonts w:cs="Calibri"/>
          <w:bCs/>
          <w:sz w:val="22"/>
        </w:rPr>
        <w:t>Causa Provável:</w:t>
      </w:r>
    </w:p>
    <w:p w14:paraId="215B0CDD" w14:textId="74FF6F1F" w:rsidR="008F0A2E" w:rsidRPr="004B15C2" w:rsidRDefault="004B15C2" w:rsidP="007304D2">
      <w:pPr>
        <w:spacing w:after="0" w:line="360" w:lineRule="auto"/>
        <w:ind w:firstLine="851"/>
        <w:jc w:val="both"/>
        <w:rPr>
          <w:rFonts w:eastAsia="Times New Roman" w:cs="Calibri"/>
          <w:b w:val="0"/>
          <w:bCs/>
          <w:kern w:val="0"/>
          <w:sz w:val="22"/>
          <w:lang w:eastAsia="pt-BR"/>
          <w14:ligatures w14:val="none"/>
        </w:rPr>
      </w:pPr>
      <w:r w:rsidRPr="004B15C2">
        <w:rPr>
          <w:rFonts w:eastAsia="Times New Roman" w:cs="Calibri"/>
          <w:b w:val="0"/>
          <w:bCs/>
          <w:kern w:val="0"/>
          <w:sz w:val="22"/>
          <w:lang w:eastAsia="pt-BR"/>
          <w14:ligatures w14:val="none"/>
        </w:rPr>
        <w:t>N</w:t>
      </w:r>
      <w:r w:rsidR="008023D8" w:rsidRPr="004B15C2">
        <w:rPr>
          <w:rFonts w:eastAsia="Times New Roman" w:cs="Calibri"/>
          <w:b w:val="0"/>
          <w:bCs/>
          <w:kern w:val="0"/>
          <w:sz w:val="22"/>
          <w:lang w:eastAsia="pt-BR"/>
          <w14:ligatures w14:val="none"/>
        </w:rPr>
        <w:t xml:space="preserve">ão reconhecimento como “recorrentes” situações que, documentalmente, se mostraram sistemáticas. </w:t>
      </w:r>
    </w:p>
    <w:p w14:paraId="3D093601" w14:textId="77777777" w:rsidR="008F0A2E" w:rsidRPr="00C24A4B" w:rsidRDefault="008F0A2E" w:rsidP="007304D2">
      <w:pPr>
        <w:spacing w:after="0" w:line="360" w:lineRule="auto"/>
        <w:jc w:val="both"/>
        <w:rPr>
          <w:rFonts w:cs="Calibri"/>
          <w:bCs/>
          <w:sz w:val="22"/>
        </w:rPr>
      </w:pPr>
    </w:p>
    <w:p w14:paraId="2569954A" w14:textId="77777777" w:rsidR="008F0A2E" w:rsidRDefault="008F0A2E" w:rsidP="007304D2">
      <w:pPr>
        <w:spacing w:after="0" w:line="360" w:lineRule="auto"/>
        <w:jc w:val="both"/>
        <w:rPr>
          <w:rFonts w:cs="Calibri"/>
          <w:bCs/>
          <w:sz w:val="22"/>
        </w:rPr>
      </w:pPr>
      <w:r w:rsidRPr="00C24A4B">
        <w:rPr>
          <w:rFonts w:cs="Calibri"/>
          <w:bCs/>
          <w:sz w:val="22"/>
        </w:rPr>
        <w:t>Efeitos / Riscos:</w:t>
      </w:r>
    </w:p>
    <w:p w14:paraId="0E1531E2" w14:textId="6DFE5D66" w:rsidR="008023D8" w:rsidRPr="004B15C2" w:rsidRDefault="004B15C2" w:rsidP="00A80E12">
      <w:pPr>
        <w:numPr>
          <w:ilvl w:val="0"/>
          <w:numId w:val="49"/>
        </w:numPr>
        <w:tabs>
          <w:tab w:val="clear" w:pos="720"/>
          <w:tab w:val="num" w:pos="1418"/>
        </w:tabs>
        <w:spacing w:after="0" w:line="360" w:lineRule="auto"/>
        <w:ind w:left="1418" w:firstLine="0"/>
        <w:jc w:val="both"/>
        <w:rPr>
          <w:rFonts w:eastAsia="Times New Roman" w:cs="Calibri"/>
          <w:b w:val="0"/>
          <w:bCs/>
          <w:kern w:val="0"/>
          <w:sz w:val="22"/>
          <w:lang w:eastAsia="pt-BR"/>
          <w14:ligatures w14:val="none"/>
        </w:rPr>
      </w:pPr>
      <w:r>
        <w:rPr>
          <w:rFonts w:eastAsia="Times New Roman" w:cs="Calibri"/>
          <w:b w:val="0"/>
          <w:bCs/>
          <w:kern w:val="0"/>
          <w:sz w:val="22"/>
          <w:lang w:eastAsia="pt-BR"/>
          <w14:ligatures w14:val="none"/>
        </w:rPr>
        <w:t>I</w:t>
      </w:r>
      <w:r w:rsidR="008023D8" w:rsidRPr="004B15C2">
        <w:rPr>
          <w:rFonts w:eastAsia="Times New Roman" w:cs="Calibri"/>
          <w:b w:val="0"/>
          <w:bCs/>
          <w:kern w:val="0"/>
          <w:sz w:val="22"/>
          <w:lang w:eastAsia="pt-BR"/>
          <w14:ligatures w14:val="none"/>
        </w:rPr>
        <w:t>ndicadores não executados (como Telemedicina) deixam de ser tratados como problemas</w:t>
      </w:r>
      <w:r w:rsidR="0009676D">
        <w:rPr>
          <w:rFonts w:eastAsia="Times New Roman" w:cs="Calibri"/>
          <w:b w:val="0"/>
          <w:bCs/>
          <w:kern w:val="0"/>
          <w:sz w:val="22"/>
          <w:lang w:eastAsia="pt-BR"/>
          <w14:ligatures w14:val="none"/>
        </w:rPr>
        <w:t>;</w:t>
      </w:r>
    </w:p>
    <w:p w14:paraId="4B899A43" w14:textId="31EF3B96" w:rsidR="008023D8" w:rsidRPr="004B15C2" w:rsidRDefault="004B15C2" w:rsidP="00A80E12">
      <w:pPr>
        <w:numPr>
          <w:ilvl w:val="0"/>
          <w:numId w:val="49"/>
        </w:numPr>
        <w:tabs>
          <w:tab w:val="clear" w:pos="720"/>
          <w:tab w:val="num" w:pos="1418"/>
        </w:tabs>
        <w:spacing w:after="0" w:line="360" w:lineRule="auto"/>
        <w:ind w:left="1418" w:firstLine="0"/>
        <w:jc w:val="both"/>
        <w:rPr>
          <w:rFonts w:eastAsia="Times New Roman" w:cs="Calibri"/>
          <w:b w:val="0"/>
          <w:bCs/>
          <w:kern w:val="0"/>
          <w:sz w:val="22"/>
          <w:lang w:eastAsia="pt-BR"/>
          <w14:ligatures w14:val="none"/>
        </w:rPr>
      </w:pPr>
      <w:r>
        <w:rPr>
          <w:rFonts w:eastAsia="Times New Roman" w:cs="Calibri"/>
          <w:b w:val="0"/>
          <w:bCs/>
          <w:kern w:val="0"/>
          <w:sz w:val="22"/>
          <w:lang w:eastAsia="pt-BR"/>
          <w14:ligatures w14:val="none"/>
        </w:rPr>
        <w:lastRenderedPageBreak/>
        <w:t>B</w:t>
      </w:r>
      <w:r w:rsidR="008023D8" w:rsidRPr="004B15C2">
        <w:rPr>
          <w:rFonts w:eastAsia="Times New Roman" w:cs="Calibri"/>
          <w:b w:val="0"/>
          <w:bCs/>
          <w:kern w:val="0"/>
          <w:sz w:val="22"/>
          <w:lang w:eastAsia="pt-BR"/>
          <w14:ligatures w14:val="none"/>
        </w:rPr>
        <w:t>aixa execução em consultas de enfermagem, por exemplo, pode gerar filas, atrasos e menor acesso dos usuários</w:t>
      </w:r>
      <w:r w:rsidR="0009676D">
        <w:rPr>
          <w:rFonts w:eastAsia="Times New Roman" w:cs="Calibri"/>
          <w:b w:val="0"/>
          <w:bCs/>
          <w:kern w:val="0"/>
          <w:sz w:val="22"/>
          <w:lang w:eastAsia="pt-BR"/>
          <w14:ligatures w14:val="none"/>
        </w:rPr>
        <w:t>;</w:t>
      </w:r>
    </w:p>
    <w:p w14:paraId="1816952E" w14:textId="79789E9C" w:rsidR="008023D8" w:rsidRPr="004B15C2" w:rsidRDefault="004B15C2" w:rsidP="00A80E12">
      <w:pPr>
        <w:numPr>
          <w:ilvl w:val="0"/>
          <w:numId w:val="49"/>
        </w:numPr>
        <w:tabs>
          <w:tab w:val="clear" w:pos="720"/>
          <w:tab w:val="num" w:pos="1418"/>
        </w:tabs>
        <w:spacing w:after="0" w:line="360" w:lineRule="auto"/>
        <w:ind w:left="1418" w:firstLine="0"/>
        <w:jc w:val="both"/>
        <w:rPr>
          <w:rFonts w:eastAsia="Times New Roman" w:cs="Calibri"/>
          <w:b w:val="0"/>
          <w:bCs/>
          <w:kern w:val="0"/>
          <w:sz w:val="22"/>
          <w:lang w:eastAsia="pt-BR"/>
          <w14:ligatures w14:val="none"/>
        </w:rPr>
      </w:pPr>
      <w:r>
        <w:rPr>
          <w:rFonts w:eastAsia="Times New Roman" w:cs="Calibri"/>
          <w:b w:val="0"/>
          <w:bCs/>
          <w:kern w:val="0"/>
          <w:sz w:val="22"/>
          <w:lang w:eastAsia="pt-BR"/>
          <w14:ligatures w14:val="none"/>
        </w:rPr>
        <w:t>S</w:t>
      </w:r>
      <w:r w:rsidR="008023D8" w:rsidRPr="004B15C2">
        <w:rPr>
          <w:rFonts w:eastAsia="Times New Roman" w:cs="Calibri"/>
          <w:b w:val="0"/>
          <w:bCs/>
          <w:kern w:val="0"/>
          <w:sz w:val="22"/>
          <w:lang w:eastAsia="pt-BR"/>
          <w14:ligatures w14:val="none"/>
        </w:rPr>
        <w:t>em reconhecimento das falhas, não há correção de processos, e os problemas se tornam crônicos.</w:t>
      </w:r>
    </w:p>
    <w:p w14:paraId="55F14650" w14:textId="77777777" w:rsidR="008F0A2E" w:rsidRPr="00C24A4B" w:rsidRDefault="008F0A2E" w:rsidP="007304D2">
      <w:pPr>
        <w:spacing w:after="0" w:line="360" w:lineRule="auto"/>
        <w:jc w:val="both"/>
        <w:rPr>
          <w:rFonts w:cs="Calibri"/>
          <w:b w:val="0"/>
          <w:bCs/>
          <w:sz w:val="22"/>
        </w:rPr>
      </w:pPr>
    </w:p>
    <w:p w14:paraId="24236127" w14:textId="77777777" w:rsidR="008F0A2E" w:rsidRDefault="008F0A2E" w:rsidP="007304D2">
      <w:pPr>
        <w:spacing w:after="0" w:line="360" w:lineRule="auto"/>
        <w:jc w:val="both"/>
        <w:rPr>
          <w:rFonts w:cs="Calibri"/>
          <w:bCs/>
          <w:sz w:val="22"/>
        </w:rPr>
      </w:pPr>
      <w:r w:rsidRPr="00C24A4B">
        <w:rPr>
          <w:rFonts w:cs="Calibri"/>
          <w:bCs/>
          <w:sz w:val="22"/>
        </w:rPr>
        <w:t>Recomendação:</w:t>
      </w:r>
    </w:p>
    <w:p w14:paraId="106F2207" w14:textId="270B5A4A" w:rsidR="008F0A2E" w:rsidRPr="004B15C2" w:rsidRDefault="008023D8" w:rsidP="007304D2">
      <w:pPr>
        <w:spacing w:after="0" w:line="360" w:lineRule="auto"/>
        <w:ind w:firstLine="1418"/>
        <w:jc w:val="both"/>
        <w:rPr>
          <w:rFonts w:cs="Calibri"/>
          <w:b w:val="0"/>
          <w:bCs/>
          <w:sz w:val="22"/>
          <w:lang w:eastAsia="pt-BR"/>
        </w:rPr>
      </w:pPr>
      <w:r w:rsidRPr="004B15C2">
        <w:rPr>
          <w:rFonts w:cs="Calibri"/>
          <w:b w:val="0"/>
          <w:sz w:val="22"/>
          <w:lang w:eastAsia="pt-BR"/>
        </w:rPr>
        <w:t>Qu</w:t>
      </w:r>
      <w:r w:rsidRPr="004B15C2">
        <w:rPr>
          <w:rFonts w:cs="Calibri"/>
          <w:b w:val="0"/>
          <w:bCs/>
          <w:sz w:val="22"/>
          <w:lang w:eastAsia="pt-BR"/>
        </w:rPr>
        <w:t xml:space="preserve">e os indicadores de Telemedicina (Todas as UBS) e de Consulta de Enfermagem (UBS </w:t>
      </w:r>
      <w:proofErr w:type="spellStart"/>
      <w:r w:rsidRPr="004B15C2">
        <w:rPr>
          <w:rFonts w:cs="Calibri"/>
          <w:b w:val="0"/>
          <w:bCs/>
          <w:sz w:val="22"/>
          <w:lang w:eastAsia="pt-BR"/>
        </w:rPr>
        <w:t>Calux</w:t>
      </w:r>
      <w:proofErr w:type="spellEnd"/>
      <w:r w:rsidRPr="004B15C2">
        <w:rPr>
          <w:rFonts w:cs="Calibri"/>
          <w:b w:val="0"/>
          <w:bCs/>
          <w:sz w:val="22"/>
          <w:lang w:eastAsia="pt-BR"/>
        </w:rPr>
        <w:t>) sejam analisados pela Organização Social (OS) e, caso persista o descumprimento na revisão mais atual das metas, sejam adotadas ações para a devida regularização</w:t>
      </w:r>
    </w:p>
    <w:p w14:paraId="5545EE77" w14:textId="77777777" w:rsidR="008F0A2E" w:rsidRDefault="008F0A2E" w:rsidP="007304D2">
      <w:pPr>
        <w:spacing w:after="0" w:line="360" w:lineRule="auto"/>
        <w:jc w:val="both"/>
        <w:rPr>
          <w:rFonts w:cs="Calibri"/>
          <w:bCs/>
          <w:sz w:val="22"/>
          <w:u w:val="single"/>
        </w:rPr>
      </w:pPr>
    </w:p>
    <w:p w14:paraId="1D8E0DE2" w14:textId="520DA43C" w:rsidR="00505672" w:rsidRDefault="00505672" w:rsidP="007304D2">
      <w:pPr>
        <w:spacing w:after="0" w:line="360" w:lineRule="auto"/>
        <w:jc w:val="both"/>
        <w:rPr>
          <w:rFonts w:cs="Calibri"/>
          <w:bCs/>
          <w:sz w:val="22"/>
          <w:u w:val="single"/>
        </w:rPr>
      </w:pPr>
      <w:r w:rsidRPr="004B15C2">
        <w:rPr>
          <w:rFonts w:cs="Calibri"/>
          <w:bCs/>
          <w:sz w:val="22"/>
          <w:u w:val="single"/>
        </w:rPr>
        <w:t xml:space="preserve">Achado </w:t>
      </w:r>
      <w:r w:rsidR="008023D8" w:rsidRPr="004B15C2">
        <w:rPr>
          <w:rFonts w:cs="Calibri"/>
          <w:bCs/>
          <w:sz w:val="22"/>
          <w:u w:val="single"/>
        </w:rPr>
        <w:t>3</w:t>
      </w:r>
      <w:r w:rsidRPr="004B15C2">
        <w:rPr>
          <w:rFonts w:cs="Calibri"/>
          <w:bCs/>
          <w:sz w:val="22"/>
          <w:u w:val="single"/>
        </w:rPr>
        <w:t>– Fragilidade no</w:t>
      </w:r>
      <w:r w:rsidRPr="00C24A4B">
        <w:rPr>
          <w:rFonts w:cs="Calibri"/>
          <w:bCs/>
          <w:sz w:val="22"/>
          <w:u w:val="single"/>
        </w:rPr>
        <w:t xml:space="preserve"> Controle da Jornada de Trabalho dos Profissionais Médicos</w:t>
      </w:r>
      <w:r w:rsidR="00834104" w:rsidRPr="00C24A4B">
        <w:rPr>
          <w:rFonts w:cs="Calibri"/>
          <w:bCs/>
          <w:sz w:val="22"/>
          <w:u w:val="single"/>
        </w:rPr>
        <w:t>:</w:t>
      </w:r>
    </w:p>
    <w:p w14:paraId="3C104645" w14:textId="77777777" w:rsidR="004B15C2" w:rsidRPr="00C24A4B" w:rsidRDefault="004B15C2" w:rsidP="007304D2">
      <w:pPr>
        <w:spacing w:after="0" w:line="360" w:lineRule="auto"/>
        <w:jc w:val="both"/>
        <w:rPr>
          <w:rFonts w:cs="Calibri"/>
          <w:bCs/>
          <w:sz w:val="22"/>
          <w:u w:val="single"/>
        </w:rPr>
      </w:pPr>
    </w:p>
    <w:p w14:paraId="6DB74B79" w14:textId="1C49D88A" w:rsidR="00505672" w:rsidRPr="00C24A4B" w:rsidRDefault="00505672" w:rsidP="007304D2">
      <w:pPr>
        <w:spacing w:after="0" w:line="360" w:lineRule="auto"/>
        <w:ind w:firstLine="1418"/>
        <w:jc w:val="both"/>
        <w:rPr>
          <w:rFonts w:cs="Calibri"/>
          <w:b w:val="0"/>
          <w:sz w:val="22"/>
        </w:rPr>
      </w:pPr>
      <w:r w:rsidRPr="00C24A4B">
        <w:rPr>
          <w:rFonts w:cs="Calibri"/>
          <w:b w:val="0"/>
          <w:sz w:val="22"/>
        </w:rPr>
        <w:t>Constatou-se, por meio da análise documental das folhas de frequência, a ausência de registros completos, com lacunas nos horários de entrada e saída, inexistência de padronização dos formulários e falta de validação formal pelo Diretor Técnico. Verificou-se, ainda, a utilização de controle manual sem mecanismos de rastreabilidade, auditoria ou homologação, comprometendo a confiabilidade das informações.</w:t>
      </w:r>
    </w:p>
    <w:p w14:paraId="3D7CBD79" w14:textId="77777777" w:rsidR="00143012" w:rsidRPr="00C24A4B" w:rsidRDefault="00143012" w:rsidP="007304D2">
      <w:pPr>
        <w:spacing w:after="0" w:line="360" w:lineRule="auto"/>
        <w:jc w:val="both"/>
        <w:rPr>
          <w:rFonts w:cs="Calibri"/>
          <w:b w:val="0"/>
          <w:sz w:val="22"/>
        </w:rPr>
      </w:pPr>
    </w:p>
    <w:p w14:paraId="2BD75FE3" w14:textId="4AB72730" w:rsidR="00505672" w:rsidRDefault="00505672" w:rsidP="007304D2">
      <w:pPr>
        <w:spacing w:after="0" w:line="360" w:lineRule="auto"/>
        <w:jc w:val="both"/>
        <w:rPr>
          <w:rFonts w:cs="Calibri"/>
          <w:bCs/>
          <w:sz w:val="22"/>
        </w:rPr>
      </w:pPr>
      <w:r w:rsidRPr="00C24A4B">
        <w:rPr>
          <w:rFonts w:cs="Calibri"/>
          <w:bCs/>
          <w:sz w:val="22"/>
        </w:rPr>
        <w:t>Critério / Fundamento Legal</w:t>
      </w:r>
      <w:r w:rsidR="00143012" w:rsidRPr="00C24A4B">
        <w:rPr>
          <w:rFonts w:cs="Calibri"/>
          <w:bCs/>
          <w:sz w:val="22"/>
        </w:rPr>
        <w:t>:</w:t>
      </w:r>
    </w:p>
    <w:p w14:paraId="008655EB" w14:textId="67213C7D" w:rsidR="00505672" w:rsidRPr="00C24A4B" w:rsidRDefault="00505672" w:rsidP="00A80E12">
      <w:pPr>
        <w:numPr>
          <w:ilvl w:val="0"/>
          <w:numId w:val="32"/>
        </w:numPr>
        <w:tabs>
          <w:tab w:val="clear" w:pos="720"/>
          <w:tab w:val="left" w:pos="1418"/>
          <w:tab w:val="num" w:pos="1560"/>
        </w:tabs>
        <w:spacing w:after="0" w:line="360" w:lineRule="auto"/>
        <w:ind w:left="1418" w:firstLine="0"/>
        <w:jc w:val="both"/>
        <w:rPr>
          <w:rFonts w:cs="Calibri"/>
          <w:b w:val="0"/>
          <w:sz w:val="22"/>
        </w:rPr>
      </w:pPr>
      <w:r w:rsidRPr="00C24A4B">
        <w:rPr>
          <w:rFonts w:cs="Calibri"/>
          <w:b w:val="0"/>
          <w:sz w:val="22"/>
        </w:rPr>
        <w:t>Art. 37, caput, da Constituição Federal (legalidade, eficiência e moralidade);</w:t>
      </w:r>
    </w:p>
    <w:p w14:paraId="1A90A9BD" w14:textId="427C913C" w:rsidR="00505672" w:rsidRPr="00C24A4B" w:rsidRDefault="00505672" w:rsidP="00A80E12">
      <w:pPr>
        <w:numPr>
          <w:ilvl w:val="0"/>
          <w:numId w:val="32"/>
        </w:numPr>
        <w:tabs>
          <w:tab w:val="clear" w:pos="720"/>
          <w:tab w:val="left" w:pos="1418"/>
          <w:tab w:val="num" w:pos="1560"/>
        </w:tabs>
        <w:spacing w:after="0" w:line="360" w:lineRule="auto"/>
        <w:ind w:left="1418" w:firstLine="0"/>
        <w:jc w:val="both"/>
        <w:rPr>
          <w:rFonts w:cs="Calibri"/>
          <w:b w:val="0"/>
          <w:sz w:val="22"/>
        </w:rPr>
      </w:pPr>
      <w:r w:rsidRPr="00C24A4B">
        <w:rPr>
          <w:rFonts w:cs="Calibri"/>
          <w:b w:val="0"/>
          <w:sz w:val="22"/>
        </w:rPr>
        <w:t>Princípios de controle interno (COSO</w:t>
      </w:r>
      <w:r w:rsidR="00F151ED" w:rsidRPr="00C24A4B">
        <w:rPr>
          <w:rFonts w:cs="Calibri"/>
          <w:b w:val="0"/>
          <w:sz w:val="22"/>
        </w:rPr>
        <w:t xml:space="preserve"> -</w:t>
      </w:r>
      <w:r w:rsidR="00F151ED" w:rsidRPr="00C24A4B">
        <w:rPr>
          <w:rFonts w:cs="Calibri"/>
          <w:sz w:val="22"/>
        </w:rPr>
        <w:t xml:space="preserve"> </w:t>
      </w:r>
      <w:r w:rsidRPr="00C24A4B">
        <w:rPr>
          <w:rFonts w:cs="Calibri"/>
          <w:b w:val="0"/>
          <w:sz w:val="22"/>
        </w:rPr>
        <w:t>atividades de controle e monitoramento)</w:t>
      </w:r>
      <w:r w:rsidR="00086E6D">
        <w:rPr>
          <w:rFonts w:ascii="ZWAdobeF" w:hAnsi="ZWAdobeF" w:cs="ZWAdobeF"/>
          <w:b w:val="0"/>
          <w:sz w:val="2"/>
          <w:szCs w:val="2"/>
        </w:rPr>
        <w:t>4F</w:t>
      </w:r>
      <w:r w:rsidR="0001725B">
        <w:rPr>
          <w:rFonts w:ascii="ZWAdobeF" w:hAnsi="ZWAdobeF" w:cs="ZWAdobeF"/>
          <w:b w:val="0"/>
          <w:sz w:val="2"/>
          <w:szCs w:val="2"/>
        </w:rPr>
        <w:t>29F29F</w:t>
      </w:r>
      <w:r w:rsidRPr="00C24A4B">
        <w:rPr>
          <w:rStyle w:val="Refdenotaderodap"/>
          <w:rFonts w:cs="Calibri"/>
          <w:b w:val="0"/>
          <w:sz w:val="22"/>
        </w:rPr>
        <w:footnoteReference w:id="30"/>
      </w:r>
      <w:r w:rsidRPr="00C24A4B">
        <w:rPr>
          <w:rFonts w:cs="Calibri"/>
          <w:b w:val="0"/>
          <w:sz w:val="22"/>
        </w:rPr>
        <w:t>.</w:t>
      </w:r>
    </w:p>
    <w:p w14:paraId="6EF185BF" w14:textId="77777777" w:rsidR="00143012" w:rsidRPr="00C24A4B" w:rsidRDefault="00143012" w:rsidP="007304D2">
      <w:pPr>
        <w:spacing w:after="0" w:line="360" w:lineRule="auto"/>
        <w:ind w:left="720"/>
        <w:jc w:val="both"/>
        <w:rPr>
          <w:rFonts w:cs="Calibri"/>
          <w:b w:val="0"/>
          <w:sz w:val="22"/>
        </w:rPr>
      </w:pPr>
    </w:p>
    <w:p w14:paraId="0C4E2B63" w14:textId="77777777" w:rsidR="00143012" w:rsidRPr="00C24A4B" w:rsidRDefault="00505672" w:rsidP="007304D2">
      <w:pPr>
        <w:spacing w:after="0" w:line="360" w:lineRule="auto"/>
        <w:jc w:val="both"/>
        <w:rPr>
          <w:rFonts w:cs="Calibri"/>
          <w:bCs/>
          <w:sz w:val="22"/>
        </w:rPr>
      </w:pPr>
      <w:r w:rsidRPr="00C24A4B">
        <w:rPr>
          <w:rFonts w:cs="Calibri"/>
          <w:bCs/>
          <w:sz w:val="22"/>
        </w:rPr>
        <w:t>Causa Provável</w:t>
      </w:r>
      <w:r w:rsidR="00143012" w:rsidRPr="00C24A4B">
        <w:rPr>
          <w:rFonts w:cs="Calibri"/>
          <w:bCs/>
          <w:sz w:val="22"/>
        </w:rPr>
        <w:t>:</w:t>
      </w:r>
    </w:p>
    <w:p w14:paraId="3ACC7EC5" w14:textId="2DE32658" w:rsidR="00505672" w:rsidRPr="00C24A4B" w:rsidRDefault="00505672" w:rsidP="007304D2">
      <w:pPr>
        <w:spacing w:after="0" w:line="360" w:lineRule="auto"/>
        <w:ind w:firstLine="1418"/>
        <w:jc w:val="both"/>
        <w:rPr>
          <w:rFonts w:cs="Calibri"/>
          <w:b w:val="0"/>
          <w:sz w:val="22"/>
        </w:rPr>
      </w:pPr>
      <w:r w:rsidRPr="00C24A4B">
        <w:rPr>
          <w:rFonts w:cs="Calibri"/>
          <w:b w:val="0"/>
          <w:sz w:val="22"/>
        </w:rPr>
        <w:t>Inexistência de sistema eletrônico padronizado de controle de ponto e fragilidade na supervisão e validação das frequências.</w:t>
      </w:r>
    </w:p>
    <w:p w14:paraId="1C609495" w14:textId="77777777" w:rsidR="00143012" w:rsidRPr="00C24A4B" w:rsidRDefault="00143012" w:rsidP="007304D2">
      <w:pPr>
        <w:spacing w:after="0" w:line="360" w:lineRule="auto"/>
        <w:ind w:firstLine="1418"/>
        <w:jc w:val="both"/>
        <w:rPr>
          <w:rFonts w:cs="Calibri"/>
          <w:b w:val="0"/>
          <w:sz w:val="22"/>
        </w:rPr>
      </w:pPr>
    </w:p>
    <w:p w14:paraId="52280D81" w14:textId="4030CC21" w:rsidR="00505672" w:rsidRPr="00C24A4B" w:rsidRDefault="00505672" w:rsidP="007304D2">
      <w:pPr>
        <w:spacing w:after="0" w:line="360" w:lineRule="auto"/>
        <w:jc w:val="both"/>
        <w:rPr>
          <w:rFonts w:cs="Calibri"/>
          <w:b w:val="0"/>
          <w:sz w:val="22"/>
        </w:rPr>
      </w:pPr>
      <w:r w:rsidRPr="00C24A4B">
        <w:rPr>
          <w:rFonts w:cs="Calibri"/>
          <w:bCs/>
          <w:sz w:val="22"/>
        </w:rPr>
        <w:t>Efeitos / Riscos</w:t>
      </w:r>
      <w:r w:rsidR="00143012" w:rsidRPr="00C24A4B">
        <w:rPr>
          <w:rFonts w:cs="Calibri"/>
          <w:bCs/>
          <w:sz w:val="22"/>
        </w:rPr>
        <w:t>:</w:t>
      </w:r>
    </w:p>
    <w:p w14:paraId="659AE1B5" w14:textId="77777777" w:rsidR="00505672" w:rsidRPr="00C24A4B" w:rsidRDefault="00505672" w:rsidP="00A80E12">
      <w:pPr>
        <w:numPr>
          <w:ilvl w:val="0"/>
          <w:numId w:val="33"/>
        </w:numPr>
        <w:tabs>
          <w:tab w:val="clear" w:pos="720"/>
          <w:tab w:val="num" w:pos="1418"/>
        </w:tabs>
        <w:spacing w:after="0" w:line="360" w:lineRule="auto"/>
        <w:ind w:left="1418" w:firstLine="0"/>
        <w:jc w:val="both"/>
        <w:rPr>
          <w:rFonts w:cs="Calibri"/>
          <w:b w:val="0"/>
          <w:sz w:val="22"/>
        </w:rPr>
      </w:pPr>
      <w:r w:rsidRPr="00C24A4B">
        <w:rPr>
          <w:rFonts w:cs="Calibri"/>
          <w:b w:val="0"/>
          <w:sz w:val="22"/>
        </w:rPr>
        <w:t>Prejuízo à eficiência administrativa e à continuidade do serviço público de saúde;</w:t>
      </w:r>
    </w:p>
    <w:p w14:paraId="01D1C06A" w14:textId="77777777" w:rsidR="00505672" w:rsidRPr="00C24A4B" w:rsidRDefault="00505672" w:rsidP="00A80E12">
      <w:pPr>
        <w:numPr>
          <w:ilvl w:val="0"/>
          <w:numId w:val="33"/>
        </w:numPr>
        <w:tabs>
          <w:tab w:val="clear" w:pos="720"/>
          <w:tab w:val="num" w:pos="1418"/>
        </w:tabs>
        <w:spacing w:after="0" w:line="360" w:lineRule="auto"/>
        <w:ind w:left="1418" w:firstLine="0"/>
        <w:jc w:val="both"/>
        <w:rPr>
          <w:rFonts w:cs="Calibri"/>
          <w:b w:val="0"/>
          <w:sz w:val="22"/>
        </w:rPr>
      </w:pPr>
      <w:r w:rsidRPr="00C24A4B">
        <w:rPr>
          <w:rFonts w:cs="Calibri"/>
          <w:b w:val="0"/>
          <w:sz w:val="22"/>
        </w:rPr>
        <w:lastRenderedPageBreak/>
        <w:t>Fragilização dos controles internos;</w:t>
      </w:r>
    </w:p>
    <w:p w14:paraId="66CF45F2" w14:textId="3791F094" w:rsidR="00505672" w:rsidRPr="00C24A4B" w:rsidRDefault="00505672" w:rsidP="00A80E12">
      <w:pPr>
        <w:numPr>
          <w:ilvl w:val="0"/>
          <w:numId w:val="33"/>
        </w:numPr>
        <w:tabs>
          <w:tab w:val="clear" w:pos="720"/>
          <w:tab w:val="num" w:pos="1418"/>
        </w:tabs>
        <w:spacing w:after="0" w:line="360" w:lineRule="auto"/>
        <w:ind w:left="1418" w:firstLine="0"/>
        <w:jc w:val="both"/>
        <w:rPr>
          <w:rFonts w:cs="Calibri"/>
          <w:b w:val="0"/>
          <w:sz w:val="22"/>
        </w:rPr>
      </w:pPr>
      <w:r w:rsidRPr="00C24A4B">
        <w:rPr>
          <w:rFonts w:cs="Calibri"/>
          <w:b w:val="0"/>
          <w:sz w:val="22"/>
        </w:rPr>
        <w:t>Risco de pagamentos indevidos e de descumprimento de carga horária contratual</w:t>
      </w:r>
      <w:r w:rsidR="00A7587A" w:rsidRPr="00C24A4B">
        <w:rPr>
          <w:rFonts w:cs="Calibri"/>
          <w:b w:val="0"/>
          <w:sz w:val="22"/>
        </w:rPr>
        <w:t>;</w:t>
      </w:r>
    </w:p>
    <w:p w14:paraId="1ADAD967" w14:textId="7AC2E63F" w:rsidR="00A7587A" w:rsidRDefault="00A7587A" w:rsidP="00A80E12">
      <w:pPr>
        <w:pStyle w:val="PargrafodaLista"/>
        <w:numPr>
          <w:ilvl w:val="0"/>
          <w:numId w:val="33"/>
        </w:numPr>
        <w:tabs>
          <w:tab w:val="clear" w:pos="720"/>
          <w:tab w:val="num" w:pos="1418"/>
        </w:tabs>
        <w:spacing w:after="0" w:line="360" w:lineRule="auto"/>
        <w:ind w:left="1418" w:firstLine="0"/>
        <w:jc w:val="both"/>
        <w:rPr>
          <w:rFonts w:cs="Calibri"/>
          <w:b w:val="0"/>
          <w:sz w:val="22"/>
        </w:rPr>
      </w:pPr>
      <w:r w:rsidRPr="004B15C2">
        <w:rPr>
          <w:rFonts w:cs="Calibri"/>
          <w:b w:val="0"/>
          <w:sz w:val="22"/>
        </w:rPr>
        <w:t>Risco de apontamentos pelos órgãos de controle externo, como Tribunal de Contas</w:t>
      </w:r>
      <w:r w:rsidR="004B15C2">
        <w:rPr>
          <w:rFonts w:cs="Calibri"/>
          <w:b w:val="0"/>
          <w:sz w:val="22"/>
        </w:rPr>
        <w:t>.</w:t>
      </w:r>
    </w:p>
    <w:p w14:paraId="4E1DF5E1" w14:textId="77777777" w:rsidR="004B15C2" w:rsidRPr="004B15C2" w:rsidRDefault="004B15C2" w:rsidP="007304D2">
      <w:pPr>
        <w:pStyle w:val="PargrafodaLista"/>
        <w:spacing w:after="0" w:line="360" w:lineRule="auto"/>
        <w:ind w:left="1418"/>
        <w:jc w:val="both"/>
        <w:rPr>
          <w:rFonts w:cs="Calibri"/>
          <w:b w:val="0"/>
          <w:sz w:val="22"/>
        </w:rPr>
      </w:pPr>
    </w:p>
    <w:p w14:paraId="4A58BD80" w14:textId="62097F0C" w:rsidR="00143012" w:rsidRPr="00C24A4B" w:rsidRDefault="00505672" w:rsidP="007304D2">
      <w:pPr>
        <w:spacing w:after="0" w:line="360" w:lineRule="auto"/>
        <w:jc w:val="both"/>
        <w:rPr>
          <w:rFonts w:cs="Calibri"/>
          <w:bCs/>
          <w:sz w:val="22"/>
        </w:rPr>
      </w:pPr>
      <w:r w:rsidRPr="00C24A4B">
        <w:rPr>
          <w:rFonts w:cs="Calibri"/>
          <w:bCs/>
          <w:sz w:val="22"/>
        </w:rPr>
        <w:t>Recomendação</w:t>
      </w:r>
      <w:r w:rsidR="00143012" w:rsidRPr="00C24A4B">
        <w:rPr>
          <w:rFonts w:cs="Calibri"/>
          <w:bCs/>
          <w:sz w:val="22"/>
        </w:rPr>
        <w:t>:</w:t>
      </w:r>
    </w:p>
    <w:p w14:paraId="28EF9F88" w14:textId="77777777" w:rsidR="00BB600D" w:rsidRPr="003A4271" w:rsidRDefault="00505672" w:rsidP="007304D2">
      <w:pPr>
        <w:spacing w:after="0" w:line="360" w:lineRule="auto"/>
        <w:ind w:firstLine="1418"/>
        <w:jc w:val="both"/>
        <w:rPr>
          <w:rFonts w:cs="Calibri"/>
          <w:b w:val="0"/>
          <w:sz w:val="22"/>
        </w:rPr>
      </w:pPr>
      <w:r w:rsidRPr="003A4271">
        <w:rPr>
          <w:rFonts w:cs="Calibri"/>
          <w:b w:val="0"/>
          <w:sz w:val="22"/>
        </w:rPr>
        <w:t xml:space="preserve">Implementar </w:t>
      </w:r>
      <w:r w:rsidR="005C4601" w:rsidRPr="003A4271">
        <w:rPr>
          <w:rFonts w:cs="Calibri"/>
          <w:b w:val="0"/>
          <w:sz w:val="22"/>
        </w:rPr>
        <w:t xml:space="preserve">ações de melhorias de controle e padronização, como: </w:t>
      </w:r>
    </w:p>
    <w:p w14:paraId="38BB51E6" w14:textId="12B96554" w:rsidR="00505672" w:rsidRPr="003A4271" w:rsidRDefault="00BB600D" w:rsidP="007304D2">
      <w:pPr>
        <w:spacing w:after="0" w:line="360" w:lineRule="auto"/>
        <w:ind w:firstLine="1418"/>
        <w:jc w:val="both"/>
        <w:rPr>
          <w:rFonts w:cs="Calibri"/>
          <w:b w:val="0"/>
          <w:sz w:val="22"/>
        </w:rPr>
      </w:pPr>
      <w:r w:rsidRPr="003A4271">
        <w:rPr>
          <w:rFonts w:cs="Calibri"/>
          <w:b w:val="0"/>
          <w:sz w:val="22"/>
        </w:rPr>
        <w:t>S</w:t>
      </w:r>
      <w:r w:rsidR="00505672" w:rsidRPr="003A4271">
        <w:rPr>
          <w:rFonts w:cs="Calibri"/>
          <w:b w:val="0"/>
          <w:sz w:val="22"/>
        </w:rPr>
        <w:t>istema eletrônico de controle de frequência, padronizado para todos os profissionais, com mecanismos de validação, rastreabilidade e auditoria, bem como estabelecer procedimento formal de homologação mensal das frequências pelo Diretor Técnico ou responsável hierárquico.</w:t>
      </w:r>
    </w:p>
    <w:p w14:paraId="7FB69BD6" w14:textId="6469767F" w:rsidR="003A4271" w:rsidRPr="003A4271" w:rsidRDefault="003A4271" w:rsidP="007304D2">
      <w:pPr>
        <w:spacing w:after="0" w:line="360" w:lineRule="auto"/>
        <w:ind w:firstLine="1418"/>
        <w:jc w:val="both"/>
        <w:rPr>
          <w:rFonts w:cs="Calibri"/>
          <w:b w:val="0"/>
          <w:sz w:val="22"/>
        </w:rPr>
      </w:pPr>
      <w:r w:rsidRPr="003A4271">
        <w:rPr>
          <w:rFonts w:cs="Calibri"/>
          <w:b w:val="0"/>
          <w:sz w:val="22"/>
        </w:rPr>
        <w:t>Elaborar e institucionalizar normativo interno específico, devidamente aprovado pela autoridade competente, disciplinando de forma detalhada e vinculante os procedimentos relativos ao registro, validação, tratamento de divergências, ajustes, homologação e arquivamento das informações de frequência, com definição clara de competências, prazos, fluxos operacionais e responsabilizações.</w:t>
      </w:r>
    </w:p>
    <w:p w14:paraId="1B856691" w14:textId="77777777" w:rsidR="003A4271" w:rsidRPr="003A4271" w:rsidRDefault="003A4271" w:rsidP="007304D2">
      <w:pPr>
        <w:spacing w:after="0" w:line="360" w:lineRule="auto"/>
        <w:ind w:firstLine="1418"/>
        <w:jc w:val="both"/>
        <w:rPr>
          <w:rFonts w:cs="Calibri"/>
          <w:b w:val="0"/>
          <w:sz w:val="22"/>
        </w:rPr>
      </w:pPr>
      <w:r w:rsidRPr="003A4271">
        <w:rPr>
          <w:rFonts w:cs="Calibri"/>
          <w:b w:val="0"/>
          <w:sz w:val="22"/>
        </w:rPr>
        <w:t xml:space="preserve">A implementação das medidas acima visa mitigar riscos operacionais e de conformidade, aumentar a confiabilidade das informações funcionais, fortalecer a transparência administrativa e assegurar aderência aos princípios da legalidade, eficiência e </w:t>
      </w:r>
      <w:proofErr w:type="spellStart"/>
      <w:r w:rsidRPr="003A4271">
        <w:rPr>
          <w:rFonts w:cs="Calibri"/>
          <w:b w:val="0"/>
          <w:sz w:val="22"/>
        </w:rPr>
        <w:t>accountability</w:t>
      </w:r>
      <w:proofErr w:type="spellEnd"/>
      <w:r w:rsidRPr="003A4271">
        <w:rPr>
          <w:rFonts w:cs="Calibri"/>
          <w:b w:val="0"/>
          <w:sz w:val="22"/>
        </w:rPr>
        <w:t xml:space="preserve"> na gestão de pessoal.</w:t>
      </w:r>
    </w:p>
    <w:p w14:paraId="4CF63917" w14:textId="77777777" w:rsidR="00325E78" w:rsidRPr="003A4271" w:rsidRDefault="00325E78" w:rsidP="007304D2">
      <w:pPr>
        <w:spacing w:after="0" w:line="360" w:lineRule="auto"/>
        <w:jc w:val="both"/>
        <w:rPr>
          <w:rFonts w:cs="Calibri"/>
          <w:b w:val="0"/>
          <w:sz w:val="22"/>
        </w:rPr>
      </w:pPr>
    </w:p>
    <w:p w14:paraId="18DF5228" w14:textId="77B09264" w:rsidR="00325E78" w:rsidRPr="003A4271" w:rsidRDefault="00325E78" w:rsidP="007304D2">
      <w:pPr>
        <w:spacing w:after="0" w:line="360" w:lineRule="auto"/>
        <w:jc w:val="both"/>
        <w:rPr>
          <w:rFonts w:cs="Calibri"/>
          <w:bCs/>
          <w:sz w:val="22"/>
          <w:u w:val="single"/>
        </w:rPr>
      </w:pPr>
      <w:r w:rsidRPr="003A4271">
        <w:rPr>
          <w:rFonts w:cs="Calibri"/>
          <w:bCs/>
          <w:sz w:val="22"/>
          <w:u w:val="single"/>
        </w:rPr>
        <w:t xml:space="preserve">Achado </w:t>
      </w:r>
      <w:r w:rsidR="004F2B1F" w:rsidRPr="003A4271">
        <w:rPr>
          <w:rFonts w:cs="Calibri"/>
          <w:bCs/>
          <w:sz w:val="22"/>
          <w:u w:val="single"/>
        </w:rPr>
        <w:t>4</w:t>
      </w:r>
      <w:r w:rsidRPr="003A4271">
        <w:rPr>
          <w:rFonts w:cs="Calibri"/>
          <w:bCs/>
          <w:sz w:val="22"/>
          <w:u w:val="single"/>
        </w:rPr>
        <w:t xml:space="preserve"> – Sobreposição de Jornadas:</w:t>
      </w:r>
    </w:p>
    <w:p w14:paraId="13ED0680" w14:textId="77777777" w:rsidR="003A4271" w:rsidRPr="003A4271" w:rsidRDefault="003A4271" w:rsidP="007304D2">
      <w:pPr>
        <w:spacing w:after="0" w:line="360" w:lineRule="auto"/>
        <w:jc w:val="both"/>
        <w:rPr>
          <w:rFonts w:cs="Calibri"/>
          <w:bCs/>
          <w:sz w:val="22"/>
          <w:u w:val="single"/>
        </w:rPr>
      </w:pPr>
    </w:p>
    <w:p w14:paraId="13621461" w14:textId="10C6A65C" w:rsidR="00325E78" w:rsidRPr="003A4271" w:rsidRDefault="005E05DA" w:rsidP="007304D2">
      <w:pPr>
        <w:spacing w:after="0" w:line="360" w:lineRule="auto"/>
        <w:ind w:firstLine="1418"/>
        <w:jc w:val="both"/>
        <w:rPr>
          <w:rFonts w:cs="Calibri"/>
          <w:b w:val="0"/>
          <w:bCs/>
          <w:sz w:val="22"/>
        </w:rPr>
      </w:pPr>
      <w:r w:rsidRPr="003A4271">
        <w:rPr>
          <w:rFonts w:cs="Calibri"/>
          <w:b w:val="0"/>
          <w:bCs/>
          <w:sz w:val="22"/>
          <w:lang w:eastAsia="pt-BR"/>
        </w:rPr>
        <w:t>A análise por amostragem dos processos de seleção e contratação de pessoal selecionado, evidenciou</w:t>
      </w:r>
      <w:r w:rsidRPr="003A4271">
        <w:rPr>
          <w:rFonts w:cs="Calibri"/>
          <w:b w:val="0"/>
          <w:bCs/>
          <w:sz w:val="22"/>
        </w:rPr>
        <w:t xml:space="preserve"> </w:t>
      </w:r>
      <w:r w:rsidR="00325E78" w:rsidRPr="003A4271">
        <w:rPr>
          <w:rFonts w:cs="Calibri"/>
          <w:b w:val="0"/>
          <w:bCs/>
          <w:sz w:val="22"/>
        </w:rPr>
        <w:t>possível sobreposição de jornadas da Diretora Técnica do Hospital de Clínicas, gerando indícios de incompatibilidade de horários e levantando dúvidas quanto ao efetivo cumprimento da carga horária contratada nesta unidade.</w:t>
      </w:r>
    </w:p>
    <w:p w14:paraId="04F9DB6F" w14:textId="77777777" w:rsidR="00325E78" w:rsidRPr="003A4271" w:rsidRDefault="00325E78" w:rsidP="007304D2">
      <w:pPr>
        <w:spacing w:after="0" w:line="360" w:lineRule="auto"/>
        <w:jc w:val="both"/>
        <w:rPr>
          <w:rFonts w:cs="Calibri"/>
          <w:b w:val="0"/>
          <w:bCs/>
          <w:sz w:val="22"/>
        </w:rPr>
      </w:pPr>
    </w:p>
    <w:p w14:paraId="60713C3A" w14:textId="3506ECD9" w:rsidR="00325E78" w:rsidRPr="003A4271" w:rsidRDefault="00325E78" w:rsidP="007304D2">
      <w:pPr>
        <w:spacing w:after="0" w:line="360" w:lineRule="auto"/>
        <w:jc w:val="both"/>
        <w:rPr>
          <w:rFonts w:cs="Calibri"/>
          <w:bCs/>
          <w:sz w:val="22"/>
        </w:rPr>
      </w:pPr>
      <w:r w:rsidRPr="003A4271">
        <w:rPr>
          <w:rFonts w:cs="Calibri"/>
          <w:bCs/>
          <w:sz w:val="22"/>
        </w:rPr>
        <w:t>Critério / Fundamento Legal:</w:t>
      </w:r>
    </w:p>
    <w:p w14:paraId="37B76321" w14:textId="12D1C3B5" w:rsidR="00325E78" w:rsidRPr="003A4271" w:rsidRDefault="00325E78" w:rsidP="00A80E12">
      <w:pPr>
        <w:pStyle w:val="PargrafodaLista"/>
        <w:numPr>
          <w:ilvl w:val="0"/>
          <w:numId w:val="40"/>
        </w:numPr>
        <w:spacing w:after="0" w:line="360" w:lineRule="auto"/>
        <w:ind w:left="1418" w:hanging="284"/>
        <w:jc w:val="both"/>
        <w:rPr>
          <w:rFonts w:cs="Calibri"/>
          <w:b w:val="0"/>
          <w:bCs/>
          <w:sz w:val="22"/>
        </w:rPr>
      </w:pPr>
      <w:r w:rsidRPr="003A4271">
        <w:rPr>
          <w:rFonts w:cs="Calibri"/>
          <w:b w:val="0"/>
          <w:bCs/>
          <w:sz w:val="22"/>
        </w:rPr>
        <w:t>Art. 37, inciso XVI, da Constituição Federal</w:t>
      </w:r>
    </w:p>
    <w:p w14:paraId="1E391DDF" w14:textId="77777777" w:rsidR="003A4271" w:rsidRPr="003A4271" w:rsidRDefault="003A4271" w:rsidP="003A4271">
      <w:pPr>
        <w:pStyle w:val="PargrafodaLista"/>
        <w:spacing w:after="0" w:line="360" w:lineRule="auto"/>
        <w:ind w:left="1418"/>
        <w:jc w:val="both"/>
        <w:rPr>
          <w:rFonts w:cs="Calibri"/>
          <w:b w:val="0"/>
          <w:bCs/>
          <w:sz w:val="22"/>
        </w:rPr>
      </w:pPr>
    </w:p>
    <w:p w14:paraId="17AEB7A5" w14:textId="77777777" w:rsidR="003A4271" w:rsidRPr="003A4271" w:rsidRDefault="003A4271" w:rsidP="003A4271">
      <w:pPr>
        <w:pStyle w:val="PargrafodaLista"/>
        <w:spacing w:after="0" w:line="360" w:lineRule="auto"/>
        <w:ind w:left="1418"/>
        <w:jc w:val="both"/>
        <w:rPr>
          <w:rFonts w:cs="Calibri"/>
          <w:b w:val="0"/>
          <w:bCs/>
          <w:sz w:val="22"/>
        </w:rPr>
      </w:pPr>
    </w:p>
    <w:p w14:paraId="244EA0FE" w14:textId="77777777" w:rsidR="003A4271" w:rsidRPr="003A4271" w:rsidRDefault="003A4271" w:rsidP="003A4271">
      <w:pPr>
        <w:pStyle w:val="PargrafodaLista"/>
        <w:spacing w:after="0" w:line="360" w:lineRule="auto"/>
        <w:ind w:left="1418"/>
        <w:jc w:val="both"/>
        <w:rPr>
          <w:rFonts w:cs="Calibri"/>
          <w:b w:val="0"/>
          <w:bCs/>
          <w:sz w:val="22"/>
        </w:rPr>
      </w:pPr>
    </w:p>
    <w:p w14:paraId="73206AFD" w14:textId="77777777" w:rsidR="00325E78" w:rsidRPr="003A4271" w:rsidRDefault="00325E78" w:rsidP="003A4271">
      <w:pPr>
        <w:spacing w:after="0" w:line="360" w:lineRule="auto"/>
        <w:jc w:val="both"/>
        <w:rPr>
          <w:rFonts w:cs="Calibri"/>
          <w:bCs/>
          <w:sz w:val="22"/>
        </w:rPr>
      </w:pPr>
      <w:r w:rsidRPr="003A4271">
        <w:rPr>
          <w:rFonts w:cs="Calibri"/>
          <w:bCs/>
          <w:sz w:val="22"/>
        </w:rPr>
        <w:lastRenderedPageBreak/>
        <w:t>Causa Provável:</w:t>
      </w:r>
    </w:p>
    <w:p w14:paraId="5054FD2D" w14:textId="635689AB" w:rsidR="0026788E" w:rsidRPr="003A4271" w:rsidRDefault="0026788E" w:rsidP="007304D2">
      <w:pPr>
        <w:spacing w:after="0" w:line="360" w:lineRule="auto"/>
        <w:ind w:firstLine="1418"/>
        <w:jc w:val="both"/>
        <w:rPr>
          <w:rFonts w:cs="Calibri"/>
          <w:b w:val="0"/>
          <w:bCs/>
          <w:sz w:val="22"/>
        </w:rPr>
      </w:pPr>
      <w:r w:rsidRPr="003A4271">
        <w:rPr>
          <w:rFonts w:cs="Calibri"/>
          <w:b w:val="0"/>
          <w:bCs/>
          <w:sz w:val="22"/>
        </w:rPr>
        <w:t>A inexistência de comprovação da presença efetiva da Diretora Técnica durante o período contratado caracteriza fragilidade grave na gestão, podendo configurar descumprimento contratual e potencial danos ao erário.</w:t>
      </w:r>
    </w:p>
    <w:p w14:paraId="373DB4FA" w14:textId="77777777" w:rsidR="0026788E" w:rsidRPr="003A4271" w:rsidRDefault="0026788E" w:rsidP="007304D2">
      <w:pPr>
        <w:spacing w:after="0" w:line="360" w:lineRule="auto"/>
        <w:ind w:firstLine="1418"/>
        <w:jc w:val="both"/>
        <w:rPr>
          <w:rFonts w:cs="Calibri"/>
          <w:bCs/>
          <w:sz w:val="22"/>
        </w:rPr>
      </w:pPr>
    </w:p>
    <w:p w14:paraId="3DB557A8" w14:textId="77777777" w:rsidR="00325E78" w:rsidRDefault="00325E78" w:rsidP="007304D2">
      <w:pPr>
        <w:spacing w:after="0" w:line="360" w:lineRule="auto"/>
        <w:jc w:val="both"/>
        <w:rPr>
          <w:rFonts w:cs="Calibri"/>
          <w:bCs/>
          <w:sz w:val="22"/>
        </w:rPr>
      </w:pPr>
      <w:r w:rsidRPr="003A4271">
        <w:rPr>
          <w:rFonts w:cs="Calibri"/>
          <w:bCs/>
          <w:sz w:val="22"/>
        </w:rPr>
        <w:t>Efeitos / Riscos:</w:t>
      </w:r>
    </w:p>
    <w:p w14:paraId="2F0247BA" w14:textId="2B3377B9" w:rsidR="0026788E" w:rsidRPr="003A4271" w:rsidRDefault="0026788E" w:rsidP="00A80E12">
      <w:pPr>
        <w:pStyle w:val="PargrafodaLista"/>
        <w:numPr>
          <w:ilvl w:val="0"/>
          <w:numId w:val="41"/>
        </w:numPr>
        <w:spacing w:after="0" w:line="360" w:lineRule="auto"/>
        <w:ind w:left="1418" w:hanging="284"/>
        <w:jc w:val="both"/>
        <w:rPr>
          <w:rFonts w:cs="Calibri"/>
          <w:b w:val="0"/>
          <w:bCs/>
          <w:sz w:val="22"/>
        </w:rPr>
      </w:pPr>
      <w:r w:rsidRPr="003A4271">
        <w:rPr>
          <w:rFonts w:cs="Calibri"/>
          <w:b w:val="0"/>
          <w:bCs/>
          <w:sz w:val="22"/>
        </w:rPr>
        <w:t>Risco de pagamento indevido de remuneração;</w:t>
      </w:r>
    </w:p>
    <w:p w14:paraId="058688FC" w14:textId="2F4971E8" w:rsidR="0026788E" w:rsidRPr="003A4271" w:rsidRDefault="0026788E" w:rsidP="00A80E12">
      <w:pPr>
        <w:pStyle w:val="PargrafodaLista"/>
        <w:numPr>
          <w:ilvl w:val="0"/>
          <w:numId w:val="41"/>
        </w:numPr>
        <w:spacing w:after="0" w:line="360" w:lineRule="auto"/>
        <w:ind w:left="1418" w:hanging="284"/>
        <w:jc w:val="both"/>
        <w:rPr>
          <w:rFonts w:cs="Calibri"/>
          <w:b w:val="0"/>
          <w:bCs/>
          <w:sz w:val="22"/>
        </w:rPr>
      </w:pPr>
      <w:r w:rsidRPr="003A4271">
        <w:rPr>
          <w:rFonts w:cs="Calibri"/>
          <w:b w:val="0"/>
          <w:bCs/>
          <w:sz w:val="22"/>
        </w:rPr>
        <w:t>Prejuízo à continuidade e qualidade do serviço público de saúde;</w:t>
      </w:r>
    </w:p>
    <w:p w14:paraId="1541E56F" w14:textId="4F6BB3F9" w:rsidR="0026788E" w:rsidRPr="003A4271" w:rsidRDefault="0026788E" w:rsidP="00A80E12">
      <w:pPr>
        <w:pStyle w:val="PargrafodaLista"/>
        <w:numPr>
          <w:ilvl w:val="0"/>
          <w:numId w:val="41"/>
        </w:numPr>
        <w:spacing w:after="0" w:line="360" w:lineRule="auto"/>
        <w:ind w:left="1418" w:hanging="284"/>
        <w:jc w:val="both"/>
        <w:rPr>
          <w:rFonts w:cs="Calibri"/>
          <w:b w:val="0"/>
          <w:bCs/>
          <w:sz w:val="22"/>
        </w:rPr>
      </w:pPr>
      <w:r w:rsidRPr="003A4271">
        <w:rPr>
          <w:rFonts w:cs="Calibri"/>
          <w:b w:val="0"/>
          <w:bCs/>
          <w:sz w:val="22"/>
        </w:rPr>
        <w:t>Fragilização do controle interno;</w:t>
      </w:r>
    </w:p>
    <w:p w14:paraId="1C0B7FCC" w14:textId="647FBE07" w:rsidR="0026788E" w:rsidRPr="003A4271" w:rsidRDefault="0026788E" w:rsidP="00A80E12">
      <w:pPr>
        <w:pStyle w:val="PargrafodaLista"/>
        <w:numPr>
          <w:ilvl w:val="0"/>
          <w:numId w:val="41"/>
        </w:numPr>
        <w:spacing w:after="0" w:line="360" w:lineRule="auto"/>
        <w:ind w:left="1418" w:hanging="284"/>
        <w:jc w:val="both"/>
        <w:rPr>
          <w:rFonts w:cs="Calibri"/>
          <w:b w:val="0"/>
          <w:bCs/>
          <w:sz w:val="22"/>
        </w:rPr>
      </w:pPr>
      <w:r w:rsidRPr="003A4271">
        <w:rPr>
          <w:rFonts w:cs="Calibri"/>
          <w:b w:val="0"/>
          <w:bCs/>
          <w:sz w:val="22"/>
        </w:rPr>
        <w:t>Possível responsabilização administrativa, civil e penal dos gestore</w:t>
      </w:r>
      <w:r w:rsidR="003A4271">
        <w:rPr>
          <w:rFonts w:cs="Calibri"/>
          <w:b w:val="0"/>
          <w:bCs/>
          <w:sz w:val="22"/>
        </w:rPr>
        <w:t>s;</w:t>
      </w:r>
    </w:p>
    <w:p w14:paraId="17ABE409" w14:textId="29CEAD27" w:rsidR="00A7587A" w:rsidRPr="003A2603" w:rsidRDefault="00A7587A" w:rsidP="00A80E12">
      <w:pPr>
        <w:pStyle w:val="PargrafodaLista"/>
        <w:numPr>
          <w:ilvl w:val="0"/>
          <w:numId w:val="41"/>
        </w:numPr>
        <w:spacing w:after="0" w:line="360" w:lineRule="auto"/>
        <w:ind w:left="1418" w:hanging="284"/>
        <w:jc w:val="both"/>
        <w:rPr>
          <w:rFonts w:cs="Calibri"/>
          <w:b w:val="0"/>
          <w:bCs/>
          <w:sz w:val="22"/>
        </w:rPr>
      </w:pPr>
      <w:r w:rsidRPr="003A4271">
        <w:rPr>
          <w:rFonts w:cs="Calibri"/>
          <w:b w:val="0"/>
          <w:sz w:val="22"/>
        </w:rPr>
        <w:t>Risco de apontamentos pelos órgãos de controle externo, como Tribunal de Contas</w:t>
      </w:r>
      <w:r w:rsidR="003A4271">
        <w:rPr>
          <w:rFonts w:cs="Calibri"/>
          <w:b w:val="0"/>
          <w:sz w:val="22"/>
        </w:rPr>
        <w:t>.</w:t>
      </w:r>
    </w:p>
    <w:p w14:paraId="7A817949" w14:textId="77777777" w:rsidR="003A2603" w:rsidRPr="003A4271" w:rsidRDefault="003A2603" w:rsidP="007304D2">
      <w:pPr>
        <w:pStyle w:val="PargrafodaLista"/>
        <w:spacing w:after="0" w:line="360" w:lineRule="auto"/>
        <w:ind w:left="1418"/>
        <w:jc w:val="both"/>
        <w:rPr>
          <w:rFonts w:cs="Calibri"/>
          <w:b w:val="0"/>
          <w:bCs/>
          <w:sz w:val="22"/>
        </w:rPr>
      </w:pPr>
    </w:p>
    <w:p w14:paraId="514FDF97" w14:textId="77777777" w:rsidR="0026788E" w:rsidRPr="003A4271" w:rsidRDefault="00325E78" w:rsidP="007304D2">
      <w:pPr>
        <w:spacing w:after="0" w:line="360" w:lineRule="auto"/>
        <w:jc w:val="both"/>
        <w:rPr>
          <w:rFonts w:cs="Calibri"/>
          <w:b w:val="0"/>
          <w:bCs/>
          <w:sz w:val="22"/>
        </w:rPr>
      </w:pPr>
      <w:r w:rsidRPr="003A4271">
        <w:rPr>
          <w:rFonts w:cs="Calibri"/>
          <w:bCs/>
          <w:sz w:val="22"/>
        </w:rPr>
        <w:t>Recomendação:</w:t>
      </w:r>
    </w:p>
    <w:p w14:paraId="2E4A336F" w14:textId="7F2BF5AE" w:rsidR="003A2603" w:rsidRDefault="00877CBC" w:rsidP="007304D2">
      <w:pPr>
        <w:spacing w:after="0" w:line="360" w:lineRule="auto"/>
        <w:ind w:firstLine="1418"/>
        <w:jc w:val="both"/>
        <w:rPr>
          <w:rFonts w:cs="Calibri"/>
          <w:b w:val="0"/>
          <w:sz w:val="22"/>
        </w:rPr>
      </w:pPr>
      <w:r w:rsidRPr="003A2603">
        <w:rPr>
          <w:rFonts w:cs="Calibri"/>
          <w:b w:val="0"/>
          <w:sz w:val="22"/>
        </w:rPr>
        <w:t xml:space="preserve">Verificar o caso concreto e, constatada a sobreposição de jornadas, providenciar: </w:t>
      </w:r>
    </w:p>
    <w:p w14:paraId="0EED6B25" w14:textId="05BFE894" w:rsidR="003A2603" w:rsidRPr="003A2603" w:rsidRDefault="00877CBC" w:rsidP="007304D2">
      <w:pPr>
        <w:spacing w:after="0" w:line="360" w:lineRule="auto"/>
        <w:ind w:left="1418"/>
        <w:jc w:val="both"/>
        <w:rPr>
          <w:rFonts w:cs="Calibri"/>
          <w:b w:val="0"/>
          <w:sz w:val="22"/>
        </w:rPr>
      </w:pPr>
      <w:r w:rsidRPr="003A2603">
        <w:rPr>
          <w:rFonts w:cs="Calibri"/>
          <w:b w:val="0"/>
          <w:sz w:val="22"/>
        </w:rPr>
        <w:t xml:space="preserve">a) a imediata regularização da carga horária e dos mecanismos de controle de frequência; </w:t>
      </w:r>
    </w:p>
    <w:p w14:paraId="34DB9323" w14:textId="524C2C5D" w:rsidR="00877CBC" w:rsidRPr="003A2603" w:rsidRDefault="00877CBC" w:rsidP="007304D2">
      <w:pPr>
        <w:spacing w:after="0" w:line="360" w:lineRule="auto"/>
        <w:ind w:left="1418"/>
        <w:jc w:val="both"/>
        <w:rPr>
          <w:rFonts w:cs="Calibri"/>
          <w:b w:val="0"/>
          <w:sz w:val="22"/>
        </w:rPr>
      </w:pPr>
      <w:r w:rsidRPr="003A2603">
        <w:rPr>
          <w:rFonts w:cs="Calibri"/>
          <w:b w:val="0"/>
          <w:sz w:val="22"/>
        </w:rPr>
        <w:t xml:space="preserve">b) a revisão das folhas de frequência pretéritas, apuração das responsabilidades e adoção das medidas administrativas e financeiras cabíveis, e </w:t>
      </w:r>
      <w:r w:rsidR="009424D9">
        <w:rPr>
          <w:rFonts w:cs="Calibri"/>
          <w:b w:val="0"/>
          <w:sz w:val="22"/>
        </w:rPr>
        <w:t>encaminhamento d</w:t>
      </w:r>
      <w:r w:rsidRPr="003A2603">
        <w:rPr>
          <w:rFonts w:cs="Calibri"/>
          <w:b w:val="0"/>
          <w:bCs/>
          <w:sz w:val="22"/>
        </w:rPr>
        <w:t>os achados ao Município para eventual glosa ou comunicação aos órgãos de controle externo.</w:t>
      </w:r>
    </w:p>
    <w:p w14:paraId="377B5071" w14:textId="77777777" w:rsidR="004F2B1F" w:rsidRPr="003A4271" w:rsidRDefault="004F2B1F" w:rsidP="007304D2">
      <w:pPr>
        <w:spacing w:after="0" w:line="360" w:lineRule="auto"/>
        <w:jc w:val="both"/>
        <w:rPr>
          <w:rFonts w:cs="Calibri"/>
          <w:b w:val="0"/>
          <w:bCs/>
          <w:sz w:val="22"/>
          <w:u w:val="single"/>
        </w:rPr>
      </w:pPr>
    </w:p>
    <w:p w14:paraId="6FA338F8" w14:textId="5ED88476" w:rsidR="00505672" w:rsidRPr="003A4271" w:rsidRDefault="00505672" w:rsidP="007304D2">
      <w:pPr>
        <w:spacing w:after="0" w:line="360" w:lineRule="auto"/>
        <w:jc w:val="both"/>
        <w:rPr>
          <w:rFonts w:cs="Calibri"/>
          <w:bCs/>
          <w:sz w:val="22"/>
          <w:u w:val="single"/>
        </w:rPr>
      </w:pPr>
      <w:r w:rsidRPr="003A4271">
        <w:rPr>
          <w:rFonts w:cs="Calibri"/>
          <w:bCs/>
          <w:sz w:val="22"/>
          <w:u w:val="single"/>
        </w:rPr>
        <w:t xml:space="preserve">Achado </w:t>
      </w:r>
      <w:r w:rsidR="004F2B1F" w:rsidRPr="003A4271">
        <w:rPr>
          <w:rFonts w:cs="Calibri"/>
          <w:bCs/>
          <w:sz w:val="22"/>
          <w:u w:val="single"/>
        </w:rPr>
        <w:t>5</w:t>
      </w:r>
      <w:r w:rsidRPr="003A4271">
        <w:rPr>
          <w:rFonts w:cs="Calibri"/>
          <w:bCs/>
          <w:sz w:val="22"/>
          <w:u w:val="single"/>
        </w:rPr>
        <w:t xml:space="preserve"> – Insuficiência de Comprovação Formal das Ações de Capacitação e Treinamento</w:t>
      </w:r>
      <w:r w:rsidR="00834104" w:rsidRPr="003A4271">
        <w:rPr>
          <w:rFonts w:cs="Calibri"/>
          <w:bCs/>
          <w:sz w:val="22"/>
          <w:u w:val="single"/>
        </w:rPr>
        <w:t>:</w:t>
      </w:r>
    </w:p>
    <w:p w14:paraId="63CD799A" w14:textId="4F24011E" w:rsidR="00505672" w:rsidRPr="003A4271" w:rsidRDefault="00505672" w:rsidP="007304D2">
      <w:pPr>
        <w:spacing w:after="0" w:line="360" w:lineRule="auto"/>
        <w:ind w:firstLine="1418"/>
        <w:jc w:val="both"/>
        <w:rPr>
          <w:rFonts w:cs="Calibri"/>
          <w:b w:val="0"/>
          <w:sz w:val="22"/>
        </w:rPr>
      </w:pPr>
      <w:r w:rsidRPr="003A4271">
        <w:rPr>
          <w:rFonts w:cs="Calibri"/>
          <w:b w:val="0"/>
          <w:sz w:val="22"/>
        </w:rPr>
        <w:t>O cronograma de treinamentos não foi apresentado de forma adequada, tendo sido disponibilizada apenas declaração genérica, sem relação detalhada dos treinamentos realizados, público-alvo, carga horária e periodicidade, impossibilitando avaliação técnica da política de capacitação.</w:t>
      </w:r>
    </w:p>
    <w:p w14:paraId="7E3F5A86" w14:textId="77777777" w:rsidR="00834104" w:rsidRPr="003A4271" w:rsidRDefault="00834104" w:rsidP="007304D2">
      <w:pPr>
        <w:spacing w:after="0" w:line="360" w:lineRule="auto"/>
        <w:ind w:firstLine="1418"/>
        <w:jc w:val="both"/>
        <w:rPr>
          <w:rFonts w:cs="Calibri"/>
          <w:b w:val="0"/>
          <w:sz w:val="22"/>
        </w:rPr>
      </w:pPr>
    </w:p>
    <w:p w14:paraId="5CBEFE5B" w14:textId="77777777" w:rsidR="00505672" w:rsidRPr="003A4271" w:rsidRDefault="00505672" w:rsidP="007304D2">
      <w:pPr>
        <w:spacing w:after="0" w:line="360" w:lineRule="auto"/>
        <w:jc w:val="both"/>
        <w:rPr>
          <w:rFonts w:cs="Calibri"/>
          <w:b w:val="0"/>
          <w:sz w:val="22"/>
        </w:rPr>
      </w:pPr>
      <w:r w:rsidRPr="003A4271">
        <w:rPr>
          <w:rFonts w:cs="Calibri"/>
          <w:bCs/>
          <w:sz w:val="22"/>
        </w:rPr>
        <w:t>Critério / Fundamento Legal</w:t>
      </w:r>
    </w:p>
    <w:p w14:paraId="2630DB1A" w14:textId="77777777" w:rsidR="00505672" w:rsidRPr="003A4271" w:rsidRDefault="00505672" w:rsidP="00A80E12">
      <w:pPr>
        <w:numPr>
          <w:ilvl w:val="0"/>
          <w:numId w:val="34"/>
        </w:numPr>
        <w:tabs>
          <w:tab w:val="clear" w:pos="720"/>
          <w:tab w:val="num" w:pos="1418"/>
        </w:tabs>
        <w:spacing w:after="0" w:line="360" w:lineRule="auto"/>
        <w:ind w:left="1418" w:hanging="284"/>
        <w:jc w:val="both"/>
        <w:rPr>
          <w:rFonts w:cs="Calibri"/>
          <w:b w:val="0"/>
          <w:sz w:val="22"/>
        </w:rPr>
      </w:pPr>
      <w:r w:rsidRPr="003A4271">
        <w:rPr>
          <w:rFonts w:cs="Calibri"/>
          <w:b w:val="0"/>
          <w:sz w:val="22"/>
        </w:rPr>
        <w:t>Princípios da eficiência e da transparência (art. 37, CF);</w:t>
      </w:r>
    </w:p>
    <w:p w14:paraId="544BB50C" w14:textId="5B17058E" w:rsidR="00AA5D5F" w:rsidRPr="003A2603" w:rsidRDefault="00AA5D5F" w:rsidP="00A80E12">
      <w:pPr>
        <w:numPr>
          <w:ilvl w:val="0"/>
          <w:numId w:val="34"/>
        </w:numPr>
        <w:tabs>
          <w:tab w:val="clear" w:pos="720"/>
          <w:tab w:val="num" w:pos="1418"/>
        </w:tabs>
        <w:spacing w:after="0" w:line="360" w:lineRule="auto"/>
        <w:ind w:left="1418" w:hanging="284"/>
        <w:jc w:val="both"/>
        <w:rPr>
          <w:rFonts w:cs="Calibri"/>
          <w:b w:val="0"/>
          <w:sz w:val="22"/>
        </w:rPr>
      </w:pPr>
      <w:r w:rsidRPr="003A2603">
        <w:rPr>
          <w:rFonts w:cs="Calibri"/>
          <w:b w:val="0"/>
          <w:sz w:val="22"/>
        </w:rPr>
        <w:t>Cl</w:t>
      </w:r>
      <w:r w:rsidR="00766149">
        <w:rPr>
          <w:rFonts w:cs="Calibri"/>
          <w:b w:val="0"/>
          <w:sz w:val="22"/>
        </w:rPr>
        <w:t>á</w:t>
      </w:r>
      <w:r w:rsidRPr="003A2603">
        <w:rPr>
          <w:rFonts w:cs="Calibri"/>
          <w:b w:val="0"/>
          <w:sz w:val="22"/>
        </w:rPr>
        <w:t>usula 3.1.6.1, Ite</w:t>
      </w:r>
      <w:r w:rsidR="00766149">
        <w:rPr>
          <w:rFonts w:cs="Calibri"/>
          <w:b w:val="0"/>
          <w:sz w:val="22"/>
        </w:rPr>
        <w:t>m</w:t>
      </w:r>
      <w:r w:rsidRPr="003A2603">
        <w:rPr>
          <w:rFonts w:cs="Calibri"/>
          <w:b w:val="0"/>
          <w:sz w:val="22"/>
        </w:rPr>
        <w:t xml:space="preserve"> II, do Contrato de Gestão SS nº 001/2022</w:t>
      </w:r>
      <w:r w:rsidR="0001725B">
        <w:rPr>
          <w:rFonts w:ascii="ZWAdobeF" w:hAnsi="ZWAdobeF" w:cs="ZWAdobeF"/>
          <w:b w:val="0"/>
          <w:sz w:val="2"/>
          <w:szCs w:val="2"/>
        </w:rPr>
        <w:t>30F30F</w:t>
      </w:r>
      <w:r w:rsidRPr="003A2603">
        <w:rPr>
          <w:rStyle w:val="Refdenotaderodap"/>
          <w:rFonts w:cs="Calibri"/>
          <w:b w:val="0"/>
          <w:sz w:val="22"/>
        </w:rPr>
        <w:footnoteReference w:id="31"/>
      </w:r>
      <w:r w:rsidRPr="003A2603">
        <w:rPr>
          <w:rFonts w:cs="Calibri"/>
          <w:b w:val="0"/>
          <w:sz w:val="22"/>
        </w:rPr>
        <w:t>.</w:t>
      </w:r>
    </w:p>
    <w:p w14:paraId="23D1A75F" w14:textId="77777777" w:rsidR="00834104" w:rsidRPr="003A4271" w:rsidRDefault="00834104" w:rsidP="007304D2">
      <w:pPr>
        <w:spacing w:after="0" w:line="360" w:lineRule="auto"/>
        <w:ind w:left="720"/>
        <w:jc w:val="both"/>
        <w:rPr>
          <w:rFonts w:cs="Calibri"/>
          <w:b w:val="0"/>
          <w:sz w:val="22"/>
        </w:rPr>
      </w:pPr>
    </w:p>
    <w:p w14:paraId="5CE6CAD4" w14:textId="77777777" w:rsidR="00834104" w:rsidRPr="003A4271" w:rsidRDefault="00505672" w:rsidP="007304D2">
      <w:pPr>
        <w:spacing w:after="0" w:line="360" w:lineRule="auto"/>
        <w:jc w:val="both"/>
        <w:rPr>
          <w:rFonts w:cs="Calibri"/>
          <w:bCs/>
          <w:sz w:val="22"/>
        </w:rPr>
      </w:pPr>
      <w:r w:rsidRPr="003A4271">
        <w:rPr>
          <w:rFonts w:cs="Calibri"/>
          <w:bCs/>
          <w:sz w:val="22"/>
        </w:rPr>
        <w:lastRenderedPageBreak/>
        <w:t>Causa Provável</w:t>
      </w:r>
      <w:r w:rsidR="00834104" w:rsidRPr="003A4271">
        <w:rPr>
          <w:rFonts w:cs="Calibri"/>
          <w:bCs/>
          <w:sz w:val="22"/>
        </w:rPr>
        <w:t>:</w:t>
      </w:r>
    </w:p>
    <w:p w14:paraId="5C72FC24" w14:textId="7078E152" w:rsidR="00505672" w:rsidRPr="003A2603" w:rsidRDefault="006F0D53" w:rsidP="007304D2">
      <w:pPr>
        <w:spacing w:after="0" w:line="360" w:lineRule="auto"/>
        <w:ind w:firstLine="1418"/>
        <w:jc w:val="both"/>
        <w:rPr>
          <w:rFonts w:cs="Calibri"/>
          <w:b w:val="0"/>
          <w:strike/>
          <w:sz w:val="22"/>
        </w:rPr>
      </w:pPr>
      <w:r w:rsidRPr="003A2603">
        <w:rPr>
          <w:rFonts w:cs="Calibri"/>
          <w:b w:val="0"/>
          <w:sz w:val="22"/>
        </w:rPr>
        <w:t>Falhas de gestão do</w:t>
      </w:r>
      <w:r w:rsidRPr="003A2603">
        <w:rPr>
          <w:rFonts w:cs="Calibri"/>
          <w:b w:val="0"/>
          <w:bCs/>
          <w:sz w:val="22"/>
        </w:rPr>
        <w:t>cumental.</w:t>
      </w:r>
    </w:p>
    <w:p w14:paraId="0A7232B0" w14:textId="77777777" w:rsidR="00834104" w:rsidRPr="003A4271" w:rsidRDefault="00834104" w:rsidP="007304D2">
      <w:pPr>
        <w:spacing w:after="0" w:line="360" w:lineRule="auto"/>
        <w:jc w:val="both"/>
        <w:rPr>
          <w:rFonts w:cs="Calibri"/>
          <w:b w:val="0"/>
          <w:sz w:val="22"/>
        </w:rPr>
      </w:pPr>
    </w:p>
    <w:p w14:paraId="423FEB96" w14:textId="780B25C8" w:rsidR="00505672" w:rsidRPr="003A4271" w:rsidRDefault="00505672" w:rsidP="007304D2">
      <w:pPr>
        <w:spacing w:after="0" w:line="360" w:lineRule="auto"/>
        <w:jc w:val="both"/>
        <w:rPr>
          <w:rFonts w:cs="Calibri"/>
          <w:b w:val="0"/>
          <w:sz w:val="22"/>
        </w:rPr>
      </w:pPr>
      <w:r w:rsidRPr="003A4271">
        <w:rPr>
          <w:rFonts w:cs="Calibri"/>
          <w:bCs/>
          <w:sz w:val="22"/>
        </w:rPr>
        <w:t>Efeitos / Riscos</w:t>
      </w:r>
      <w:r w:rsidR="00EA5EED" w:rsidRPr="003A4271">
        <w:rPr>
          <w:rFonts w:cs="Calibri"/>
          <w:bCs/>
          <w:sz w:val="22"/>
        </w:rPr>
        <w:t>:</w:t>
      </w:r>
    </w:p>
    <w:p w14:paraId="609A9127" w14:textId="1DA60DD2" w:rsidR="006F0D53" w:rsidRPr="003A2603" w:rsidRDefault="003A2603" w:rsidP="00A80E12">
      <w:pPr>
        <w:numPr>
          <w:ilvl w:val="0"/>
          <w:numId w:val="35"/>
        </w:numPr>
        <w:tabs>
          <w:tab w:val="clear" w:pos="720"/>
          <w:tab w:val="num" w:pos="1418"/>
        </w:tabs>
        <w:spacing w:after="0" w:line="360" w:lineRule="auto"/>
        <w:ind w:left="1418" w:firstLine="0"/>
        <w:jc w:val="both"/>
        <w:rPr>
          <w:rFonts w:cs="Calibri"/>
          <w:b w:val="0"/>
          <w:bCs/>
          <w:sz w:val="22"/>
        </w:rPr>
      </w:pPr>
      <w:r w:rsidRPr="003A2603">
        <w:rPr>
          <w:rFonts w:cs="Calibri"/>
          <w:b w:val="0"/>
          <w:bCs/>
          <w:sz w:val="22"/>
        </w:rPr>
        <w:t>N</w:t>
      </w:r>
      <w:r w:rsidR="006F0D53" w:rsidRPr="003A2603">
        <w:rPr>
          <w:rFonts w:cs="Calibri"/>
          <w:b w:val="0"/>
          <w:bCs/>
          <w:sz w:val="22"/>
        </w:rPr>
        <w:t>ão há como verificar se os treinamentos foram adequados em conteúdo, carga horária e público-alvo;</w:t>
      </w:r>
    </w:p>
    <w:p w14:paraId="066CA5AB" w14:textId="1F2E6FB9" w:rsidR="006F0D53" w:rsidRPr="003A2603" w:rsidRDefault="003A2603" w:rsidP="00A80E12">
      <w:pPr>
        <w:numPr>
          <w:ilvl w:val="0"/>
          <w:numId w:val="35"/>
        </w:numPr>
        <w:tabs>
          <w:tab w:val="clear" w:pos="720"/>
          <w:tab w:val="num" w:pos="1418"/>
        </w:tabs>
        <w:spacing w:after="0" w:line="360" w:lineRule="auto"/>
        <w:ind w:left="1418" w:firstLine="0"/>
        <w:jc w:val="both"/>
        <w:rPr>
          <w:rFonts w:cs="Calibri"/>
          <w:b w:val="0"/>
          <w:bCs/>
          <w:sz w:val="22"/>
        </w:rPr>
      </w:pPr>
      <w:r w:rsidRPr="003A2603">
        <w:rPr>
          <w:rFonts w:cs="Calibri"/>
          <w:b w:val="0"/>
          <w:bCs/>
          <w:sz w:val="22"/>
        </w:rPr>
        <w:t>R</w:t>
      </w:r>
      <w:r w:rsidR="006F0D53" w:rsidRPr="003A2603">
        <w:rPr>
          <w:rFonts w:cs="Calibri"/>
          <w:b w:val="0"/>
          <w:bCs/>
          <w:sz w:val="22"/>
        </w:rPr>
        <w:t>elatórios genéricos não permitem fiscalização efetiva pelo Órgão Supervisor ou Controladoria-Geral do Município;</w:t>
      </w:r>
    </w:p>
    <w:p w14:paraId="293DB2A9" w14:textId="08C84786" w:rsidR="00505672" w:rsidRPr="003A2603" w:rsidRDefault="00505672" w:rsidP="00A80E12">
      <w:pPr>
        <w:numPr>
          <w:ilvl w:val="0"/>
          <w:numId w:val="35"/>
        </w:numPr>
        <w:tabs>
          <w:tab w:val="clear" w:pos="720"/>
          <w:tab w:val="num" w:pos="1418"/>
        </w:tabs>
        <w:spacing w:after="0" w:line="360" w:lineRule="auto"/>
        <w:ind w:left="1418" w:firstLine="0"/>
        <w:jc w:val="both"/>
        <w:rPr>
          <w:rFonts w:cs="Calibri"/>
          <w:b w:val="0"/>
          <w:sz w:val="22"/>
        </w:rPr>
      </w:pPr>
      <w:r w:rsidRPr="003A2603">
        <w:rPr>
          <w:rFonts w:cs="Calibri"/>
          <w:b w:val="0"/>
          <w:sz w:val="22"/>
        </w:rPr>
        <w:t>Comprometimento da qualidade assistencial;</w:t>
      </w:r>
    </w:p>
    <w:p w14:paraId="3EFBB6B7" w14:textId="77777777" w:rsidR="00505672" w:rsidRPr="003A2603" w:rsidRDefault="00505672" w:rsidP="00A80E12">
      <w:pPr>
        <w:numPr>
          <w:ilvl w:val="0"/>
          <w:numId w:val="35"/>
        </w:numPr>
        <w:tabs>
          <w:tab w:val="clear" w:pos="720"/>
          <w:tab w:val="num" w:pos="1418"/>
        </w:tabs>
        <w:spacing w:after="0" w:line="360" w:lineRule="auto"/>
        <w:ind w:left="1418" w:firstLine="0"/>
        <w:jc w:val="both"/>
        <w:rPr>
          <w:rFonts w:cs="Calibri"/>
          <w:b w:val="0"/>
          <w:sz w:val="22"/>
        </w:rPr>
      </w:pPr>
      <w:r w:rsidRPr="003A2603">
        <w:rPr>
          <w:rFonts w:cs="Calibri"/>
          <w:b w:val="0"/>
          <w:sz w:val="22"/>
        </w:rPr>
        <w:t>Dificuldade de comprovação do cumprimento contratual;</w:t>
      </w:r>
    </w:p>
    <w:p w14:paraId="599D6298" w14:textId="77777777" w:rsidR="00505672" w:rsidRPr="003A2603" w:rsidRDefault="00505672" w:rsidP="00A80E12">
      <w:pPr>
        <w:numPr>
          <w:ilvl w:val="0"/>
          <w:numId w:val="35"/>
        </w:numPr>
        <w:tabs>
          <w:tab w:val="clear" w:pos="720"/>
          <w:tab w:val="num" w:pos="1418"/>
        </w:tabs>
        <w:spacing w:after="0" w:line="360" w:lineRule="auto"/>
        <w:ind w:left="1418" w:firstLine="0"/>
        <w:jc w:val="both"/>
        <w:rPr>
          <w:rFonts w:cs="Calibri"/>
          <w:b w:val="0"/>
          <w:sz w:val="22"/>
        </w:rPr>
      </w:pPr>
      <w:r w:rsidRPr="003A2603">
        <w:rPr>
          <w:rFonts w:cs="Calibri"/>
          <w:b w:val="0"/>
          <w:sz w:val="22"/>
        </w:rPr>
        <w:t>Risco de descontinuidade do conhecimento institucional.</w:t>
      </w:r>
    </w:p>
    <w:p w14:paraId="6CB85E6B" w14:textId="77777777" w:rsidR="00EA5EED" w:rsidRPr="003A4271" w:rsidRDefault="00EA5EED" w:rsidP="007304D2">
      <w:pPr>
        <w:spacing w:after="0" w:line="360" w:lineRule="auto"/>
        <w:ind w:left="720"/>
        <w:jc w:val="both"/>
        <w:rPr>
          <w:rFonts w:cs="Calibri"/>
          <w:b w:val="0"/>
          <w:sz w:val="22"/>
        </w:rPr>
      </w:pPr>
    </w:p>
    <w:p w14:paraId="115ED017" w14:textId="77777777" w:rsidR="004F2B1F" w:rsidRPr="003A4271" w:rsidRDefault="00505672" w:rsidP="007304D2">
      <w:pPr>
        <w:spacing w:after="0" w:line="360" w:lineRule="auto"/>
        <w:ind w:firstLine="142"/>
        <w:jc w:val="both"/>
        <w:rPr>
          <w:rFonts w:cs="Calibri"/>
          <w:bCs/>
          <w:sz w:val="22"/>
        </w:rPr>
      </w:pPr>
      <w:r w:rsidRPr="003A4271">
        <w:rPr>
          <w:rFonts w:cs="Calibri"/>
          <w:bCs/>
          <w:sz w:val="22"/>
        </w:rPr>
        <w:t>Recomendação</w:t>
      </w:r>
      <w:r w:rsidR="00EA5EED" w:rsidRPr="003A4271">
        <w:rPr>
          <w:rFonts w:cs="Calibri"/>
          <w:bCs/>
          <w:sz w:val="22"/>
        </w:rPr>
        <w:t>:</w:t>
      </w:r>
    </w:p>
    <w:p w14:paraId="05DC5270" w14:textId="17A58656" w:rsidR="00505672" w:rsidRPr="003A4271" w:rsidRDefault="00505672" w:rsidP="007304D2">
      <w:pPr>
        <w:spacing w:after="0" w:line="360" w:lineRule="auto"/>
        <w:ind w:firstLine="1418"/>
        <w:jc w:val="both"/>
        <w:rPr>
          <w:rFonts w:cs="Calibri"/>
          <w:b w:val="0"/>
          <w:sz w:val="22"/>
        </w:rPr>
      </w:pPr>
      <w:r w:rsidRPr="003A4271">
        <w:rPr>
          <w:rFonts w:cs="Calibri"/>
          <w:b w:val="0"/>
          <w:sz w:val="22"/>
        </w:rPr>
        <w:t>Instituir</w:t>
      </w:r>
      <w:r w:rsidR="006F0D53" w:rsidRPr="003A4271">
        <w:rPr>
          <w:rFonts w:cs="Calibri"/>
          <w:b w:val="0"/>
          <w:sz w:val="22"/>
        </w:rPr>
        <w:t xml:space="preserve"> </w:t>
      </w:r>
      <w:r w:rsidRPr="003A4271">
        <w:rPr>
          <w:rFonts w:cs="Calibri"/>
          <w:b w:val="0"/>
          <w:sz w:val="22"/>
        </w:rPr>
        <w:t>Plano Anual de Capacitação, com cronograma formal, registros documentais, listas de presença e avaliação de resultados, assegurando rastreabilidade e transparência.</w:t>
      </w:r>
    </w:p>
    <w:p w14:paraId="0CD909C7" w14:textId="77777777" w:rsidR="00EA5EED" w:rsidRPr="003A4271" w:rsidRDefault="00EA5EED" w:rsidP="007304D2">
      <w:pPr>
        <w:spacing w:after="0" w:line="360" w:lineRule="auto"/>
        <w:jc w:val="both"/>
        <w:rPr>
          <w:rFonts w:cs="Calibri"/>
          <w:b w:val="0"/>
          <w:sz w:val="22"/>
        </w:rPr>
      </w:pPr>
    </w:p>
    <w:p w14:paraId="705357C5" w14:textId="6FD0D823" w:rsidR="00505672" w:rsidRPr="003A4271" w:rsidRDefault="00505672" w:rsidP="007304D2">
      <w:pPr>
        <w:spacing w:after="0" w:line="360" w:lineRule="auto"/>
        <w:jc w:val="both"/>
        <w:rPr>
          <w:rFonts w:cs="Calibri"/>
          <w:bCs/>
          <w:sz w:val="22"/>
          <w:u w:val="single"/>
        </w:rPr>
      </w:pPr>
      <w:r w:rsidRPr="003A4271">
        <w:rPr>
          <w:rFonts w:cs="Calibri"/>
          <w:bCs/>
          <w:sz w:val="22"/>
          <w:u w:val="single"/>
        </w:rPr>
        <w:t xml:space="preserve">Achado </w:t>
      </w:r>
      <w:r w:rsidR="00EF46F9" w:rsidRPr="003A4271">
        <w:rPr>
          <w:rFonts w:cs="Calibri"/>
          <w:bCs/>
          <w:sz w:val="22"/>
          <w:u w:val="single"/>
        </w:rPr>
        <w:t>6</w:t>
      </w:r>
      <w:r w:rsidRPr="003A4271">
        <w:rPr>
          <w:rFonts w:cs="Calibri"/>
          <w:bCs/>
          <w:sz w:val="22"/>
          <w:u w:val="single"/>
        </w:rPr>
        <w:t xml:space="preserve"> – Fragilidades nos Controles de Compras e Contratações</w:t>
      </w:r>
      <w:r w:rsidR="00EA5EED" w:rsidRPr="003A4271">
        <w:rPr>
          <w:rFonts w:cs="Calibri"/>
          <w:bCs/>
          <w:sz w:val="22"/>
          <w:u w:val="single"/>
        </w:rPr>
        <w:t>:</w:t>
      </w:r>
    </w:p>
    <w:p w14:paraId="3C9C5901" w14:textId="77777777" w:rsidR="003A2603" w:rsidRDefault="003A2603" w:rsidP="007304D2">
      <w:pPr>
        <w:spacing w:after="0" w:line="360" w:lineRule="auto"/>
        <w:ind w:firstLine="1418"/>
        <w:jc w:val="both"/>
        <w:rPr>
          <w:rFonts w:cs="Calibri"/>
          <w:b w:val="0"/>
          <w:sz w:val="22"/>
        </w:rPr>
      </w:pPr>
    </w:p>
    <w:p w14:paraId="485B0C8A" w14:textId="0DF2F48C" w:rsidR="00505672" w:rsidRPr="003A4271" w:rsidRDefault="00505672" w:rsidP="007304D2">
      <w:pPr>
        <w:spacing w:after="0" w:line="360" w:lineRule="auto"/>
        <w:ind w:firstLine="1418"/>
        <w:jc w:val="both"/>
        <w:rPr>
          <w:rFonts w:cs="Calibri"/>
          <w:b w:val="0"/>
          <w:sz w:val="22"/>
        </w:rPr>
      </w:pPr>
      <w:r w:rsidRPr="003A4271">
        <w:rPr>
          <w:rFonts w:cs="Calibri"/>
          <w:b w:val="0"/>
          <w:sz w:val="22"/>
        </w:rPr>
        <w:t>Embora existam aspectos positivos, foram identificadas fragilidades que demandam aprimoramento, especialmente quanto à necessidade de maior formalização, rastreabilidade e padronização dos processos de compras, bem como clareza quanto às exceções ao uso de sistemas eletrônicos.</w:t>
      </w:r>
    </w:p>
    <w:p w14:paraId="140F898F" w14:textId="77777777" w:rsidR="00EA5EED" w:rsidRPr="003A4271" w:rsidRDefault="00EA5EED" w:rsidP="007304D2">
      <w:pPr>
        <w:spacing w:after="0" w:line="360" w:lineRule="auto"/>
        <w:jc w:val="both"/>
        <w:rPr>
          <w:rFonts w:cs="Calibri"/>
          <w:b w:val="0"/>
          <w:sz w:val="22"/>
        </w:rPr>
      </w:pPr>
    </w:p>
    <w:p w14:paraId="67FCDA3B" w14:textId="331CFE8E" w:rsidR="00505672" w:rsidRPr="003A4271" w:rsidRDefault="00505672" w:rsidP="007304D2">
      <w:pPr>
        <w:spacing w:after="0" w:line="360" w:lineRule="auto"/>
        <w:jc w:val="both"/>
        <w:rPr>
          <w:rFonts w:cs="Calibri"/>
          <w:b w:val="0"/>
          <w:sz w:val="22"/>
        </w:rPr>
      </w:pPr>
      <w:r w:rsidRPr="003A4271">
        <w:rPr>
          <w:rFonts w:cs="Calibri"/>
          <w:bCs/>
          <w:sz w:val="22"/>
        </w:rPr>
        <w:t>Critério / Fundamento Legal</w:t>
      </w:r>
      <w:r w:rsidR="00EA5EED" w:rsidRPr="003A4271">
        <w:rPr>
          <w:rFonts w:cs="Calibri"/>
          <w:bCs/>
          <w:sz w:val="22"/>
        </w:rPr>
        <w:t>:</w:t>
      </w:r>
    </w:p>
    <w:p w14:paraId="6A4CE9F0" w14:textId="13EDAC2C" w:rsidR="00505672" w:rsidRPr="003A2603" w:rsidRDefault="00505672" w:rsidP="00A80E12">
      <w:pPr>
        <w:numPr>
          <w:ilvl w:val="0"/>
          <w:numId w:val="36"/>
        </w:numPr>
        <w:tabs>
          <w:tab w:val="clear" w:pos="720"/>
        </w:tabs>
        <w:spacing w:after="0" w:line="360" w:lineRule="auto"/>
        <w:ind w:left="1418" w:firstLine="0"/>
        <w:jc w:val="both"/>
        <w:rPr>
          <w:rFonts w:cs="Calibri"/>
          <w:b w:val="0"/>
          <w:sz w:val="22"/>
        </w:rPr>
      </w:pPr>
      <w:r w:rsidRPr="003A2603">
        <w:rPr>
          <w:rFonts w:cs="Calibri"/>
          <w:b w:val="0"/>
          <w:sz w:val="22"/>
        </w:rPr>
        <w:t>Princípios da legalidade, economicidade e eficiência</w:t>
      </w:r>
      <w:r w:rsidR="004E2E59" w:rsidRPr="003A2603">
        <w:rPr>
          <w:rFonts w:cs="Calibri"/>
          <w:b w:val="0"/>
          <w:sz w:val="22"/>
        </w:rPr>
        <w:t xml:space="preserve"> (Art. 37, caput, da </w:t>
      </w:r>
      <w:r w:rsidR="004E2E59" w:rsidRPr="003A2603">
        <w:rPr>
          <w:rFonts w:cs="Calibri"/>
          <w:b w:val="0"/>
          <w:bCs/>
          <w:sz w:val="22"/>
        </w:rPr>
        <w:t>CF/88 e</w:t>
      </w:r>
      <w:r w:rsidR="004E2E59" w:rsidRPr="003A2603">
        <w:rPr>
          <w:rFonts w:cs="Calibri"/>
          <w:sz w:val="22"/>
        </w:rPr>
        <w:t xml:space="preserve"> </w:t>
      </w:r>
      <w:r w:rsidR="004E2E59" w:rsidRPr="003A2603">
        <w:rPr>
          <w:rFonts w:cs="Calibri"/>
          <w:b w:val="0"/>
          <w:bCs/>
          <w:sz w:val="22"/>
        </w:rPr>
        <w:t>Art. 5º da Lei nº 14.133/2021</w:t>
      </w:r>
      <w:r w:rsidR="004E2E59" w:rsidRPr="003A2603">
        <w:rPr>
          <w:rFonts w:cs="Calibri"/>
          <w:sz w:val="22"/>
        </w:rPr>
        <w:t>)</w:t>
      </w:r>
      <w:r w:rsidRPr="003A2603">
        <w:rPr>
          <w:rFonts w:cs="Calibri"/>
          <w:b w:val="0"/>
          <w:sz w:val="22"/>
        </w:rPr>
        <w:t>;</w:t>
      </w:r>
    </w:p>
    <w:p w14:paraId="23B79A98" w14:textId="075B0F9A" w:rsidR="00505672" w:rsidRPr="003A2603" w:rsidRDefault="004E2E59" w:rsidP="00A80E12">
      <w:pPr>
        <w:numPr>
          <w:ilvl w:val="0"/>
          <w:numId w:val="36"/>
        </w:numPr>
        <w:tabs>
          <w:tab w:val="clear" w:pos="720"/>
        </w:tabs>
        <w:spacing w:after="0" w:line="360" w:lineRule="auto"/>
        <w:ind w:left="1418" w:firstLine="0"/>
        <w:jc w:val="both"/>
        <w:rPr>
          <w:rFonts w:cs="Calibri"/>
          <w:b w:val="0"/>
          <w:strike/>
          <w:sz w:val="22"/>
        </w:rPr>
      </w:pPr>
      <w:r w:rsidRPr="003A2603">
        <w:rPr>
          <w:rFonts w:cs="Calibri"/>
          <w:b w:val="0"/>
          <w:sz w:val="22"/>
        </w:rPr>
        <w:t>Cláusula 3.1.4.1, Item XI, do Contrato de Gestão SS nº 001/2022</w:t>
      </w:r>
      <w:r w:rsidR="0001725B">
        <w:rPr>
          <w:rFonts w:ascii="ZWAdobeF" w:hAnsi="ZWAdobeF" w:cs="ZWAdobeF"/>
          <w:b w:val="0"/>
          <w:sz w:val="2"/>
          <w:szCs w:val="2"/>
        </w:rPr>
        <w:t>31F31F</w:t>
      </w:r>
      <w:r w:rsidRPr="003A2603">
        <w:rPr>
          <w:rStyle w:val="Refdenotaderodap"/>
          <w:rFonts w:cs="Calibri"/>
          <w:b w:val="0"/>
          <w:sz w:val="22"/>
        </w:rPr>
        <w:footnoteReference w:id="32"/>
      </w:r>
      <w:r w:rsidRPr="003A2603">
        <w:rPr>
          <w:rFonts w:cs="Calibri"/>
          <w:b w:val="0"/>
          <w:sz w:val="22"/>
        </w:rPr>
        <w:t>;</w:t>
      </w:r>
    </w:p>
    <w:p w14:paraId="0E882241" w14:textId="77777777" w:rsidR="00EA5EED" w:rsidRDefault="00EA5EED" w:rsidP="007304D2">
      <w:pPr>
        <w:spacing w:after="0" w:line="360" w:lineRule="auto"/>
        <w:ind w:left="720"/>
        <w:jc w:val="both"/>
        <w:rPr>
          <w:rFonts w:cs="Calibri"/>
          <w:b w:val="0"/>
          <w:sz w:val="22"/>
        </w:rPr>
      </w:pPr>
    </w:p>
    <w:p w14:paraId="07A5C5D5" w14:textId="77777777" w:rsidR="003A2603" w:rsidRDefault="003A2603" w:rsidP="007304D2">
      <w:pPr>
        <w:spacing w:after="0" w:line="360" w:lineRule="auto"/>
        <w:ind w:left="720"/>
        <w:jc w:val="both"/>
        <w:rPr>
          <w:rFonts w:cs="Calibri"/>
          <w:b w:val="0"/>
          <w:sz w:val="22"/>
        </w:rPr>
      </w:pPr>
    </w:p>
    <w:p w14:paraId="7ACB5B12" w14:textId="77777777" w:rsidR="003A2603" w:rsidRPr="003A2603" w:rsidRDefault="003A2603" w:rsidP="007304D2">
      <w:pPr>
        <w:spacing w:after="0" w:line="360" w:lineRule="auto"/>
        <w:ind w:left="720"/>
        <w:jc w:val="both"/>
        <w:rPr>
          <w:rFonts w:cs="Calibri"/>
          <w:b w:val="0"/>
          <w:sz w:val="22"/>
        </w:rPr>
      </w:pPr>
    </w:p>
    <w:p w14:paraId="3251E5AE" w14:textId="77777777" w:rsidR="00EA5EED" w:rsidRPr="003A2603" w:rsidRDefault="00505672" w:rsidP="007304D2">
      <w:pPr>
        <w:spacing w:after="0" w:line="360" w:lineRule="auto"/>
        <w:jc w:val="both"/>
        <w:rPr>
          <w:rFonts w:cs="Calibri"/>
          <w:bCs/>
          <w:sz w:val="22"/>
        </w:rPr>
      </w:pPr>
      <w:r w:rsidRPr="003A2603">
        <w:rPr>
          <w:rFonts w:cs="Calibri"/>
          <w:bCs/>
          <w:sz w:val="22"/>
        </w:rPr>
        <w:lastRenderedPageBreak/>
        <w:t>Causa Provável</w:t>
      </w:r>
      <w:r w:rsidR="00EA5EED" w:rsidRPr="003A2603">
        <w:rPr>
          <w:rFonts w:cs="Calibri"/>
          <w:bCs/>
          <w:sz w:val="22"/>
        </w:rPr>
        <w:t>:</w:t>
      </w:r>
    </w:p>
    <w:p w14:paraId="3B763E04" w14:textId="0AE51AD5" w:rsidR="00505672" w:rsidRPr="003A4271" w:rsidRDefault="00505672" w:rsidP="007304D2">
      <w:pPr>
        <w:spacing w:after="0" w:line="360" w:lineRule="auto"/>
        <w:ind w:firstLine="1418"/>
        <w:jc w:val="both"/>
        <w:rPr>
          <w:rFonts w:cs="Calibri"/>
          <w:b w:val="0"/>
          <w:sz w:val="22"/>
        </w:rPr>
      </w:pPr>
      <w:r w:rsidRPr="003A4271">
        <w:rPr>
          <w:rFonts w:cs="Calibri"/>
          <w:b w:val="0"/>
          <w:sz w:val="22"/>
        </w:rPr>
        <w:t>Procedimentos internos insuficientemente detalhados e controles ainda não totalmente integrados.</w:t>
      </w:r>
    </w:p>
    <w:p w14:paraId="31C7F4C9" w14:textId="77777777" w:rsidR="00EA5EED" w:rsidRPr="003A4271" w:rsidRDefault="00EA5EED" w:rsidP="007304D2">
      <w:pPr>
        <w:spacing w:after="0" w:line="360" w:lineRule="auto"/>
        <w:ind w:firstLine="1418"/>
        <w:jc w:val="both"/>
        <w:rPr>
          <w:rFonts w:cs="Calibri"/>
          <w:b w:val="0"/>
          <w:sz w:val="22"/>
        </w:rPr>
      </w:pPr>
    </w:p>
    <w:p w14:paraId="4235E4B0" w14:textId="5F068122" w:rsidR="00505672" w:rsidRPr="003A4271" w:rsidRDefault="00505672" w:rsidP="007304D2">
      <w:pPr>
        <w:spacing w:after="0" w:line="360" w:lineRule="auto"/>
        <w:jc w:val="both"/>
        <w:rPr>
          <w:rFonts w:cs="Calibri"/>
          <w:b w:val="0"/>
          <w:sz w:val="22"/>
        </w:rPr>
      </w:pPr>
      <w:r w:rsidRPr="003A4271">
        <w:rPr>
          <w:rFonts w:cs="Calibri"/>
          <w:bCs/>
          <w:sz w:val="22"/>
        </w:rPr>
        <w:t>Efeitos / Riscos</w:t>
      </w:r>
      <w:r w:rsidR="00EA5EED" w:rsidRPr="003A4271">
        <w:rPr>
          <w:rFonts w:cs="Calibri"/>
          <w:bCs/>
          <w:sz w:val="22"/>
        </w:rPr>
        <w:t>:</w:t>
      </w:r>
    </w:p>
    <w:p w14:paraId="2893077C" w14:textId="77777777" w:rsidR="00505672" w:rsidRPr="003A4271" w:rsidRDefault="00505672" w:rsidP="00A80E12">
      <w:pPr>
        <w:numPr>
          <w:ilvl w:val="0"/>
          <w:numId w:val="37"/>
        </w:numPr>
        <w:tabs>
          <w:tab w:val="clear" w:pos="720"/>
          <w:tab w:val="num" w:pos="1418"/>
        </w:tabs>
        <w:spacing w:after="0" w:line="360" w:lineRule="auto"/>
        <w:ind w:left="1418" w:firstLine="0"/>
        <w:jc w:val="both"/>
        <w:rPr>
          <w:rFonts w:cs="Calibri"/>
          <w:b w:val="0"/>
          <w:sz w:val="22"/>
        </w:rPr>
      </w:pPr>
      <w:r w:rsidRPr="003A4271">
        <w:rPr>
          <w:rFonts w:cs="Calibri"/>
          <w:b w:val="0"/>
          <w:sz w:val="22"/>
        </w:rPr>
        <w:t>Risco de falhas na transparência e na competitividade;</w:t>
      </w:r>
    </w:p>
    <w:p w14:paraId="2B92E7D4" w14:textId="77777777" w:rsidR="00505672" w:rsidRPr="003A4271" w:rsidRDefault="00505672" w:rsidP="00A80E12">
      <w:pPr>
        <w:numPr>
          <w:ilvl w:val="0"/>
          <w:numId w:val="37"/>
        </w:numPr>
        <w:tabs>
          <w:tab w:val="clear" w:pos="720"/>
          <w:tab w:val="num" w:pos="1418"/>
        </w:tabs>
        <w:spacing w:after="0" w:line="360" w:lineRule="auto"/>
        <w:ind w:left="1418" w:firstLine="0"/>
        <w:jc w:val="both"/>
        <w:rPr>
          <w:rFonts w:cs="Calibri"/>
          <w:b w:val="0"/>
          <w:sz w:val="22"/>
        </w:rPr>
      </w:pPr>
      <w:r w:rsidRPr="003A4271">
        <w:rPr>
          <w:rFonts w:cs="Calibri"/>
          <w:b w:val="0"/>
          <w:sz w:val="22"/>
        </w:rPr>
        <w:t>Possibilidade de questionamentos por órgãos de controle.</w:t>
      </w:r>
    </w:p>
    <w:p w14:paraId="28C60894" w14:textId="77777777" w:rsidR="00C24A4B" w:rsidRPr="003A4271" w:rsidRDefault="00C24A4B" w:rsidP="007304D2">
      <w:pPr>
        <w:spacing w:after="0" w:line="360" w:lineRule="auto"/>
        <w:jc w:val="both"/>
        <w:rPr>
          <w:rFonts w:cs="Calibri"/>
          <w:b w:val="0"/>
          <w:sz w:val="22"/>
        </w:rPr>
      </w:pPr>
    </w:p>
    <w:p w14:paraId="0768094C" w14:textId="77777777" w:rsidR="00EA5EED" w:rsidRPr="003A4271" w:rsidRDefault="00505672" w:rsidP="007304D2">
      <w:pPr>
        <w:spacing w:after="0" w:line="360" w:lineRule="auto"/>
        <w:jc w:val="both"/>
        <w:rPr>
          <w:rFonts w:cs="Calibri"/>
          <w:bCs/>
          <w:sz w:val="22"/>
        </w:rPr>
      </w:pPr>
      <w:r w:rsidRPr="003A4271">
        <w:rPr>
          <w:rFonts w:cs="Calibri"/>
          <w:bCs/>
          <w:sz w:val="22"/>
        </w:rPr>
        <w:t>Recomendação</w:t>
      </w:r>
      <w:r w:rsidR="00EA5EED" w:rsidRPr="003A4271">
        <w:rPr>
          <w:rFonts w:cs="Calibri"/>
          <w:bCs/>
          <w:sz w:val="22"/>
        </w:rPr>
        <w:t>:</w:t>
      </w:r>
    </w:p>
    <w:p w14:paraId="3DD48A4E" w14:textId="3D396095" w:rsidR="00505672" w:rsidRPr="003A4271" w:rsidRDefault="00505672" w:rsidP="007304D2">
      <w:pPr>
        <w:spacing w:after="0" w:line="360" w:lineRule="auto"/>
        <w:ind w:firstLine="1418"/>
        <w:jc w:val="both"/>
        <w:rPr>
          <w:rFonts w:cs="Calibri"/>
          <w:b w:val="0"/>
          <w:sz w:val="22"/>
        </w:rPr>
      </w:pPr>
      <w:r w:rsidRPr="003A4271">
        <w:rPr>
          <w:rFonts w:cs="Calibri"/>
          <w:b w:val="0"/>
          <w:sz w:val="22"/>
        </w:rPr>
        <w:t>Revisar e aprimorar os procedimentos internos de compras e contratações, assegurando o uso prioritário de sistemas eletrônicos, formalização das exceções e registros completos das etapas do processo.</w:t>
      </w:r>
    </w:p>
    <w:p w14:paraId="3BC4E996" w14:textId="77777777" w:rsidR="00EA5EED" w:rsidRPr="003A4271" w:rsidRDefault="00EA5EED" w:rsidP="007304D2">
      <w:pPr>
        <w:spacing w:after="0" w:line="360" w:lineRule="auto"/>
        <w:jc w:val="both"/>
        <w:rPr>
          <w:rFonts w:cs="Calibri"/>
          <w:b w:val="0"/>
          <w:sz w:val="22"/>
        </w:rPr>
      </w:pPr>
    </w:p>
    <w:p w14:paraId="33C56172" w14:textId="47AFD01E" w:rsidR="007A6209" w:rsidRDefault="007A6209" w:rsidP="007304D2">
      <w:pPr>
        <w:spacing w:after="0" w:line="360" w:lineRule="auto"/>
        <w:jc w:val="both"/>
        <w:rPr>
          <w:rFonts w:cs="Calibri"/>
          <w:bCs/>
          <w:sz w:val="22"/>
          <w:u w:val="single"/>
        </w:rPr>
      </w:pPr>
      <w:r w:rsidRPr="003A4271">
        <w:rPr>
          <w:rFonts w:cs="Calibri"/>
          <w:bCs/>
          <w:sz w:val="22"/>
          <w:u w:val="single"/>
        </w:rPr>
        <w:t xml:space="preserve">Achado </w:t>
      </w:r>
      <w:r w:rsidR="00EF46F9" w:rsidRPr="003A4271">
        <w:rPr>
          <w:rFonts w:cs="Calibri"/>
          <w:bCs/>
          <w:sz w:val="22"/>
          <w:u w:val="single"/>
        </w:rPr>
        <w:t>7</w:t>
      </w:r>
      <w:r w:rsidRPr="003A4271">
        <w:rPr>
          <w:rFonts w:cs="Calibri"/>
          <w:bCs/>
          <w:sz w:val="22"/>
          <w:u w:val="single"/>
        </w:rPr>
        <w:t xml:space="preserve"> – Divergências entre estoque físico e sistema:</w:t>
      </w:r>
    </w:p>
    <w:p w14:paraId="1D9991FF" w14:textId="77777777" w:rsidR="007304D2" w:rsidRPr="003A4271" w:rsidRDefault="007304D2" w:rsidP="007304D2">
      <w:pPr>
        <w:spacing w:after="0" w:line="360" w:lineRule="auto"/>
        <w:jc w:val="both"/>
        <w:rPr>
          <w:rFonts w:cs="Calibri"/>
          <w:bCs/>
          <w:sz w:val="22"/>
          <w:u w:val="single"/>
        </w:rPr>
      </w:pPr>
    </w:p>
    <w:p w14:paraId="4BDFCE42" w14:textId="53E23832" w:rsidR="004F2B1F" w:rsidRPr="007304D2" w:rsidRDefault="004F2B1F" w:rsidP="007304D2">
      <w:pPr>
        <w:spacing w:after="0" w:line="360" w:lineRule="auto"/>
        <w:ind w:firstLine="1418"/>
        <w:jc w:val="both"/>
        <w:rPr>
          <w:rFonts w:eastAsia="Times New Roman" w:cs="Calibri"/>
          <w:b w:val="0"/>
          <w:kern w:val="0"/>
          <w:sz w:val="22"/>
          <w:lang w:eastAsia="pt-BR"/>
          <w14:ligatures w14:val="none"/>
        </w:rPr>
      </w:pPr>
      <w:r w:rsidRPr="007304D2">
        <w:rPr>
          <w:rFonts w:eastAsia="Times New Roman" w:cs="Calibri"/>
          <w:b w:val="0"/>
          <w:kern w:val="0"/>
          <w:sz w:val="22"/>
          <w:lang w:eastAsia="pt-BR"/>
          <w14:ligatures w14:val="none"/>
        </w:rPr>
        <w:t xml:space="preserve">Divergência quantitativa e qualitativa entre o estoque físico </w:t>
      </w:r>
      <w:r w:rsidR="00616DE4" w:rsidRPr="007304D2">
        <w:rPr>
          <w:rFonts w:eastAsia="Times New Roman" w:cs="Calibri"/>
          <w:b w:val="0"/>
          <w:kern w:val="0"/>
          <w:sz w:val="22"/>
          <w:lang w:eastAsia="pt-BR"/>
          <w14:ligatures w14:val="none"/>
        </w:rPr>
        <w:t xml:space="preserve">de medicamentos </w:t>
      </w:r>
      <w:r w:rsidRPr="007304D2">
        <w:rPr>
          <w:rFonts w:eastAsia="Times New Roman" w:cs="Calibri"/>
          <w:b w:val="0"/>
          <w:kern w:val="0"/>
          <w:sz w:val="22"/>
          <w:lang w:eastAsia="pt-BR"/>
          <w14:ligatures w14:val="none"/>
        </w:rPr>
        <w:t>e os registros do sistema de gestão</w:t>
      </w:r>
      <w:r w:rsidR="007304D2" w:rsidRPr="007304D2">
        <w:rPr>
          <w:rFonts w:eastAsia="Times New Roman" w:cs="Calibri"/>
          <w:b w:val="0"/>
          <w:kern w:val="0"/>
          <w:sz w:val="22"/>
          <w:lang w:eastAsia="pt-BR"/>
          <w14:ligatures w14:val="none"/>
        </w:rPr>
        <w:t xml:space="preserve"> no Hospital de Urgência, na UPA Alves Dias e na UPA São Pedro</w:t>
      </w:r>
      <w:r w:rsidRPr="007304D2">
        <w:rPr>
          <w:rFonts w:eastAsia="Times New Roman" w:cs="Calibri"/>
          <w:b w:val="0"/>
          <w:kern w:val="0"/>
          <w:sz w:val="22"/>
          <w:lang w:eastAsia="pt-BR"/>
          <w14:ligatures w14:val="none"/>
        </w:rPr>
        <w:t>. Foram identificadas falhas na conciliação de saldos, indicando fragilidades nos processos de recepção, baixa e inventário rotativo.</w:t>
      </w:r>
      <w:r w:rsidR="00616DE4" w:rsidRPr="007304D2">
        <w:rPr>
          <w:rFonts w:eastAsia="Times New Roman" w:cs="Calibri"/>
          <w:b w:val="0"/>
          <w:kern w:val="0"/>
          <w:sz w:val="22"/>
          <w:lang w:eastAsia="pt-BR"/>
          <w14:ligatures w14:val="none"/>
        </w:rPr>
        <w:t xml:space="preserve"> </w:t>
      </w:r>
    </w:p>
    <w:p w14:paraId="777E3CE2" w14:textId="77777777" w:rsidR="00696152" w:rsidRPr="003A4271" w:rsidRDefault="00696152" w:rsidP="007304D2">
      <w:pPr>
        <w:spacing w:after="0" w:line="360" w:lineRule="auto"/>
        <w:jc w:val="both"/>
        <w:rPr>
          <w:rFonts w:cs="Calibri"/>
          <w:bCs/>
          <w:sz w:val="22"/>
          <w:u w:val="single"/>
        </w:rPr>
      </w:pPr>
    </w:p>
    <w:p w14:paraId="36381E78" w14:textId="77777777" w:rsidR="007A6209" w:rsidRPr="003A4271" w:rsidRDefault="007A6209" w:rsidP="007304D2">
      <w:pPr>
        <w:spacing w:after="0" w:line="360" w:lineRule="auto"/>
        <w:jc w:val="both"/>
        <w:rPr>
          <w:rFonts w:cs="Calibri"/>
          <w:bCs/>
          <w:sz w:val="22"/>
        </w:rPr>
      </w:pPr>
      <w:r w:rsidRPr="003A4271">
        <w:rPr>
          <w:rFonts w:cs="Calibri"/>
          <w:bCs/>
          <w:sz w:val="22"/>
        </w:rPr>
        <w:t>Critério / Fundamento Legal:</w:t>
      </w:r>
    </w:p>
    <w:p w14:paraId="618CB208" w14:textId="77777777" w:rsidR="004F2B1F" w:rsidRPr="007304D2" w:rsidRDefault="004F2B1F" w:rsidP="00A80E12">
      <w:pPr>
        <w:numPr>
          <w:ilvl w:val="0"/>
          <w:numId w:val="50"/>
        </w:numPr>
        <w:tabs>
          <w:tab w:val="clear" w:pos="720"/>
          <w:tab w:val="num" w:pos="1418"/>
        </w:tabs>
        <w:spacing w:after="0" w:line="360" w:lineRule="auto"/>
        <w:ind w:left="1418" w:firstLine="0"/>
        <w:jc w:val="both"/>
        <w:rPr>
          <w:rFonts w:eastAsia="Times New Roman" w:cs="Calibri"/>
          <w:b w:val="0"/>
          <w:kern w:val="0"/>
          <w:sz w:val="22"/>
          <w:lang w:eastAsia="pt-BR"/>
          <w14:ligatures w14:val="none"/>
        </w:rPr>
      </w:pPr>
      <w:r w:rsidRPr="007304D2">
        <w:rPr>
          <w:rFonts w:eastAsia="Times New Roman" w:cs="Calibri"/>
          <w:b w:val="0"/>
          <w:kern w:val="0"/>
          <w:sz w:val="22"/>
          <w:lang w:eastAsia="pt-BR"/>
          <w14:ligatures w14:val="none"/>
        </w:rPr>
        <w:t>RDC ANVISA nº 430/2020: Estabelece que o sistema de gestão deve garantir a rastreabilidade dos produtos e que inventários periódicos devem ser realizados para manter a integridade dos dados.</w:t>
      </w:r>
    </w:p>
    <w:p w14:paraId="6D96CECB" w14:textId="7ADBB5A1" w:rsidR="004F2B1F" w:rsidRPr="007304D2" w:rsidRDefault="004F2B1F" w:rsidP="00A80E12">
      <w:pPr>
        <w:numPr>
          <w:ilvl w:val="0"/>
          <w:numId w:val="50"/>
        </w:numPr>
        <w:tabs>
          <w:tab w:val="clear" w:pos="720"/>
          <w:tab w:val="num" w:pos="1418"/>
        </w:tabs>
        <w:spacing w:after="0" w:line="360" w:lineRule="auto"/>
        <w:ind w:left="1418" w:firstLine="0"/>
        <w:jc w:val="both"/>
        <w:rPr>
          <w:rFonts w:eastAsia="Times New Roman" w:cs="Calibri"/>
          <w:b w:val="0"/>
          <w:kern w:val="0"/>
          <w:sz w:val="22"/>
          <w:lang w:eastAsia="pt-BR"/>
          <w14:ligatures w14:val="none"/>
        </w:rPr>
      </w:pPr>
      <w:r w:rsidRPr="007304D2">
        <w:rPr>
          <w:rFonts w:eastAsia="Times New Roman" w:cs="Calibri"/>
          <w:b w:val="0"/>
          <w:kern w:val="0"/>
          <w:sz w:val="22"/>
          <w:lang w:eastAsia="pt-BR"/>
          <w14:ligatures w14:val="none"/>
        </w:rPr>
        <w:t>Princípio da Eficiência e Segregação de Funções: A guarda e o registro devem ser processos auditáveis e precisos</w:t>
      </w:r>
      <w:r w:rsidR="00616DE4" w:rsidRPr="007304D2">
        <w:rPr>
          <w:rFonts w:eastAsia="Times New Roman" w:cs="Calibri"/>
          <w:b w:val="0"/>
          <w:kern w:val="0"/>
          <w:sz w:val="22"/>
          <w:lang w:eastAsia="pt-BR"/>
          <w14:ligatures w14:val="none"/>
        </w:rPr>
        <w:t xml:space="preserve"> </w:t>
      </w:r>
      <w:r w:rsidR="00616DE4" w:rsidRPr="007304D2">
        <w:rPr>
          <w:rFonts w:cs="Calibri"/>
          <w:b w:val="0"/>
          <w:sz w:val="22"/>
        </w:rPr>
        <w:t xml:space="preserve">(Art. 37, caput, da </w:t>
      </w:r>
      <w:r w:rsidR="00616DE4" w:rsidRPr="007304D2">
        <w:rPr>
          <w:rFonts w:cs="Calibri"/>
          <w:b w:val="0"/>
          <w:bCs/>
          <w:sz w:val="22"/>
        </w:rPr>
        <w:t>CF/88 e Art. 5º da Lei nº 14.133/2021</w:t>
      </w:r>
      <w:r w:rsidR="00616DE4" w:rsidRPr="007304D2">
        <w:rPr>
          <w:rFonts w:cs="Calibri"/>
          <w:sz w:val="22"/>
        </w:rPr>
        <w:t>)</w:t>
      </w:r>
      <w:r w:rsidR="00616DE4" w:rsidRPr="007304D2">
        <w:rPr>
          <w:rFonts w:cs="Calibri"/>
          <w:b w:val="0"/>
          <w:sz w:val="22"/>
        </w:rPr>
        <w:t>;</w:t>
      </w:r>
    </w:p>
    <w:p w14:paraId="09CC6B51" w14:textId="77777777" w:rsidR="00696152" w:rsidRPr="007304D2" w:rsidRDefault="00696152" w:rsidP="007304D2">
      <w:pPr>
        <w:tabs>
          <w:tab w:val="num" w:pos="1418"/>
        </w:tabs>
        <w:spacing w:after="0" w:line="360" w:lineRule="auto"/>
        <w:ind w:left="1418"/>
        <w:jc w:val="both"/>
        <w:rPr>
          <w:rFonts w:cs="Calibri"/>
          <w:b w:val="0"/>
          <w:sz w:val="22"/>
        </w:rPr>
      </w:pPr>
    </w:p>
    <w:p w14:paraId="21F5A315" w14:textId="77777777" w:rsidR="007A6209" w:rsidRPr="003A4271" w:rsidRDefault="007A6209" w:rsidP="007304D2">
      <w:pPr>
        <w:spacing w:after="0" w:line="360" w:lineRule="auto"/>
        <w:jc w:val="both"/>
        <w:rPr>
          <w:rFonts w:cs="Calibri"/>
          <w:bCs/>
          <w:sz w:val="22"/>
        </w:rPr>
      </w:pPr>
      <w:r w:rsidRPr="003A4271">
        <w:rPr>
          <w:rFonts w:cs="Calibri"/>
          <w:bCs/>
          <w:sz w:val="22"/>
        </w:rPr>
        <w:t>Causa Provável:</w:t>
      </w:r>
    </w:p>
    <w:p w14:paraId="57F73469" w14:textId="1B3A233A" w:rsidR="004F2B1F" w:rsidRPr="003A4271" w:rsidRDefault="004F2B1F" w:rsidP="00A80E12">
      <w:pPr>
        <w:numPr>
          <w:ilvl w:val="0"/>
          <w:numId w:val="51"/>
        </w:numPr>
        <w:tabs>
          <w:tab w:val="clear" w:pos="720"/>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Lançamentos Intempestivos: Atraso entre a movimentação física (entrada/saída) e o registro no sistema</w:t>
      </w:r>
      <w:r w:rsidR="00DF6993">
        <w:rPr>
          <w:rFonts w:eastAsia="Times New Roman" w:cs="Calibri"/>
          <w:b w:val="0"/>
          <w:kern w:val="0"/>
          <w:sz w:val="22"/>
          <w:lang w:eastAsia="pt-BR"/>
          <w14:ligatures w14:val="none"/>
        </w:rPr>
        <w:t>;</w:t>
      </w:r>
    </w:p>
    <w:p w14:paraId="41A28FDD" w14:textId="097223E3" w:rsidR="004F2B1F" w:rsidRPr="003A4271" w:rsidRDefault="004F2B1F" w:rsidP="00A80E12">
      <w:pPr>
        <w:numPr>
          <w:ilvl w:val="0"/>
          <w:numId w:val="51"/>
        </w:numPr>
        <w:tabs>
          <w:tab w:val="clear" w:pos="720"/>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Ausência de POP (Procedimento</w:t>
      </w:r>
      <w:r w:rsidR="003D07D0">
        <w:rPr>
          <w:rFonts w:eastAsia="Times New Roman" w:cs="Calibri"/>
          <w:b w:val="0"/>
          <w:kern w:val="0"/>
          <w:sz w:val="22"/>
          <w:lang w:eastAsia="pt-BR"/>
          <w14:ligatures w14:val="none"/>
        </w:rPr>
        <w:t xml:space="preserve"> </w:t>
      </w:r>
      <w:r w:rsidRPr="003A4271">
        <w:rPr>
          <w:rFonts w:eastAsia="Times New Roman" w:cs="Calibri"/>
          <w:b w:val="0"/>
          <w:kern w:val="0"/>
          <w:sz w:val="22"/>
          <w:lang w:eastAsia="pt-BR"/>
          <w14:ligatures w14:val="none"/>
        </w:rPr>
        <w:t>Operaciona</w:t>
      </w:r>
      <w:r w:rsidR="003D07D0">
        <w:rPr>
          <w:rFonts w:eastAsia="Times New Roman" w:cs="Calibri"/>
          <w:b w:val="0"/>
          <w:kern w:val="0"/>
          <w:sz w:val="22"/>
          <w:lang w:eastAsia="pt-BR"/>
          <w14:ligatures w14:val="none"/>
        </w:rPr>
        <w:t>l</w:t>
      </w:r>
      <w:r w:rsidRPr="003A4271">
        <w:rPr>
          <w:rFonts w:eastAsia="Times New Roman" w:cs="Calibri"/>
          <w:b w:val="0"/>
          <w:kern w:val="0"/>
          <w:sz w:val="22"/>
          <w:lang w:eastAsia="pt-BR"/>
          <w14:ligatures w14:val="none"/>
        </w:rPr>
        <w:t xml:space="preserve"> Padrão): Falta de uma rotina clara para a realização de inventários cíclicos e conferência cega</w:t>
      </w:r>
      <w:r w:rsidR="00DF6993">
        <w:rPr>
          <w:rFonts w:eastAsia="Times New Roman" w:cs="Calibri"/>
          <w:b w:val="0"/>
          <w:kern w:val="0"/>
          <w:sz w:val="22"/>
          <w:lang w:eastAsia="pt-BR"/>
          <w14:ligatures w14:val="none"/>
        </w:rPr>
        <w:t>;</w:t>
      </w:r>
    </w:p>
    <w:p w14:paraId="7EFABDB3" w14:textId="77777777" w:rsidR="00696152" w:rsidRPr="003A4271" w:rsidRDefault="00696152" w:rsidP="007304D2">
      <w:pPr>
        <w:spacing w:after="0" w:line="360" w:lineRule="auto"/>
        <w:jc w:val="both"/>
        <w:rPr>
          <w:rFonts w:cs="Calibri"/>
          <w:sz w:val="22"/>
        </w:rPr>
      </w:pPr>
    </w:p>
    <w:p w14:paraId="677E2D06" w14:textId="01C50919" w:rsidR="007A6209" w:rsidRPr="003A4271" w:rsidRDefault="007A6209" w:rsidP="003A4271">
      <w:pPr>
        <w:spacing w:after="0" w:line="360" w:lineRule="auto"/>
        <w:jc w:val="both"/>
        <w:rPr>
          <w:rFonts w:cs="Calibri"/>
          <w:bCs/>
          <w:sz w:val="22"/>
        </w:rPr>
      </w:pPr>
      <w:r w:rsidRPr="003A4271">
        <w:rPr>
          <w:rFonts w:cs="Calibri"/>
          <w:bCs/>
          <w:sz w:val="22"/>
        </w:rPr>
        <w:lastRenderedPageBreak/>
        <w:t>Efeitos / Riscos:</w:t>
      </w:r>
    </w:p>
    <w:p w14:paraId="355FA991" w14:textId="2C29C767" w:rsidR="004F2B1F" w:rsidRPr="003A4271" w:rsidRDefault="004F2B1F" w:rsidP="00A80E12">
      <w:pPr>
        <w:numPr>
          <w:ilvl w:val="0"/>
          <w:numId w:val="52"/>
        </w:numPr>
        <w:tabs>
          <w:tab w:val="clear" w:pos="720"/>
          <w:tab w:val="num" w:pos="1418"/>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Risco Sanitário e Desabastecimento: Indisponibilidade de itens essenciais por erro de sistema ou vencimento de produtos não monitorados</w:t>
      </w:r>
      <w:r w:rsidR="00DF6993">
        <w:rPr>
          <w:rFonts w:eastAsia="Times New Roman" w:cs="Calibri"/>
          <w:b w:val="0"/>
          <w:kern w:val="0"/>
          <w:sz w:val="22"/>
          <w:lang w:eastAsia="pt-BR"/>
          <w14:ligatures w14:val="none"/>
        </w:rPr>
        <w:t>;</w:t>
      </w:r>
    </w:p>
    <w:p w14:paraId="31F8F83E" w14:textId="20622DE6" w:rsidR="004F2B1F" w:rsidRPr="003A4271" w:rsidRDefault="004F2B1F" w:rsidP="00A80E12">
      <w:pPr>
        <w:numPr>
          <w:ilvl w:val="0"/>
          <w:numId w:val="52"/>
        </w:numPr>
        <w:tabs>
          <w:tab w:val="clear" w:pos="720"/>
          <w:tab w:val="num" w:pos="1418"/>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Prejuízo Financeiro: Perdas por extravio, avarias ou compras desnecessárias baseadas em dados falsos de falta de estoque</w:t>
      </w:r>
      <w:r w:rsidR="00DF6993">
        <w:rPr>
          <w:rFonts w:eastAsia="Times New Roman" w:cs="Calibri"/>
          <w:b w:val="0"/>
          <w:kern w:val="0"/>
          <w:sz w:val="22"/>
          <w:lang w:eastAsia="pt-BR"/>
          <w14:ligatures w14:val="none"/>
        </w:rPr>
        <w:t>;</w:t>
      </w:r>
    </w:p>
    <w:p w14:paraId="3D927775" w14:textId="625FABD0" w:rsidR="00A7587A" w:rsidRPr="007304D2" w:rsidRDefault="004F2B1F" w:rsidP="00A80E12">
      <w:pPr>
        <w:numPr>
          <w:ilvl w:val="0"/>
          <w:numId w:val="52"/>
        </w:numPr>
        <w:tabs>
          <w:tab w:val="clear" w:pos="720"/>
          <w:tab w:val="num" w:pos="1418"/>
        </w:tabs>
        <w:spacing w:after="0" w:line="360" w:lineRule="auto"/>
        <w:ind w:left="1418" w:firstLine="0"/>
        <w:jc w:val="both"/>
        <w:rPr>
          <w:rFonts w:cs="Calibri"/>
          <w:b w:val="0"/>
          <w:bCs/>
          <w:sz w:val="22"/>
        </w:rPr>
      </w:pPr>
      <w:r w:rsidRPr="007304D2">
        <w:rPr>
          <w:rFonts w:eastAsia="Times New Roman" w:cs="Calibri"/>
          <w:b w:val="0"/>
          <w:kern w:val="0"/>
          <w:sz w:val="22"/>
          <w:lang w:eastAsia="pt-BR"/>
          <w14:ligatures w14:val="none"/>
        </w:rPr>
        <w:t>Responsabilidade Administrativa: Fragilidade perante fiscalizações da Vigilância Sanitária e órgãos de controle</w:t>
      </w:r>
      <w:r w:rsidR="007304D2">
        <w:rPr>
          <w:rFonts w:eastAsia="Times New Roman" w:cs="Calibri"/>
          <w:b w:val="0"/>
          <w:kern w:val="0"/>
          <w:sz w:val="22"/>
          <w:lang w:eastAsia="pt-BR"/>
          <w14:ligatures w14:val="none"/>
        </w:rPr>
        <w:t>.</w:t>
      </w:r>
    </w:p>
    <w:p w14:paraId="13269CEB" w14:textId="77777777" w:rsidR="007304D2" w:rsidRPr="007304D2" w:rsidRDefault="007304D2" w:rsidP="007304D2">
      <w:pPr>
        <w:spacing w:after="0" w:line="360" w:lineRule="auto"/>
        <w:ind w:left="1418"/>
        <w:jc w:val="both"/>
        <w:rPr>
          <w:rFonts w:cs="Calibri"/>
          <w:b w:val="0"/>
          <w:bCs/>
          <w:sz w:val="22"/>
        </w:rPr>
      </w:pPr>
    </w:p>
    <w:p w14:paraId="6E923B8F" w14:textId="2DD13A25" w:rsidR="007A6209" w:rsidRPr="003A4271" w:rsidRDefault="007A6209" w:rsidP="003A4271">
      <w:pPr>
        <w:spacing w:after="0" w:line="360" w:lineRule="auto"/>
        <w:jc w:val="both"/>
        <w:rPr>
          <w:rFonts w:cs="Calibri"/>
          <w:bCs/>
          <w:sz w:val="22"/>
        </w:rPr>
      </w:pPr>
      <w:r w:rsidRPr="003A4271">
        <w:rPr>
          <w:rFonts w:cs="Calibri"/>
          <w:bCs/>
          <w:sz w:val="22"/>
        </w:rPr>
        <w:t>Recomendação:</w:t>
      </w:r>
    </w:p>
    <w:p w14:paraId="72E34E51" w14:textId="791A1EF8" w:rsidR="004F2B1F" w:rsidRPr="003A4271" w:rsidRDefault="004F2B1F" w:rsidP="00A80E12">
      <w:pPr>
        <w:pStyle w:val="PargrafodaLista"/>
        <w:numPr>
          <w:ilvl w:val="0"/>
          <w:numId w:val="56"/>
        </w:numPr>
        <w:tabs>
          <w:tab w:val="left" w:pos="1418"/>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Migrar e integrar todos os processos de compras para o sistema eletrônico, eliminando controles paralelos (planilhas manuais)</w:t>
      </w:r>
      <w:r w:rsidR="00DF6993">
        <w:rPr>
          <w:rFonts w:eastAsia="Times New Roman" w:cs="Calibri"/>
          <w:b w:val="0"/>
          <w:kern w:val="0"/>
          <w:sz w:val="22"/>
          <w:lang w:eastAsia="pt-BR"/>
          <w14:ligatures w14:val="none"/>
        </w:rPr>
        <w:t>;</w:t>
      </w:r>
    </w:p>
    <w:p w14:paraId="15407489" w14:textId="2C9717FB" w:rsidR="004F2B1F" w:rsidRPr="003A4271" w:rsidRDefault="004F2B1F" w:rsidP="00A80E12">
      <w:pPr>
        <w:pStyle w:val="PargrafodaLista"/>
        <w:numPr>
          <w:ilvl w:val="0"/>
          <w:numId w:val="56"/>
        </w:numPr>
        <w:tabs>
          <w:tab w:val="left" w:pos="1418"/>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Implementar Inventários Cíclicos (semanais/mensais) e um inventário geral imediato para ajuste de saldos</w:t>
      </w:r>
      <w:r w:rsidR="00DF6993">
        <w:rPr>
          <w:rFonts w:eastAsia="Times New Roman" w:cs="Calibri"/>
          <w:b w:val="0"/>
          <w:kern w:val="0"/>
          <w:sz w:val="22"/>
          <w:lang w:eastAsia="pt-BR"/>
          <w14:ligatures w14:val="none"/>
        </w:rPr>
        <w:t>;</w:t>
      </w:r>
    </w:p>
    <w:p w14:paraId="64C37007" w14:textId="2F9819A6" w:rsidR="004F2B1F" w:rsidRPr="003A4271" w:rsidRDefault="004F2B1F" w:rsidP="00A80E12">
      <w:pPr>
        <w:pStyle w:val="PargrafodaLista"/>
        <w:numPr>
          <w:ilvl w:val="0"/>
          <w:numId w:val="56"/>
        </w:numPr>
        <w:tabs>
          <w:tab w:val="left" w:pos="1418"/>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Realizar treinamento específico para as equipes sobre a RDC 430/2020, focando em registro em tempo real e boas práticas de armazenagem</w:t>
      </w:r>
      <w:r w:rsidR="00DF6993">
        <w:rPr>
          <w:rFonts w:eastAsia="Times New Roman" w:cs="Calibri"/>
          <w:b w:val="0"/>
          <w:kern w:val="0"/>
          <w:sz w:val="22"/>
          <w:lang w:eastAsia="pt-BR"/>
          <w14:ligatures w14:val="none"/>
        </w:rPr>
        <w:t>;</w:t>
      </w:r>
    </w:p>
    <w:p w14:paraId="38ADA897" w14:textId="36D7B53D" w:rsidR="004F2B1F" w:rsidRPr="003A4271" w:rsidRDefault="000012DF" w:rsidP="00A80E12">
      <w:pPr>
        <w:pStyle w:val="PargrafodaLista"/>
        <w:numPr>
          <w:ilvl w:val="0"/>
          <w:numId w:val="56"/>
        </w:numPr>
        <w:tabs>
          <w:tab w:val="left" w:pos="1418"/>
        </w:tabs>
        <w:spacing w:after="0" w:line="360" w:lineRule="auto"/>
        <w:ind w:left="1418" w:firstLine="0"/>
        <w:jc w:val="both"/>
        <w:rPr>
          <w:rFonts w:eastAsia="Times New Roman" w:cs="Calibri"/>
          <w:b w:val="0"/>
          <w:kern w:val="0"/>
          <w:sz w:val="22"/>
          <w:lang w:eastAsia="pt-BR"/>
          <w14:ligatures w14:val="none"/>
        </w:rPr>
      </w:pPr>
      <w:r>
        <w:rPr>
          <w:rFonts w:eastAsia="Times New Roman" w:cs="Calibri"/>
          <w:b w:val="0"/>
          <w:kern w:val="0"/>
          <w:sz w:val="22"/>
          <w:lang w:eastAsia="pt-BR"/>
          <w14:ligatures w14:val="none"/>
        </w:rPr>
        <w:t>Aperfeiçoar</w:t>
      </w:r>
      <w:r w:rsidR="004F2B1F" w:rsidRPr="003A4271">
        <w:rPr>
          <w:rFonts w:eastAsia="Times New Roman" w:cs="Calibri"/>
          <w:b w:val="0"/>
          <w:kern w:val="0"/>
          <w:sz w:val="22"/>
          <w:lang w:eastAsia="pt-BR"/>
          <w14:ligatures w14:val="none"/>
        </w:rPr>
        <w:t xml:space="preserve"> Procedimentos Operacionais Padrão (POP) para o recebimento de mercadorias, incluindo a conferência de lote e validade no ato da entrada.</w:t>
      </w:r>
    </w:p>
    <w:p w14:paraId="189C0054" w14:textId="77777777" w:rsidR="007A6209" w:rsidRPr="003A4271" w:rsidRDefault="007A6209" w:rsidP="003A4271">
      <w:pPr>
        <w:spacing w:after="0" w:line="360" w:lineRule="auto"/>
        <w:jc w:val="both"/>
        <w:rPr>
          <w:rFonts w:cs="Calibri"/>
          <w:b w:val="0"/>
          <w:sz w:val="22"/>
        </w:rPr>
      </w:pPr>
    </w:p>
    <w:p w14:paraId="4419C52C" w14:textId="47C49BFB" w:rsidR="007A6209" w:rsidRDefault="007A6209" w:rsidP="003A4271">
      <w:pPr>
        <w:spacing w:after="0" w:line="360" w:lineRule="auto"/>
        <w:jc w:val="both"/>
        <w:rPr>
          <w:rFonts w:cs="Calibri"/>
          <w:bCs/>
          <w:sz w:val="22"/>
          <w:u w:val="single"/>
        </w:rPr>
      </w:pPr>
      <w:r w:rsidRPr="003A4271">
        <w:rPr>
          <w:rFonts w:cs="Calibri"/>
          <w:bCs/>
          <w:sz w:val="22"/>
          <w:u w:val="single"/>
        </w:rPr>
        <w:t xml:space="preserve">Achado </w:t>
      </w:r>
      <w:r w:rsidR="00EF46F9" w:rsidRPr="003A4271">
        <w:rPr>
          <w:rFonts w:cs="Calibri"/>
          <w:bCs/>
          <w:sz w:val="22"/>
          <w:u w:val="single"/>
        </w:rPr>
        <w:t>8</w:t>
      </w:r>
      <w:r w:rsidRPr="003A4271">
        <w:rPr>
          <w:rFonts w:cs="Calibri"/>
          <w:bCs/>
          <w:sz w:val="22"/>
          <w:u w:val="single"/>
        </w:rPr>
        <w:t xml:space="preserve"> –</w:t>
      </w:r>
      <w:r w:rsidRPr="003A4271">
        <w:rPr>
          <w:rFonts w:cs="Calibri"/>
          <w:sz w:val="22"/>
          <w:u w:val="single"/>
        </w:rPr>
        <w:t xml:space="preserve"> </w:t>
      </w:r>
      <w:r w:rsidRPr="003A4271">
        <w:rPr>
          <w:rFonts w:cs="Calibri"/>
          <w:bCs/>
          <w:sz w:val="22"/>
          <w:u w:val="single"/>
        </w:rPr>
        <w:t>Inexistência de inventários periódicos:</w:t>
      </w:r>
    </w:p>
    <w:p w14:paraId="06329B7E" w14:textId="77777777" w:rsidR="007304D2" w:rsidRPr="003A4271" w:rsidRDefault="007304D2" w:rsidP="003A4271">
      <w:pPr>
        <w:spacing w:after="0" w:line="360" w:lineRule="auto"/>
        <w:jc w:val="both"/>
        <w:rPr>
          <w:rFonts w:cs="Calibri"/>
          <w:bCs/>
          <w:sz w:val="22"/>
          <w:u w:val="single"/>
        </w:rPr>
      </w:pPr>
    </w:p>
    <w:p w14:paraId="40AC82D2" w14:textId="31E19238" w:rsidR="005B5962" w:rsidRPr="003A4271" w:rsidRDefault="005B5962" w:rsidP="003A4271">
      <w:pPr>
        <w:spacing w:after="0" w:line="360" w:lineRule="auto"/>
        <w:ind w:firstLine="1418"/>
        <w:jc w:val="both"/>
        <w:rPr>
          <w:rFonts w:cs="Calibri"/>
          <w:b w:val="0"/>
          <w:bCs/>
          <w:sz w:val="22"/>
        </w:rPr>
      </w:pPr>
      <w:r w:rsidRPr="003A4271">
        <w:rPr>
          <w:rFonts w:cs="Calibri"/>
          <w:b w:val="0"/>
          <w:bCs/>
          <w:sz w:val="22"/>
        </w:rPr>
        <w:t>Fragilidades no controle de entrada, saída e inventário de medicamentos.</w:t>
      </w:r>
    </w:p>
    <w:p w14:paraId="13C9A8FC" w14:textId="77777777" w:rsidR="005B5962" w:rsidRPr="003A4271" w:rsidRDefault="005B5962" w:rsidP="003A4271">
      <w:pPr>
        <w:spacing w:after="0" w:line="360" w:lineRule="auto"/>
        <w:jc w:val="both"/>
        <w:rPr>
          <w:rFonts w:cs="Calibri"/>
          <w:b w:val="0"/>
          <w:bCs/>
          <w:sz w:val="22"/>
          <w:u w:val="single"/>
        </w:rPr>
      </w:pPr>
    </w:p>
    <w:p w14:paraId="2BAE0526" w14:textId="77777777" w:rsidR="007A6209" w:rsidRPr="003A4271" w:rsidRDefault="007A6209" w:rsidP="003A4271">
      <w:pPr>
        <w:spacing w:after="0" w:line="360" w:lineRule="auto"/>
        <w:jc w:val="both"/>
        <w:rPr>
          <w:rFonts w:cs="Calibri"/>
          <w:bCs/>
          <w:sz w:val="22"/>
        </w:rPr>
      </w:pPr>
      <w:r w:rsidRPr="003A4271">
        <w:rPr>
          <w:rFonts w:cs="Calibri"/>
          <w:bCs/>
          <w:sz w:val="22"/>
        </w:rPr>
        <w:t>Critério / Fundamento Legal:</w:t>
      </w:r>
    </w:p>
    <w:p w14:paraId="5EFD5B0E" w14:textId="77777777" w:rsidR="005B5962" w:rsidRPr="003A4271" w:rsidRDefault="005B5962"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bCs/>
          <w:sz w:val="22"/>
        </w:rPr>
        <w:t xml:space="preserve">Boas Práticas de Armazenagem; </w:t>
      </w:r>
    </w:p>
    <w:p w14:paraId="2EFBC362" w14:textId="0C743F7F" w:rsidR="005B5962" w:rsidRPr="003A4271" w:rsidRDefault="005B5962"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bCs/>
          <w:sz w:val="22"/>
        </w:rPr>
        <w:t>RDC nº 430/2020</w:t>
      </w:r>
      <w:r w:rsidR="00C24A4B" w:rsidRPr="003A4271">
        <w:rPr>
          <w:rFonts w:cs="Calibri"/>
          <w:b w:val="0"/>
          <w:bCs/>
          <w:sz w:val="22"/>
        </w:rPr>
        <w:t>.</w:t>
      </w:r>
    </w:p>
    <w:p w14:paraId="27D45913" w14:textId="77777777" w:rsidR="00C24A4B" w:rsidRPr="003A4271" w:rsidRDefault="00C24A4B" w:rsidP="003D07D0">
      <w:pPr>
        <w:pStyle w:val="PargrafodaLista"/>
        <w:spacing w:after="0" w:line="360" w:lineRule="auto"/>
        <w:ind w:left="1418"/>
        <w:jc w:val="both"/>
        <w:rPr>
          <w:rFonts w:cs="Calibri"/>
          <w:b w:val="0"/>
          <w:bCs/>
          <w:sz w:val="22"/>
        </w:rPr>
      </w:pPr>
    </w:p>
    <w:p w14:paraId="4E084651" w14:textId="77777777" w:rsidR="007A6209" w:rsidRPr="003A4271" w:rsidRDefault="007A6209" w:rsidP="003A4271">
      <w:pPr>
        <w:spacing w:after="0" w:line="360" w:lineRule="auto"/>
        <w:jc w:val="both"/>
        <w:rPr>
          <w:rFonts w:cs="Calibri"/>
          <w:bCs/>
          <w:sz w:val="22"/>
        </w:rPr>
      </w:pPr>
      <w:r w:rsidRPr="003A4271">
        <w:rPr>
          <w:rFonts w:cs="Calibri"/>
          <w:bCs/>
          <w:sz w:val="22"/>
        </w:rPr>
        <w:t>Causa Provável:</w:t>
      </w:r>
    </w:p>
    <w:p w14:paraId="292AF1CD" w14:textId="62B49180" w:rsidR="007A6209" w:rsidRPr="003A4271" w:rsidRDefault="007A6209"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bCs/>
          <w:sz w:val="22"/>
        </w:rPr>
        <w:t>Fragilização dos controles internos</w:t>
      </w:r>
      <w:r w:rsidR="00C24A4B" w:rsidRPr="003A4271">
        <w:rPr>
          <w:rFonts w:cs="Calibri"/>
          <w:b w:val="0"/>
          <w:bCs/>
          <w:sz w:val="22"/>
        </w:rPr>
        <w:t>;</w:t>
      </w:r>
    </w:p>
    <w:p w14:paraId="0AA7A217" w14:textId="443EB557" w:rsidR="005B5962" w:rsidRPr="003A4271" w:rsidRDefault="005B5962"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bCs/>
          <w:sz w:val="22"/>
        </w:rPr>
        <w:t>Inconsistências sistêmicas, perdas financeiras</w:t>
      </w:r>
      <w:r w:rsidR="00C24A4B" w:rsidRPr="003A4271">
        <w:rPr>
          <w:rFonts w:cs="Calibri"/>
          <w:b w:val="0"/>
          <w:bCs/>
          <w:sz w:val="22"/>
        </w:rPr>
        <w:t>;</w:t>
      </w:r>
    </w:p>
    <w:p w14:paraId="3F387A85" w14:textId="34BF9C47" w:rsidR="005B5962" w:rsidRDefault="005B5962"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bCs/>
          <w:sz w:val="22"/>
        </w:rPr>
        <w:t>Rotinas não padronizadas e registros intempestivos</w:t>
      </w:r>
      <w:r w:rsidR="00C24A4B" w:rsidRPr="003A4271">
        <w:rPr>
          <w:rFonts w:cs="Calibri"/>
          <w:b w:val="0"/>
          <w:bCs/>
          <w:sz w:val="22"/>
        </w:rPr>
        <w:t>.</w:t>
      </w:r>
    </w:p>
    <w:p w14:paraId="12F89477" w14:textId="77777777" w:rsidR="00640744" w:rsidRPr="003A4271" w:rsidRDefault="00640744" w:rsidP="00640744">
      <w:pPr>
        <w:pStyle w:val="PargrafodaLista"/>
        <w:spacing w:after="0" w:line="360" w:lineRule="auto"/>
        <w:ind w:left="1418"/>
        <w:jc w:val="both"/>
        <w:rPr>
          <w:rFonts w:cs="Calibri"/>
          <w:b w:val="0"/>
          <w:bCs/>
          <w:sz w:val="22"/>
        </w:rPr>
      </w:pPr>
    </w:p>
    <w:p w14:paraId="40EED802" w14:textId="77777777" w:rsidR="007A6209" w:rsidRPr="003A4271" w:rsidRDefault="007A6209" w:rsidP="00DF7F80">
      <w:pPr>
        <w:spacing w:after="0" w:line="360" w:lineRule="auto"/>
        <w:jc w:val="both"/>
        <w:rPr>
          <w:rFonts w:cs="Calibri"/>
          <w:bCs/>
          <w:sz w:val="22"/>
        </w:rPr>
      </w:pPr>
      <w:r w:rsidRPr="003A4271">
        <w:rPr>
          <w:rFonts w:cs="Calibri"/>
          <w:bCs/>
          <w:sz w:val="22"/>
        </w:rPr>
        <w:t>Efeitos / Riscos:</w:t>
      </w:r>
    </w:p>
    <w:p w14:paraId="09FF8F8F" w14:textId="35DB292F" w:rsidR="007A6209" w:rsidRPr="003A4271" w:rsidRDefault="007A6209"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bCs/>
          <w:sz w:val="22"/>
        </w:rPr>
        <w:t>Inconsistências recorrentes de estoque</w:t>
      </w:r>
      <w:r w:rsidR="00C24A4B" w:rsidRPr="003A4271">
        <w:rPr>
          <w:rFonts w:cs="Calibri"/>
          <w:b w:val="0"/>
          <w:bCs/>
          <w:sz w:val="22"/>
        </w:rPr>
        <w:t>;</w:t>
      </w:r>
    </w:p>
    <w:p w14:paraId="4CD57CB5" w14:textId="407190B9" w:rsidR="00A7587A" w:rsidRPr="003A4271" w:rsidRDefault="00A7587A" w:rsidP="00A80E12">
      <w:pPr>
        <w:pStyle w:val="PargrafodaLista"/>
        <w:numPr>
          <w:ilvl w:val="0"/>
          <w:numId w:val="42"/>
        </w:numPr>
        <w:spacing w:after="0" w:line="360" w:lineRule="auto"/>
        <w:ind w:left="1418" w:hanging="284"/>
        <w:jc w:val="both"/>
        <w:rPr>
          <w:rFonts w:cs="Calibri"/>
          <w:b w:val="0"/>
          <w:bCs/>
          <w:sz w:val="22"/>
        </w:rPr>
      </w:pPr>
      <w:r w:rsidRPr="003A4271">
        <w:rPr>
          <w:rFonts w:cs="Calibri"/>
          <w:b w:val="0"/>
          <w:sz w:val="22"/>
        </w:rPr>
        <w:lastRenderedPageBreak/>
        <w:t>Risco de apontamentos pelos órgãos de controle externo, como Tribunal de Contas e Ministério Público</w:t>
      </w:r>
      <w:r w:rsidR="00C24A4B" w:rsidRPr="003A4271">
        <w:rPr>
          <w:rFonts w:cs="Calibri"/>
          <w:b w:val="0"/>
          <w:sz w:val="22"/>
        </w:rPr>
        <w:t>.</w:t>
      </w:r>
    </w:p>
    <w:p w14:paraId="0EE04576" w14:textId="77777777" w:rsidR="00A7587A" w:rsidRPr="003A4271" w:rsidRDefault="00A7587A" w:rsidP="00DF7F80">
      <w:pPr>
        <w:spacing w:after="0" w:line="360" w:lineRule="auto"/>
        <w:jc w:val="both"/>
        <w:rPr>
          <w:rFonts w:cs="Calibri"/>
          <w:b w:val="0"/>
          <w:bCs/>
          <w:sz w:val="22"/>
        </w:rPr>
      </w:pPr>
    </w:p>
    <w:p w14:paraId="5A53A071" w14:textId="77777777" w:rsidR="007A6209" w:rsidRPr="003A4271" w:rsidRDefault="007A6209" w:rsidP="00DF7F80">
      <w:pPr>
        <w:spacing w:after="0" w:line="360" w:lineRule="auto"/>
        <w:jc w:val="both"/>
        <w:rPr>
          <w:rFonts w:cs="Calibri"/>
          <w:bCs/>
          <w:sz w:val="22"/>
        </w:rPr>
      </w:pPr>
      <w:r w:rsidRPr="003A4271">
        <w:rPr>
          <w:rFonts w:cs="Calibri"/>
          <w:bCs/>
          <w:sz w:val="22"/>
        </w:rPr>
        <w:t>Recomendação:</w:t>
      </w:r>
    </w:p>
    <w:p w14:paraId="0AB84859" w14:textId="707215DE" w:rsidR="005B5962" w:rsidRPr="003A4271" w:rsidRDefault="005B5962" w:rsidP="00DF7F80">
      <w:pPr>
        <w:spacing w:after="0" w:line="360" w:lineRule="auto"/>
        <w:ind w:firstLine="1418"/>
        <w:jc w:val="both"/>
        <w:rPr>
          <w:rFonts w:cs="Calibri"/>
          <w:b w:val="0"/>
          <w:bCs/>
          <w:sz w:val="22"/>
        </w:rPr>
      </w:pPr>
      <w:r w:rsidRPr="003A4271">
        <w:rPr>
          <w:rFonts w:cs="Calibri"/>
          <w:b w:val="0"/>
          <w:bCs/>
          <w:sz w:val="22"/>
        </w:rPr>
        <w:t>Aprimorar procedimentos operacionais, realizar inventários periódicos e capacitar equipes.</w:t>
      </w:r>
    </w:p>
    <w:p w14:paraId="3F51E8C7" w14:textId="77777777" w:rsidR="007A6209" w:rsidRPr="003A4271" w:rsidRDefault="007A6209" w:rsidP="00DF7F80">
      <w:pPr>
        <w:spacing w:after="0" w:line="360" w:lineRule="auto"/>
        <w:jc w:val="both"/>
        <w:rPr>
          <w:rFonts w:cs="Calibri"/>
          <w:b w:val="0"/>
          <w:sz w:val="22"/>
        </w:rPr>
      </w:pPr>
    </w:p>
    <w:p w14:paraId="1DCAA775" w14:textId="1EC586C2" w:rsidR="00505672" w:rsidRDefault="00505672" w:rsidP="00DF7F80">
      <w:pPr>
        <w:spacing w:after="0" w:line="360" w:lineRule="auto"/>
        <w:jc w:val="both"/>
        <w:rPr>
          <w:rFonts w:cs="Calibri"/>
          <w:bCs/>
          <w:sz w:val="22"/>
          <w:u w:val="single"/>
        </w:rPr>
      </w:pPr>
      <w:r w:rsidRPr="003A4271">
        <w:rPr>
          <w:rFonts w:cs="Calibri"/>
          <w:bCs/>
          <w:sz w:val="22"/>
          <w:u w:val="single"/>
        </w:rPr>
        <w:t xml:space="preserve">Achado </w:t>
      </w:r>
      <w:r w:rsidR="00EF46F9" w:rsidRPr="003A4271">
        <w:rPr>
          <w:rFonts w:cs="Calibri"/>
          <w:bCs/>
          <w:sz w:val="22"/>
          <w:u w:val="single"/>
        </w:rPr>
        <w:t>9</w:t>
      </w:r>
      <w:r w:rsidRPr="003A4271">
        <w:rPr>
          <w:rFonts w:cs="Calibri"/>
          <w:bCs/>
          <w:sz w:val="22"/>
          <w:u w:val="single"/>
        </w:rPr>
        <w:t xml:space="preserve"> – Insuficiência de Transparência Ativa na Divulgação de Informações Contratuais</w:t>
      </w:r>
      <w:r w:rsidR="00EA5EED" w:rsidRPr="003A4271">
        <w:rPr>
          <w:rFonts w:cs="Calibri"/>
          <w:bCs/>
          <w:sz w:val="22"/>
          <w:u w:val="single"/>
        </w:rPr>
        <w:t>:</w:t>
      </w:r>
    </w:p>
    <w:p w14:paraId="5FD96068" w14:textId="77777777" w:rsidR="00DF6993" w:rsidRPr="003A4271" w:rsidRDefault="00DF6993" w:rsidP="00DF7F80">
      <w:pPr>
        <w:spacing w:after="0" w:line="360" w:lineRule="auto"/>
        <w:jc w:val="both"/>
        <w:rPr>
          <w:rFonts w:cs="Calibri"/>
          <w:bCs/>
          <w:sz w:val="22"/>
          <w:u w:val="single"/>
        </w:rPr>
      </w:pPr>
    </w:p>
    <w:p w14:paraId="0286F42C" w14:textId="5FE4517A" w:rsidR="00505672" w:rsidRPr="00DF6993" w:rsidRDefault="00505672" w:rsidP="00DF7F80">
      <w:pPr>
        <w:spacing w:after="0" w:line="360" w:lineRule="auto"/>
        <w:ind w:firstLine="1418"/>
        <w:jc w:val="both"/>
        <w:rPr>
          <w:rFonts w:cs="Calibri"/>
          <w:b w:val="0"/>
          <w:sz w:val="22"/>
        </w:rPr>
      </w:pPr>
      <w:r w:rsidRPr="00DF6993">
        <w:rPr>
          <w:rFonts w:cs="Calibri"/>
          <w:b w:val="0"/>
          <w:sz w:val="22"/>
        </w:rPr>
        <w:t>Constatou-se a ausência ou insuficiência de divulgação, no site institucional</w:t>
      </w:r>
      <w:r w:rsidR="00323704" w:rsidRPr="00DF6993">
        <w:rPr>
          <w:rFonts w:cs="Calibri"/>
          <w:b w:val="0"/>
          <w:sz w:val="22"/>
        </w:rPr>
        <w:t xml:space="preserve"> da Fundação do ABC</w:t>
      </w:r>
      <w:r w:rsidRPr="00DF6993">
        <w:rPr>
          <w:rFonts w:cs="Calibri"/>
          <w:b w:val="0"/>
          <w:sz w:val="22"/>
        </w:rPr>
        <w:t xml:space="preserve">, dos contratos firmados entre a Organização Social </w:t>
      </w:r>
      <w:r w:rsidR="00323704" w:rsidRPr="00DF6993">
        <w:rPr>
          <w:rFonts w:cs="Calibri"/>
          <w:b w:val="0"/>
          <w:bCs/>
          <w:sz w:val="22"/>
        </w:rPr>
        <w:t xml:space="preserve">com seus Fornecedores e Prestadores de Serviços; bem como </w:t>
      </w:r>
      <w:r w:rsidR="00C141DF">
        <w:rPr>
          <w:rFonts w:cs="Calibri"/>
          <w:b w:val="0"/>
          <w:bCs/>
          <w:sz w:val="22"/>
        </w:rPr>
        <w:t xml:space="preserve">de </w:t>
      </w:r>
      <w:r w:rsidR="00AB1442">
        <w:rPr>
          <w:rFonts w:cs="Calibri"/>
          <w:b w:val="0"/>
          <w:bCs/>
          <w:sz w:val="22"/>
        </w:rPr>
        <w:t>alguns</w:t>
      </w:r>
      <w:r w:rsidR="00323704" w:rsidRPr="00DF6993">
        <w:rPr>
          <w:rFonts w:cs="Calibri"/>
          <w:b w:val="0"/>
          <w:bCs/>
          <w:sz w:val="22"/>
        </w:rPr>
        <w:t xml:space="preserve"> </w:t>
      </w:r>
      <w:r w:rsidR="00C141DF">
        <w:rPr>
          <w:rFonts w:cs="Calibri"/>
          <w:b w:val="0"/>
          <w:bCs/>
          <w:sz w:val="22"/>
        </w:rPr>
        <w:t>termos</w:t>
      </w:r>
      <w:r w:rsidR="00323704" w:rsidRPr="00DF6993">
        <w:rPr>
          <w:rFonts w:cs="Calibri"/>
          <w:b w:val="0"/>
          <w:bCs/>
          <w:sz w:val="22"/>
        </w:rPr>
        <w:t xml:space="preserve"> aditivos e de rerratificação firmados com</w:t>
      </w:r>
      <w:r w:rsidR="00323704" w:rsidRPr="00DF6993">
        <w:rPr>
          <w:rFonts w:cs="Calibri"/>
          <w:b w:val="0"/>
          <w:sz w:val="22"/>
        </w:rPr>
        <w:t xml:space="preserve"> </w:t>
      </w:r>
      <w:r w:rsidRPr="00DF6993">
        <w:rPr>
          <w:rFonts w:cs="Calibri"/>
          <w:b w:val="0"/>
          <w:sz w:val="22"/>
        </w:rPr>
        <w:t>Município, em desconformidade com os princípios da publicidade e transparência.</w:t>
      </w:r>
    </w:p>
    <w:p w14:paraId="547F67A8" w14:textId="77777777" w:rsidR="00323704" w:rsidRPr="003A4271" w:rsidRDefault="00323704" w:rsidP="00DF7F80">
      <w:pPr>
        <w:spacing w:after="0" w:line="360" w:lineRule="auto"/>
        <w:jc w:val="both"/>
        <w:rPr>
          <w:rFonts w:cs="Calibri"/>
          <w:bCs/>
          <w:sz w:val="22"/>
        </w:rPr>
      </w:pPr>
    </w:p>
    <w:p w14:paraId="0E51E619" w14:textId="66A7F56E" w:rsidR="00505672" w:rsidRPr="003A4271" w:rsidRDefault="00505672" w:rsidP="00DF7F80">
      <w:pPr>
        <w:spacing w:after="0" w:line="360" w:lineRule="auto"/>
        <w:jc w:val="both"/>
        <w:rPr>
          <w:rFonts w:cs="Calibri"/>
          <w:b w:val="0"/>
          <w:sz w:val="22"/>
        </w:rPr>
      </w:pPr>
      <w:r w:rsidRPr="003A4271">
        <w:rPr>
          <w:rFonts w:cs="Calibri"/>
          <w:bCs/>
          <w:sz w:val="22"/>
        </w:rPr>
        <w:t>Critério / Fundamento Legal</w:t>
      </w:r>
      <w:r w:rsidR="00EA5EED" w:rsidRPr="003A4271">
        <w:rPr>
          <w:rFonts w:cs="Calibri"/>
          <w:bCs/>
          <w:sz w:val="22"/>
        </w:rPr>
        <w:t>:</w:t>
      </w:r>
    </w:p>
    <w:p w14:paraId="76F503B4" w14:textId="77777777" w:rsidR="00505672" w:rsidRPr="003A4271" w:rsidRDefault="00505672" w:rsidP="00A80E12">
      <w:pPr>
        <w:numPr>
          <w:ilvl w:val="0"/>
          <w:numId w:val="38"/>
        </w:numPr>
        <w:tabs>
          <w:tab w:val="clear" w:pos="720"/>
          <w:tab w:val="left" w:pos="1418"/>
        </w:tabs>
        <w:spacing w:after="0" w:line="360" w:lineRule="auto"/>
        <w:ind w:left="1418" w:firstLine="0"/>
        <w:jc w:val="both"/>
        <w:rPr>
          <w:rFonts w:cs="Calibri"/>
          <w:b w:val="0"/>
          <w:sz w:val="22"/>
        </w:rPr>
      </w:pPr>
      <w:r w:rsidRPr="003A4271">
        <w:rPr>
          <w:rFonts w:cs="Calibri"/>
          <w:b w:val="0"/>
          <w:sz w:val="22"/>
        </w:rPr>
        <w:t xml:space="preserve">Art. 37, </w:t>
      </w:r>
      <w:r w:rsidRPr="003A4271">
        <w:rPr>
          <w:rFonts w:cs="Calibri"/>
          <w:b w:val="0"/>
          <w:i/>
          <w:iCs/>
          <w:sz w:val="22"/>
        </w:rPr>
        <w:t>caput</w:t>
      </w:r>
      <w:r w:rsidRPr="003A4271">
        <w:rPr>
          <w:rFonts w:cs="Calibri"/>
          <w:b w:val="0"/>
          <w:sz w:val="22"/>
        </w:rPr>
        <w:t>, da Constituição Federal;</w:t>
      </w:r>
    </w:p>
    <w:p w14:paraId="309C1132" w14:textId="77777777" w:rsidR="00505672" w:rsidRPr="003A4271" w:rsidRDefault="00505672" w:rsidP="00A80E12">
      <w:pPr>
        <w:numPr>
          <w:ilvl w:val="0"/>
          <w:numId w:val="38"/>
        </w:numPr>
        <w:tabs>
          <w:tab w:val="clear" w:pos="720"/>
          <w:tab w:val="left" w:pos="1418"/>
        </w:tabs>
        <w:spacing w:after="0" w:line="360" w:lineRule="auto"/>
        <w:ind w:left="1418" w:firstLine="0"/>
        <w:jc w:val="both"/>
        <w:rPr>
          <w:rFonts w:cs="Calibri"/>
          <w:b w:val="0"/>
          <w:sz w:val="22"/>
        </w:rPr>
      </w:pPr>
      <w:r w:rsidRPr="003A4271">
        <w:rPr>
          <w:rFonts w:cs="Calibri"/>
          <w:b w:val="0"/>
          <w:sz w:val="22"/>
        </w:rPr>
        <w:t>Lei nº 12.527/2011 (Lei de Acesso à Informação).</w:t>
      </w:r>
    </w:p>
    <w:p w14:paraId="7989EFA9" w14:textId="77777777" w:rsidR="00EA5EED" w:rsidRPr="003A4271" w:rsidRDefault="00EA5EED" w:rsidP="00DF7F80">
      <w:pPr>
        <w:tabs>
          <w:tab w:val="num" w:pos="1418"/>
        </w:tabs>
        <w:spacing w:after="0" w:line="360" w:lineRule="auto"/>
        <w:ind w:left="1418" w:hanging="284"/>
        <w:jc w:val="both"/>
        <w:rPr>
          <w:rFonts w:cs="Calibri"/>
          <w:b w:val="0"/>
          <w:sz w:val="22"/>
        </w:rPr>
      </w:pPr>
    </w:p>
    <w:p w14:paraId="49483BFD" w14:textId="77777777" w:rsidR="00EA5EED" w:rsidRPr="003A4271" w:rsidRDefault="00505672" w:rsidP="00DF7F80">
      <w:pPr>
        <w:spacing w:after="0" w:line="360" w:lineRule="auto"/>
        <w:jc w:val="both"/>
        <w:rPr>
          <w:rFonts w:cs="Calibri"/>
          <w:bCs/>
          <w:sz w:val="22"/>
        </w:rPr>
      </w:pPr>
      <w:r w:rsidRPr="003A4271">
        <w:rPr>
          <w:rFonts w:cs="Calibri"/>
          <w:bCs/>
          <w:sz w:val="22"/>
        </w:rPr>
        <w:t>Causa Provável</w:t>
      </w:r>
      <w:r w:rsidR="00EA5EED" w:rsidRPr="003A4271">
        <w:rPr>
          <w:rFonts w:cs="Calibri"/>
          <w:bCs/>
          <w:sz w:val="22"/>
        </w:rPr>
        <w:t>:</w:t>
      </w:r>
    </w:p>
    <w:p w14:paraId="6E4C67EE" w14:textId="7332287B" w:rsidR="00505672" w:rsidRPr="003A4271" w:rsidRDefault="00505672" w:rsidP="00DF7F80">
      <w:pPr>
        <w:spacing w:after="0" w:line="360" w:lineRule="auto"/>
        <w:ind w:firstLine="1418"/>
        <w:jc w:val="both"/>
        <w:rPr>
          <w:rFonts w:cs="Calibri"/>
          <w:b w:val="0"/>
          <w:sz w:val="22"/>
        </w:rPr>
      </w:pPr>
      <w:r w:rsidRPr="003A4271">
        <w:rPr>
          <w:rFonts w:cs="Calibri"/>
          <w:b w:val="0"/>
          <w:sz w:val="22"/>
        </w:rPr>
        <w:t>Fragilidade nos mecanismos de transparência ativa e atualização das informações institucionais.</w:t>
      </w:r>
    </w:p>
    <w:p w14:paraId="5E3A2D71" w14:textId="77777777" w:rsidR="00EA5EED" w:rsidRPr="003A4271" w:rsidRDefault="00EA5EED" w:rsidP="00DF7F80">
      <w:pPr>
        <w:spacing w:after="0" w:line="360" w:lineRule="auto"/>
        <w:jc w:val="both"/>
        <w:rPr>
          <w:rFonts w:cs="Calibri"/>
          <w:b w:val="0"/>
          <w:sz w:val="22"/>
        </w:rPr>
      </w:pPr>
    </w:p>
    <w:p w14:paraId="043BFB38" w14:textId="6647F323" w:rsidR="00505672" w:rsidRPr="003A4271" w:rsidRDefault="00505672" w:rsidP="00DF7F80">
      <w:pPr>
        <w:spacing w:after="0" w:line="360" w:lineRule="auto"/>
        <w:jc w:val="both"/>
        <w:rPr>
          <w:rFonts w:cs="Calibri"/>
          <w:b w:val="0"/>
          <w:sz w:val="22"/>
        </w:rPr>
      </w:pPr>
      <w:r w:rsidRPr="003A4271">
        <w:rPr>
          <w:rFonts w:cs="Calibri"/>
          <w:bCs/>
          <w:sz w:val="22"/>
        </w:rPr>
        <w:t>Efeitos / Riscos</w:t>
      </w:r>
      <w:r w:rsidR="00EA5EED" w:rsidRPr="003A4271">
        <w:rPr>
          <w:rFonts w:cs="Calibri"/>
          <w:bCs/>
          <w:sz w:val="22"/>
        </w:rPr>
        <w:t>:</w:t>
      </w:r>
    </w:p>
    <w:p w14:paraId="0C213A3C" w14:textId="77777777" w:rsidR="00505672" w:rsidRPr="003A4271" w:rsidRDefault="00505672" w:rsidP="00A80E12">
      <w:pPr>
        <w:numPr>
          <w:ilvl w:val="0"/>
          <w:numId w:val="39"/>
        </w:numPr>
        <w:tabs>
          <w:tab w:val="clear" w:pos="720"/>
          <w:tab w:val="num" w:pos="1418"/>
        </w:tabs>
        <w:spacing w:after="0" w:line="360" w:lineRule="auto"/>
        <w:ind w:left="1418" w:firstLine="0"/>
        <w:jc w:val="both"/>
        <w:rPr>
          <w:rFonts w:cs="Calibri"/>
          <w:b w:val="0"/>
          <w:sz w:val="22"/>
        </w:rPr>
      </w:pPr>
      <w:r w:rsidRPr="003A4271">
        <w:rPr>
          <w:rFonts w:cs="Calibri"/>
          <w:b w:val="0"/>
          <w:sz w:val="22"/>
        </w:rPr>
        <w:t>Restrição ao controle social;</w:t>
      </w:r>
    </w:p>
    <w:p w14:paraId="71C3CDAF" w14:textId="77777777" w:rsidR="00505672" w:rsidRPr="003A4271" w:rsidRDefault="00505672" w:rsidP="00A80E12">
      <w:pPr>
        <w:numPr>
          <w:ilvl w:val="0"/>
          <w:numId w:val="39"/>
        </w:numPr>
        <w:tabs>
          <w:tab w:val="clear" w:pos="720"/>
          <w:tab w:val="num" w:pos="1418"/>
        </w:tabs>
        <w:spacing w:after="0" w:line="360" w:lineRule="auto"/>
        <w:ind w:left="1418" w:firstLine="0"/>
        <w:jc w:val="both"/>
        <w:rPr>
          <w:rFonts w:cs="Calibri"/>
          <w:b w:val="0"/>
          <w:sz w:val="22"/>
        </w:rPr>
      </w:pPr>
      <w:r w:rsidRPr="003A4271">
        <w:rPr>
          <w:rFonts w:cs="Calibri"/>
          <w:b w:val="0"/>
          <w:sz w:val="22"/>
        </w:rPr>
        <w:t>Risco de apontamentos pelos órgãos de controle externo.</w:t>
      </w:r>
    </w:p>
    <w:p w14:paraId="632C72C6" w14:textId="77777777" w:rsidR="00EA5EED" w:rsidRPr="003A4271" w:rsidRDefault="00EA5EED" w:rsidP="00DF7F80">
      <w:pPr>
        <w:spacing w:after="0" w:line="360" w:lineRule="auto"/>
        <w:ind w:left="720"/>
        <w:jc w:val="both"/>
        <w:rPr>
          <w:rFonts w:cs="Calibri"/>
          <w:b w:val="0"/>
          <w:sz w:val="22"/>
        </w:rPr>
      </w:pPr>
    </w:p>
    <w:p w14:paraId="7FB6B41F" w14:textId="79B3E211" w:rsidR="00505672" w:rsidRPr="003A4271" w:rsidRDefault="00505672" w:rsidP="00DF7F80">
      <w:pPr>
        <w:spacing w:after="0" w:line="360" w:lineRule="auto"/>
        <w:jc w:val="both"/>
        <w:rPr>
          <w:rFonts w:cs="Calibri"/>
          <w:b w:val="0"/>
          <w:sz w:val="22"/>
        </w:rPr>
      </w:pPr>
      <w:r w:rsidRPr="003A4271">
        <w:rPr>
          <w:rFonts w:cs="Calibri"/>
          <w:bCs/>
          <w:sz w:val="22"/>
        </w:rPr>
        <w:t>Recomendação</w:t>
      </w:r>
      <w:r w:rsidR="00EA5EED" w:rsidRPr="003A4271">
        <w:rPr>
          <w:rFonts w:cs="Calibri"/>
          <w:bCs/>
          <w:sz w:val="22"/>
        </w:rPr>
        <w:t>:</w:t>
      </w:r>
      <w:r w:rsidRPr="003A4271">
        <w:rPr>
          <w:rFonts w:cs="Calibri"/>
          <w:b w:val="0"/>
          <w:sz w:val="22"/>
        </w:rPr>
        <w:br/>
      </w:r>
      <w:r w:rsidR="00406B73" w:rsidRPr="003A4271">
        <w:rPr>
          <w:rFonts w:cs="Calibri"/>
          <w:b w:val="0"/>
          <w:sz w:val="22"/>
        </w:rPr>
        <w:tab/>
      </w:r>
      <w:r w:rsidR="00406B73" w:rsidRPr="003A4271">
        <w:rPr>
          <w:rFonts w:cs="Calibri"/>
          <w:b w:val="0"/>
          <w:sz w:val="22"/>
        </w:rPr>
        <w:tab/>
      </w:r>
      <w:r w:rsidRPr="003A4271">
        <w:rPr>
          <w:rFonts w:cs="Calibri"/>
          <w:b w:val="0"/>
          <w:sz w:val="22"/>
        </w:rPr>
        <w:t>Promover a atualização sistemática do portal institucional, com ampla divulgação dos contratos, termos aditivos e informações relevantes, assegurando transparência ativa e acesso à informação.</w:t>
      </w:r>
    </w:p>
    <w:p w14:paraId="5B596564" w14:textId="77777777" w:rsidR="00505672" w:rsidRDefault="00505672" w:rsidP="00DF7F80">
      <w:pPr>
        <w:spacing w:after="0" w:line="360" w:lineRule="auto"/>
        <w:jc w:val="both"/>
        <w:rPr>
          <w:rFonts w:cs="Calibri"/>
          <w:sz w:val="22"/>
          <w:lang w:eastAsia="pt-BR"/>
        </w:rPr>
      </w:pPr>
    </w:p>
    <w:p w14:paraId="74340293" w14:textId="77777777" w:rsidR="003D07D0" w:rsidRDefault="003D07D0" w:rsidP="00DF7F80">
      <w:pPr>
        <w:spacing w:after="0" w:line="360" w:lineRule="auto"/>
        <w:jc w:val="both"/>
        <w:rPr>
          <w:rFonts w:cs="Calibri"/>
          <w:sz w:val="22"/>
          <w:lang w:eastAsia="pt-BR"/>
        </w:rPr>
      </w:pPr>
    </w:p>
    <w:p w14:paraId="4782684C" w14:textId="77777777" w:rsidR="003D07D0" w:rsidRDefault="003D07D0" w:rsidP="00DF7F80">
      <w:pPr>
        <w:spacing w:after="0" w:line="360" w:lineRule="auto"/>
        <w:jc w:val="both"/>
        <w:rPr>
          <w:rFonts w:cs="Calibri"/>
          <w:sz w:val="22"/>
          <w:lang w:eastAsia="pt-BR"/>
        </w:rPr>
      </w:pPr>
    </w:p>
    <w:p w14:paraId="11876E8C" w14:textId="77777777" w:rsidR="003D07D0" w:rsidRPr="003A4271" w:rsidRDefault="003D07D0" w:rsidP="00DF7F80">
      <w:pPr>
        <w:spacing w:after="0" w:line="360" w:lineRule="auto"/>
        <w:jc w:val="both"/>
        <w:rPr>
          <w:rFonts w:cs="Calibri"/>
          <w:sz w:val="22"/>
          <w:lang w:eastAsia="pt-BR"/>
        </w:rPr>
      </w:pPr>
    </w:p>
    <w:p w14:paraId="40537A8E" w14:textId="6A1915E7" w:rsidR="005B5962" w:rsidRDefault="005B5962" w:rsidP="00DF7F80">
      <w:pPr>
        <w:spacing w:after="0" w:line="360" w:lineRule="auto"/>
        <w:jc w:val="both"/>
        <w:rPr>
          <w:rFonts w:cs="Calibri"/>
          <w:bCs/>
          <w:sz w:val="22"/>
          <w:u w:val="single"/>
        </w:rPr>
      </w:pPr>
      <w:r w:rsidRPr="00256380">
        <w:rPr>
          <w:rFonts w:cs="Calibri"/>
          <w:bCs/>
          <w:sz w:val="22"/>
          <w:u w:val="single"/>
        </w:rPr>
        <w:lastRenderedPageBreak/>
        <w:t>Achado 1</w:t>
      </w:r>
      <w:r w:rsidR="00256380" w:rsidRPr="00256380">
        <w:rPr>
          <w:rFonts w:cs="Calibri"/>
          <w:bCs/>
          <w:sz w:val="22"/>
          <w:u w:val="single"/>
        </w:rPr>
        <w:t>0</w:t>
      </w:r>
      <w:r w:rsidRPr="00256380">
        <w:rPr>
          <w:rFonts w:cs="Calibri"/>
          <w:bCs/>
          <w:sz w:val="22"/>
          <w:u w:val="single"/>
        </w:rPr>
        <w:t xml:space="preserve"> –</w:t>
      </w:r>
      <w:r w:rsidRPr="00256380">
        <w:rPr>
          <w:rFonts w:cs="Calibri"/>
          <w:sz w:val="22"/>
          <w:u w:val="single"/>
        </w:rPr>
        <w:t xml:space="preserve"> Deficiências na infraestrutura e segurança patrimonial das unidades de saúde</w:t>
      </w:r>
      <w:r w:rsidRPr="00256380">
        <w:rPr>
          <w:rFonts w:cs="Calibri"/>
          <w:bCs/>
          <w:sz w:val="22"/>
          <w:u w:val="single"/>
        </w:rPr>
        <w:t>:</w:t>
      </w:r>
    </w:p>
    <w:p w14:paraId="7DCA344A" w14:textId="77777777" w:rsidR="00A846D8" w:rsidRPr="00256380" w:rsidRDefault="00A846D8" w:rsidP="00DF7F80">
      <w:pPr>
        <w:spacing w:after="0" w:line="360" w:lineRule="auto"/>
        <w:jc w:val="both"/>
        <w:rPr>
          <w:rFonts w:cs="Calibri"/>
          <w:bCs/>
          <w:sz w:val="22"/>
          <w:u w:val="single"/>
        </w:rPr>
      </w:pPr>
    </w:p>
    <w:p w14:paraId="4D534166" w14:textId="56BE7043" w:rsidR="00252189" w:rsidRPr="00036F2C" w:rsidRDefault="00036F2C" w:rsidP="006D171D">
      <w:pPr>
        <w:spacing w:after="0" w:line="360" w:lineRule="auto"/>
        <w:ind w:firstLine="1418"/>
        <w:jc w:val="both"/>
        <w:rPr>
          <w:rFonts w:eastAsia="Times New Roman" w:cs="Calibri"/>
          <w:b w:val="0"/>
          <w:kern w:val="0"/>
          <w:sz w:val="22"/>
          <w:lang w:eastAsia="pt-BR"/>
          <w14:ligatures w14:val="none"/>
        </w:rPr>
      </w:pPr>
      <w:r w:rsidRPr="00036F2C">
        <w:rPr>
          <w:rFonts w:eastAsia="Times New Roman" w:cs="Calibri"/>
          <w:b w:val="0"/>
          <w:kern w:val="0"/>
          <w:sz w:val="22"/>
          <w:lang w:eastAsia="pt-BR"/>
          <w14:ligatures w14:val="none"/>
        </w:rPr>
        <w:t>Foram i</w:t>
      </w:r>
      <w:r w:rsidR="00252189" w:rsidRPr="00036F2C">
        <w:rPr>
          <w:rFonts w:eastAsia="Times New Roman" w:cs="Calibri"/>
          <w:b w:val="0"/>
          <w:kern w:val="0"/>
          <w:sz w:val="22"/>
          <w:lang w:eastAsia="pt-BR"/>
          <w14:ligatures w14:val="none"/>
        </w:rPr>
        <w:t>dentificadas irregularidades na segurança patrimonial</w:t>
      </w:r>
      <w:r w:rsidR="00406B73" w:rsidRPr="00036F2C">
        <w:rPr>
          <w:rFonts w:eastAsia="Times New Roman" w:cs="Calibri"/>
          <w:b w:val="0"/>
          <w:kern w:val="0"/>
          <w:sz w:val="22"/>
          <w:lang w:eastAsia="pt-BR"/>
          <w14:ligatures w14:val="none"/>
        </w:rPr>
        <w:t xml:space="preserve"> </w:t>
      </w:r>
      <w:r w:rsidRPr="00036F2C">
        <w:rPr>
          <w:rFonts w:eastAsia="Times New Roman" w:cs="Calibri"/>
          <w:b w:val="0"/>
          <w:kern w:val="0"/>
          <w:sz w:val="22"/>
          <w:lang w:eastAsia="pt-BR"/>
          <w14:ligatures w14:val="none"/>
        </w:rPr>
        <w:t>d</w:t>
      </w:r>
      <w:r w:rsidR="00256380" w:rsidRPr="00036F2C">
        <w:rPr>
          <w:rFonts w:eastAsia="Times New Roman" w:cs="Calibri"/>
          <w:b w:val="0"/>
          <w:kern w:val="0"/>
          <w:sz w:val="22"/>
          <w:lang w:eastAsia="pt-BR"/>
          <w14:ligatures w14:val="none"/>
        </w:rPr>
        <w:t xml:space="preserve">o Hospital de Clínicas, </w:t>
      </w:r>
      <w:r w:rsidRPr="00036F2C">
        <w:rPr>
          <w:rFonts w:eastAsia="Times New Roman" w:cs="Calibri"/>
          <w:b w:val="0"/>
          <w:kern w:val="0"/>
          <w:sz w:val="22"/>
          <w:lang w:eastAsia="pt-BR"/>
          <w14:ligatures w14:val="none"/>
        </w:rPr>
        <w:t xml:space="preserve">do </w:t>
      </w:r>
      <w:r w:rsidR="00256380" w:rsidRPr="00036F2C">
        <w:rPr>
          <w:rFonts w:eastAsia="Times New Roman" w:cs="Calibri"/>
          <w:b w:val="0"/>
          <w:kern w:val="0"/>
          <w:sz w:val="22"/>
          <w:lang w:eastAsia="pt-BR"/>
          <w14:ligatures w14:val="none"/>
        </w:rPr>
        <w:t xml:space="preserve">Hospital de Urgência, </w:t>
      </w:r>
      <w:r w:rsidRPr="00036F2C">
        <w:rPr>
          <w:rFonts w:eastAsia="Times New Roman" w:cs="Calibri"/>
          <w:b w:val="0"/>
          <w:kern w:val="0"/>
          <w:sz w:val="22"/>
          <w:lang w:eastAsia="pt-BR"/>
          <w14:ligatures w14:val="none"/>
        </w:rPr>
        <w:t xml:space="preserve">da </w:t>
      </w:r>
      <w:r w:rsidR="00256380" w:rsidRPr="00036F2C">
        <w:rPr>
          <w:rFonts w:eastAsia="Times New Roman" w:cs="Calibri"/>
          <w:b w:val="0"/>
          <w:kern w:val="0"/>
          <w:sz w:val="22"/>
          <w:lang w:eastAsia="pt-BR"/>
          <w14:ligatures w14:val="none"/>
        </w:rPr>
        <w:t>UPA Alves Dias</w:t>
      </w:r>
      <w:r w:rsidRPr="00036F2C">
        <w:rPr>
          <w:rFonts w:eastAsia="Times New Roman" w:cs="Calibri"/>
          <w:b w:val="0"/>
          <w:kern w:val="0"/>
          <w:sz w:val="22"/>
          <w:lang w:eastAsia="pt-BR"/>
          <w14:ligatures w14:val="none"/>
        </w:rPr>
        <w:t xml:space="preserve"> e da</w:t>
      </w:r>
      <w:r w:rsidR="00256380" w:rsidRPr="00036F2C">
        <w:rPr>
          <w:rFonts w:eastAsia="Times New Roman" w:cs="Calibri"/>
          <w:b w:val="0"/>
          <w:kern w:val="0"/>
          <w:sz w:val="22"/>
          <w:lang w:eastAsia="pt-BR"/>
          <w14:ligatures w14:val="none"/>
        </w:rPr>
        <w:t xml:space="preserve"> UBS Alves Dias</w:t>
      </w:r>
      <w:r w:rsidR="006D171D" w:rsidRPr="00036F2C">
        <w:rPr>
          <w:rFonts w:eastAsia="Times New Roman" w:cs="Calibri"/>
          <w:b w:val="0"/>
          <w:kern w:val="0"/>
          <w:sz w:val="22"/>
          <w:lang w:eastAsia="pt-BR"/>
          <w14:ligatures w14:val="none"/>
        </w:rPr>
        <w:t xml:space="preserve">. </w:t>
      </w:r>
      <w:r w:rsidR="00252189" w:rsidRPr="00036F2C">
        <w:rPr>
          <w:rFonts w:eastAsia="Times New Roman" w:cs="Calibri"/>
          <w:b w:val="0"/>
          <w:kern w:val="0"/>
          <w:sz w:val="22"/>
          <w:lang w:eastAsia="pt-BR"/>
          <w14:ligatures w14:val="none"/>
        </w:rPr>
        <w:t xml:space="preserve"> </w:t>
      </w:r>
      <w:r w:rsidR="00600E2F" w:rsidRPr="00036F2C">
        <w:rPr>
          <w:rFonts w:eastAsia="Times New Roman" w:cs="Calibri"/>
          <w:b w:val="0"/>
          <w:kern w:val="0"/>
          <w:sz w:val="22"/>
          <w:lang w:eastAsia="pt-BR"/>
          <w14:ligatures w14:val="none"/>
        </w:rPr>
        <w:t>Além disso, constatou-se a</w:t>
      </w:r>
      <w:r w:rsidR="00252189" w:rsidRPr="00036F2C">
        <w:rPr>
          <w:rFonts w:eastAsia="Times New Roman" w:cs="Calibri"/>
          <w:b w:val="0"/>
          <w:kern w:val="0"/>
          <w:sz w:val="22"/>
          <w:lang w:eastAsia="pt-BR"/>
          <w14:ligatures w14:val="none"/>
        </w:rPr>
        <w:t xml:space="preserve"> </w:t>
      </w:r>
      <w:r w:rsidR="00600E2F" w:rsidRPr="00036F2C">
        <w:rPr>
          <w:rFonts w:eastAsia="Times New Roman" w:cs="Calibri"/>
          <w:b w:val="0"/>
          <w:kern w:val="0"/>
          <w:sz w:val="22"/>
          <w:lang w:eastAsia="pt-BR"/>
          <w14:ligatures w14:val="none"/>
        </w:rPr>
        <w:t>a</w:t>
      </w:r>
      <w:r w:rsidR="00E14CAE" w:rsidRPr="00036F2C">
        <w:rPr>
          <w:rFonts w:eastAsia="Times New Roman" w:cs="Calibri"/>
          <w:b w:val="0"/>
          <w:kern w:val="0"/>
          <w:sz w:val="22"/>
          <w:lang w:eastAsia="pt-BR"/>
          <w14:ligatures w14:val="none"/>
        </w:rPr>
        <w:t>usência</w:t>
      </w:r>
      <w:r w:rsidR="00600E2F" w:rsidRPr="00036F2C">
        <w:rPr>
          <w:rFonts w:eastAsia="Times New Roman" w:cs="Calibri"/>
          <w:b w:val="0"/>
          <w:kern w:val="0"/>
          <w:sz w:val="22"/>
          <w:lang w:eastAsia="pt-BR"/>
          <w14:ligatures w14:val="none"/>
        </w:rPr>
        <w:t xml:space="preserve"> de l</w:t>
      </w:r>
      <w:r w:rsidR="00E14CAE" w:rsidRPr="00036F2C">
        <w:rPr>
          <w:rFonts w:eastAsia="Times New Roman" w:cs="Calibri"/>
          <w:b w:val="0"/>
          <w:kern w:val="0"/>
          <w:sz w:val="22"/>
          <w:lang w:eastAsia="pt-BR"/>
          <w14:ligatures w14:val="none"/>
        </w:rPr>
        <w:t>acre</w:t>
      </w:r>
      <w:r w:rsidR="00600E2F" w:rsidRPr="00036F2C">
        <w:rPr>
          <w:rFonts w:eastAsia="Times New Roman" w:cs="Calibri"/>
          <w:b w:val="0"/>
          <w:kern w:val="0"/>
          <w:sz w:val="22"/>
          <w:lang w:eastAsia="pt-BR"/>
          <w14:ligatures w14:val="none"/>
        </w:rPr>
        <w:t>s</w:t>
      </w:r>
      <w:r w:rsidR="00E14CAE" w:rsidRPr="00036F2C">
        <w:rPr>
          <w:rFonts w:eastAsia="Times New Roman" w:cs="Calibri"/>
          <w:b w:val="0"/>
          <w:kern w:val="0"/>
          <w:sz w:val="22"/>
          <w:lang w:eastAsia="pt-BR"/>
          <w14:ligatures w14:val="none"/>
        </w:rPr>
        <w:t xml:space="preserve"> de segurança na</w:t>
      </w:r>
      <w:r w:rsidR="00600E2F" w:rsidRPr="00036F2C">
        <w:rPr>
          <w:rFonts w:eastAsia="Times New Roman" w:cs="Calibri"/>
          <w:b w:val="0"/>
          <w:kern w:val="0"/>
          <w:sz w:val="22"/>
          <w:lang w:eastAsia="pt-BR"/>
          <w14:ligatures w14:val="none"/>
        </w:rPr>
        <w:t>s</w:t>
      </w:r>
      <w:r w:rsidR="00E14CAE" w:rsidRPr="00036F2C">
        <w:rPr>
          <w:rFonts w:eastAsia="Times New Roman" w:cs="Calibri"/>
          <w:b w:val="0"/>
          <w:kern w:val="0"/>
          <w:sz w:val="22"/>
          <w:lang w:eastAsia="pt-BR"/>
          <w14:ligatures w14:val="none"/>
        </w:rPr>
        <w:t xml:space="preserve"> caixa</w:t>
      </w:r>
      <w:r w:rsidR="00600E2F" w:rsidRPr="00036F2C">
        <w:rPr>
          <w:rFonts w:eastAsia="Times New Roman" w:cs="Calibri"/>
          <w:b w:val="0"/>
          <w:kern w:val="0"/>
          <w:sz w:val="22"/>
          <w:lang w:eastAsia="pt-BR"/>
          <w14:ligatures w14:val="none"/>
        </w:rPr>
        <w:t>s</w:t>
      </w:r>
      <w:r w:rsidR="00E14CAE" w:rsidRPr="00036F2C">
        <w:rPr>
          <w:rFonts w:eastAsia="Times New Roman" w:cs="Calibri"/>
          <w:b w:val="0"/>
          <w:kern w:val="0"/>
          <w:sz w:val="22"/>
          <w:lang w:eastAsia="pt-BR"/>
          <w14:ligatures w14:val="none"/>
        </w:rPr>
        <w:t xml:space="preserve"> de abrigo d</w:t>
      </w:r>
      <w:r w:rsidR="00600E2F" w:rsidRPr="00036F2C">
        <w:rPr>
          <w:rFonts w:eastAsia="Times New Roman" w:cs="Calibri"/>
          <w:b w:val="0"/>
          <w:kern w:val="0"/>
          <w:sz w:val="22"/>
          <w:lang w:eastAsia="pt-BR"/>
          <w14:ligatures w14:val="none"/>
        </w:rPr>
        <w:t>as</w:t>
      </w:r>
      <w:r w:rsidR="00E14CAE" w:rsidRPr="00036F2C">
        <w:rPr>
          <w:rFonts w:eastAsia="Times New Roman" w:cs="Calibri"/>
          <w:b w:val="0"/>
          <w:kern w:val="0"/>
          <w:sz w:val="22"/>
          <w:lang w:eastAsia="pt-BR"/>
          <w14:ligatures w14:val="none"/>
        </w:rPr>
        <w:t xml:space="preserve"> mangueira</w:t>
      </w:r>
      <w:r w:rsidR="00600E2F" w:rsidRPr="00036F2C">
        <w:rPr>
          <w:rFonts w:eastAsia="Times New Roman" w:cs="Calibri"/>
          <w:b w:val="0"/>
          <w:kern w:val="0"/>
          <w:sz w:val="22"/>
          <w:lang w:eastAsia="pt-BR"/>
          <w14:ligatures w14:val="none"/>
        </w:rPr>
        <w:t>s</w:t>
      </w:r>
      <w:r w:rsidR="00E14CAE" w:rsidRPr="00036F2C">
        <w:rPr>
          <w:rFonts w:eastAsia="Times New Roman" w:cs="Calibri"/>
          <w:b w:val="0"/>
          <w:kern w:val="0"/>
          <w:sz w:val="22"/>
          <w:lang w:eastAsia="pt-BR"/>
          <w14:ligatures w14:val="none"/>
        </w:rPr>
        <w:t xml:space="preserve"> </w:t>
      </w:r>
      <w:r w:rsidR="00252189" w:rsidRPr="00036F2C">
        <w:rPr>
          <w:rFonts w:eastAsia="Times New Roman" w:cs="Calibri"/>
          <w:b w:val="0"/>
          <w:kern w:val="0"/>
          <w:sz w:val="22"/>
          <w:lang w:eastAsia="pt-BR"/>
          <w14:ligatures w14:val="none"/>
        </w:rPr>
        <w:t>de combate a incêndio</w:t>
      </w:r>
      <w:r w:rsidR="00406B73" w:rsidRPr="00036F2C">
        <w:rPr>
          <w:rFonts w:eastAsia="Times New Roman" w:cs="Calibri"/>
          <w:b w:val="0"/>
          <w:kern w:val="0"/>
          <w:sz w:val="22"/>
          <w:lang w:eastAsia="pt-BR"/>
          <w14:ligatures w14:val="none"/>
        </w:rPr>
        <w:t xml:space="preserve"> </w:t>
      </w:r>
      <w:r w:rsidR="00A846D8" w:rsidRPr="00036F2C">
        <w:rPr>
          <w:rFonts w:eastAsia="Times New Roman" w:cs="Calibri"/>
          <w:b w:val="0"/>
          <w:kern w:val="0"/>
          <w:sz w:val="22"/>
          <w:lang w:eastAsia="pt-BR"/>
          <w14:ligatures w14:val="none"/>
        </w:rPr>
        <w:t>na UPA São Pedro</w:t>
      </w:r>
      <w:r w:rsidRPr="00036F2C">
        <w:rPr>
          <w:rFonts w:eastAsia="Times New Roman" w:cs="Calibri"/>
          <w:b w:val="0"/>
          <w:kern w:val="0"/>
          <w:sz w:val="22"/>
          <w:lang w:eastAsia="pt-BR"/>
          <w14:ligatures w14:val="none"/>
        </w:rPr>
        <w:t>, destacando-se que</w:t>
      </w:r>
      <w:r w:rsidR="00252189" w:rsidRPr="00036F2C">
        <w:rPr>
          <w:rFonts w:eastAsia="Times New Roman" w:cs="Calibri"/>
          <w:b w:val="0"/>
          <w:kern w:val="0"/>
          <w:sz w:val="22"/>
          <w:lang w:eastAsia="pt-BR"/>
          <w14:ligatures w14:val="none"/>
        </w:rPr>
        <w:t xml:space="preserve"> </w:t>
      </w:r>
      <w:r w:rsidR="00A846D8" w:rsidRPr="00036F2C">
        <w:rPr>
          <w:rFonts w:eastAsia="Times New Roman" w:cs="Calibri"/>
          <w:b w:val="0"/>
          <w:kern w:val="0"/>
          <w:sz w:val="22"/>
          <w:lang w:eastAsia="pt-BR"/>
          <w14:ligatures w14:val="none"/>
        </w:rPr>
        <w:t xml:space="preserve">a UPA Alves Dias </w:t>
      </w:r>
      <w:r w:rsidR="00252189" w:rsidRPr="00036F2C">
        <w:rPr>
          <w:rFonts w:eastAsia="Times New Roman" w:cs="Calibri"/>
          <w:b w:val="0"/>
          <w:kern w:val="0"/>
          <w:sz w:val="22"/>
          <w:lang w:eastAsia="pt-BR"/>
          <w14:ligatures w14:val="none"/>
        </w:rPr>
        <w:t>opera</w:t>
      </w:r>
      <w:r w:rsidRPr="00036F2C">
        <w:rPr>
          <w:rFonts w:eastAsia="Times New Roman" w:cs="Calibri"/>
          <w:b w:val="0"/>
          <w:kern w:val="0"/>
          <w:sz w:val="22"/>
          <w:lang w:eastAsia="pt-BR"/>
          <w14:ligatures w14:val="none"/>
        </w:rPr>
        <w:t>, atualmente, s</w:t>
      </w:r>
      <w:r w:rsidR="00252189" w:rsidRPr="00036F2C">
        <w:rPr>
          <w:rFonts w:eastAsia="Times New Roman" w:cs="Calibri"/>
          <w:b w:val="0"/>
          <w:kern w:val="0"/>
          <w:sz w:val="22"/>
          <w:lang w:eastAsia="pt-BR"/>
          <w14:ligatures w14:val="none"/>
        </w:rPr>
        <w:t>em o Auto de Vistoria do Corpo de Bombeiros (AVCB) válido.</w:t>
      </w:r>
    </w:p>
    <w:p w14:paraId="67E14298" w14:textId="77777777" w:rsidR="00696152" w:rsidRPr="003A4271" w:rsidRDefault="00696152" w:rsidP="00DF7F80">
      <w:pPr>
        <w:spacing w:after="0" w:line="360" w:lineRule="auto"/>
        <w:jc w:val="both"/>
        <w:rPr>
          <w:rFonts w:cs="Calibri"/>
          <w:b w:val="0"/>
          <w:sz w:val="22"/>
        </w:rPr>
      </w:pPr>
    </w:p>
    <w:p w14:paraId="5D916ABB" w14:textId="77777777" w:rsidR="005B5962" w:rsidRPr="003A4271" w:rsidRDefault="005B5962" w:rsidP="00DF7F80">
      <w:pPr>
        <w:spacing w:after="0" w:line="360" w:lineRule="auto"/>
        <w:jc w:val="both"/>
        <w:rPr>
          <w:rFonts w:cs="Calibri"/>
          <w:bCs/>
          <w:sz w:val="22"/>
        </w:rPr>
      </w:pPr>
      <w:r w:rsidRPr="003A4271">
        <w:rPr>
          <w:rFonts w:cs="Calibri"/>
          <w:bCs/>
          <w:sz w:val="22"/>
        </w:rPr>
        <w:t>Critério / Fundamento Legal:</w:t>
      </w:r>
    </w:p>
    <w:p w14:paraId="0B15E85B" w14:textId="2A3BE624" w:rsidR="005B5962" w:rsidRPr="00DF7F80" w:rsidRDefault="005B5962" w:rsidP="00A80E12">
      <w:pPr>
        <w:pStyle w:val="PargrafodaLista"/>
        <w:numPr>
          <w:ilvl w:val="0"/>
          <w:numId w:val="43"/>
        </w:numPr>
        <w:spacing w:after="0" w:line="360" w:lineRule="auto"/>
        <w:ind w:left="1418" w:firstLine="0"/>
        <w:jc w:val="both"/>
        <w:rPr>
          <w:rFonts w:cs="Calibri"/>
          <w:b w:val="0"/>
          <w:bCs/>
          <w:sz w:val="22"/>
        </w:rPr>
      </w:pPr>
      <w:r w:rsidRPr="00DF7F80">
        <w:rPr>
          <w:rFonts w:cs="Calibri"/>
          <w:b w:val="0"/>
          <w:bCs/>
          <w:sz w:val="22"/>
        </w:rPr>
        <w:t>Normas do CBPMESP</w:t>
      </w:r>
      <w:r w:rsidR="00406B73" w:rsidRPr="00DF7F80">
        <w:rPr>
          <w:rFonts w:cs="Calibri"/>
          <w:b w:val="0"/>
          <w:bCs/>
          <w:sz w:val="22"/>
        </w:rPr>
        <w:t xml:space="preserve"> </w:t>
      </w:r>
      <w:r w:rsidR="00406B73" w:rsidRPr="00DF7F80">
        <w:rPr>
          <w:rFonts w:cs="Calibri"/>
          <w:b w:val="0"/>
          <w:sz w:val="22"/>
        </w:rPr>
        <w:t>(Corpo de Bombeiros da Polícia Militar do Estado de São Paulo)</w:t>
      </w:r>
      <w:r w:rsidRPr="00DF7F80">
        <w:rPr>
          <w:rFonts w:cs="Calibri"/>
          <w:b w:val="0"/>
          <w:bCs/>
          <w:sz w:val="22"/>
        </w:rPr>
        <w:t>;</w:t>
      </w:r>
    </w:p>
    <w:p w14:paraId="4989FA77" w14:textId="3CEA94F3" w:rsidR="005B5962" w:rsidRDefault="000D372C" w:rsidP="00A80E12">
      <w:pPr>
        <w:pStyle w:val="PargrafodaLista"/>
        <w:numPr>
          <w:ilvl w:val="0"/>
          <w:numId w:val="43"/>
        </w:numPr>
        <w:spacing w:after="0" w:line="360" w:lineRule="auto"/>
        <w:ind w:left="1418" w:firstLine="0"/>
        <w:jc w:val="both"/>
        <w:rPr>
          <w:rFonts w:cs="Calibri"/>
          <w:b w:val="0"/>
          <w:bCs/>
          <w:sz w:val="22"/>
        </w:rPr>
      </w:pPr>
      <w:r>
        <w:rPr>
          <w:rFonts w:cs="Calibri"/>
          <w:b w:val="0"/>
          <w:bCs/>
          <w:sz w:val="22"/>
        </w:rPr>
        <w:t>A</w:t>
      </w:r>
      <w:r w:rsidR="005B5962" w:rsidRPr="003A4271">
        <w:rPr>
          <w:rFonts w:cs="Calibri"/>
          <w:b w:val="0"/>
          <w:bCs/>
          <w:sz w:val="22"/>
        </w:rPr>
        <w:t>rt. 37 da CF/88</w:t>
      </w:r>
      <w:r w:rsidR="00C24A4B" w:rsidRPr="003A4271">
        <w:rPr>
          <w:rFonts w:cs="Calibri"/>
          <w:b w:val="0"/>
          <w:bCs/>
          <w:sz w:val="22"/>
        </w:rPr>
        <w:t>.</w:t>
      </w:r>
    </w:p>
    <w:p w14:paraId="0EA076D5" w14:textId="77777777" w:rsidR="00DF7F80" w:rsidRPr="003A4271" w:rsidRDefault="00DF7F80" w:rsidP="003D07D0">
      <w:pPr>
        <w:pStyle w:val="PargrafodaLista"/>
        <w:spacing w:after="0" w:line="360" w:lineRule="auto"/>
        <w:ind w:left="1418"/>
        <w:jc w:val="both"/>
        <w:rPr>
          <w:rFonts w:cs="Calibri"/>
          <w:b w:val="0"/>
          <w:bCs/>
          <w:sz w:val="22"/>
        </w:rPr>
      </w:pPr>
    </w:p>
    <w:p w14:paraId="2EB87D46" w14:textId="77777777" w:rsidR="005B5962" w:rsidRPr="003A4271" w:rsidRDefault="005B5962" w:rsidP="00DF7F80">
      <w:pPr>
        <w:spacing w:after="0" w:line="360" w:lineRule="auto"/>
        <w:jc w:val="both"/>
        <w:rPr>
          <w:rFonts w:cs="Calibri"/>
          <w:bCs/>
          <w:sz w:val="22"/>
        </w:rPr>
      </w:pPr>
      <w:r w:rsidRPr="003A4271">
        <w:rPr>
          <w:rFonts w:cs="Calibri"/>
          <w:bCs/>
          <w:sz w:val="22"/>
        </w:rPr>
        <w:t>Causa Provável:</w:t>
      </w:r>
    </w:p>
    <w:p w14:paraId="55D1333D" w14:textId="2823CE4F" w:rsidR="005B5962" w:rsidRPr="00DF7F80" w:rsidRDefault="005B5962" w:rsidP="00A80E12">
      <w:pPr>
        <w:pStyle w:val="PargrafodaLista"/>
        <w:numPr>
          <w:ilvl w:val="0"/>
          <w:numId w:val="46"/>
        </w:numPr>
        <w:spacing w:after="0" w:line="360" w:lineRule="auto"/>
        <w:ind w:left="1418" w:firstLine="0"/>
        <w:jc w:val="both"/>
        <w:rPr>
          <w:rFonts w:cs="Calibri"/>
          <w:b w:val="0"/>
          <w:sz w:val="22"/>
        </w:rPr>
      </w:pPr>
      <w:r w:rsidRPr="00DF7F80">
        <w:rPr>
          <w:rFonts w:cs="Calibri"/>
          <w:b w:val="0"/>
          <w:sz w:val="22"/>
        </w:rPr>
        <w:t>Manutenção insuficiente e falhas nos controles de segurança</w:t>
      </w:r>
      <w:r w:rsidR="00C24A4B" w:rsidRPr="00DF7F80">
        <w:rPr>
          <w:rFonts w:cs="Calibri"/>
          <w:b w:val="0"/>
          <w:sz w:val="22"/>
        </w:rPr>
        <w:t>;</w:t>
      </w:r>
    </w:p>
    <w:p w14:paraId="761957D6" w14:textId="4848F3FA" w:rsidR="00406B73" w:rsidRPr="00DF7F80" w:rsidRDefault="00406B73" w:rsidP="00A80E12">
      <w:pPr>
        <w:pStyle w:val="PargrafodaLista"/>
        <w:numPr>
          <w:ilvl w:val="0"/>
          <w:numId w:val="46"/>
        </w:numPr>
        <w:spacing w:after="0" w:line="360" w:lineRule="auto"/>
        <w:ind w:left="1418" w:firstLine="0"/>
        <w:jc w:val="both"/>
        <w:rPr>
          <w:rFonts w:cs="Calibri"/>
          <w:b w:val="0"/>
          <w:bCs/>
          <w:sz w:val="22"/>
        </w:rPr>
      </w:pPr>
      <w:r w:rsidRPr="00DF7F80">
        <w:rPr>
          <w:rFonts w:cs="Calibri"/>
          <w:b w:val="0"/>
          <w:bCs/>
          <w:sz w:val="22"/>
        </w:rPr>
        <w:t>Falta de planejamento para adequações prediais e sistemas de segurança contra incêndio.</w:t>
      </w:r>
    </w:p>
    <w:p w14:paraId="199FE067" w14:textId="77777777" w:rsidR="005B5962" w:rsidRPr="003A4271" w:rsidRDefault="005B5962" w:rsidP="00DF7F80">
      <w:pPr>
        <w:spacing w:after="0" w:line="360" w:lineRule="auto"/>
        <w:jc w:val="both"/>
        <w:rPr>
          <w:rFonts w:cs="Calibri"/>
          <w:bCs/>
          <w:sz w:val="22"/>
        </w:rPr>
      </w:pPr>
    </w:p>
    <w:p w14:paraId="0C744D36" w14:textId="55A798DB" w:rsidR="005B5962" w:rsidRPr="003A4271" w:rsidRDefault="005B5962" w:rsidP="00DF7F80">
      <w:pPr>
        <w:spacing w:after="0" w:line="360" w:lineRule="auto"/>
        <w:jc w:val="both"/>
        <w:rPr>
          <w:rFonts w:cs="Calibri"/>
          <w:bCs/>
          <w:sz w:val="22"/>
        </w:rPr>
      </w:pPr>
      <w:r w:rsidRPr="003A4271">
        <w:rPr>
          <w:rFonts w:cs="Calibri"/>
          <w:bCs/>
          <w:sz w:val="22"/>
        </w:rPr>
        <w:t>Efeitos / Riscos:</w:t>
      </w:r>
    </w:p>
    <w:p w14:paraId="0B09CBFA" w14:textId="66FBFD96" w:rsidR="005B5962" w:rsidRPr="003A4271" w:rsidRDefault="005B5962" w:rsidP="00A80E12">
      <w:pPr>
        <w:pStyle w:val="PargrafodaLista"/>
        <w:numPr>
          <w:ilvl w:val="0"/>
          <w:numId w:val="44"/>
        </w:numPr>
        <w:spacing w:after="0" w:line="360" w:lineRule="auto"/>
        <w:ind w:left="1418" w:firstLine="0"/>
        <w:jc w:val="both"/>
        <w:rPr>
          <w:rFonts w:cs="Calibri"/>
          <w:b w:val="0"/>
          <w:sz w:val="22"/>
        </w:rPr>
      </w:pPr>
      <w:r w:rsidRPr="003A4271">
        <w:rPr>
          <w:rFonts w:cs="Calibri"/>
          <w:b w:val="0"/>
          <w:sz w:val="22"/>
        </w:rPr>
        <w:t>Risco à continuidade dos serviços, à integridade patrimonial e à segurança dos usuários</w:t>
      </w:r>
      <w:r w:rsidR="00696152" w:rsidRPr="003A4271">
        <w:rPr>
          <w:rFonts w:cs="Calibri"/>
          <w:b w:val="0"/>
          <w:sz w:val="22"/>
        </w:rPr>
        <w:t>;</w:t>
      </w:r>
    </w:p>
    <w:p w14:paraId="634AFB06" w14:textId="4066C515" w:rsidR="00696152" w:rsidRPr="003A4271" w:rsidRDefault="00696152" w:rsidP="00A80E12">
      <w:pPr>
        <w:pStyle w:val="PargrafodaLista"/>
        <w:numPr>
          <w:ilvl w:val="0"/>
          <w:numId w:val="44"/>
        </w:numPr>
        <w:spacing w:after="0" w:line="360" w:lineRule="auto"/>
        <w:ind w:left="1418" w:firstLine="0"/>
        <w:jc w:val="both"/>
        <w:rPr>
          <w:rFonts w:cs="Calibri"/>
          <w:b w:val="0"/>
          <w:bCs/>
          <w:sz w:val="22"/>
        </w:rPr>
      </w:pPr>
      <w:r w:rsidRPr="003A4271">
        <w:rPr>
          <w:rFonts w:cs="Calibri"/>
          <w:b w:val="0"/>
          <w:bCs/>
          <w:sz w:val="22"/>
        </w:rPr>
        <w:t>Risco à integridade física e responsabilização administrativa</w:t>
      </w:r>
      <w:r w:rsidR="00C24A4B" w:rsidRPr="003A4271">
        <w:rPr>
          <w:rFonts w:cs="Calibri"/>
          <w:b w:val="0"/>
          <w:bCs/>
          <w:sz w:val="22"/>
        </w:rPr>
        <w:t>;</w:t>
      </w:r>
    </w:p>
    <w:p w14:paraId="2C75E96C" w14:textId="6FDCF5C6" w:rsidR="003213A2" w:rsidRPr="003A4271" w:rsidRDefault="005B5962" w:rsidP="00A80E12">
      <w:pPr>
        <w:pStyle w:val="PargrafodaLista"/>
        <w:numPr>
          <w:ilvl w:val="0"/>
          <w:numId w:val="44"/>
        </w:numPr>
        <w:spacing w:after="0" w:line="360" w:lineRule="auto"/>
        <w:ind w:left="1418" w:firstLine="0"/>
        <w:jc w:val="both"/>
        <w:rPr>
          <w:rFonts w:cs="Calibri"/>
          <w:b w:val="0"/>
          <w:bCs/>
          <w:sz w:val="22"/>
        </w:rPr>
      </w:pPr>
      <w:r w:rsidRPr="003A4271">
        <w:rPr>
          <w:rFonts w:cs="Calibri"/>
          <w:b w:val="0"/>
          <w:sz w:val="22"/>
        </w:rPr>
        <w:t xml:space="preserve">Risco de apontamentos pelos órgãos de controle externo, como Tribunal de </w:t>
      </w:r>
      <w:r w:rsidRPr="00DF7F80">
        <w:rPr>
          <w:rFonts w:cs="Calibri"/>
          <w:b w:val="0"/>
          <w:sz w:val="22"/>
        </w:rPr>
        <w:t>Contas</w:t>
      </w:r>
      <w:r w:rsidR="00DF7F80" w:rsidRPr="00DF7F80">
        <w:rPr>
          <w:rFonts w:cs="Calibri"/>
          <w:b w:val="0"/>
          <w:sz w:val="22"/>
        </w:rPr>
        <w:t>.</w:t>
      </w:r>
    </w:p>
    <w:p w14:paraId="6CB0A363" w14:textId="77777777" w:rsidR="002F6F43" w:rsidRPr="003A4271" w:rsidRDefault="002F6F43" w:rsidP="00DF7F80">
      <w:pPr>
        <w:pStyle w:val="PargrafodaLista"/>
        <w:spacing w:after="0" w:line="360" w:lineRule="auto"/>
        <w:ind w:left="1418"/>
        <w:jc w:val="both"/>
        <w:rPr>
          <w:rFonts w:cs="Calibri"/>
          <w:b w:val="0"/>
          <w:bCs/>
          <w:sz w:val="22"/>
        </w:rPr>
      </w:pPr>
    </w:p>
    <w:p w14:paraId="11E2ED45" w14:textId="77777777" w:rsidR="005B5962" w:rsidRPr="003A4271" w:rsidRDefault="005B5962" w:rsidP="00DF7F80">
      <w:pPr>
        <w:spacing w:after="0" w:line="360" w:lineRule="auto"/>
        <w:jc w:val="both"/>
        <w:rPr>
          <w:rFonts w:cs="Calibri"/>
          <w:bCs/>
          <w:sz w:val="22"/>
        </w:rPr>
      </w:pPr>
      <w:r w:rsidRPr="003A4271">
        <w:rPr>
          <w:rFonts w:cs="Calibri"/>
          <w:bCs/>
          <w:sz w:val="22"/>
        </w:rPr>
        <w:t>Recomendação:</w:t>
      </w:r>
    </w:p>
    <w:p w14:paraId="78802BC2" w14:textId="4A4EAB2E" w:rsidR="003213A2" w:rsidRPr="00DF7F80" w:rsidRDefault="003213A2" w:rsidP="00DF7F80">
      <w:pPr>
        <w:spacing w:after="0" w:line="360" w:lineRule="auto"/>
        <w:ind w:firstLine="1418"/>
        <w:jc w:val="both"/>
        <w:rPr>
          <w:rFonts w:cs="Calibri"/>
          <w:b w:val="0"/>
          <w:sz w:val="22"/>
          <w:lang w:eastAsia="pt-BR"/>
        </w:rPr>
      </w:pPr>
      <w:r w:rsidRPr="00DF7F80">
        <w:rPr>
          <w:rFonts w:cs="Calibri"/>
          <w:b w:val="0"/>
          <w:sz w:val="22"/>
          <w:lang w:eastAsia="pt-BR"/>
        </w:rPr>
        <w:t xml:space="preserve">Além da imediata regularização das inconformidades estruturais apontadas, incluindo a obtenção do Auto de Vistoria do Corpo de Bombeiros (AVCB) </w:t>
      </w:r>
      <w:r w:rsidRPr="006D171D">
        <w:rPr>
          <w:rFonts w:cs="Calibri"/>
          <w:b w:val="0"/>
          <w:sz w:val="22"/>
          <w:lang w:eastAsia="pt-BR"/>
        </w:rPr>
        <w:t>e o reforço da segurança patrimonial nas unidades identificadas,</w:t>
      </w:r>
      <w:r w:rsidRPr="00DF7F80">
        <w:rPr>
          <w:rFonts w:cs="Calibri"/>
          <w:b w:val="0"/>
          <w:sz w:val="22"/>
          <w:lang w:eastAsia="pt-BR"/>
        </w:rPr>
        <w:t xml:space="preserve"> recomenda-se que a Organização Social realize acompanhamento sistemático em todas as unidades de saúde sob sua gestão. Esse acompanhamento deverá contemplar inspeções periódicas, relatórios técnicos padronizados e plano de ação para correção preventiva de inconformidades, assegurando conformidade integral com as normas da CBPMESP e demais legislações aplicáveis.</w:t>
      </w:r>
    </w:p>
    <w:p w14:paraId="2986CADF" w14:textId="77777777" w:rsidR="007A6209" w:rsidRDefault="007A6209" w:rsidP="003A4271">
      <w:pPr>
        <w:spacing w:after="0" w:line="360" w:lineRule="auto"/>
        <w:jc w:val="both"/>
        <w:rPr>
          <w:rFonts w:cs="Calibri"/>
          <w:sz w:val="22"/>
          <w:lang w:eastAsia="pt-BR"/>
        </w:rPr>
      </w:pPr>
    </w:p>
    <w:p w14:paraId="032B83C3" w14:textId="77777777" w:rsidR="00DF7F80" w:rsidRDefault="00DF7F80" w:rsidP="003A4271">
      <w:pPr>
        <w:spacing w:after="0" w:line="360" w:lineRule="auto"/>
        <w:jc w:val="both"/>
        <w:rPr>
          <w:rFonts w:cs="Calibri"/>
          <w:sz w:val="22"/>
          <w:lang w:eastAsia="pt-BR"/>
        </w:rPr>
      </w:pPr>
    </w:p>
    <w:p w14:paraId="332190E6" w14:textId="3F4AC522" w:rsidR="007A6209" w:rsidRDefault="007A6209" w:rsidP="003A4271">
      <w:pPr>
        <w:spacing w:after="0" w:line="360" w:lineRule="auto"/>
        <w:jc w:val="both"/>
        <w:rPr>
          <w:rFonts w:cs="Calibri"/>
          <w:bCs/>
          <w:sz w:val="22"/>
          <w:u w:val="single"/>
        </w:rPr>
      </w:pPr>
      <w:r w:rsidRPr="003A4271">
        <w:rPr>
          <w:rFonts w:cs="Calibri"/>
          <w:bCs/>
          <w:sz w:val="22"/>
          <w:u w:val="single"/>
        </w:rPr>
        <w:t xml:space="preserve">Achado </w:t>
      </w:r>
      <w:r w:rsidR="00EF46F9" w:rsidRPr="003A4271">
        <w:rPr>
          <w:rFonts w:cs="Calibri"/>
          <w:bCs/>
          <w:sz w:val="22"/>
          <w:u w:val="single"/>
        </w:rPr>
        <w:t>1</w:t>
      </w:r>
      <w:r w:rsidR="00DF7F80">
        <w:rPr>
          <w:rFonts w:cs="Calibri"/>
          <w:bCs/>
          <w:sz w:val="22"/>
          <w:u w:val="single"/>
        </w:rPr>
        <w:t>1</w:t>
      </w:r>
      <w:r w:rsidRPr="003A4271">
        <w:rPr>
          <w:rFonts w:cs="Calibri"/>
          <w:bCs/>
          <w:sz w:val="22"/>
          <w:u w:val="single"/>
        </w:rPr>
        <w:t xml:space="preserve"> –</w:t>
      </w:r>
      <w:r w:rsidRPr="003A4271">
        <w:rPr>
          <w:rFonts w:cs="Calibri"/>
          <w:sz w:val="22"/>
          <w:u w:val="single"/>
        </w:rPr>
        <w:t xml:space="preserve"> Equipamentos aguardando manutenção prolongada</w:t>
      </w:r>
      <w:r w:rsidRPr="003A4271">
        <w:rPr>
          <w:rFonts w:cs="Calibri"/>
          <w:bCs/>
          <w:sz w:val="22"/>
          <w:u w:val="single"/>
        </w:rPr>
        <w:t>:</w:t>
      </w:r>
    </w:p>
    <w:p w14:paraId="6F2774FE" w14:textId="77777777" w:rsidR="00DF7F80" w:rsidRPr="003A4271" w:rsidRDefault="00DF7F80" w:rsidP="003A4271">
      <w:pPr>
        <w:spacing w:after="0" w:line="360" w:lineRule="auto"/>
        <w:jc w:val="both"/>
        <w:rPr>
          <w:rFonts w:cs="Calibri"/>
          <w:bCs/>
          <w:sz w:val="22"/>
          <w:u w:val="single"/>
        </w:rPr>
      </w:pPr>
    </w:p>
    <w:p w14:paraId="24E79752" w14:textId="77777777" w:rsidR="00252189" w:rsidRPr="003A4271" w:rsidRDefault="00252189" w:rsidP="003A4271">
      <w:pPr>
        <w:spacing w:after="0" w:line="360" w:lineRule="auto"/>
        <w:ind w:firstLine="1418"/>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Equipamentos médicos essenciais aguardando manutenção por prazos excessivos, sem sistema de rastreabilidade ou identificação de status (disponível/manutenção/inservível).</w:t>
      </w:r>
    </w:p>
    <w:p w14:paraId="3818C5D6" w14:textId="77777777" w:rsidR="005B5962" w:rsidRPr="003A4271" w:rsidRDefault="005B5962" w:rsidP="003A4271">
      <w:pPr>
        <w:spacing w:after="0" w:line="360" w:lineRule="auto"/>
        <w:jc w:val="both"/>
        <w:rPr>
          <w:rFonts w:cs="Calibri"/>
          <w:bCs/>
          <w:sz w:val="22"/>
          <w:u w:val="single"/>
        </w:rPr>
      </w:pPr>
    </w:p>
    <w:p w14:paraId="29C090C3" w14:textId="77777777" w:rsidR="007A6209" w:rsidRPr="003A4271" w:rsidRDefault="007A6209" w:rsidP="003A4271">
      <w:pPr>
        <w:spacing w:after="0" w:line="360" w:lineRule="auto"/>
        <w:jc w:val="both"/>
        <w:rPr>
          <w:rFonts w:cs="Calibri"/>
          <w:bCs/>
          <w:sz w:val="22"/>
        </w:rPr>
      </w:pPr>
      <w:r w:rsidRPr="003A4271">
        <w:rPr>
          <w:rFonts w:cs="Calibri"/>
          <w:bCs/>
          <w:sz w:val="22"/>
        </w:rPr>
        <w:t>Critério / Fundamento Legal:</w:t>
      </w:r>
    </w:p>
    <w:p w14:paraId="0DB0E7E6" w14:textId="4B723420" w:rsidR="00296F68" w:rsidRPr="00DF7F80" w:rsidRDefault="00296F68" w:rsidP="00A80E12">
      <w:pPr>
        <w:pStyle w:val="PargrafodaLista"/>
        <w:numPr>
          <w:ilvl w:val="0"/>
          <w:numId w:val="45"/>
        </w:numPr>
        <w:spacing w:after="0" w:line="360" w:lineRule="auto"/>
        <w:ind w:left="1418" w:firstLine="0"/>
        <w:jc w:val="both"/>
        <w:rPr>
          <w:rFonts w:cs="Calibri"/>
          <w:b w:val="0"/>
          <w:bCs/>
          <w:sz w:val="22"/>
        </w:rPr>
      </w:pPr>
      <w:r w:rsidRPr="00DF7F80">
        <w:rPr>
          <w:rFonts w:cs="Calibri"/>
          <w:b w:val="0"/>
          <w:sz w:val="22"/>
        </w:rPr>
        <w:t>Cláusula 3.1.4.1, incisos I e IX, do Contrato de Gestão SS nº 001/2022</w:t>
      </w:r>
      <w:r w:rsidR="0001725B">
        <w:rPr>
          <w:rFonts w:ascii="ZWAdobeF" w:hAnsi="ZWAdobeF" w:cs="ZWAdobeF"/>
          <w:b w:val="0"/>
          <w:sz w:val="2"/>
          <w:szCs w:val="2"/>
        </w:rPr>
        <w:t>32F32F</w:t>
      </w:r>
      <w:r w:rsidRPr="00DF7F80">
        <w:rPr>
          <w:rStyle w:val="Refdenotaderodap"/>
          <w:rFonts w:cs="Calibri"/>
          <w:b w:val="0"/>
          <w:sz w:val="22"/>
        </w:rPr>
        <w:footnoteReference w:id="33"/>
      </w:r>
      <w:r w:rsidR="00DF7F80">
        <w:rPr>
          <w:rFonts w:cs="Calibri"/>
          <w:b w:val="0"/>
          <w:sz w:val="22"/>
        </w:rPr>
        <w:t>.</w:t>
      </w:r>
    </w:p>
    <w:p w14:paraId="07E494F9" w14:textId="77777777" w:rsidR="00DF7F80" w:rsidRPr="00DF7F80" w:rsidRDefault="00DF7F80" w:rsidP="00DF7F80">
      <w:pPr>
        <w:pStyle w:val="PargrafodaLista"/>
        <w:spacing w:after="0" w:line="360" w:lineRule="auto"/>
        <w:ind w:left="1418"/>
        <w:jc w:val="both"/>
        <w:rPr>
          <w:rFonts w:cs="Calibri"/>
          <w:b w:val="0"/>
          <w:bCs/>
          <w:sz w:val="22"/>
        </w:rPr>
      </w:pPr>
    </w:p>
    <w:p w14:paraId="5B7E4E12" w14:textId="77777777" w:rsidR="007A6209" w:rsidRPr="00DF7F80" w:rsidRDefault="007A6209" w:rsidP="00DF7F80">
      <w:pPr>
        <w:spacing w:after="0" w:line="360" w:lineRule="auto"/>
        <w:ind w:left="1418"/>
        <w:jc w:val="both"/>
        <w:rPr>
          <w:rFonts w:cs="Calibri"/>
          <w:bCs/>
          <w:sz w:val="22"/>
        </w:rPr>
      </w:pPr>
      <w:r w:rsidRPr="00DF7F80">
        <w:rPr>
          <w:rFonts w:cs="Calibri"/>
          <w:bCs/>
          <w:sz w:val="22"/>
        </w:rPr>
        <w:t>Causa Provável:</w:t>
      </w:r>
    </w:p>
    <w:p w14:paraId="6FBC0DAA" w14:textId="7B19E64A" w:rsidR="003C6A42" w:rsidRPr="00DF7F80" w:rsidRDefault="003C6A42" w:rsidP="00A80E12">
      <w:pPr>
        <w:pStyle w:val="PargrafodaLista"/>
        <w:numPr>
          <w:ilvl w:val="0"/>
          <w:numId w:val="45"/>
        </w:numPr>
        <w:spacing w:after="0" w:line="360" w:lineRule="auto"/>
        <w:ind w:left="1418" w:firstLine="0"/>
        <w:jc w:val="both"/>
        <w:rPr>
          <w:rFonts w:cs="Calibri"/>
          <w:b w:val="0"/>
          <w:sz w:val="22"/>
        </w:rPr>
      </w:pPr>
      <w:r w:rsidRPr="00DF7F80">
        <w:rPr>
          <w:rFonts w:cs="Calibri"/>
          <w:b w:val="0"/>
          <w:sz w:val="22"/>
        </w:rPr>
        <w:t>Ausência de planejamento estruturado para manutenção preventiva e corretiva.</w:t>
      </w:r>
    </w:p>
    <w:p w14:paraId="4F9C894D" w14:textId="77777777" w:rsidR="00C24A4B" w:rsidRPr="00DF7F80" w:rsidRDefault="00C24A4B" w:rsidP="00DF7F80">
      <w:pPr>
        <w:pStyle w:val="PargrafodaLista"/>
        <w:spacing w:after="0" w:line="360" w:lineRule="auto"/>
        <w:ind w:left="1418"/>
        <w:jc w:val="both"/>
        <w:rPr>
          <w:rFonts w:cs="Calibri"/>
          <w:b w:val="0"/>
          <w:bCs/>
          <w:sz w:val="22"/>
        </w:rPr>
      </w:pPr>
    </w:p>
    <w:p w14:paraId="4F2CF13D" w14:textId="77777777" w:rsidR="007A6209" w:rsidRPr="00DF7F80" w:rsidRDefault="007A6209" w:rsidP="00DF7F80">
      <w:pPr>
        <w:spacing w:after="0" w:line="360" w:lineRule="auto"/>
        <w:ind w:left="1418"/>
        <w:jc w:val="both"/>
        <w:rPr>
          <w:rFonts w:cs="Calibri"/>
          <w:bCs/>
          <w:sz w:val="22"/>
        </w:rPr>
      </w:pPr>
      <w:r w:rsidRPr="00DF7F80">
        <w:rPr>
          <w:rFonts w:cs="Calibri"/>
          <w:bCs/>
          <w:sz w:val="22"/>
        </w:rPr>
        <w:t>Efeitos / Riscos:</w:t>
      </w:r>
    </w:p>
    <w:p w14:paraId="1D0B32B7" w14:textId="352FF377" w:rsidR="00696152" w:rsidRPr="003A4271" w:rsidRDefault="00696152" w:rsidP="00A80E12">
      <w:pPr>
        <w:pStyle w:val="PargrafodaLista"/>
        <w:numPr>
          <w:ilvl w:val="0"/>
          <w:numId w:val="47"/>
        </w:numPr>
        <w:spacing w:after="0" w:line="360" w:lineRule="auto"/>
        <w:ind w:left="1418" w:firstLine="0"/>
        <w:jc w:val="both"/>
        <w:rPr>
          <w:rFonts w:cs="Calibri"/>
          <w:b w:val="0"/>
          <w:bCs/>
          <w:sz w:val="22"/>
        </w:rPr>
      </w:pPr>
      <w:r w:rsidRPr="003A4271">
        <w:rPr>
          <w:rFonts w:cs="Calibri"/>
          <w:b w:val="0"/>
          <w:bCs/>
          <w:sz w:val="22"/>
        </w:rPr>
        <w:t>Indisponibilidade de equipamentos e baixa eficiência;</w:t>
      </w:r>
    </w:p>
    <w:p w14:paraId="02D98E5F" w14:textId="5C9A091F" w:rsidR="000331BB" w:rsidRPr="003A4271" w:rsidRDefault="000331BB"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sz w:val="22"/>
        </w:rPr>
        <w:t>Risco de apontamentos pelos órgãos de controle externo, como Tribunal de Contas;</w:t>
      </w:r>
    </w:p>
    <w:p w14:paraId="3AECBCC6" w14:textId="7B741EEB" w:rsidR="00252189" w:rsidRPr="003A4271" w:rsidRDefault="00252189" w:rsidP="00A80E12">
      <w:pPr>
        <w:pStyle w:val="PargrafodaLista"/>
        <w:numPr>
          <w:ilvl w:val="0"/>
          <w:numId w:val="42"/>
        </w:numPr>
        <w:spacing w:after="0" w:line="360" w:lineRule="auto"/>
        <w:ind w:left="1418" w:firstLine="0"/>
        <w:jc w:val="both"/>
        <w:rPr>
          <w:rFonts w:cs="Calibri"/>
          <w:b w:val="0"/>
          <w:bCs/>
          <w:sz w:val="22"/>
        </w:rPr>
      </w:pPr>
      <w:r w:rsidRPr="003A4271">
        <w:rPr>
          <w:rFonts w:eastAsia="Times New Roman" w:cs="Calibri"/>
          <w:b w:val="0"/>
          <w:kern w:val="0"/>
          <w:sz w:val="22"/>
          <w:lang w:eastAsia="pt-BR"/>
          <w14:ligatures w14:val="none"/>
        </w:rPr>
        <w:t>Ociosidade de recursos públicos (equipamentos parados que poderiam estar em uso).</w:t>
      </w:r>
    </w:p>
    <w:p w14:paraId="13A6D8D8" w14:textId="77777777" w:rsidR="000331BB" w:rsidRPr="003A4271" w:rsidRDefault="000331BB" w:rsidP="00DF7F80">
      <w:pPr>
        <w:spacing w:after="0" w:line="360" w:lineRule="auto"/>
        <w:ind w:left="1418"/>
        <w:jc w:val="both"/>
        <w:rPr>
          <w:rFonts w:cs="Calibri"/>
          <w:b w:val="0"/>
          <w:bCs/>
          <w:sz w:val="22"/>
        </w:rPr>
      </w:pPr>
    </w:p>
    <w:p w14:paraId="5C3F38D1" w14:textId="77777777" w:rsidR="007A6209" w:rsidRPr="003A4271" w:rsidRDefault="007A6209" w:rsidP="003A4271">
      <w:pPr>
        <w:spacing w:after="0" w:line="360" w:lineRule="auto"/>
        <w:jc w:val="both"/>
        <w:rPr>
          <w:rFonts w:cs="Calibri"/>
          <w:bCs/>
          <w:sz w:val="22"/>
        </w:rPr>
      </w:pPr>
      <w:r w:rsidRPr="003A4271">
        <w:rPr>
          <w:rFonts w:cs="Calibri"/>
          <w:bCs/>
          <w:sz w:val="22"/>
        </w:rPr>
        <w:t>Recomendação:</w:t>
      </w:r>
    </w:p>
    <w:p w14:paraId="6354F3BF" w14:textId="4A60410B" w:rsidR="00505672" w:rsidRPr="00DF7F80" w:rsidRDefault="003C6A42" w:rsidP="003A4271">
      <w:pPr>
        <w:spacing w:after="0" w:line="360" w:lineRule="auto"/>
        <w:jc w:val="both"/>
        <w:rPr>
          <w:rFonts w:cs="Calibri"/>
          <w:b w:val="0"/>
          <w:bCs/>
          <w:sz w:val="22"/>
          <w:lang w:eastAsia="pt-BR"/>
        </w:rPr>
      </w:pPr>
      <w:r w:rsidRPr="003A4271">
        <w:rPr>
          <w:rFonts w:cs="Calibri"/>
          <w:b w:val="0"/>
          <w:bCs/>
          <w:color w:val="EE0000"/>
          <w:sz w:val="22"/>
          <w:lang w:eastAsia="pt-BR"/>
        </w:rPr>
        <w:tab/>
      </w:r>
      <w:r w:rsidRPr="003A4271">
        <w:rPr>
          <w:rFonts w:cs="Calibri"/>
          <w:b w:val="0"/>
          <w:bCs/>
          <w:color w:val="EE0000"/>
          <w:sz w:val="22"/>
          <w:lang w:eastAsia="pt-BR"/>
        </w:rPr>
        <w:tab/>
      </w:r>
      <w:r w:rsidRPr="00DF7F80">
        <w:rPr>
          <w:rFonts w:cs="Calibri"/>
          <w:b w:val="0"/>
          <w:bCs/>
          <w:sz w:val="22"/>
          <w:lang w:eastAsia="pt-BR"/>
        </w:rPr>
        <w:t>Recomenda-se que a Organização Social adote medidas imediatas para sanar as inconformidades identificadas, implantando sistema de rastreabilidade que permita acompanhar em tempo real o status dos equipamentos médicos essenciais (disponível, em manutenção ou inservível), estabelecendo cronograma de manutenção preventiva e corretiva com prazos definidos, apresentando relatórios periódicos à Comissão de Acompanhamento e Fiscalização e corrigindo as falhas pretéritas mediante comprovação documental das manutenções realizadas, em conformidade com a Cláusula 3.1.4</w:t>
      </w:r>
      <w:r w:rsidR="000D372C">
        <w:rPr>
          <w:rFonts w:cs="Calibri"/>
          <w:b w:val="0"/>
          <w:bCs/>
          <w:sz w:val="22"/>
          <w:lang w:eastAsia="pt-BR"/>
        </w:rPr>
        <w:t>.1</w:t>
      </w:r>
      <w:r w:rsidRPr="00DF7F80">
        <w:rPr>
          <w:rFonts w:cs="Calibri"/>
          <w:b w:val="0"/>
          <w:bCs/>
          <w:sz w:val="22"/>
          <w:lang w:eastAsia="pt-BR"/>
        </w:rPr>
        <w:t xml:space="preserve"> do Contrato de Gestão SS nº 01/2022 e os princípios da legalidade, eficiência e economicidade.</w:t>
      </w:r>
    </w:p>
    <w:p w14:paraId="23929CD5" w14:textId="77777777" w:rsidR="003C6A42" w:rsidRPr="003A4271" w:rsidRDefault="003C6A42" w:rsidP="003A4271">
      <w:pPr>
        <w:spacing w:after="0" w:line="360" w:lineRule="auto"/>
        <w:jc w:val="both"/>
        <w:rPr>
          <w:rFonts w:cs="Calibri"/>
          <w:sz w:val="22"/>
          <w:lang w:eastAsia="pt-BR"/>
        </w:rPr>
      </w:pPr>
    </w:p>
    <w:p w14:paraId="59DCEECC" w14:textId="2B184E27" w:rsidR="007A6209" w:rsidRDefault="007A6209" w:rsidP="008C1351">
      <w:pPr>
        <w:spacing w:after="0" w:line="360" w:lineRule="auto"/>
        <w:jc w:val="both"/>
        <w:rPr>
          <w:rFonts w:cs="Calibri"/>
          <w:bCs/>
          <w:sz w:val="22"/>
          <w:u w:val="single"/>
        </w:rPr>
      </w:pPr>
      <w:r w:rsidRPr="003A4271">
        <w:rPr>
          <w:rFonts w:cs="Calibri"/>
          <w:bCs/>
          <w:sz w:val="22"/>
          <w:u w:val="single"/>
        </w:rPr>
        <w:t xml:space="preserve">Achado </w:t>
      </w:r>
      <w:r w:rsidR="00EF46F9" w:rsidRPr="003A4271">
        <w:rPr>
          <w:rFonts w:cs="Calibri"/>
          <w:bCs/>
          <w:sz w:val="22"/>
          <w:u w:val="single"/>
        </w:rPr>
        <w:t>1</w:t>
      </w:r>
      <w:r w:rsidR="00372D0C">
        <w:rPr>
          <w:rFonts w:cs="Calibri"/>
          <w:bCs/>
          <w:sz w:val="22"/>
          <w:u w:val="single"/>
        </w:rPr>
        <w:t>2</w:t>
      </w:r>
      <w:r w:rsidRPr="003A4271">
        <w:rPr>
          <w:rFonts w:cs="Calibri"/>
          <w:bCs/>
          <w:sz w:val="22"/>
          <w:u w:val="single"/>
        </w:rPr>
        <w:t xml:space="preserve"> –</w:t>
      </w:r>
      <w:r w:rsidRPr="003A4271">
        <w:rPr>
          <w:rFonts w:cs="Calibri"/>
          <w:sz w:val="22"/>
          <w:u w:val="single"/>
        </w:rPr>
        <w:t xml:space="preserve"> Permanência prolongada de pacientes em UPA</w:t>
      </w:r>
      <w:r w:rsidRPr="003A4271">
        <w:rPr>
          <w:rFonts w:cs="Calibri"/>
          <w:bCs/>
          <w:sz w:val="22"/>
          <w:u w:val="single"/>
        </w:rPr>
        <w:t>:</w:t>
      </w:r>
    </w:p>
    <w:p w14:paraId="33EF0AA7" w14:textId="77777777" w:rsidR="00372D0C" w:rsidRPr="003A4271" w:rsidRDefault="00372D0C" w:rsidP="008C1351">
      <w:pPr>
        <w:spacing w:after="0" w:line="360" w:lineRule="auto"/>
        <w:jc w:val="both"/>
        <w:rPr>
          <w:rFonts w:cs="Calibri"/>
          <w:bCs/>
          <w:sz w:val="22"/>
          <w:u w:val="single"/>
        </w:rPr>
      </w:pPr>
    </w:p>
    <w:p w14:paraId="0D9F59E3" w14:textId="4376B3E8" w:rsidR="00252189" w:rsidRPr="003A4271" w:rsidRDefault="00252189" w:rsidP="008C1351">
      <w:pPr>
        <w:spacing w:after="0" w:line="360" w:lineRule="auto"/>
        <w:ind w:firstLine="1418"/>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 xml:space="preserve">Pacientes permanecendo em ambiente de </w:t>
      </w:r>
      <w:r w:rsidR="00372D0C">
        <w:rPr>
          <w:rFonts w:eastAsia="Times New Roman" w:cs="Calibri"/>
          <w:b w:val="0"/>
          <w:kern w:val="0"/>
          <w:sz w:val="22"/>
          <w:lang w:eastAsia="pt-BR"/>
          <w14:ligatures w14:val="none"/>
        </w:rPr>
        <w:t>Unidade de Pronto Atendimento</w:t>
      </w:r>
      <w:r w:rsidRPr="003A4271">
        <w:rPr>
          <w:rFonts w:eastAsia="Times New Roman" w:cs="Calibri"/>
          <w:b w:val="0"/>
          <w:kern w:val="0"/>
          <w:sz w:val="22"/>
          <w:lang w:eastAsia="pt-BR"/>
          <w14:ligatures w14:val="none"/>
        </w:rPr>
        <w:t xml:space="preserve"> (UPA) por tempo superior ao preconizado, transformando unidades de passagem em locais de internação de longa permanência.</w:t>
      </w:r>
    </w:p>
    <w:p w14:paraId="066C8E65" w14:textId="77777777" w:rsidR="00252189" w:rsidRPr="003A4271" w:rsidRDefault="00252189" w:rsidP="008C1351">
      <w:pPr>
        <w:spacing w:after="0" w:line="360" w:lineRule="auto"/>
        <w:jc w:val="both"/>
        <w:rPr>
          <w:rFonts w:cs="Calibri"/>
          <w:bCs/>
          <w:sz w:val="22"/>
          <w:u w:val="single"/>
        </w:rPr>
      </w:pPr>
    </w:p>
    <w:p w14:paraId="0BC1E9BF" w14:textId="77777777" w:rsidR="007A6209" w:rsidRPr="003A4271" w:rsidRDefault="007A6209" w:rsidP="008C1351">
      <w:pPr>
        <w:spacing w:after="0" w:line="360" w:lineRule="auto"/>
        <w:jc w:val="both"/>
        <w:rPr>
          <w:rFonts w:cs="Calibri"/>
          <w:bCs/>
          <w:sz w:val="22"/>
        </w:rPr>
      </w:pPr>
      <w:r w:rsidRPr="003A4271">
        <w:rPr>
          <w:rFonts w:cs="Calibri"/>
          <w:bCs/>
          <w:sz w:val="22"/>
        </w:rPr>
        <w:t>Critério / Fundamento Legal:</w:t>
      </w:r>
    </w:p>
    <w:p w14:paraId="18983BDA" w14:textId="77777777" w:rsidR="00C24A4B" w:rsidRPr="008C1351" w:rsidRDefault="00252189" w:rsidP="00A80E12">
      <w:pPr>
        <w:pStyle w:val="PargrafodaLista"/>
        <w:numPr>
          <w:ilvl w:val="0"/>
          <w:numId w:val="55"/>
        </w:numPr>
        <w:spacing w:after="0" w:line="360" w:lineRule="auto"/>
        <w:ind w:left="1418" w:firstLine="0"/>
        <w:jc w:val="both"/>
        <w:rPr>
          <w:rFonts w:eastAsia="Times New Roman" w:cs="Calibri"/>
          <w:b w:val="0"/>
          <w:kern w:val="0"/>
          <w:sz w:val="22"/>
          <w:lang w:eastAsia="pt-BR"/>
          <w14:ligatures w14:val="none"/>
        </w:rPr>
      </w:pPr>
      <w:r w:rsidRPr="008C1351">
        <w:rPr>
          <w:rFonts w:eastAsia="Times New Roman" w:cs="Calibri"/>
          <w:b w:val="0"/>
          <w:kern w:val="0"/>
          <w:sz w:val="22"/>
          <w:lang w:eastAsia="pt-BR"/>
          <w14:ligatures w14:val="none"/>
        </w:rPr>
        <w:t xml:space="preserve">Portaria de Consolidação GM/MS nº 3/2017 (Rede de Atenção às Urgências); </w:t>
      </w:r>
    </w:p>
    <w:p w14:paraId="47542AFA" w14:textId="05D28444" w:rsidR="001632AC" w:rsidRPr="008C1351" w:rsidRDefault="001632AC" w:rsidP="00A80E12">
      <w:pPr>
        <w:pStyle w:val="PargrafodaLista"/>
        <w:numPr>
          <w:ilvl w:val="0"/>
          <w:numId w:val="55"/>
        </w:numPr>
        <w:spacing w:after="0" w:line="360" w:lineRule="auto"/>
        <w:ind w:left="1418" w:firstLine="0"/>
        <w:jc w:val="both"/>
        <w:rPr>
          <w:rFonts w:eastAsia="Times New Roman" w:cs="Calibri"/>
          <w:b w:val="0"/>
          <w:kern w:val="0"/>
          <w:sz w:val="22"/>
          <w:lang w:eastAsia="pt-BR"/>
          <w14:ligatures w14:val="none"/>
        </w:rPr>
      </w:pPr>
      <w:r w:rsidRPr="008C1351">
        <w:rPr>
          <w:rFonts w:eastAsia="Times New Roman" w:cs="Calibri"/>
          <w:b w:val="0"/>
          <w:kern w:val="0"/>
          <w:sz w:val="22"/>
          <w:lang w:eastAsia="pt-BR"/>
          <w14:ligatures w14:val="none"/>
        </w:rPr>
        <w:t xml:space="preserve">Cláusula </w:t>
      </w:r>
      <w:r w:rsidR="001A294D" w:rsidRPr="008C1351">
        <w:rPr>
          <w:rFonts w:eastAsia="Times New Roman" w:cs="Calibri"/>
          <w:b w:val="0"/>
          <w:kern w:val="0"/>
          <w:sz w:val="22"/>
          <w:lang w:eastAsia="pt-BR"/>
          <w14:ligatures w14:val="none"/>
        </w:rPr>
        <w:t>3.1.1.1, Itens IV, VIII e X, do Contrato de Gestão SS nº 001/2022</w:t>
      </w:r>
      <w:r w:rsidR="0001725B">
        <w:rPr>
          <w:rFonts w:ascii="ZWAdobeF" w:eastAsia="Times New Roman" w:hAnsi="ZWAdobeF" w:cs="ZWAdobeF"/>
          <w:b w:val="0"/>
          <w:kern w:val="0"/>
          <w:sz w:val="2"/>
          <w:szCs w:val="2"/>
          <w:lang w:eastAsia="pt-BR"/>
          <w14:ligatures w14:val="none"/>
        </w:rPr>
        <w:t>33F33F</w:t>
      </w:r>
      <w:r w:rsidR="001A294D" w:rsidRPr="008C1351">
        <w:rPr>
          <w:rStyle w:val="Refdenotaderodap"/>
          <w:rFonts w:eastAsia="Times New Roman" w:cs="Calibri"/>
          <w:b w:val="0"/>
          <w:kern w:val="0"/>
          <w:sz w:val="22"/>
          <w:lang w:eastAsia="pt-BR"/>
          <w14:ligatures w14:val="none"/>
        </w:rPr>
        <w:footnoteReference w:id="34"/>
      </w:r>
      <w:r w:rsidR="001A294D" w:rsidRPr="008C1351">
        <w:rPr>
          <w:rFonts w:eastAsia="Times New Roman" w:cs="Calibri"/>
          <w:b w:val="0"/>
          <w:kern w:val="0"/>
          <w:sz w:val="22"/>
          <w:lang w:eastAsia="pt-BR"/>
          <w14:ligatures w14:val="none"/>
        </w:rPr>
        <w:t xml:space="preserve">; </w:t>
      </w:r>
    </w:p>
    <w:p w14:paraId="59306A78" w14:textId="278E4921" w:rsidR="00252189" w:rsidRPr="008C1351" w:rsidRDefault="00252189" w:rsidP="00A80E12">
      <w:pPr>
        <w:pStyle w:val="PargrafodaLista"/>
        <w:numPr>
          <w:ilvl w:val="0"/>
          <w:numId w:val="55"/>
        </w:numPr>
        <w:spacing w:after="0" w:line="360" w:lineRule="auto"/>
        <w:ind w:left="1418" w:firstLine="0"/>
        <w:jc w:val="both"/>
        <w:rPr>
          <w:rFonts w:eastAsia="Times New Roman" w:cs="Calibri"/>
          <w:b w:val="0"/>
          <w:kern w:val="0"/>
          <w:sz w:val="22"/>
          <w:lang w:eastAsia="pt-BR"/>
          <w14:ligatures w14:val="none"/>
        </w:rPr>
      </w:pPr>
      <w:r w:rsidRPr="008C1351">
        <w:rPr>
          <w:rFonts w:eastAsia="Times New Roman" w:cs="Calibri"/>
          <w:b w:val="0"/>
          <w:kern w:val="0"/>
          <w:sz w:val="22"/>
          <w:lang w:eastAsia="pt-BR"/>
          <w14:ligatures w14:val="none"/>
        </w:rPr>
        <w:t>Princípio da Dignidade da Pessoa Humana.</w:t>
      </w:r>
    </w:p>
    <w:p w14:paraId="252A0C8E" w14:textId="77777777" w:rsidR="00252189" w:rsidRPr="008C1351" w:rsidRDefault="00252189" w:rsidP="003D07D0">
      <w:pPr>
        <w:spacing w:after="0" w:line="360" w:lineRule="auto"/>
        <w:ind w:left="1418"/>
        <w:jc w:val="both"/>
        <w:rPr>
          <w:rFonts w:cs="Calibri"/>
          <w:b w:val="0"/>
          <w:sz w:val="22"/>
        </w:rPr>
      </w:pPr>
    </w:p>
    <w:p w14:paraId="2930EB80" w14:textId="77777777" w:rsidR="007A6209" w:rsidRPr="003A4271" w:rsidRDefault="007A6209" w:rsidP="008C1351">
      <w:pPr>
        <w:spacing w:after="0" w:line="360" w:lineRule="auto"/>
        <w:jc w:val="both"/>
        <w:rPr>
          <w:rFonts w:cs="Calibri"/>
          <w:bCs/>
          <w:sz w:val="22"/>
        </w:rPr>
      </w:pPr>
      <w:r w:rsidRPr="003A4271">
        <w:rPr>
          <w:rFonts w:cs="Calibri"/>
          <w:bCs/>
          <w:sz w:val="22"/>
        </w:rPr>
        <w:t>Causa Provável:</w:t>
      </w:r>
    </w:p>
    <w:p w14:paraId="59DB7A77" w14:textId="77777777" w:rsidR="008C1351" w:rsidRPr="008C1351" w:rsidRDefault="00252189" w:rsidP="00A80E12">
      <w:pPr>
        <w:pStyle w:val="PargrafodaLista"/>
        <w:numPr>
          <w:ilvl w:val="0"/>
          <w:numId w:val="79"/>
        </w:numPr>
        <w:spacing w:after="0" w:line="360" w:lineRule="auto"/>
        <w:ind w:left="1418" w:firstLine="0"/>
        <w:jc w:val="both"/>
        <w:rPr>
          <w:rFonts w:eastAsia="Times New Roman" w:cs="Calibri"/>
          <w:b w:val="0"/>
          <w:kern w:val="0"/>
          <w:sz w:val="22"/>
          <w:lang w:eastAsia="pt-BR"/>
          <w14:ligatures w14:val="none"/>
        </w:rPr>
      </w:pPr>
      <w:r w:rsidRPr="008C1351">
        <w:rPr>
          <w:rFonts w:eastAsia="Times New Roman" w:cs="Calibri"/>
          <w:b w:val="0"/>
          <w:kern w:val="0"/>
          <w:sz w:val="22"/>
          <w:lang w:eastAsia="pt-BR"/>
          <w14:ligatures w14:val="none"/>
        </w:rPr>
        <w:t xml:space="preserve">Gargalos na regulação de leitos hospitalares (CROSS/Central de Regulação); </w:t>
      </w:r>
    </w:p>
    <w:p w14:paraId="5A8FC424" w14:textId="4DA54F2E" w:rsidR="00252189" w:rsidRPr="008C1351" w:rsidRDefault="008C1351" w:rsidP="00A80E12">
      <w:pPr>
        <w:pStyle w:val="PargrafodaLista"/>
        <w:numPr>
          <w:ilvl w:val="0"/>
          <w:numId w:val="79"/>
        </w:numPr>
        <w:spacing w:after="0" w:line="360" w:lineRule="auto"/>
        <w:ind w:left="1418" w:firstLine="0"/>
        <w:jc w:val="both"/>
        <w:rPr>
          <w:rFonts w:eastAsia="Times New Roman" w:cs="Calibri"/>
          <w:b w:val="0"/>
          <w:kern w:val="0"/>
          <w:sz w:val="22"/>
          <w:lang w:eastAsia="pt-BR"/>
          <w14:ligatures w14:val="none"/>
        </w:rPr>
      </w:pPr>
      <w:r w:rsidRPr="008C1351">
        <w:rPr>
          <w:rFonts w:eastAsia="Times New Roman" w:cs="Calibri"/>
          <w:b w:val="0"/>
          <w:kern w:val="0"/>
          <w:sz w:val="22"/>
          <w:lang w:eastAsia="pt-BR"/>
          <w14:ligatures w14:val="none"/>
        </w:rPr>
        <w:t>B</w:t>
      </w:r>
      <w:r w:rsidR="00252189" w:rsidRPr="008C1351">
        <w:rPr>
          <w:rFonts w:eastAsia="Times New Roman" w:cs="Calibri"/>
          <w:b w:val="0"/>
          <w:kern w:val="0"/>
          <w:sz w:val="22"/>
          <w:lang w:eastAsia="pt-BR"/>
          <w14:ligatures w14:val="none"/>
        </w:rPr>
        <w:t>aixa resolutividade da rede hospitalar de referência.</w:t>
      </w:r>
    </w:p>
    <w:p w14:paraId="6E40B5F0" w14:textId="77777777" w:rsidR="00C24A4B" w:rsidRPr="003A4271" w:rsidRDefault="00C24A4B" w:rsidP="008C1351">
      <w:pPr>
        <w:spacing w:after="0" w:line="360" w:lineRule="auto"/>
        <w:ind w:left="1418"/>
        <w:jc w:val="both"/>
        <w:rPr>
          <w:rFonts w:eastAsia="Times New Roman" w:cs="Calibri"/>
          <w:b w:val="0"/>
          <w:kern w:val="0"/>
          <w:sz w:val="22"/>
          <w:lang w:eastAsia="pt-BR"/>
          <w14:ligatures w14:val="none"/>
        </w:rPr>
      </w:pPr>
    </w:p>
    <w:p w14:paraId="7FC6126E" w14:textId="7D20A3F8" w:rsidR="007A6209" w:rsidRPr="003A4271" w:rsidRDefault="007A6209" w:rsidP="008C1351">
      <w:pPr>
        <w:spacing w:after="0" w:line="360" w:lineRule="auto"/>
        <w:jc w:val="both"/>
        <w:rPr>
          <w:rFonts w:cs="Calibri"/>
          <w:bCs/>
          <w:sz w:val="22"/>
        </w:rPr>
      </w:pPr>
      <w:r w:rsidRPr="003A4271">
        <w:rPr>
          <w:rFonts w:cs="Calibri"/>
          <w:bCs/>
          <w:sz w:val="22"/>
        </w:rPr>
        <w:t>Efeitos / Riscos:</w:t>
      </w:r>
    </w:p>
    <w:p w14:paraId="5B6B84CB" w14:textId="77777777" w:rsidR="00C24A4B" w:rsidRPr="003A4271" w:rsidRDefault="00C24A4B" w:rsidP="00A80E12">
      <w:pPr>
        <w:pStyle w:val="PargrafodaLista"/>
        <w:numPr>
          <w:ilvl w:val="0"/>
          <w:numId w:val="42"/>
        </w:numPr>
        <w:spacing w:after="0" w:line="360" w:lineRule="auto"/>
        <w:ind w:left="1418" w:firstLine="0"/>
        <w:jc w:val="both"/>
        <w:rPr>
          <w:rFonts w:cs="Calibri"/>
          <w:b w:val="0"/>
          <w:bCs/>
          <w:sz w:val="22"/>
        </w:rPr>
      </w:pPr>
      <w:r w:rsidRPr="003A4271">
        <w:rPr>
          <w:rFonts w:eastAsia="Times New Roman" w:cs="Calibri"/>
          <w:b w:val="0"/>
          <w:kern w:val="0"/>
          <w:sz w:val="22"/>
          <w:lang w:eastAsia="pt-BR"/>
          <w14:ligatures w14:val="none"/>
        </w:rPr>
        <w:t xml:space="preserve">Superlotação; aumento de infecções hospitalares; </w:t>
      </w:r>
    </w:p>
    <w:p w14:paraId="093D2993" w14:textId="1D872E5A" w:rsidR="00C24A4B" w:rsidRPr="003A4271" w:rsidRDefault="00C24A4B" w:rsidP="00A80E12">
      <w:pPr>
        <w:pStyle w:val="PargrafodaLista"/>
        <w:numPr>
          <w:ilvl w:val="0"/>
          <w:numId w:val="42"/>
        </w:numPr>
        <w:spacing w:after="0" w:line="360" w:lineRule="auto"/>
        <w:ind w:left="1418" w:firstLine="0"/>
        <w:jc w:val="both"/>
        <w:rPr>
          <w:rFonts w:cs="Calibri"/>
          <w:b w:val="0"/>
          <w:bCs/>
          <w:sz w:val="22"/>
        </w:rPr>
      </w:pPr>
      <w:r w:rsidRPr="003A4271">
        <w:rPr>
          <w:rFonts w:eastAsia="Times New Roman" w:cs="Calibri"/>
          <w:b w:val="0"/>
          <w:kern w:val="0"/>
          <w:sz w:val="22"/>
          <w:lang w:eastAsia="pt-BR"/>
          <w14:ligatures w14:val="none"/>
        </w:rPr>
        <w:t xml:space="preserve">Desvio de finalidade da UPA; </w:t>
      </w:r>
    </w:p>
    <w:p w14:paraId="6EA2B281" w14:textId="77777777" w:rsidR="000331BB" w:rsidRPr="003A4271" w:rsidRDefault="000331BB"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sz w:val="22"/>
        </w:rPr>
        <w:t>Risco de apontamentos pelos órgãos de controle externo, como Tribunal de Contas e Ministério Público;</w:t>
      </w:r>
    </w:p>
    <w:p w14:paraId="58C091B5" w14:textId="77777777" w:rsidR="000331BB" w:rsidRPr="003A4271" w:rsidRDefault="000331BB" w:rsidP="008C1351">
      <w:pPr>
        <w:spacing w:after="0" w:line="360" w:lineRule="auto"/>
        <w:jc w:val="both"/>
        <w:rPr>
          <w:rFonts w:cs="Calibri"/>
          <w:b w:val="0"/>
          <w:sz w:val="22"/>
        </w:rPr>
      </w:pPr>
    </w:p>
    <w:p w14:paraId="517DC550" w14:textId="01318B5A" w:rsidR="007A6209" w:rsidRPr="003A4271" w:rsidRDefault="007A6209" w:rsidP="008C1351">
      <w:pPr>
        <w:spacing w:after="0" w:line="360" w:lineRule="auto"/>
        <w:jc w:val="both"/>
        <w:rPr>
          <w:rFonts w:cs="Calibri"/>
          <w:bCs/>
          <w:sz w:val="22"/>
        </w:rPr>
      </w:pPr>
      <w:r w:rsidRPr="003A4271">
        <w:rPr>
          <w:rFonts w:cs="Calibri"/>
          <w:bCs/>
          <w:sz w:val="22"/>
        </w:rPr>
        <w:t>Recomendação:</w:t>
      </w:r>
    </w:p>
    <w:p w14:paraId="6F420E12" w14:textId="2B9CC2E2" w:rsidR="007E757B" w:rsidRPr="008C1351" w:rsidRDefault="007E757B" w:rsidP="008C1351">
      <w:pPr>
        <w:tabs>
          <w:tab w:val="left" w:pos="1701"/>
        </w:tabs>
        <w:spacing w:after="0" w:line="360" w:lineRule="auto"/>
        <w:ind w:firstLine="1418"/>
        <w:jc w:val="both"/>
        <w:rPr>
          <w:rFonts w:eastAsia="Times New Roman" w:cs="Calibri"/>
          <w:b w:val="0"/>
          <w:kern w:val="0"/>
          <w:sz w:val="22"/>
          <w:lang w:eastAsia="pt-BR"/>
          <w14:ligatures w14:val="none"/>
        </w:rPr>
      </w:pPr>
      <w:r w:rsidRPr="008C1351">
        <w:rPr>
          <w:rFonts w:cs="Calibri"/>
          <w:b w:val="0"/>
          <w:bCs/>
          <w:sz w:val="22"/>
          <w:lang w:eastAsia="pt-BR"/>
        </w:rPr>
        <w:t xml:space="preserve">Recomenda-se que a Organização Social adote medidas imediatas, de aperfeiçoamento </w:t>
      </w:r>
      <w:r w:rsidR="001632AC" w:rsidRPr="008C1351">
        <w:rPr>
          <w:rFonts w:cs="Calibri"/>
          <w:b w:val="0"/>
          <w:bCs/>
          <w:sz w:val="22"/>
          <w:lang w:eastAsia="pt-BR"/>
        </w:rPr>
        <w:t xml:space="preserve">nos processos e procedimentos, </w:t>
      </w:r>
      <w:r w:rsidRPr="008C1351">
        <w:rPr>
          <w:rFonts w:cs="Calibri"/>
          <w:b w:val="0"/>
          <w:bCs/>
          <w:sz w:val="22"/>
          <w:lang w:eastAsia="pt-BR"/>
        </w:rPr>
        <w:t xml:space="preserve">para </w:t>
      </w:r>
      <w:r w:rsidR="001632AC" w:rsidRPr="008C1351">
        <w:rPr>
          <w:rFonts w:cs="Calibri"/>
          <w:b w:val="0"/>
          <w:bCs/>
          <w:sz w:val="22"/>
          <w:lang w:eastAsia="pt-BR"/>
        </w:rPr>
        <w:t>que p</w:t>
      </w:r>
      <w:r w:rsidRPr="008C1351">
        <w:rPr>
          <w:rFonts w:cs="Calibri"/>
          <w:b w:val="0"/>
          <w:bCs/>
          <w:sz w:val="22"/>
          <w:lang w:eastAsia="pt-BR"/>
        </w:rPr>
        <w:t xml:space="preserve">acientes </w:t>
      </w:r>
      <w:r w:rsidR="001632AC" w:rsidRPr="008C1351">
        <w:rPr>
          <w:rFonts w:cs="Calibri"/>
          <w:b w:val="0"/>
          <w:bCs/>
          <w:sz w:val="22"/>
          <w:lang w:eastAsia="pt-BR"/>
        </w:rPr>
        <w:t xml:space="preserve">não </w:t>
      </w:r>
      <w:r w:rsidRPr="008C1351">
        <w:rPr>
          <w:rFonts w:cs="Calibri"/>
          <w:b w:val="0"/>
          <w:bCs/>
          <w:sz w:val="22"/>
          <w:lang w:eastAsia="pt-BR"/>
        </w:rPr>
        <w:t>permane</w:t>
      </w:r>
      <w:r w:rsidR="001632AC" w:rsidRPr="008C1351">
        <w:rPr>
          <w:rFonts w:cs="Calibri"/>
          <w:b w:val="0"/>
          <w:bCs/>
          <w:sz w:val="22"/>
          <w:lang w:eastAsia="pt-BR"/>
        </w:rPr>
        <w:t>çam</w:t>
      </w:r>
      <w:r w:rsidRPr="008C1351">
        <w:rPr>
          <w:rFonts w:cs="Calibri"/>
          <w:b w:val="0"/>
          <w:bCs/>
          <w:sz w:val="22"/>
          <w:lang w:eastAsia="pt-BR"/>
        </w:rPr>
        <w:t xml:space="preserve"> em ambiente de urgência (UPA) por tempo superior ao preconiz</w:t>
      </w:r>
      <w:r w:rsidR="001632AC" w:rsidRPr="008C1351">
        <w:rPr>
          <w:rFonts w:cs="Calibri"/>
          <w:b w:val="0"/>
          <w:bCs/>
          <w:sz w:val="22"/>
          <w:lang w:eastAsia="pt-BR"/>
        </w:rPr>
        <w:t xml:space="preserve">ado (24h), como por exemplo: </w:t>
      </w:r>
      <w:r w:rsidR="001632AC" w:rsidRPr="008C1351">
        <w:rPr>
          <w:rFonts w:cs="Calibri"/>
          <w:b w:val="0"/>
          <w:bCs/>
          <w:sz w:val="22"/>
          <w:lang w:eastAsia="pt-BR"/>
        </w:rPr>
        <w:lastRenderedPageBreak/>
        <w:t>“fortalecimento da regulação assistencial para reduzir permanências prolongadas, formalização de protocolos de “vaga zero” com hospitais de referência, otimizar o transporte de ambulâncias para transferências imediatas, etc.</w:t>
      </w:r>
    </w:p>
    <w:p w14:paraId="3F55B6CB" w14:textId="77777777" w:rsidR="00C24A4B" w:rsidRPr="003A4271" w:rsidRDefault="00C24A4B" w:rsidP="003A4271">
      <w:pPr>
        <w:spacing w:after="0" w:line="360" w:lineRule="auto"/>
        <w:jc w:val="both"/>
        <w:rPr>
          <w:rFonts w:cs="Calibri"/>
          <w:b w:val="0"/>
          <w:bCs/>
          <w:sz w:val="22"/>
          <w:lang w:eastAsia="pt-BR"/>
        </w:rPr>
      </w:pPr>
    </w:p>
    <w:p w14:paraId="7C28478A" w14:textId="39FF43C9" w:rsidR="007A6209" w:rsidRDefault="007A6209" w:rsidP="003A4271">
      <w:pPr>
        <w:spacing w:after="0" w:line="360" w:lineRule="auto"/>
        <w:jc w:val="both"/>
        <w:rPr>
          <w:rFonts w:cs="Calibri"/>
          <w:bCs/>
          <w:sz w:val="22"/>
          <w:u w:val="single"/>
        </w:rPr>
      </w:pPr>
      <w:r w:rsidRPr="003A4271">
        <w:rPr>
          <w:rFonts w:cs="Calibri"/>
          <w:bCs/>
          <w:sz w:val="22"/>
          <w:u w:val="single"/>
        </w:rPr>
        <w:t xml:space="preserve">Achado </w:t>
      </w:r>
      <w:r w:rsidR="00EF46F9" w:rsidRPr="003A4271">
        <w:rPr>
          <w:rFonts w:cs="Calibri"/>
          <w:bCs/>
          <w:sz w:val="22"/>
          <w:u w:val="single"/>
        </w:rPr>
        <w:t>1</w:t>
      </w:r>
      <w:r w:rsidR="008C1351">
        <w:rPr>
          <w:rFonts w:cs="Calibri"/>
          <w:bCs/>
          <w:sz w:val="22"/>
          <w:u w:val="single"/>
        </w:rPr>
        <w:t>3</w:t>
      </w:r>
      <w:r w:rsidRPr="003A4271">
        <w:rPr>
          <w:rFonts w:cs="Calibri"/>
          <w:bCs/>
          <w:sz w:val="22"/>
          <w:u w:val="single"/>
        </w:rPr>
        <w:t xml:space="preserve"> –</w:t>
      </w:r>
      <w:r w:rsidRPr="003A4271">
        <w:rPr>
          <w:rFonts w:cs="Calibri"/>
          <w:sz w:val="22"/>
          <w:u w:val="single"/>
        </w:rPr>
        <w:t xml:space="preserve"> Fila para consultas especializadas</w:t>
      </w:r>
      <w:r w:rsidRPr="003A4271">
        <w:rPr>
          <w:rFonts w:cs="Calibri"/>
          <w:bCs/>
          <w:sz w:val="22"/>
          <w:u w:val="single"/>
        </w:rPr>
        <w:t>:</w:t>
      </w:r>
    </w:p>
    <w:p w14:paraId="78840A6A" w14:textId="77777777" w:rsidR="008C1351" w:rsidRPr="003A4271" w:rsidRDefault="008C1351" w:rsidP="003A4271">
      <w:pPr>
        <w:spacing w:after="0" w:line="360" w:lineRule="auto"/>
        <w:jc w:val="both"/>
        <w:rPr>
          <w:rFonts w:cs="Calibri"/>
          <w:bCs/>
          <w:sz w:val="22"/>
          <w:u w:val="single"/>
        </w:rPr>
      </w:pPr>
    </w:p>
    <w:p w14:paraId="32C32D8A" w14:textId="6B1F68DA" w:rsidR="00C24A4B" w:rsidRPr="003A4271" w:rsidRDefault="00C24A4B" w:rsidP="003A4271">
      <w:pPr>
        <w:spacing w:after="0" w:line="360" w:lineRule="auto"/>
        <w:ind w:firstLine="1418"/>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Extenso tempo de espera para consultas e exames especializados, sem estratégia clara de vazão da fila represada</w:t>
      </w:r>
      <w:r w:rsidR="0001725B">
        <w:rPr>
          <w:rFonts w:ascii="ZWAdobeF" w:eastAsia="Times New Roman" w:hAnsi="ZWAdobeF" w:cs="ZWAdobeF"/>
          <w:b w:val="0"/>
          <w:kern w:val="0"/>
          <w:sz w:val="2"/>
          <w:szCs w:val="2"/>
          <w:lang w:eastAsia="pt-BR"/>
          <w14:ligatures w14:val="none"/>
        </w:rPr>
        <w:t>34F34F</w:t>
      </w:r>
      <w:r w:rsidR="00A4567E" w:rsidRPr="008C1351">
        <w:rPr>
          <w:rStyle w:val="Refdenotaderodap"/>
          <w:rFonts w:eastAsia="Times New Roman" w:cs="Calibri"/>
          <w:b w:val="0"/>
          <w:kern w:val="0"/>
          <w:sz w:val="22"/>
          <w:lang w:eastAsia="pt-BR"/>
          <w14:ligatures w14:val="none"/>
        </w:rPr>
        <w:footnoteReference w:id="35"/>
      </w:r>
      <w:r w:rsidRPr="008C1351">
        <w:rPr>
          <w:rFonts w:eastAsia="Times New Roman" w:cs="Calibri"/>
          <w:b w:val="0"/>
          <w:kern w:val="0"/>
          <w:sz w:val="22"/>
          <w:lang w:eastAsia="pt-BR"/>
          <w14:ligatures w14:val="none"/>
        </w:rPr>
        <w:t>.</w:t>
      </w:r>
    </w:p>
    <w:p w14:paraId="3523A023" w14:textId="77777777" w:rsidR="00C24A4B" w:rsidRPr="003A4271" w:rsidRDefault="00C24A4B" w:rsidP="003A4271">
      <w:pPr>
        <w:spacing w:after="0" w:line="360" w:lineRule="auto"/>
        <w:jc w:val="both"/>
        <w:rPr>
          <w:rFonts w:cs="Calibri"/>
          <w:bCs/>
          <w:sz w:val="22"/>
          <w:u w:val="single"/>
        </w:rPr>
      </w:pPr>
    </w:p>
    <w:p w14:paraId="304D86D3" w14:textId="77777777" w:rsidR="007A6209" w:rsidRPr="003A4271" w:rsidRDefault="007A6209" w:rsidP="003A4271">
      <w:pPr>
        <w:spacing w:after="0" w:line="360" w:lineRule="auto"/>
        <w:jc w:val="both"/>
        <w:rPr>
          <w:rFonts w:cs="Calibri"/>
          <w:bCs/>
          <w:sz w:val="22"/>
        </w:rPr>
      </w:pPr>
      <w:r w:rsidRPr="003A4271">
        <w:rPr>
          <w:rFonts w:cs="Calibri"/>
          <w:bCs/>
          <w:sz w:val="22"/>
        </w:rPr>
        <w:t>Critério / Fundamento Legal:</w:t>
      </w:r>
    </w:p>
    <w:p w14:paraId="37F0E45C" w14:textId="77777777" w:rsidR="00C24A4B" w:rsidRPr="003A4271" w:rsidRDefault="00C24A4B" w:rsidP="00A80E12">
      <w:pPr>
        <w:numPr>
          <w:ilvl w:val="0"/>
          <w:numId w:val="53"/>
        </w:numPr>
        <w:tabs>
          <w:tab w:val="clear" w:pos="720"/>
          <w:tab w:val="num" w:pos="1276"/>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 xml:space="preserve">Lei nº 8.080/1990 (Universalidade e Integralidade); </w:t>
      </w:r>
    </w:p>
    <w:p w14:paraId="3586AD85" w14:textId="0C9B2BED" w:rsidR="00C24A4B" w:rsidRPr="003A4271" w:rsidRDefault="00C24A4B" w:rsidP="00A80E12">
      <w:pPr>
        <w:numPr>
          <w:ilvl w:val="0"/>
          <w:numId w:val="53"/>
        </w:numPr>
        <w:tabs>
          <w:tab w:val="clear" w:pos="720"/>
          <w:tab w:val="num" w:pos="1276"/>
        </w:tabs>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Lei nº 13.460/2017 (Direitos do Usuário do Serviço Público).</w:t>
      </w:r>
    </w:p>
    <w:p w14:paraId="6FBC163B" w14:textId="77777777" w:rsidR="002F6F43" w:rsidRPr="003A4271" w:rsidRDefault="002F6F43" w:rsidP="008C1351">
      <w:pPr>
        <w:spacing w:after="0" w:line="360" w:lineRule="auto"/>
        <w:jc w:val="both"/>
        <w:rPr>
          <w:rFonts w:cs="Calibri"/>
          <w:b w:val="0"/>
          <w:sz w:val="22"/>
        </w:rPr>
      </w:pPr>
    </w:p>
    <w:p w14:paraId="293A12B6" w14:textId="77777777" w:rsidR="007A6209" w:rsidRPr="003A4271" w:rsidRDefault="007A6209" w:rsidP="008C1351">
      <w:pPr>
        <w:spacing w:after="0" w:line="360" w:lineRule="auto"/>
        <w:jc w:val="both"/>
        <w:rPr>
          <w:rFonts w:cs="Calibri"/>
          <w:bCs/>
          <w:sz w:val="22"/>
        </w:rPr>
      </w:pPr>
      <w:r w:rsidRPr="003A4271">
        <w:rPr>
          <w:rFonts w:cs="Calibri"/>
          <w:bCs/>
          <w:sz w:val="22"/>
        </w:rPr>
        <w:t>Causa Provável:</w:t>
      </w:r>
    </w:p>
    <w:p w14:paraId="35959E75" w14:textId="77777777" w:rsidR="00C24A4B" w:rsidRPr="003A4271" w:rsidRDefault="00C24A4B" w:rsidP="00A80E12">
      <w:pPr>
        <w:pStyle w:val="PargrafodaLista"/>
        <w:numPr>
          <w:ilvl w:val="0"/>
          <w:numId w:val="54"/>
        </w:numPr>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Dimensionamento inadequado da oferta frente à demanda real;</w:t>
      </w:r>
    </w:p>
    <w:p w14:paraId="59C36D9A" w14:textId="536F4112" w:rsidR="00C24A4B" w:rsidRDefault="00C24A4B" w:rsidP="00A80E12">
      <w:pPr>
        <w:pStyle w:val="PargrafodaLista"/>
        <w:numPr>
          <w:ilvl w:val="0"/>
          <w:numId w:val="54"/>
        </w:numPr>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falta de regulação por protocolos de prioridade clínica (absenteísmo ou encaminhamentos indevidos).</w:t>
      </w:r>
    </w:p>
    <w:p w14:paraId="4C0CD0CC" w14:textId="77777777" w:rsidR="008C1351" w:rsidRPr="003A4271" w:rsidRDefault="008C1351" w:rsidP="008C1351">
      <w:pPr>
        <w:pStyle w:val="PargrafodaLista"/>
        <w:spacing w:after="0" w:line="360" w:lineRule="auto"/>
        <w:ind w:left="1418"/>
        <w:jc w:val="both"/>
        <w:rPr>
          <w:rFonts w:eastAsia="Times New Roman" w:cs="Calibri"/>
          <w:b w:val="0"/>
          <w:kern w:val="0"/>
          <w:sz w:val="22"/>
          <w:lang w:eastAsia="pt-BR"/>
          <w14:ligatures w14:val="none"/>
        </w:rPr>
      </w:pPr>
    </w:p>
    <w:p w14:paraId="184C98AC" w14:textId="0DFEABF4" w:rsidR="007A6209" w:rsidRPr="003A4271" w:rsidRDefault="007A6209" w:rsidP="008C1351">
      <w:pPr>
        <w:spacing w:after="0" w:line="360" w:lineRule="auto"/>
        <w:jc w:val="both"/>
        <w:rPr>
          <w:rFonts w:cs="Calibri"/>
          <w:bCs/>
          <w:sz w:val="22"/>
        </w:rPr>
      </w:pPr>
      <w:r w:rsidRPr="003A4271">
        <w:rPr>
          <w:rFonts w:cs="Calibri"/>
          <w:bCs/>
          <w:sz w:val="22"/>
        </w:rPr>
        <w:t>Efeitos / Riscos:</w:t>
      </w:r>
    </w:p>
    <w:p w14:paraId="3E703C0E" w14:textId="6EAB3B8C" w:rsidR="00C24A4B" w:rsidRPr="003A4271" w:rsidRDefault="00C24A4B" w:rsidP="00A80E12">
      <w:pPr>
        <w:pStyle w:val="PargrafodaLista"/>
        <w:numPr>
          <w:ilvl w:val="0"/>
          <w:numId w:val="42"/>
        </w:numPr>
        <w:spacing w:after="0" w:line="360" w:lineRule="auto"/>
        <w:ind w:left="1418" w:firstLine="0"/>
        <w:jc w:val="both"/>
        <w:rPr>
          <w:rFonts w:cs="Calibri"/>
          <w:b w:val="0"/>
          <w:bCs/>
          <w:sz w:val="22"/>
        </w:rPr>
      </w:pPr>
      <w:r w:rsidRPr="003A4271">
        <w:rPr>
          <w:rFonts w:eastAsia="Times New Roman" w:cs="Calibri"/>
          <w:b w:val="0"/>
          <w:kern w:val="0"/>
          <w:sz w:val="22"/>
          <w:lang w:eastAsia="pt-BR"/>
          <w14:ligatures w14:val="none"/>
        </w:rPr>
        <w:t>Agravamento de quadros clínicos tratáveis (evol</w:t>
      </w:r>
      <w:r w:rsidR="008C1351">
        <w:rPr>
          <w:rFonts w:eastAsia="Times New Roman" w:cs="Calibri"/>
          <w:b w:val="0"/>
          <w:kern w:val="0"/>
          <w:sz w:val="22"/>
          <w:lang w:eastAsia="pt-BR"/>
          <w14:ligatures w14:val="none"/>
        </w:rPr>
        <w:t>ui</w:t>
      </w:r>
      <w:r w:rsidRPr="003A4271">
        <w:rPr>
          <w:rFonts w:eastAsia="Times New Roman" w:cs="Calibri"/>
          <w:b w:val="0"/>
          <w:kern w:val="0"/>
          <w:sz w:val="22"/>
          <w:lang w:eastAsia="pt-BR"/>
          <w14:ligatures w14:val="none"/>
        </w:rPr>
        <w:t>ndo para urgências)</w:t>
      </w:r>
      <w:r w:rsidR="005C1FDA" w:rsidRPr="003A4271">
        <w:rPr>
          <w:rFonts w:eastAsia="Times New Roman" w:cs="Calibri"/>
          <w:b w:val="0"/>
          <w:kern w:val="0"/>
          <w:sz w:val="22"/>
          <w:lang w:eastAsia="pt-BR"/>
          <w14:ligatures w14:val="none"/>
        </w:rPr>
        <w:t>;</w:t>
      </w:r>
    </w:p>
    <w:p w14:paraId="4B4C817E" w14:textId="3ECC4B44" w:rsidR="000331BB" w:rsidRPr="003A4271" w:rsidRDefault="000331BB" w:rsidP="00A80E12">
      <w:pPr>
        <w:pStyle w:val="PargrafodaLista"/>
        <w:numPr>
          <w:ilvl w:val="0"/>
          <w:numId w:val="42"/>
        </w:numPr>
        <w:spacing w:after="0" w:line="360" w:lineRule="auto"/>
        <w:ind w:left="1418" w:firstLine="0"/>
        <w:jc w:val="both"/>
        <w:rPr>
          <w:rFonts w:cs="Calibri"/>
          <w:b w:val="0"/>
          <w:bCs/>
          <w:sz w:val="22"/>
        </w:rPr>
      </w:pPr>
      <w:r w:rsidRPr="003A4271">
        <w:rPr>
          <w:rFonts w:cs="Calibri"/>
          <w:b w:val="0"/>
          <w:sz w:val="22"/>
        </w:rPr>
        <w:t>Risco de apontamentos pelos órgãos de controle externo, como Tribunal de Contas e Ministério Público;</w:t>
      </w:r>
    </w:p>
    <w:p w14:paraId="362BA2F2" w14:textId="17BBDEE5" w:rsidR="00C24A4B" w:rsidRPr="003A4271" w:rsidRDefault="00C24A4B" w:rsidP="00A80E12">
      <w:pPr>
        <w:numPr>
          <w:ilvl w:val="0"/>
          <w:numId w:val="42"/>
        </w:numPr>
        <w:spacing w:after="0" w:line="360" w:lineRule="auto"/>
        <w:ind w:left="1418" w:firstLine="0"/>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Aumento do custo assistencial futuro.</w:t>
      </w:r>
    </w:p>
    <w:p w14:paraId="3385A9D0" w14:textId="77777777" w:rsidR="00C24A4B" w:rsidRPr="003A4271" w:rsidRDefault="00C24A4B" w:rsidP="003A4271">
      <w:pPr>
        <w:spacing w:after="0" w:line="360" w:lineRule="auto"/>
        <w:ind w:left="1418" w:hanging="284"/>
        <w:jc w:val="both"/>
        <w:rPr>
          <w:rFonts w:cs="Calibri"/>
          <w:b w:val="0"/>
          <w:bCs/>
          <w:sz w:val="22"/>
        </w:rPr>
      </w:pPr>
    </w:p>
    <w:p w14:paraId="372C5427" w14:textId="279833BB" w:rsidR="007A6209" w:rsidRPr="003A4271" w:rsidRDefault="007A6209" w:rsidP="003A4271">
      <w:pPr>
        <w:spacing w:after="0" w:line="360" w:lineRule="auto"/>
        <w:jc w:val="both"/>
        <w:rPr>
          <w:rFonts w:cs="Calibri"/>
          <w:bCs/>
          <w:sz w:val="22"/>
        </w:rPr>
      </w:pPr>
      <w:r w:rsidRPr="003A4271">
        <w:rPr>
          <w:rFonts w:cs="Calibri"/>
          <w:bCs/>
          <w:sz w:val="22"/>
        </w:rPr>
        <w:t>Recomendação:</w:t>
      </w:r>
    </w:p>
    <w:p w14:paraId="72775B38" w14:textId="77777777" w:rsidR="00C24A4B" w:rsidRPr="003A4271" w:rsidRDefault="00C24A4B" w:rsidP="003A4271">
      <w:pPr>
        <w:spacing w:after="0" w:line="360" w:lineRule="auto"/>
        <w:ind w:firstLine="1418"/>
        <w:jc w:val="both"/>
        <w:rPr>
          <w:rFonts w:eastAsia="Times New Roman" w:cs="Calibri"/>
          <w:b w:val="0"/>
          <w:kern w:val="0"/>
          <w:sz w:val="22"/>
          <w:lang w:eastAsia="pt-BR"/>
          <w14:ligatures w14:val="none"/>
        </w:rPr>
      </w:pPr>
      <w:r w:rsidRPr="003A4271">
        <w:rPr>
          <w:rFonts w:eastAsia="Times New Roman" w:cs="Calibri"/>
          <w:b w:val="0"/>
          <w:kern w:val="0"/>
          <w:sz w:val="22"/>
          <w:lang w:eastAsia="pt-BR"/>
          <w14:ligatures w14:val="none"/>
        </w:rPr>
        <w:t>Elaborar Plano de Ação para redução de filas (</w:t>
      </w:r>
      <w:proofErr w:type="spellStart"/>
      <w:r w:rsidRPr="003A4271">
        <w:rPr>
          <w:rFonts w:eastAsia="Times New Roman" w:cs="Calibri"/>
          <w:b w:val="0"/>
          <w:kern w:val="0"/>
          <w:sz w:val="22"/>
          <w:lang w:eastAsia="pt-BR"/>
          <w14:ligatures w14:val="none"/>
        </w:rPr>
        <w:t>ex</w:t>
      </w:r>
      <w:proofErr w:type="spellEnd"/>
      <w:r w:rsidRPr="003A4271">
        <w:rPr>
          <w:rFonts w:eastAsia="Times New Roman" w:cs="Calibri"/>
          <w:b w:val="0"/>
          <w:kern w:val="0"/>
          <w:sz w:val="22"/>
          <w:lang w:eastAsia="pt-BR"/>
          <w14:ligatures w14:val="none"/>
        </w:rPr>
        <w:t>: mutirões, telemedicina, ampliação de consórcios); implantar protocolos de regulação que priorizem casos graves sobre a ordem cronológica simples.</w:t>
      </w:r>
    </w:p>
    <w:p w14:paraId="16815F0E" w14:textId="77777777" w:rsidR="007A6209" w:rsidRPr="00EF46F9" w:rsidRDefault="007A6209" w:rsidP="00505672">
      <w:pPr>
        <w:rPr>
          <w:lang w:eastAsia="pt-BR"/>
        </w:rPr>
      </w:pPr>
    </w:p>
    <w:p w14:paraId="484FE630" w14:textId="05AD1A53" w:rsidR="006E4C9A" w:rsidRPr="001C588F" w:rsidRDefault="00F345FB" w:rsidP="00F345FB">
      <w:pPr>
        <w:shd w:val="clear" w:color="auto" w:fill="FAE2D5" w:themeFill="accent2" w:themeFillTint="33"/>
        <w:spacing w:before="100" w:beforeAutospacing="1" w:after="100" w:afterAutospacing="1" w:line="240" w:lineRule="auto"/>
        <w:outlineLvl w:val="0"/>
        <w:rPr>
          <w:rFonts w:eastAsia="Times New Roman" w:cs="Calibri"/>
          <w:b w:val="0"/>
          <w:bCs/>
          <w:kern w:val="36"/>
          <w:sz w:val="40"/>
          <w:szCs w:val="40"/>
          <w:lang w:eastAsia="pt-BR"/>
          <w14:ligatures w14:val="none"/>
        </w:rPr>
      </w:pPr>
      <w:bookmarkStart w:id="24" w:name="_Toc222471441"/>
      <w:r w:rsidRPr="001C588F">
        <w:rPr>
          <w:rFonts w:eastAsia="Times New Roman" w:cs="Calibri"/>
          <w:bCs/>
          <w:kern w:val="36"/>
          <w:sz w:val="40"/>
          <w:szCs w:val="40"/>
          <w:lang w:eastAsia="pt-BR"/>
          <w14:ligatures w14:val="none"/>
        </w:rPr>
        <w:t>8</w:t>
      </w:r>
      <w:r w:rsidR="006E4C9A" w:rsidRPr="001C588F">
        <w:rPr>
          <w:rFonts w:eastAsia="Times New Roman" w:cs="Calibri"/>
          <w:bCs/>
          <w:kern w:val="36"/>
          <w:sz w:val="40"/>
          <w:szCs w:val="40"/>
          <w:lang w:eastAsia="pt-BR"/>
          <w14:ligatures w14:val="none"/>
        </w:rPr>
        <w:t>. RECOMENDAÇÕES</w:t>
      </w:r>
      <w:r w:rsidR="00BE6580" w:rsidRPr="001C588F">
        <w:rPr>
          <w:rFonts w:eastAsia="Times New Roman" w:cs="Calibri"/>
          <w:bCs/>
          <w:kern w:val="36"/>
          <w:sz w:val="40"/>
          <w:szCs w:val="40"/>
          <w:lang w:eastAsia="pt-BR"/>
          <w14:ligatures w14:val="none"/>
        </w:rPr>
        <w:t xml:space="preserve"> DA CONTROLADORIA-GERAL</w:t>
      </w:r>
      <w:bookmarkEnd w:id="24"/>
    </w:p>
    <w:p w14:paraId="6889BD53" w14:textId="5921705E" w:rsidR="002F6F43" w:rsidRPr="00DA2180" w:rsidRDefault="002F6F43" w:rsidP="00DA2180">
      <w:pPr>
        <w:spacing w:after="0" w:line="360" w:lineRule="auto"/>
        <w:ind w:firstLine="1418"/>
        <w:jc w:val="both"/>
        <w:rPr>
          <w:rFonts w:cs="Calibri"/>
          <w:b w:val="0"/>
          <w:bCs/>
          <w:sz w:val="22"/>
        </w:rPr>
      </w:pPr>
      <w:r w:rsidRPr="00DA2180">
        <w:rPr>
          <w:rFonts w:cs="Calibri"/>
          <w:b w:val="0"/>
          <w:bCs/>
          <w:sz w:val="22"/>
        </w:rPr>
        <w:lastRenderedPageBreak/>
        <w:t>As recomendações a seguir decorrem dos achados identificados durante a fiscalização e foram formuladas à luz dos princípios da legalidade, razoabilidade, proporcionalidade, viabilidade operacional e impacto institucional, com o propósito de fortalecer os controles internos, mitigar riscos e assegurar a adequada aplicação dos recursos públicos, sem prejuízo da continuidade dos serviços de saúde.</w:t>
      </w:r>
      <w:r w:rsidR="003A6BDE" w:rsidRPr="00DA2180">
        <w:rPr>
          <w:rFonts w:cs="Calibri"/>
          <w:b w:val="0"/>
          <w:bCs/>
          <w:sz w:val="22"/>
        </w:rPr>
        <w:t xml:space="preserve"> </w:t>
      </w:r>
    </w:p>
    <w:p w14:paraId="2B573530" w14:textId="1A8FD8F8" w:rsidR="008018C0" w:rsidRPr="00DA2180" w:rsidRDefault="00026BBF" w:rsidP="00840D34">
      <w:pPr>
        <w:spacing w:after="0" w:line="360" w:lineRule="auto"/>
        <w:ind w:firstLine="1418"/>
        <w:jc w:val="both"/>
        <w:rPr>
          <w:rFonts w:cs="Calibri"/>
          <w:b w:val="0"/>
          <w:sz w:val="22"/>
        </w:rPr>
      </w:pPr>
      <w:r w:rsidRPr="00DA2180">
        <w:rPr>
          <w:rFonts w:cs="Calibri"/>
          <w:b w:val="0"/>
          <w:sz w:val="22"/>
        </w:rPr>
        <w:t>Diante do exposto, recomenda-se</w:t>
      </w:r>
      <w:r w:rsidR="007E3884" w:rsidRPr="00DA2180">
        <w:rPr>
          <w:rFonts w:cs="Calibri"/>
          <w:b w:val="0"/>
          <w:sz w:val="22"/>
        </w:rPr>
        <w:t xml:space="preserve"> à</w:t>
      </w:r>
      <w:r w:rsidR="008018C0" w:rsidRPr="00DA2180">
        <w:rPr>
          <w:rFonts w:cs="Calibri"/>
          <w:b w:val="0"/>
          <w:sz w:val="22"/>
        </w:rPr>
        <w:t xml:space="preserve"> Organização Social (OS) – Fundação do ABC:</w:t>
      </w:r>
    </w:p>
    <w:p w14:paraId="79749DBF" w14:textId="2F066EC1" w:rsidR="0061352F" w:rsidRPr="00DA2180" w:rsidRDefault="00026BBF" w:rsidP="00135868">
      <w:pPr>
        <w:pStyle w:val="PargrafodaLista"/>
        <w:numPr>
          <w:ilvl w:val="0"/>
          <w:numId w:val="57"/>
        </w:numPr>
        <w:spacing w:after="0" w:line="360" w:lineRule="auto"/>
        <w:ind w:left="0" w:firstLine="1418"/>
        <w:jc w:val="both"/>
        <w:rPr>
          <w:rFonts w:cs="Calibri"/>
          <w:b w:val="0"/>
          <w:bCs/>
          <w:sz w:val="22"/>
          <w:lang w:eastAsia="pt-BR"/>
        </w:rPr>
      </w:pPr>
      <w:r w:rsidRPr="00DA2180">
        <w:rPr>
          <w:rFonts w:cs="Calibri"/>
          <w:b w:val="0"/>
          <w:sz w:val="22"/>
          <w:lang w:eastAsia="pt-BR"/>
        </w:rPr>
        <w:t>Qu</w:t>
      </w:r>
      <w:r w:rsidR="0061352F" w:rsidRPr="00DA2180">
        <w:rPr>
          <w:rFonts w:cs="Calibri"/>
          <w:b w:val="0"/>
          <w:bCs/>
          <w:sz w:val="22"/>
          <w:lang w:eastAsia="pt-BR"/>
        </w:rPr>
        <w:t xml:space="preserve">e os indicadores de Telemedicina (Todas as UBS) e de Consulta de Enfermagem (UBS </w:t>
      </w:r>
      <w:proofErr w:type="spellStart"/>
      <w:r w:rsidR="0061352F" w:rsidRPr="00DA2180">
        <w:rPr>
          <w:rFonts w:cs="Calibri"/>
          <w:b w:val="0"/>
          <w:bCs/>
          <w:sz w:val="22"/>
          <w:lang w:eastAsia="pt-BR"/>
        </w:rPr>
        <w:t>Calux</w:t>
      </w:r>
      <w:proofErr w:type="spellEnd"/>
      <w:r w:rsidR="0061352F" w:rsidRPr="00DA2180">
        <w:rPr>
          <w:rFonts w:cs="Calibri"/>
          <w:b w:val="0"/>
          <w:bCs/>
          <w:sz w:val="22"/>
          <w:lang w:eastAsia="pt-BR"/>
        </w:rPr>
        <w:t xml:space="preserve">) sejam analisados pela Organização Social (OS) e, caso persista o descumprimento na revisão mais atual das metas, sejam adotadas ações para a devida regularização, em conformidade </w:t>
      </w:r>
      <w:r w:rsidR="001B0699" w:rsidRPr="00DA2180">
        <w:rPr>
          <w:rFonts w:cs="Calibri"/>
          <w:b w:val="0"/>
          <w:bCs/>
          <w:sz w:val="22"/>
          <w:lang w:eastAsia="pt-BR"/>
        </w:rPr>
        <w:t>com</w:t>
      </w:r>
      <w:r w:rsidR="0061352F" w:rsidRPr="00DA2180">
        <w:rPr>
          <w:rFonts w:cs="Calibri"/>
          <w:b w:val="0"/>
          <w:bCs/>
          <w:sz w:val="22"/>
          <w:lang w:eastAsia="pt-BR"/>
        </w:rPr>
        <w:t xml:space="preserve"> </w:t>
      </w:r>
      <w:r w:rsidR="0061352F" w:rsidRPr="00DA2180">
        <w:rPr>
          <w:rFonts w:cs="Calibri"/>
          <w:b w:val="0"/>
          <w:sz w:val="22"/>
          <w:lang w:eastAsia="pt-BR"/>
        </w:rPr>
        <w:t>a cláusula 3.1.7.1, Incisos I a VI, do Contrato de Gestão nº 001/2022</w:t>
      </w:r>
      <w:r w:rsidR="0001725B">
        <w:rPr>
          <w:rFonts w:ascii="ZWAdobeF" w:hAnsi="ZWAdobeF" w:cs="ZWAdobeF"/>
          <w:b w:val="0"/>
          <w:sz w:val="2"/>
          <w:szCs w:val="2"/>
          <w:lang w:eastAsia="pt-BR"/>
        </w:rPr>
        <w:t>35F35F</w:t>
      </w:r>
      <w:r w:rsidR="0061352F" w:rsidRPr="00DA2180">
        <w:rPr>
          <w:rStyle w:val="Refdenotaderodap"/>
          <w:rFonts w:cs="Calibri"/>
          <w:b w:val="0"/>
          <w:sz w:val="22"/>
          <w:lang w:eastAsia="pt-BR"/>
        </w:rPr>
        <w:footnoteReference w:id="36"/>
      </w:r>
      <w:r w:rsidR="0061352F" w:rsidRPr="00DA2180">
        <w:rPr>
          <w:rFonts w:cs="Calibri"/>
          <w:b w:val="0"/>
          <w:sz w:val="22"/>
          <w:lang w:eastAsia="pt-BR"/>
        </w:rPr>
        <w:t>, que estabelece como obrigação da OS, dentre outras, acompanhar os resultados internos visando à efetividade das ações; avaliar o cumprimento das metas e a resolubilidade das ações de saúde por meio dos indicadores estabelecidos no Plano de Trabalho.</w:t>
      </w:r>
    </w:p>
    <w:p w14:paraId="09D4957C" w14:textId="6726B09B" w:rsidR="0061352F" w:rsidRPr="00DA2180" w:rsidRDefault="00026BBF" w:rsidP="00135868">
      <w:pPr>
        <w:pStyle w:val="PargrafodaLista"/>
        <w:numPr>
          <w:ilvl w:val="0"/>
          <w:numId w:val="57"/>
        </w:numPr>
        <w:spacing w:after="0" w:line="360" w:lineRule="auto"/>
        <w:ind w:left="0" w:firstLine="1418"/>
        <w:jc w:val="both"/>
        <w:rPr>
          <w:rFonts w:cs="Calibri"/>
          <w:b w:val="0"/>
          <w:sz w:val="22"/>
          <w:lang w:eastAsia="pt-BR"/>
        </w:rPr>
      </w:pPr>
      <w:r w:rsidRPr="00DA2180">
        <w:rPr>
          <w:rFonts w:cs="Calibri"/>
          <w:b w:val="0"/>
          <w:sz w:val="22"/>
          <w:lang w:eastAsia="pt-BR"/>
        </w:rPr>
        <w:t xml:space="preserve">A </w:t>
      </w:r>
      <w:r w:rsidR="0061352F" w:rsidRPr="00DA2180">
        <w:rPr>
          <w:rFonts w:cs="Calibri"/>
          <w:b w:val="0"/>
          <w:sz w:val="22"/>
          <w:lang w:eastAsia="pt-BR"/>
        </w:rPr>
        <w:t>participação da Organização Social (OS) no estudo da memória de cálculo das metas propostas no Plano de Trabalho, considerando que o referido Plano ou Programa de Trabalho e a Proposta Financeira são propostas pela OS, de acordo com a Cláusula 1.3 do Contrato de Gestão nº 001/2022</w:t>
      </w:r>
      <w:r w:rsidR="0001725B">
        <w:rPr>
          <w:rFonts w:ascii="ZWAdobeF" w:hAnsi="ZWAdobeF" w:cs="ZWAdobeF"/>
          <w:b w:val="0"/>
          <w:sz w:val="2"/>
          <w:szCs w:val="2"/>
          <w:lang w:eastAsia="pt-BR"/>
        </w:rPr>
        <w:t>36F36F</w:t>
      </w:r>
      <w:r w:rsidR="0061352F" w:rsidRPr="00DA2180">
        <w:rPr>
          <w:rStyle w:val="Refdenotaderodap"/>
          <w:rFonts w:cs="Calibri"/>
          <w:b w:val="0"/>
          <w:sz w:val="22"/>
          <w:lang w:eastAsia="pt-BR"/>
        </w:rPr>
        <w:footnoteReference w:id="37"/>
      </w:r>
      <w:r w:rsidR="0061352F" w:rsidRPr="00DA2180">
        <w:rPr>
          <w:rFonts w:cs="Calibri"/>
          <w:b w:val="0"/>
          <w:sz w:val="22"/>
          <w:lang w:eastAsia="pt-BR"/>
        </w:rPr>
        <w:t>. Ressalta-se também que são obrigações e responsabilidades comuns das partes (OS e ÓRGÃO SUPERVISOR): elaborar, avaliar e aprovar o Plano de Trabalho e a Proposta Financeira para o cumprimento das metas, indicadores e prazos estabelecidos neste contrato de gestão, conforme Cláusula 5.1, inciso II, do referido Contrato</w:t>
      </w:r>
      <w:r w:rsidR="0001725B">
        <w:rPr>
          <w:rFonts w:ascii="ZWAdobeF" w:hAnsi="ZWAdobeF" w:cs="ZWAdobeF"/>
          <w:b w:val="0"/>
          <w:sz w:val="2"/>
          <w:szCs w:val="2"/>
          <w:lang w:eastAsia="pt-BR"/>
        </w:rPr>
        <w:t>37F37F</w:t>
      </w:r>
      <w:r w:rsidR="0061352F" w:rsidRPr="00DA2180">
        <w:rPr>
          <w:rStyle w:val="Refdenotaderodap"/>
          <w:rFonts w:cs="Calibri"/>
          <w:b w:val="0"/>
          <w:sz w:val="22"/>
          <w:lang w:eastAsia="pt-BR"/>
        </w:rPr>
        <w:footnoteReference w:id="38"/>
      </w:r>
      <w:r w:rsidR="0061352F" w:rsidRPr="00DA2180">
        <w:rPr>
          <w:rFonts w:cs="Calibri"/>
          <w:b w:val="0"/>
          <w:sz w:val="22"/>
          <w:lang w:eastAsia="pt-BR"/>
        </w:rPr>
        <w:t>.</w:t>
      </w:r>
    </w:p>
    <w:p w14:paraId="094BFE0B" w14:textId="4E8CE212" w:rsidR="0061352F" w:rsidRPr="00DA2180" w:rsidRDefault="002F6F43" w:rsidP="00135868">
      <w:pPr>
        <w:pStyle w:val="PargrafodaLista"/>
        <w:numPr>
          <w:ilvl w:val="0"/>
          <w:numId w:val="57"/>
        </w:numPr>
        <w:spacing w:after="0" w:line="360" w:lineRule="auto"/>
        <w:ind w:left="0" w:firstLine="1418"/>
        <w:jc w:val="both"/>
        <w:rPr>
          <w:rFonts w:cs="Calibri"/>
          <w:b w:val="0"/>
          <w:sz w:val="22"/>
        </w:rPr>
      </w:pPr>
      <w:r w:rsidRPr="00DA2180">
        <w:rPr>
          <w:rFonts w:cs="Calibri"/>
          <w:b w:val="0"/>
          <w:sz w:val="22"/>
        </w:rPr>
        <w:t xml:space="preserve">Que seja </w:t>
      </w:r>
      <w:r w:rsidR="0061352F" w:rsidRPr="00DA2180">
        <w:rPr>
          <w:rFonts w:cs="Calibri"/>
          <w:b w:val="0"/>
          <w:sz w:val="22"/>
        </w:rPr>
        <w:t>implanta</w:t>
      </w:r>
      <w:r w:rsidRPr="00DA2180">
        <w:rPr>
          <w:rFonts w:cs="Calibri"/>
          <w:b w:val="0"/>
          <w:sz w:val="22"/>
        </w:rPr>
        <w:t>do</w:t>
      </w:r>
      <w:r w:rsidR="0061352F" w:rsidRPr="00DA2180">
        <w:rPr>
          <w:rFonts w:cs="Calibri"/>
          <w:b w:val="0"/>
          <w:sz w:val="22"/>
        </w:rPr>
        <w:t xml:space="preserve"> </w:t>
      </w:r>
      <w:r w:rsidR="00DA2180" w:rsidRPr="00DA2180">
        <w:rPr>
          <w:rFonts w:cs="Calibri"/>
          <w:b w:val="0"/>
          <w:sz w:val="22"/>
        </w:rPr>
        <w:t xml:space="preserve">um </w:t>
      </w:r>
      <w:r w:rsidR="0061352F" w:rsidRPr="00DA2180">
        <w:rPr>
          <w:rFonts w:cs="Calibri"/>
          <w:b w:val="0"/>
          <w:sz w:val="22"/>
        </w:rPr>
        <w:t>sistema eletrônico de controle de jornada padronizado para todos os profissionais, com registros fidedignos, invioláveis e auditáveis, bem como o estabelecimento de fluxo formal de conferência, validação e homologação das folhas de frequência pelas chefias imediatas e pela área de Recursos Humanos. Tal medida encontra respaldo nos princípios da legalidade</w:t>
      </w:r>
      <w:r w:rsidR="00A66541">
        <w:rPr>
          <w:rFonts w:cs="Calibri"/>
          <w:b w:val="0"/>
          <w:sz w:val="22"/>
        </w:rPr>
        <w:t xml:space="preserve"> e </w:t>
      </w:r>
      <w:r w:rsidR="0061352F" w:rsidRPr="00DA2180">
        <w:rPr>
          <w:rFonts w:cs="Calibri"/>
          <w:b w:val="0"/>
          <w:sz w:val="22"/>
        </w:rPr>
        <w:t>eficiência previstos no art. 37 da Constituição Federal</w:t>
      </w:r>
      <w:r w:rsidR="0001725B">
        <w:rPr>
          <w:rFonts w:ascii="ZWAdobeF" w:hAnsi="ZWAdobeF" w:cs="ZWAdobeF"/>
          <w:b w:val="0"/>
          <w:sz w:val="2"/>
          <w:szCs w:val="2"/>
        </w:rPr>
        <w:t>38F38F</w:t>
      </w:r>
      <w:r w:rsidR="00095FA9" w:rsidRPr="00DA2180">
        <w:rPr>
          <w:rStyle w:val="Refdenotaderodap"/>
          <w:rFonts w:cs="Calibri"/>
          <w:b w:val="0"/>
          <w:sz w:val="22"/>
        </w:rPr>
        <w:footnoteReference w:id="39"/>
      </w:r>
      <w:r w:rsidR="007E3884" w:rsidRPr="00DA2180">
        <w:rPr>
          <w:rFonts w:cs="Calibri"/>
          <w:b w:val="0"/>
          <w:sz w:val="22"/>
        </w:rPr>
        <w:t xml:space="preserve"> </w:t>
      </w:r>
      <w:r w:rsidR="0061352F" w:rsidRPr="00DA2180">
        <w:rPr>
          <w:rFonts w:cs="Calibri"/>
          <w:b w:val="0"/>
          <w:sz w:val="22"/>
        </w:rPr>
        <w:t xml:space="preserve">, </w:t>
      </w:r>
      <w:r w:rsidR="0061352F" w:rsidRPr="00DA2180">
        <w:rPr>
          <w:rFonts w:cs="Calibri"/>
          <w:b w:val="0"/>
          <w:sz w:val="22"/>
        </w:rPr>
        <w:lastRenderedPageBreak/>
        <w:t>além de contribuir para a mitigação de riscos de pagamentos indevidos, responsabilização dos gestores e apontamentos pelos órgãos de controle externo.</w:t>
      </w:r>
    </w:p>
    <w:p w14:paraId="671B41B6" w14:textId="77777777" w:rsidR="00DA2180" w:rsidRPr="00DA2180" w:rsidRDefault="00DA2180" w:rsidP="00A80E12">
      <w:pPr>
        <w:pStyle w:val="PargrafodaLista"/>
        <w:numPr>
          <w:ilvl w:val="0"/>
          <w:numId w:val="57"/>
        </w:numPr>
        <w:spacing w:after="0" w:line="360" w:lineRule="auto"/>
        <w:ind w:left="0" w:firstLine="1418"/>
        <w:jc w:val="both"/>
        <w:rPr>
          <w:rFonts w:cs="Calibri"/>
          <w:b w:val="0"/>
          <w:bCs/>
          <w:sz w:val="22"/>
        </w:rPr>
      </w:pPr>
      <w:r w:rsidRPr="00DA2180">
        <w:rPr>
          <w:rFonts w:cs="Calibri"/>
          <w:b w:val="0"/>
          <w:bCs/>
          <w:sz w:val="22"/>
        </w:rPr>
        <w:t>A verificação da compatibilidade de horários da Diretora Técnica do Hospital de Clínicas frente à existência de vínculos concomitantes. Caso confirmada a irregularidade na acumulação de cargos ou carga horária, deverão ser adotadas as medidas administrativas cabíveis para a regularização da situação, incluindo a apuração de valores para fins de ressarcimento ao erário.</w:t>
      </w:r>
    </w:p>
    <w:p w14:paraId="6AFEF955" w14:textId="7644559A" w:rsidR="0061352F" w:rsidRPr="00DA2180" w:rsidRDefault="002F6F43" w:rsidP="00A80E12">
      <w:pPr>
        <w:pStyle w:val="PargrafodaLista"/>
        <w:numPr>
          <w:ilvl w:val="0"/>
          <w:numId w:val="57"/>
        </w:numPr>
        <w:spacing w:after="0" w:line="360" w:lineRule="auto"/>
        <w:ind w:left="0" w:firstLine="1418"/>
        <w:jc w:val="both"/>
        <w:rPr>
          <w:rFonts w:cs="Calibri"/>
          <w:b w:val="0"/>
          <w:sz w:val="22"/>
        </w:rPr>
      </w:pPr>
      <w:r w:rsidRPr="00DA2180">
        <w:rPr>
          <w:rFonts w:cs="Calibri"/>
          <w:b w:val="0"/>
          <w:sz w:val="22"/>
        </w:rPr>
        <w:t xml:space="preserve">Que sejam </w:t>
      </w:r>
      <w:r w:rsidR="0061352F" w:rsidRPr="00DA2180">
        <w:rPr>
          <w:rFonts w:cs="Calibri"/>
          <w:b w:val="0"/>
          <w:sz w:val="22"/>
        </w:rPr>
        <w:t>aprimora</w:t>
      </w:r>
      <w:r w:rsidRPr="00DA2180">
        <w:rPr>
          <w:rFonts w:cs="Calibri"/>
          <w:b w:val="0"/>
          <w:sz w:val="22"/>
        </w:rPr>
        <w:t>dos</w:t>
      </w:r>
      <w:r w:rsidR="0061352F" w:rsidRPr="00DA2180">
        <w:rPr>
          <w:rFonts w:cs="Calibri"/>
          <w:b w:val="0"/>
          <w:sz w:val="22"/>
        </w:rPr>
        <w:t xml:space="preserve"> os procedimentos </w:t>
      </w:r>
      <w:r w:rsidR="00C22FF7" w:rsidRPr="00DA2180">
        <w:rPr>
          <w:rFonts w:cs="Calibri"/>
          <w:b w:val="0"/>
          <w:sz w:val="22"/>
        </w:rPr>
        <w:t xml:space="preserve">operacionais </w:t>
      </w:r>
      <w:r w:rsidR="0061352F" w:rsidRPr="00DA2180">
        <w:rPr>
          <w:rFonts w:cs="Calibri"/>
          <w:b w:val="0"/>
          <w:sz w:val="22"/>
        </w:rPr>
        <w:t>de controle de entrada, saída, consumo assistencial e perdas por avaria de medicamentos e insumos, com adoção de registros imediatos no sistema, realização de inventários periódicos e formalização de rotinas padronizadas</w:t>
      </w:r>
      <w:r w:rsidR="00095FA9" w:rsidRPr="00DA2180">
        <w:rPr>
          <w:rFonts w:cs="Calibri"/>
          <w:b w:val="0"/>
          <w:sz w:val="22"/>
        </w:rPr>
        <w:t xml:space="preserve"> no</w:t>
      </w:r>
      <w:r w:rsidR="00DA2180" w:rsidRPr="00DA2180">
        <w:rPr>
          <w:rFonts w:cs="Calibri"/>
          <w:b w:val="0"/>
          <w:sz w:val="22"/>
        </w:rPr>
        <w:t>s</w:t>
      </w:r>
      <w:r w:rsidR="00095FA9" w:rsidRPr="00DA2180">
        <w:rPr>
          <w:rFonts w:cs="Calibri"/>
          <w:b w:val="0"/>
          <w:sz w:val="22"/>
        </w:rPr>
        <w:t xml:space="preserve"> Almoxarifados e Farmácia</w:t>
      </w:r>
      <w:r w:rsidR="00DA2180" w:rsidRPr="00DA2180">
        <w:rPr>
          <w:rFonts w:cs="Calibri"/>
          <w:b w:val="0"/>
          <w:sz w:val="22"/>
        </w:rPr>
        <w:t>s</w:t>
      </w:r>
      <w:r w:rsidR="00C22FF7" w:rsidRPr="00DA2180">
        <w:rPr>
          <w:rFonts w:cs="Calibri"/>
          <w:b w:val="0"/>
          <w:sz w:val="22"/>
        </w:rPr>
        <w:t xml:space="preserve">, </w:t>
      </w:r>
      <w:r w:rsidR="00C22FF7" w:rsidRPr="00DA2180">
        <w:rPr>
          <w:rFonts w:cs="Calibri"/>
          <w:b w:val="0"/>
          <w:bCs/>
          <w:sz w:val="22"/>
          <w:lang w:eastAsia="pt-BR"/>
        </w:rPr>
        <w:t xml:space="preserve">bem como o reforço da capacitação das equipes envolvidas, a fim de mitigar riscos de inconsistências futuras e assegurar a confiabilidade dos dados sistêmicos. </w:t>
      </w:r>
      <w:r w:rsidR="0061352F" w:rsidRPr="00DA2180">
        <w:rPr>
          <w:rFonts w:cs="Calibri"/>
          <w:b w:val="0"/>
          <w:sz w:val="22"/>
        </w:rPr>
        <w:t xml:space="preserve"> As medidas propostas estão alinhadas </w:t>
      </w:r>
      <w:r w:rsidR="0087330E" w:rsidRPr="00DA2180">
        <w:rPr>
          <w:rFonts w:cs="Calibri"/>
          <w:b w:val="0"/>
          <w:sz w:val="22"/>
        </w:rPr>
        <w:t>às cláusulas de gestão de insumos e bens previstas no Contrato de Gestão SS nº 001/2022</w:t>
      </w:r>
      <w:r w:rsidR="0001725B">
        <w:rPr>
          <w:rFonts w:ascii="ZWAdobeF" w:hAnsi="ZWAdobeF" w:cs="ZWAdobeF"/>
          <w:b w:val="0"/>
          <w:sz w:val="2"/>
          <w:szCs w:val="2"/>
        </w:rPr>
        <w:t>39F39F</w:t>
      </w:r>
      <w:r w:rsidR="0087330E" w:rsidRPr="00DA2180">
        <w:rPr>
          <w:rStyle w:val="Refdenotaderodap"/>
          <w:rFonts w:cs="Calibri"/>
          <w:b w:val="0"/>
          <w:sz w:val="22"/>
        </w:rPr>
        <w:footnoteReference w:id="40"/>
      </w:r>
      <w:r w:rsidR="0087330E" w:rsidRPr="00DA2180">
        <w:rPr>
          <w:rFonts w:cs="Calibri"/>
          <w:bCs/>
          <w:sz w:val="22"/>
        </w:rPr>
        <w:t xml:space="preserve">, </w:t>
      </w:r>
      <w:r w:rsidR="0061352F" w:rsidRPr="00DA2180">
        <w:rPr>
          <w:rFonts w:cs="Calibri"/>
          <w:b w:val="0"/>
          <w:sz w:val="22"/>
        </w:rPr>
        <w:t>às Boas Práticas de Armazenagem e Distribuição de Medicamentos, conforme a RDC ANVISA nº 430/2020</w:t>
      </w:r>
      <w:r w:rsidR="0001725B">
        <w:rPr>
          <w:rFonts w:ascii="ZWAdobeF" w:hAnsi="ZWAdobeF" w:cs="ZWAdobeF"/>
          <w:b w:val="0"/>
          <w:sz w:val="2"/>
          <w:szCs w:val="2"/>
        </w:rPr>
        <w:t>40F40F</w:t>
      </w:r>
      <w:r w:rsidR="00095FA9" w:rsidRPr="00DA2180">
        <w:rPr>
          <w:rStyle w:val="Refdenotaderodap"/>
          <w:rFonts w:cs="Calibri"/>
          <w:b w:val="0"/>
          <w:sz w:val="22"/>
        </w:rPr>
        <w:footnoteReference w:id="41"/>
      </w:r>
      <w:r w:rsidR="0061352F" w:rsidRPr="00DA2180">
        <w:rPr>
          <w:rFonts w:cs="Calibri"/>
          <w:b w:val="0"/>
          <w:sz w:val="22"/>
        </w:rPr>
        <w:t>, e visam assegurar a confiabilidade dos dados sistêmicos, a rastreabilidade dos produtos e a proteção do erário.</w:t>
      </w:r>
    </w:p>
    <w:p w14:paraId="01083804" w14:textId="3694E68A" w:rsidR="009847C8" w:rsidRPr="00DA2180" w:rsidRDefault="002F6F43" w:rsidP="00A80E12">
      <w:pPr>
        <w:numPr>
          <w:ilvl w:val="0"/>
          <w:numId w:val="57"/>
        </w:numPr>
        <w:spacing w:after="0" w:line="360" w:lineRule="auto"/>
        <w:ind w:left="0" w:firstLine="1418"/>
        <w:jc w:val="both"/>
        <w:rPr>
          <w:rFonts w:cs="Calibri"/>
          <w:b w:val="0"/>
          <w:sz w:val="22"/>
          <w:lang w:eastAsia="pt-BR"/>
        </w:rPr>
      </w:pPr>
      <w:r w:rsidRPr="00DA2180">
        <w:rPr>
          <w:rFonts w:cs="Calibri"/>
          <w:b w:val="0"/>
          <w:sz w:val="22"/>
          <w:lang w:eastAsia="pt-BR"/>
        </w:rPr>
        <w:t>Que sejam a</w:t>
      </w:r>
      <w:r w:rsidR="009847C8" w:rsidRPr="00DA2180">
        <w:rPr>
          <w:rFonts w:cs="Calibri"/>
          <w:b w:val="0"/>
          <w:sz w:val="22"/>
          <w:lang w:eastAsia="pt-BR"/>
        </w:rPr>
        <w:t>primora</w:t>
      </w:r>
      <w:r w:rsidRPr="00DA2180">
        <w:rPr>
          <w:rFonts w:cs="Calibri"/>
          <w:b w:val="0"/>
          <w:sz w:val="22"/>
          <w:lang w:eastAsia="pt-BR"/>
        </w:rPr>
        <w:t>dos</w:t>
      </w:r>
      <w:r w:rsidR="009847C8" w:rsidRPr="00DA2180">
        <w:rPr>
          <w:rFonts w:cs="Calibri"/>
          <w:b w:val="0"/>
          <w:sz w:val="22"/>
          <w:lang w:eastAsia="pt-BR"/>
        </w:rPr>
        <w:t xml:space="preserve"> os controles patrimoniais e de rastreabilidade, garantindo que todos os equipamentos possuam identificação legível, padronizada e atualizada, contendo informações mínimas como número patrimonial, status do equipamento, data de entrada para manutenção, descrição do defeito e prazo estimado para conclusão do serviço</w:t>
      </w:r>
      <w:r w:rsidR="00240DB1" w:rsidRPr="00DA2180">
        <w:rPr>
          <w:rFonts w:cs="Calibri"/>
          <w:b w:val="0"/>
          <w:sz w:val="22"/>
          <w:lang w:eastAsia="pt-BR"/>
        </w:rPr>
        <w:t xml:space="preserve">, haja vista à </w:t>
      </w:r>
      <w:r w:rsidR="00240DB1" w:rsidRPr="00DA2180">
        <w:rPr>
          <w:rFonts w:cs="Calibri"/>
          <w:b w:val="0"/>
          <w:bCs/>
          <w:sz w:val="22"/>
          <w:lang w:eastAsia="pt-BR"/>
        </w:rPr>
        <w:t>Cláusula 3.1.4 do Contrato de Gestão SS nº 01/2022</w:t>
      </w:r>
      <w:r w:rsidR="0001725B">
        <w:rPr>
          <w:rFonts w:ascii="ZWAdobeF" w:hAnsi="ZWAdobeF" w:cs="ZWAdobeF"/>
          <w:b w:val="0"/>
          <w:bCs/>
          <w:sz w:val="2"/>
          <w:szCs w:val="2"/>
          <w:lang w:eastAsia="pt-BR"/>
        </w:rPr>
        <w:t>41F41F</w:t>
      </w:r>
      <w:r w:rsidR="00240DB1" w:rsidRPr="00DA2180">
        <w:rPr>
          <w:rStyle w:val="Refdenotaderodap"/>
          <w:rFonts w:cs="Calibri"/>
          <w:b w:val="0"/>
          <w:bCs/>
          <w:sz w:val="22"/>
          <w:lang w:eastAsia="pt-BR"/>
        </w:rPr>
        <w:footnoteReference w:id="42"/>
      </w:r>
      <w:r w:rsidR="00240DB1" w:rsidRPr="00DA2180">
        <w:rPr>
          <w:rFonts w:cs="Calibri"/>
          <w:b w:val="0"/>
          <w:bCs/>
          <w:sz w:val="22"/>
          <w:lang w:eastAsia="pt-BR"/>
        </w:rPr>
        <w:t xml:space="preserve"> e os princípios da legalidade, eficiência e economicidade</w:t>
      </w:r>
      <w:r w:rsidR="009847C8" w:rsidRPr="00DA2180">
        <w:rPr>
          <w:rFonts w:cs="Calibri"/>
          <w:b w:val="0"/>
          <w:sz w:val="22"/>
          <w:lang w:eastAsia="pt-BR"/>
        </w:rPr>
        <w:t>.</w:t>
      </w:r>
    </w:p>
    <w:p w14:paraId="388093AA" w14:textId="6CFC0CEF" w:rsidR="009847C8" w:rsidRPr="00DA2180" w:rsidRDefault="000E3C7F" w:rsidP="00A80E12">
      <w:pPr>
        <w:numPr>
          <w:ilvl w:val="0"/>
          <w:numId w:val="57"/>
        </w:numPr>
        <w:spacing w:after="0" w:line="360" w:lineRule="auto"/>
        <w:ind w:left="0" w:firstLine="1418"/>
        <w:jc w:val="both"/>
        <w:rPr>
          <w:rFonts w:cs="Calibri"/>
          <w:b w:val="0"/>
          <w:sz w:val="22"/>
          <w:lang w:eastAsia="pt-BR"/>
        </w:rPr>
      </w:pPr>
      <w:r w:rsidRPr="00DA2180">
        <w:rPr>
          <w:rFonts w:cs="Calibri"/>
          <w:b w:val="0"/>
          <w:sz w:val="22"/>
          <w:lang w:eastAsia="pt-BR"/>
        </w:rPr>
        <w:lastRenderedPageBreak/>
        <w:t xml:space="preserve">Que os </w:t>
      </w:r>
      <w:r w:rsidR="009847C8" w:rsidRPr="00DA2180">
        <w:rPr>
          <w:rFonts w:cs="Calibri"/>
          <w:b w:val="0"/>
          <w:sz w:val="22"/>
          <w:lang w:eastAsia="pt-BR"/>
        </w:rPr>
        <w:t xml:space="preserve">ambientes de Engenharia </w:t>
      </w:r>
      <w:r w:rsidR="00DA2180" w:rsidRPr="00DA2180">
        <w:rPr>
          <w:rFonts w:cs="Calibri"/>
          <w:b w:val="0"/>
          <w:sz w:val="22"/>
          <w:lang w:eastAsia="pt-BR"/>
        </w:rPr>
        <w:t>Clínica</w:t>
      </w:r>
      <w:r w:rsidRPr="00DA2180">
        <w:rPr>
          <w:rFonts w:cs="Calibri"/>
          <w:b w:val="0"/>
          <w:sz w:val="22"/>
          <w:lang w:eastAsia="pt-BR"/>
        </w:rPr>
        <w:t xml:space="preserve"> sejam adequados</w:t>
      </w:r>
      <w:r w:rsidR="009847C8" w:rsidRPr="00DA2180">
        <w:rPr>
          <w:rFonts w:cs="Calibri"/>
          <w:b w:val="0"/>
          <w:sz w:val="22"/>
          <w:lang w:eastAsia="pt-BR"/>
        </w:rPr>
        <w:t>,</w:t>
      </w:r>
      <w:r w:rsidRPr="00DA2180">
        <w:rPr>
          <w:rFonts w:cs="Calibri"/>
          <w:b w:val="0"/>
          <w:sz w:val="22"/>
          <w:lang w:eastAsia="pt-BR"/>
        </w:rPr>
        <w:t xml:space="preserve"> mediante a </w:t>
      </w:r>
      <w:r w:rsidR="009847C8" w:rsidRPr="00DA2180">
        <w:rPr>
          <w:rFonts w:cs="Calibri"/>
          <w:b w:val="0"/>
          <w:sz w:val="22"/>
          <w:lang w:eastAsia="pt-BR"/>
        </w:rPr>
        <w:t>reorganização do layout físico, armazenamento correto de insumos químicos e resíduos eletrônicos, observância às normas de segurança do trabalho e às exigências ambientais e sanitárias.</w:t>
      </w:r>
    </w:p>
    <w:p w14:paraId="37ADB4D4" w14:textId="770F07B1" w:rsidR="009847C8" w:rsidRPr="00DA2180" w:rsidRDefault="000E3C7F" w:rsidP="00A80E12">
      <w:pPr>
        <w:numPr>
          <w:ilvl w:val="0"/>
          <w:numId w:val="57"/>
        </w:numPr>
        <w:spacing w:after="0" w:line="360" w:lineRule="auto"/>
        <w:ind w:left="0" w:firstLine="1418"/>
        <w:jc w:val="both"/>
        <w:rPr>
          <w:rFonts w:cs="Calibri"/>
          <w:b w:val="0"/>
          <w:sz w:val="22"/>
          <w:lang w:eastAsia="pt-BR"/>
        </w:rPr>
      </w:pPr>
      <w:r w:rsidRPr="00DA2180">
        <w:rPr>
          <w:rFonts w:cs="Calibri"/>
          <w:b w:val="0"/>
          <w:sz w:val="22"/>
          <w:lang w:eastAsia="pt-BR"/>
        </w:rPr>
        <w:t>Que seja realizada a r</w:t>
      </w:r>
      <w:r w:rsidR="009847C8" w:rsidRPr="00DA2180">
        <w:rPr>
          <w:rFonts w:cs="Calibri"/>
          <w:b w:val="0"/>
          <w:sz w:val="22"/>
          <w:lang w:eastAsia="pt-BR"/>
        </w:rPr>
        <w:t>eavaliação e, se necessário, atualização dos contratos terceirizados relacionados à manutenção de equipamentos, especialmente quando da celebração de aditivos contratuais, assegurando que os instrumentos contemplem cláusulas claras quanto a prazos, níveis de serviço, responsabilidades, penalidades e mecanismos de fiscalização.</w:t>
      </w:r>
    </w:p>
    <w:p w14:paraId="781758FB" w14:textId="095CFDB3" w:rsidR="00D15EA1" w:rsidRPr="00DA2180" w:rsidRDefault="000E3C7F" w:rsidP="00A80E12">
      <w:pPr>
        <w:numPr>
          <w:ilvl w:val="0"/>
          <w:numId w:val="57"/>
        </w:numPr>
        <w:spacing w:after="0" w:line="360" w:lineRule="auto"/>
        <w:ind w:left="0" w:firstLine="1418"/>
        <w:jc w:val="both"/>
        <w:rPr>
          <w:rFonts w:cs="Calibri"/>
          <w:b w:val="0"/>
          <w:sz w:val="22"/>
          <w:lang w:eastAsia="pt-BR"/>
        </w:rPr>
      </w:pPr>
      <w:r w:rsidRPr="00DA2180">
        <w:rPr>
          <w:rFonts w:cs="Calibri"/>
          <w:b w:val="0"/>
          <w:sz w:val="22"/>
          <w:lang w:eastAsia="pt-BR"/>
        </w:rPr>
        <w:t>Que seja adotado</w:t>
      </w:r>
      <w:r w:rsidR="00D15EA1" w:rsidRPr="00DA2180">
        <w:rPr>
          <w:rFonts w:cs="Calibri"/>
          <w:b w:val="0"/>
          <w:sz w:val="22"/>
          <w:lang w:eastAsia="pt-BR"/>
        </w:rPr>
        <w:t xml:space="preserve"> controle e monitoramento</w:t>
      </w:r>
      <w:r w:rsidRPr="00DA2180">
        <w:rPr>
          <w:rFonts w:cs="Calibri"/>
          <w:b w:val="0"/>
          <w:sz w:val="22"/>
          <w:lang w:eastAsia="pt-BR"/>
        </w:rPr>
        <w:t xml:space="preserve"> sistemático </w:t>
      </w:r>
      <w:r w:rsidR="00D15EA1" w:rsidRPr="00DA2180">
        <w:rPr>
          <w:rFonts w:cs="Calibri"/>
          <w:b w:val="0"/>
          <w:sz w:val="22"/>
          <w:lang w:eastAsia="pt-BR"/>
        </w:rPr>
        <w:t>dos prazos contratuais</w:t>
      </w:r>
      <w:r w:rsidRPr="00DA2180">
        <w:rPr>
          <w:rFonts w:cs="Calibri"/>
          <w:b w:val="0"/>
          <w:sz w:val="22"/>
          <w:lang w:eastAsia="pt-BR"/>
        </w:rPr>
        <w:t xml:space="preserve"> junto à empresa</w:t>
      </w:r>
      <w:r w:rsidR="00D15EA1" w:rsidRPr="00DA2180">
        <w:rPr>
          <w:rFonts w:cs="Calibri"/>
          <w:b w:val="0"/>
          <w:sz w:val="22"/>
          <w:lang w:eastAsia="pt-BR"/>
        </w:rPr>
        <w:t xml:space="preserve"> OKAMED</w:t>
      </w:r>
      <w:r w:rsidR="0001725B">
        <w:rPr>
          <w:rFonts w:ascii="ZWAdobeF" w:hAnsi="ZWAdobeF" w:cs="ZWAdobeF"/>
          <w:b w:val="0"/>
          <w:sz w:val="2"/>
          <w:szCs w:val="2"/>
          <w:lang w:eastAsia="pt-BR"/>
        </w:rPr>
        <w:t>42F42F</w:t>
      </w:r>
      <w:r w:rsidR="00240DB1" w:rsidRPr="00DA2180">
        <w:rPr>
          <w:rStyle w:val="Refdenotaderodap"/>
          <w:rFonts w:cs="Calibri"/>
          <w:b w:val="0"/>
          <w:sz w:val="22"/>
          <w:lang w:eastAsia="pt-BR"/>
        </w:rPr>
        <w:footnoteReference w:id="43"/>
      </w:r>
      <w:r w:rsidR="00D15EA1" w:rsidRPr="00DA2180">
        <w:rPr>
          <w:rFonts w:cs="Calibri"/>
          <w:b w:val="0"/>
          <w:sz w:val="22"/>
          <w:lang w:eastAsia="pt-BR"/>
        </w:rPr>
        <w:t xml:space="preserve">, </w:t>
      </w:r>
      <w:r w:rsidRPr="00DA2180">
        <w:rPr>
          <w:rFonts w:cs="Calibri"/>
          <w:b w:val="0"/>
          <w:sz w:val="22"/>
          <w:lang w:eastAsia="pt-BR"/>
        </w:rPr>
        <w:t>relativos à</w:t>
      </w:r>
      <w:r w:rsidR="00D15EA1" w:rsidRPr="00DA2180">
        <w:rPr>
          <w:rFonts w:cs="Calibri"/>
          <w:b w:val="0"/>
          <w:sz w:val="22"/>
          <w:lang w:eastAsia="pt-BR"/>
        </w:rPr>
        <w:t xml:space="preserve"> manutenção dos equipamentos hospitalares </w:t>
      </w:r>
      <w:r w:rsidRPr="00DA2180">
        <w:rPr>
          <w:rFonts w:cs="Calibri"/>
          <w:b w:val="0"/>
          <w:sz w:val="22"/>
          <w:lang w:eastAsia="pt-BR"/>
        </w:rPr>
        <w:t>com aplicação das</w:t>
      </w:r>
      <w:r w:rsidR="00D15EA1" w:rsidRPr="00DA2180">
        <w:rPr>
          <w:rFonts w:cs="Calibri"/>
          <w:b w:val="0"/>
          <w:sz w:val="22"/>
          <w:lang w:eastAsia="pt-BR"/>
        </w:rPr>
        <w:t xml:space="preserve"> sanções </w:t>
      </w:r>
      <w:r w:rsidRPr="00DA2180">
        <w:rPr>
          <w:rFonts w:cs="Calibri"/>
          <w:b w:val="0"/>
          <w:sz w:val="22"/>
          <w:lang w:eastAsia="pt-BR"/>
        </w:rPr>
        <w:t>contratuais cabíveis em caso de descumprimento.</w:t>
      </w:r>
    </w:p>
    <w:p w14:paraId="4E8281AB" w14:textId="220864A8" w:rsidR="00D15EA1" w:rsidRPr="00DA2180" w:rsidRDefault="000E3C7F" w:rsidP="00A80E12">
      <w:pPr>
        <w:numPr>
          <w:ilvl w:val="0"/>
          <w:numId w:val="57"/>
        </w:numPr>
        <w:spacing w:after="0" w:line="360" w:lineRule="auto"/>
        <w:ind w:left="0" w:firstLine="1418"/>
        <w:jc w:val="both"/>
        <w:rPr>
          <w:rFonts w:eastAsia="Times New Roman" w:cs="Calibri"/>
          <w:b w:val="0"/>
          <w:kern w:val="0"/>
          <w:sz w:val="22"/>
          <w:lang w:eastAsia="pt-BR"/>
          <w14:ligatures w14:val="none"/>
        </w:rPr>
      </w:pPr>
      <w:r w:rsidRPr="00DA2180">
        <w:rPr>
          <w:rFonts w:eastAsia="Times New Roman" w:cs="Calibri"/>
          <w:b w:val="0"/>
          <w:kern w:val="0"/>
          <w:sz w:val="22"/>
          <w:lang w:eastAsia="pt-BR"/>
          <w14:ligatures w14:val="none"/>
        </w:rPr>
        <w:t xml:space="preserve">Que seja </w:t>
      </w:r>
      <w:r w:rsidR="00840D34">
        <w:rPr>
          <w:rFonts w:eastAsia="Times New Roman" w:cs="Calibri"/>
          <w:b w:val="0"/>
          <w:kern w:val="0"/>
          <w:sz w:val="22"/>
          <w:lang w:eastAsia="pt-BR"/>
          <w14:ligatures w14:val="none"/>
        </w:rPr>
        <w:t xml:space="preserve">avaliada a possibilidade de um </w:t>
      </w:r>
      <w:r w:rsidR="00840D34" w:rsidRPr="00DA2180">
        <w:rPr>
          <w:rFonts w:eastAsia="Times New Roman" w:cs="Calibri"/>
          <w:b w:val="0"/>
          <w:kern w:val="0"/>
          <w:sz w:val="22"/>
          <w:lang w:eastAsia="pt-BR"/>
          <w14:ligatures w14:val="none"/>
        </w:rPr>
        <w:t>processo</w:t>
      </w:r>
      <w:r w:rsidRPr="00DA2180">
        <w:rPr>
          <w:rFonts w:eastAsia="Times New Roman" w:cs="Calibri"/>
          <w:b w:val="0"/>
          <w:kern w:val="0"/>
          <w:sz w:val="22"/>
          <w:lang w:eastAsia="pt-BR"/>
          <w14:ligatures w14:val="none"/>
        </w:rPr>
        <w:t xml:space="preserve"> de migração dos procedimentos </w:t>
      </w:r>
      <w:r w:rsidR="00D15EA1" w:rsidRPr="00DA2180">
        <w:rPr>
          <w:rFonts w:eastAsia="Times New Roman" w:cs="Calibri"/>
          <w:b w:val="0"/>
          <w:kern w:val="0"/>
          <w:sz w:val="22"/>
          <w:lang w:eastAsia="pt-BR"/>
          <w14:ligatures w14:val="none"/>
        </w:rPr>
        <w:t xml:space="preserve">de compras físicos para o meio eletrônico, </w:t>
      </w:r>
      <w:r w:rsidRPr="00DA2180">
        <w:rPr>
          <w:rFonts w:eastAsia="Times New Roman" w:cs="Calibri"/>
          <w:b w:val="0"/>
          <w:kern w:val="0"/>
          <w:sz w:val="22"/>
          <w:lang w:eastAsia="pt-BR"/>
          <w14:ligatures w14:val="none"/>
        </w:rPr>
        <w:t xml:space="preserve">com </w:t>
      </w:r>
      <w:r w:rsidR="00D15EA1" w:rsidRPr="00DA2180">
        <w:rPr>
          <w:rFonts w:eastAsia="Times New Roman" w:cs="Calibri"/>
          <w:b w:val="0"/>
          <w:kern w:val="0"/>
          <w:sz w:val="22"/>
          <w:lang w:eastAsia="pt-BR"/>
          <w14:ligatures w14:val="none"/>
        </w:rPr>
        <w:t>vis</w:t>
      </w:r>
      <w:r w:rsidRPr="00DA2180">
        <w:rPr>
          <w:rFonts w:eastAsia="Times New Roman" w:cs="Calibri"/>
          <w:b w:val="0"/>
          <w:kern w:val="0"/>
          <w:sz w:val="22"/>
          <w:lang w:eastAsia="pt-BR"/>
          <w14:ligatures w14:val="none"/>
        </w:rPr>
        <w:t xml:space="preserve">ta à </w:t>
      </w:r>
      <w:r w:rsidR="00D15EA1" w:rsidRPr="00DA2180">
        <w:rPr>
          <w:rFonts w:eastAsia="Times New Roman" w:cs="Calibri"/>
          <w:b w:val="0"/>
          <w:kern w:val="0"/>
          <w:sz w:val="22"/>
          <w:lang w:eastAsia="pt-BR"/>
          <w14:ligatures w14:val="none"/>
        </w:rPr>
        <w:t>mitiga</w:t>
      </w:r>
      <w:r w:rsidRPr="00DA2180">
        <w:rPr>
          <w:rFonts w:eastAsia="Times New Roman" w:cs="Calibri"/>
          <w:b w:val="0"/>
          <w:kern w:val="0"/>
          <w:sz w:val="22"/>
          <w:lang w:eastAsia="pt-BR"/>
          <w14:ligatures w14:val="none"/>
        </w:rPr>
        <w:t>ção de</w:t>
      </w:r>
      <w:r w:rsidR="00D15EA1" w:rsidRPr="00DA2180">
        <w:rPr>
          <w:rFonts w:eastAsia="Times New Roman" w:cs="Calibri"/>
          <w:b w:val="0"/>
          <w:kern w:val="0"/>
          <w:sz w:val="22"/>
          <w:lang w:eastAsia="pt-BR"/>
          <w14:ligatures w14:val="none"/>
        </w:rPr>
        <w:t xml:space="preserve"> riscos de extravio </w:t>
      </w:r>
      <w:r w:rsidRPr="00DA2180">
        <w:rPr>
          <w:rFonts w:eastAsia="Times New Roman" w:cs="Calibri"/>
          <w:b w:val="0"/>
          <w:kern w:val="0"/>
          <w:sz w:val="22"/>
          <w:lang w:eastAsia="pt-BR"/>
          <w14:ligatures w14:val="none"/>
        </w:rPr>
        <w:t>documental,</w:t>
      </w:r>
      <w:r w:rsidR="00D15EA1" w:rsidRPr="00DA2180">
        <w:rPr>
          <w:rFonts w:eastAsia="Times New Roman" w:cs="Calibri"/>
          <w:b w:val="0"/>
          <w:kern w:val="0"/>
          <w:sz w:val="22"/>
          <w:lang w:eastAsia="pt-BR"/>
          <w14:ligatures w14:val="none"/>
        </w:rPr>
        <w:t xml:space="preserve"> aument</w:t>
      </w:r>
      <w:r w:rsidRPr="00DA2180">
        <w:rPr>
          <w:rFonts w:eastAsia="Times New Roman" w:cs="Calibri"/>
          <w:b w:val="0"/>
          <w:kern w:val="0"/>
          <w:sz w:val="22"/>
          <w:lang w:eastAsia="pt-BR"/>
          <w14:ligatures w14:val="none"/>
        </w:rPr>
        <w:t xml:space="preserve">o da rastreabilidade e maior </w:t>
      </w:r>
      <w:r w:rsidR="00D15EA1" w:rsidRPr="00DA2180">
        <w:rPr>
          <w:rFonts w:eastAsia="Times New Roman" w:cs="Calibri"/>
          <w:b w:val="0"/>
          <w:kern w:val="0"/>
          <w:sz w:val="22"/>
          <w:lang w:eastAsia="pt-BR"/>
          <w14:ligatures w14:val="none"/>
        </w:rPr>
        <w:t>eficiência</w:t>
      </w:r>
      <w:r w:rsidRPr="00DA2180">
        <w:rPr>
          <w:rFonts w:eastAsia="Times New Roman" w:cs="Calibri"/>
          <w:b w:val="0"/>
          <w:kern w:val="0"/>
          <w:sz w:val="22"/>
          <w:lang w:eastAsia="pt-BR"/>
          <w14:ligatures w14:val="none"/>
        </w:rPr>
        <w:t xml:space="preserve"> administrativa</w:t>
      </w:r>
      <w:r w:rsidR="00D15EA1" w:rsidRPr="00DA2180">
        <w:rPr>
          <w:rFonts w:eastAsia="Times New Roman" w:cs="Calibri"/>
          <w:b w:val="0"/>
          <w:kern w:val="0"/>
          <w:sz w:val="22"/>
          <w:lang w:eastAsia="pt-BR"/>
          <w14:ligatures w14:val="none"/>
        </w:rPr>
        <w:t>.</w:t>
      </w:r>
      <w:r w:rsidR="00CE7E42" w:rsidRPr="00DA2180">
        <w:rPr>
          <w:rFonts w:eastAsia="Times New Roman" w:cs="Calibri"/>
          <w:b w:val="0"/>
          <w:kern w:val="0"/>
          <w:sz w:val="22"/>
          <w:lang w:eastAsia="pt-BR"/>
          <w14:ligatures w14:val="none"/>
        </w:rPr>
        <w:t xml:space="preserve"> </w:t>
      </w:r>
    </w:p>
    <w:p w14:paraId="34C2E3EC" w14:textId="511DBE41" w:rsidR="00D15EA1" w:rsidRPr="00DA2180" w:rsidRDefault="00EA484C" w:rsidP="00A80E12">
      <w:pPr>
        <w:numPr>
          <w:ilvl w:val="0"/>
          <w:numId w:val="57"/>
        </w:numPr>
        <w:spacing w:after="0" w:line="360" w:lineRule="auto"/>
        <w:ind w:left="0" w:firstLine="1418"/>
        <w:jc w:val="both"/>
        <w:rPr>
          <w:rFonts w:cs="Calibri"/>
          <w:b w:val="0"/>
          <w:sz w:val="22"/>
          <w:lang w:eastAsia="pt-BR"/>
        </w:rPr>
      </w:pPr>
      <w:r w:rsidRPr="00DA2180">
        <w:rPr>
          <w:rFonts w:cs="Calibri"/>
          <w:b w:val="0"/>
          <w:sz w:val="22"/>
          <w:lang w:eastAsia="pt-BR"/>
        </w:rPr>
        <w:t>Que seja</w:t>
      </w:r>
      <w:r w:rsidR="00840D34">
        <w:rPr>
          <w:rFonts w:cs="Calibri"/>
          <w:b w:val="0"/>
          <w:sz w:val="22"/>
          <w:lang w:eastAsia="pt-BR"/>
        </w:rPr>
        <w:t>m</w:t>
      </w:r>
      <w:r w:rsidRPr="00DA2180">
        <w:rPr>
          <w:rFonts w:cs="Calibri"/>
          <w:b w:val="0"/>
          <w:sz w:val="22"/>
          <w:lang w:eastAsia="pt-BR"/>
        </w:rPr>
        <w:t xml:space="preserve"> f</w:t>
      </w:r>
      <w:r w:rsidR="00D15EA1" w:rsidRPr="00DA2180">
        <w:rPr>
          <w:rFonts w:cs="Calibri"/>
          <w:b w:val="0"/>
          <w:sz w:val="22"/>
          <w:lang w:eastAsia="pt-BR"/>
        </w:rPr>
        <w:t>ortalec</w:t>
      </w:r>
      <w:r w:rsidRPr="00DA2180">
        <w:rPr>
          <w:rFonts w:cs="Calibri"/>
          <w:b w:val="0"/>
          <w:sz w:val="22"/>
          <w:lang w:eastAsia="pt-BR"/>
        </w:rPr>
        <w:t>idas</w:t>
      </w:r>
      <w:r w:rsidR="00D15EA1" w:rsidRPr="00DA2180">
        <w:rPr>
          <w:rFonts w:cs="Calibri"/>
          <w:b w:val="0"/>
          <w:sz w:val="22"/>
          <w:lang w:eastAsia="pt-BR"/>
        </w:rPr>
        <w:t xml:space="preserve"> a</w:t>
      </w:r>
      <w:r w:rsidRPr="00DA2180">
        <w:rPr>
          <w:rFonts w:cs="Calibri"/>
          <w:b w:val="0"/>
          <w:sz w:val="22"/>
          <w:lang w:eastAsia="pt-BR"/>
        </w:rPr>
        <w:t>s</w:t>
      </w:r>
      <w:r w:rsidR="00D15EA1" w:rsidRPr="00DA2180">
        <w:rPr>
          <w:rFonts w:cs="Calibri"/>
          <w:b w:val="0"/>
          <w:sz w:val="22"/>
          <w:lang w:eastAsia="pt-BR"/>
        </w:rPr>
        <w:t xml:space="preserve"> </w:t>
      </w:r>
      <w:r w:rsidRPr="00DA2180">
        <w:rPr>
          <w:rFonts w:cs="Calibri"/>
          <w:b w:val="0"/>
          <w:sz w:val="22"/>
          <w:lang w:eastAsia="pt-BR"/>
        </w:rPr>
        <w:t xml:space="preserve">ações de </w:t>
      </w:r>
      <w:r w:rsidR="00D15EA1" w:rsidRPr="00DA2180">
        <w:rPr>
          <w:rFonts w:cs="Calibri"/>
          <w:b w:val="0"/>
          <w:sz w:val="22"/>
          <w:lang w:eastAsia="pt-BR"/>
        </w:rPr>
        <w:t xml:space="preserve">regulação de leitos hospitalares para reduzir o tempo médio de permanência em </w:t>
      </w:r>
      <w:r w:rsidRPr="00DA2180">
        <w:rPr>
          <w:rFonts w:cs="Calibri"/>
          <w:b w:val="0"/>
          <w:sz w:val="22"/>
        </w:rPr>
        <w:t>Un</w:t>
      </w:r>
      <w:r w:rsidRPr="00DA2180">
        <w:rPr>
          <w:rFonts w:cs="Calibri"/>
          <w:b w:val="0"/>
          <w:bCs/>
          <w:sz w:val="22"/>
        </w:rPr>
        <w:t>idades de Pronto Atendimento (UPA)</w:t>
      </w:r>
      <w:r w:rsidR="00D15EA1" w:rsidRPr="00DA2180">
        <w:rPr>
          <w:rFonts w:cs="Calibri"/>
          <w:b w:val="0"/>
          <w:bCs/>
          <w:sz w:val="22"/>
          <w:lang w:eastAsia="pt-BR"/>
        </w:rPr>
        <w:t xml:space="preserve"> </w:t>
      </w:r>
      <w:r w:rsidRPr="00DA2180">
        <w:rPr>
          <w:rFonts w:cs="Calibri"/>
          <w:b w:val="0"/>
          <w:sz w:val="22"/>
          <w:lang w:eastAsia="pt-BR"/>
        </w:rPr>
        <w:t>a</w:t>
      </w:r>
      <w:r w:rsidR="00D15EA1" w:rsidRPr="00DA2180">
        <w:rPr>
          <w:rFonts w:cs="Calibri"/>
          <w:b w:val="0"/>
          <w:sz w:val="22"/>
          <w:lang w:eastAsia="pt-BR"/>
        </w:rPr>
        <w:t>o limite preconizado de 24 horas</w:t>
      </w:r>
      <w:r w:rsidR="008B28A7" w:rsidRPr="00DA2180">
        <w:rPr>
          <w:rFonts w:cs="Calibri"/>
          <w:b w:val="0"/>
          <w:sz w:val="22"/>
          <w:lang w:eastAsia="pt-BR"/>
        </w:rPr>
        <w:t>.</w:t>
      </w:r>
      <w:r w:rsidR="007A0AA0" w:rsidRPr="00DA2180">
        <w:rPr>
          <w:rFonts w:cs="Calibri"/>
          <w:b w:val="0"/>
          <w:sz w:val="22"/>
          <w:lang w:eastAsia="pt-BR"/>
        </w:rPr>
        <w:t xml:space="preserve"> </w:t>
      </w:r>
    </w:p>
    <w:p w14:paraId="079C1FAE" w14:textId="3E93EA5D" w:rsidR="002F6F43" w:rsidRPr="00DA2180" w:rsidRDefault="00EA484C" w:rsidP="00A80E12">
      <w:pPr>
        <w:pStyle w:val="PargrafodaLista"/>
        <w:numPr>
          <w:ilvl w:val="0"/>
          <w:numId w:val="57"/>
        </w:numPr>
        <w:spacing w:after="0" w:line="360" w:lineRule="auto"/>
        <w:ind w:left="0" w:firstLine="1418"/>
        <w:jc w:val="both"/>
        <w:rPr>
          <w:rFonts w:cs="Calibri"/>
          <w:sz w:val="22"/>
          <w:lang w:eastAsia="pt-BR"/>
        </w:rPr>
      </w:pPr>
      <w:r w:rsidRPr="00DA2180">
        <w:rPr>
          <w:rFonts w:cs="Calibri"/>
          <w:b w:val="0"/>
          <w:bCs/>
          <w:sz w:val="22"/>
          <w:lang w:eastAsia="pt-BR"/>
        </w:rPr>
        <w:t>Que seja</w:t>
      </w:r>
      <w:r w:rsidR="00840D34">
        <w:rPr>
          <w:rFonts w:cs="Calibri"/>
          <w:b w:val="0"/>
          <w:bCs/>
          <w:sz w:val="22"/>
          <w:lang w:eastAsia="pt-BR"/>
        </w:rPr>
        <w:t>m</w:t>
      </w:r>
      <w:r w:rsidRPr="00DA2180">
        <w:rPr>
          <w:rFonts w:cs="Calibri"/>
          <w:b w:val="0"/>
          <w:bCs/>
          <w:sz w:val="22"/>
          <w:lang w:eastAsia="pt-BR"/>
        </w:rPr>
        <w:t xml:space="preserve"> i</w:t>
      </w:r>
      <w:r w:rsidR="002F6F43" w:rsidRPr="00DA2180">
        <w:rPr>
          <w:rFonts w:cs="Calibri"/>
          <w:b w:val="0"/>
          <w:bCs/>
          <w:sz w:val="22"/>
          <w:lang w:eastAsia="pt-BR"/>
        </w:rPr>
        <w:t>mplementa</w:t>
      </w:r>
      <w:r w:rsidRPr="00DA2180">
        <w:rPr>
          <w:rFonts w:cs="Calibri"/>
          <w:b w:val="0"/>
          <w:bCs/>
          <w:sz w:val="22"/>
          <w:lang w:eastAsia="pt-BR"/>
        </w:rPr>
        <w:t>d</w:t>
      </w:r>
      <w:r w:rsidR="00840D34">
        <w:rPr>
          <w:rFonts w:cs="Calibri"/>
          <w:b w:val="0"/>
          <w:bCs/>
          <w:sz w:val="22"/>
          <w:lang w:eastAsia="pt-BR"/>
        </w:rPr>
        <w:t>as</w:t>
      </w:r>
      <w:r w:rsidR="002F6F43" w:rsidRPr="00DA2180">
        <w:rPr>
          <w:rFonts w:cs="Calibri"/>
          <w:b w:val="0"/>
          <w:bCs/>
          <w:sz w:val="22"/>
          <w:lang w:eastAsia="pt-BR"/>
        </w:rPr>
        <w:t xml:space="preserve"> estratégias/planos de ação visando diminuir</w:t>
      </w:r>
      <w:r w:rsidR="00CE3CF8">
        <w:rPr>
          <w:rFonts w:cs="Calibri"/>
          <w:b w:val="0"/>
          <w:bCs/>
          <w:sz w:val="22"/>
          <w:lang w:eastAsia="pt-BR"/>
        </w:rPr>
        <w:t xml:space="preserve"> </w:t>
      </w:r>
      <w:r w:rsidR="00840D34">
        <w:rPr>
          <w:rFonts w:cs="Calibri"/>
          <w:b w:val="0"/>
          <w:bCs/>
          <w:sz w:val="22"/>
          <w:lang w:eastAsia="pt-BR"/>
        </w:rPr>
        <w:t xml:space="preserve">e ou </w:t>
      </w:r>
      <w:r w:rsidR="002F6F43" w:rsidRPr="00DA2180">
        <w:rPr>
          <w:rFonts w:cs="Calibri"/>
          <w:b w:val="0"/>
          <w:bCs/>
          <w:sz w:val="22"/>
          <w:lang w:eastAsia="pt-BR"/>
        </w:rPr>
        <w:t>zerar as filas para atendimento de especialidades médicas</w:t>
      </w:r>
      <w:r w:rsidR="007A0AA0" w:rsidRPr="00DA2180">
        <w:rPr>
          <w:rFonts w:cs="Calibri"/>
          <w:b w:val="0"/>
          <w:bCs/>
          <w:sz w:val="22"/>
          <w:lang w:eastAsia="pt-BR"/>
        </w:rPr>
        <w:t xml:space="preserve"> com alta demanda</w:t>
      </w:r>
      <w:r w:rsidR="0001725B">
        <w:rPr>
          <w:rFonts w:ascii="ZWAdobeF" w:hAnsi="ZWAdobeF" w:cs="ZWAdobeF"/>
          <w:b w:val="0"/>
          <w:bCs/>
          <w:sz w:val="2"/>
          <w:szCs w:val="2"/>
          <w:lang w:eastAsia="pt-BR"/>
        </w:rPr>
        <w:t>43F43F</w:t>
      </w:r>
      <w:r w:rsidR="00E6220E" w:rsidRPr="00DA2180">
        <w:rPr>
          <w:rStyle w:val="Refdenotaderodap"/>
          <w:rFonts w:cs="Calibri"/>
          <w:b w:val="0"/>
          <w:bCs/>
          <w:sz w:val="22"/>
          <w:lang w:eastAsia="pt-BR"/>
        </w:rPr>
        <w:footnoteReference w:id="44"/>
      </w:r>
      <w:r w:rsidR="002F6F43" w:rsidRPr="00DA2180">
        <w:rPr>
          <w:rFonts w:cs="Calibri"/>
          <w:b w:val="0"/>
          <w:bCs/>
          <w:sz w:val="22"/>
          <w:lang w:eastAsia="pt-BR"/>
        </w:rPr>
        <w:t xml:space="preserve">; </w:t>
      </w:r>
    </w:p>
    <w:p w14:paraId="6D969577" w14:textId="161C6DB7" w:rsidR="000D543D" w:rsidRPr="00DA2180" w:rsidRDefault="00EA484C" w:rsidP="00A80E12">
      <w:pPr>
        <w:pStyle w:val="PargrafodaLista"/>
        <w:numPr>
          <w:ilvl w:val="0"/>
          <w:numId w:val="58"/>
        </w:numPr>
        <w:spacing w:after="0" w:line="360" w:lineRule="auto"/>
        <w:ind w:left="0" w:firstLine="1418"/>
        <w:jc w:val="both"/>
        <w:rPr>
          <w:rFonts w:cs="Calibri"/>
          <w:sz w:val="22"/>
          <w:lang w:eastAsia="pt-BR"/>
        </w:rPr>
      </w:pPr>
      <w:r w:rsidRPr="00DA2180">
        <w:rPr>
          <w:rFonts w:cs="Calibri"/>
          <w:b w:val="0"/>
          <w:sz w:val="22"/>
          <w:lang w:eastAsia="pt-BR"/>
        </w:rPr>
        <w:t xml:space="preserve">Que a Organização Social - </w:t>
      </w:r>
      <w:r w:rsidR="008B28A7" w:rsidRPr="00DA2180">
        <w:rPr>
          <w:rFonts w:cs="Calibri"/>
          <w:b w:val="0"/>
          <w:sz w:val="22"/>
          <w:lang w:eastAsia="pt-BR"/>
        </w:rPr>
        <w:t>OS implement</w:t>
      </w:r>
      <w:r w:rsidRPr="00DA2180">
        <w:rPr>
          <w:rFonts w:cs="Calibri"/>
          <w:b w:val="0"/>
          <w:sz w:val="22"/>
          <w:lang w:eastAsia="pt-BR"/>
        </w:rPr>
        <w:t>e</w:t>
      </w:r>
      <w:r w:rsidR="008B28A7" w:rsidRPr="00DA2180">
        <w:rPr>
          <w:rFonts w:cs="Calibri"/>
          <w:b w:val="0"/>
          <w:sz w:val="22"/>
          <w:lang w:eastAsia="pt-BR"/>
        </w:rPr>
        <w:t xml:space="preserve"> rotina de conferência e validação</w:t>
      </w:r>
      <w:r w:rsidR="000D543D" w:rsidRPr="00DA2180">
        <w:rPr>
          <w:rFonts w:cs="Calibri"/>
          <w:b w:val="0"/>
          <w:sz w:val="22"/>
          <w:lang w:eastAsia="pt-BR"/>
        </w:rPr>
        <w:t xml:space="preserve"> </w:t>
      </w:r>
      <w:r w:rsidR="00F45D94" w:rsidRPr="00DA2180">
        <w:rPr>
          <w:rFonts w:cs="Calibri"/>
          <w:b w:val="0"/>
          <w:sz w:val="22"/>
          <w:lang w:eastAsia="pt-BR"/>
        </w:rPr>
        <w:t>relacionadas</w:t>
      </w:r>
      <w:r w:rsidR="000D543D" w:rsidRPr="00DA2180">
        <w:rPr>
          <w:rFonts w:cs="Calibri"/>
          <w:b w:val="0"/>
          <w:sz w:val="22"/>
          <w:lang w:eastAsia="pt-BR"/>
        </w:rPr>
        <w:t xml:space="preserve"> à transparência</w:t>
      </w:r>
      <w:r w:rsidR="00F45D94" w:rsidRPr="00DA2180">
        <w:rPr>
          <w:rFonts w:cs="Calibri"/>
          <w:b w:val="0"/>
          <w:sz w:val="22"/>
          <w:lang w:eastAsia="pt-BR"/>
        </w:rPr>
        <w:t xml:space="preserve"> ativa</w:t>
      </w:r>
      <w:r w:rsidR="008B28A7" w:rsidRPr="00DA2180">
        <w:rPr>
          <w:rFonts w:cs="Calibri"/>
          <w:b w:val="0"/>
          <w:sz w:val="22"/>
          <w:lang w:eastAsia="pt-BR"/>
        </w:rPr>
        <w:t>, a fim de assegurar que todos os ajustes contratuais</w:t>
      </w:r>
      <w:r w:rsidR="000D543D" w:rsidRPr="00DA2180">
        <w:rPr>
          <w:rFonts w:cs="Calibri"/>
          <w:b w:val="0"/>
          <w:sz w:val="22"/>
          <w:lang w:eastAsia="pt-BR"/>
        </w:rPr>
        <w:t xml:space="preserve">, tanto com a Prefeitura e </w:t>
      </w:r>
      <w:r w:rsidR="00F45D94" w:rsidRPr="00DA2180">
        <w:rPr>
          <w:rFonts w:cs="Calibri"/>
          <w:b w:val="0"/>
          <w:sz w:val="22"/>
          <w:lang w:eastAsia="pt-BR"/>
        </w:rPr>
        <w:t xml:space="preserve">com </w:t>
      </w:r>
      <w:r w:rsidR="000D543D" w:rsidRPr="00DA2180">
        <w:rPr>
          <w:rFonts w:cs="Calibri"/>
          <w:b w:val="0"/>
          <w:sz w:val="22"/>
          <w:lang w:eastAsia="pt-BR"/>
        </w:rPr>
        <w:t xml:space="preserve">seus Prestadores de Serviços e Fornecedores, </w:t>
      </w:r>
      <w:r w:rsidR="008B28A7" w:rsidRPr="00DA2180">
        <w:rPr>
          <w:rFonts w:cs="Calibri"/>
          <w:b w:val="0"/>
          <w:sz w:val="22"/>
          <w:lang w:eastAsia="pt-BR"/>
        </w:rPr>
        <w:t xml:space="preserve">sejam publicados tempestivamente no site da entidade. Verificamos que os TA.037/2025, TRR.005/2025, TRR.006/2025 e TRR.007/2025 não constam publicados, </w:t>
      </w:r>
      <w:r w:rsidR="00F45D94" w:rsidRPr="00DA2180">
        <w:rPr>
          <w:rFonts w:cs="Calibri"/>
          <w:b w:val="0"/>
          <w:sz w:val="22"/>
          <w:lang w:eastAsia="pt-BR"/>
        </w:rPr>
        <w:t xml:space="preserve">nem os </w:t>
      </w:r>
      <w:r w:rsidR="00F45D94" w:rsidRPr="00DA2180">
        <w:rPr>
          <w:rFonts w:cs="Calibri"/>
          <w:b w:val="0"/>
          <w:bCs/>
          <w:sz w:val="22"/>
          <w:lang w:eastAsia="pt-BR"/>
        </w:rPr>
        <w:t xml:space="preserve">contratos firmados com seus </w:t>
      </w:r>
      <w:r w:rsidR="00F45D94" w:rsidRPr="00DA2180">
        <w:rPr>
          <w:rFonts w:cs="Calibri"/>
          <w:b w:val="0"/>
          <w:bCs/>
          <w:sz w:val="22"/>
        </w:rPr>
        <w:t>Prestadores de Serviços</w:t>
      </w:r>
      <w:r w:rsidR="0001725B">
        <w:rPr>
          <w:rFonts w:ascii="ZWAdobeF" w:hAnsi="ZWAdobeF" w:cs="ZWAdobeF"/>
          <w:b w:val="0"/>
          <w:bCs/>
          <w:sz w:val="2"/>
          <w:szCs w:val="2"/>
        </w:rPr>
        <w:t>44F44F</w:t>
      </w:r>
      <w:r w:rsidR="00F45D94" w:rsidRPr="00DA2180">
        <w:rPr>
          <w:rStyle w:val="Refdenotaderodap"/>
          <w:rFonts w:cs="Calibri"/>
          <w:b w:val="0"/>
          <w:bCs/>
          <w:sz w:val="22"/>
        </w:rPr>
        <w:footnoteReference w:id="45"/>
      </w:r>
      <w:r w:rsidR="00F45D94" w:rsidRPr="00DA2180">
        <w:rPr>
          <w:rFonts w:cs="Calibri"/>
          <w:b w:val="0"/>
          <w:sz w:val="22"/>
          <w:lang w:eastAsia="pt-BR"/>
        </w:rPr>
        <w:t xml:space="preserve">, </w:t>
      </w:r>
      <w:r w:rsidR="008B28A7" w:rsidRPr="00DA2180">
        <w:rPr>
          <w:rFonts w:cs="Calibri"/>
          <w:b w:val="0"/>
          <w:sz w:val="22"/>
          <w:lang w:eastAsia="pt-BR"/>
        </w:rPr>
        <w:t>em desconformidade com o princípio da publicidade e da transparência previsto no Contrato de Gestão SS nº 001/2022 e no Comunicado SDG nº 49/2020 do TCESP</w:t>
      </w:r>
      <w:r w:rsidR="0001725B">
        <w:rPr>
          <w:rFonts w:ascii="ZWAdobeF" w:hAnsi="ZWAdobeF" w:cs="ZWAdobeF"/>
          <w:b w:val="0"/>
          <w:sz w:val="2"/>
          <w:szCs w:val="2"/>
          <w:lang w:eastAsia="pt-BR"/>
        </w:rPr>
        <w:t>45F45F</w:t>
      </w:r>
      <w:r w:rsidR="008B28A7" w:rsidRPr="00DA2180">
        <w:rPr>
          <w:rStyle w:val="Refdenotaderodap"/>
          <w:rFonts w:cs="Calibri"/>
          <w:b w:val="0"/>
          <w:sz w:val="22"/>
          <w:lang w:eastAsia="pt-BR"/>
        </w:rPr>
        <w:footnoteReference w:id="46"/>
      </w:r>
      <w:r w:rsidR="000D543D" w:rsidRPr="00DA2180">
        <w:rPr>
          <w:rFonts w:cs="Calibri"/>
          <w:b w:val="0"/>
          <w:bCs/>
          <w:sz w:val="22"/>
          <w:lang w:eastAsia="pt-BR"/>
        </w:rPr>
        <w:t xml:space="preserve">. </w:t>
      </w:r>
    </w:p>
    <w:p w14:paraId="2EE695DE" w14:textId="6939DA6D" w:rsidR="008B28A7" w:rsidRPr="00DA2180" w:rsidRDefault="00EA484C" w:rsidP="00A80E12">
      <w:pPr>
        <w:pStyle w:val="PargrafodaLista"/>
        <w:numPr>
          <w:ilvl w:val="0"/>
          <w:numId w:val="58"/>
        </w:numPr>
        <w:spacing w:after="0" w:line="360" w:lineRule="auto"/>
        <w:ind w:left="0" w:firstLine="1418"/>
        <w:jc w:val="both"/>
        <w:rPr>
          <w:rFonts w:cs="Calibri"/>
          <w:b w:val="0"/>
          <w:sz w:val="22"/>
          <w:lang w:eastAsia="pt-BR"/>
        </w:rPr>
      </w:pPr>
      <w:r w:rsidRPr="00DA2180">
        <w:rPr>
          <w:rFonts w:cs="Calibri"/>
          <w:b w:val="0"/>
          <w:sz w:val="22"/>
          <w:lang w:eastAsia="pt-BR"/>
        </w:rPr>
        <w:t xml:space="preserve">Que os </w:t>
      </w:r>
      <w:r w:rsidR="008B28A7" w:rsidRPr="00DA2180">
        <w:rPr>
          <w:rFonts w:cs="Calibri"/>
          <w:b w:val="0"/>
          <w:sz w:val="22"/>
          <w:lang w:eastAsia="pt-BR"/>
        </w:rPr>
        <w:t>documentos</w:t>
      </w:r>
      <w:r w:rsidRPr="00DA2180">
        <w:rPr>
          <w:rFonts w:cs="Calibri"/>
          <w:b w:val="0"/>
          <w:sz w:val="22"/>
          <w:lang w:eastAsia="pt-BR"/>
        </w:rPr>
        <w:t xml:space="preserve"> destinados ao atendimento</w:t>
      </w:r>
      <w:r w:rsidR="008B28A7" w:rsidRPr="00DA2180">
        <w:rPr>
          <w:rFonts w:cs="Calibri"/>
          <w:b w:val="0"/>
          <w:sz w:val="22"/>
          <w:lang w:eastAsia="pt-BR"/>
        </w:rPr>
        <w:t xml:space="preserve"> da Controladoria-Geral </w:t>
      </w:r>
      <w:r w:rsidRPr="00DA2180">
        <w:rPr>
          <w:rFonts w:cs="Calibri"/>
          <w:b w:val="0"/>
          <w:sz w:val="22"/>
          <w:lang w:eastAsia="pt-BR"/>
        </w:rPr>
        <w:t xml:space="preserve">e </w:t>
      </w:r>
      <w:r w:rsidR="008B28A7" w:rsidRPr="00DA2180">
        <w:rPr>
          <w:rFonts w:cs="Calibri"/>
          <w:b w:val="0"/>
          <w:sz w:val="22"/>
          <w:lang w:eastAsia="pt-BR"/>
        </w:rPr>
        <w:t>dos Órgão</w:t>
      </w:r>
      <w:r w:rsidR="00840D34">
        <w:rPr>
          <w:rFonts w:cs="Calibri"/>
          <w:b w:val="0"/>
          <w:sz w:val="22"/>
          <w:lang w:eastAsia="pt-BR"/>
        </w:rPr>
        <w:t>s</w:t>
      </w:r>
      <w:r w:rsidR="008B28A7" w:rsidRPr="00DA2180">
        <w:rPr>
          <w:rFonts w:cs="Calibri"/>
          <w:b w:val="0"/>
          <w:sz w:val="22"/>
          <w:lang w:eastAsia="pt-BR"/>
        </w:rPr>
        <w:t xml:space="preserve"> Externos sejam encaminhados tempestivamente de forma organizada</w:t>
      </w:r>
      <w:r w:rsidR="00763452" w:rsidRPr="00DA2180">
        <w:rPr>
          <w:rFonts w:cs="Calibri"/>
          <w:b w:val="0"/>
          <w:sz w:val="22"/>
          <w:lang w:eastAsia="pt-BR"/>
        </w:rPr>
        <w:t xml:space="preserve"> e </w:t>
      </w:r>
      <w:r w:rsidR="00763452" w:rsidRPr="00DA2180">
        <w:rPr>
          <w:rFonts w:cs="Calibri"/>
          <w:b w:val="0"/>
          <w:sz w:val="22"/>
          <w:lang w:eastAsia="pt-BR"/>
        </w:rPr>
        <w:lastRenderedPageBreak/>
        <w:t>completa</w:t>
      </w:r>
      <w:r w:rsidR="0001725B">
        <w:rPr>
          <w:rFonts w:ascii="ZWAdobeF" w:hAnsi="ZWAdobeF" w:cs="ZWAdobeF"/>
          <w:b w:val="0"/>
          <w:sz w:val="2"/>
          <w:szCs w:val="2"/>
          <w:lang w:eastAsia="pt-BR"/>
        </w:rPr>
        <w:t>46F46F</w:t>
      </w:r>
      <w:r w:rsidR="00763452" w:rsidRPr="00DA2180">
        <w:rPr>
          <w:rStyle w:val="Refdenotaderodap"/>
          <w:rFonts w:cs="Calibri"/>
          <w:b w:val="0"/>
          <w:sz w:val="22"/>
          <w:lang w:eastAsia="pt-BR"/>
        </w:rPr>
        <w:footnoteReference w:id="47"/>
      </w:r>
      <w:r w:rsidRPr="00DA2180">
        <w:rPr>
          <w:rFonts w:cs="Calibri"/>
          <w:b w:val="0"/>
          <w:sz w:val="22"/>
          <w:lang w:eastAsia="pt-BR"/>
        </w:rPr>
        <w:t xml:space="preserve">, </w:t>
      </w:r>
      <w:r w:rsidR="008B28A7" w:rsidRPr="00DA2180">
        <w:rPr>
          <w:rFonts w:cs="Calibri"/>
          <w:b w:val="0"/>
          <w:sz w:val="22"/>
          <w:lang w:eastAsia="pt-BR"/>
        </w:rPr>
        <w:t>com indicação</w:t>
      </w:r>
      <w:r w:rsidRPr="00DA2180">
        <w:rPr>
          <w:rFonts w:cs="Calibri"/>
          <w:b w:val="0"/>
          <w:sz w:val="22"/>
          <w:lang w:eastAsia="pt-BR"/>
        </w:rPr>
        <w:t xml:space="preserve"> clara</w:t>
      </w:r>
      <w:r w:rsidR="008B28A7" w:rsidRPr="00DA2180">
        <w:rPr>
          <w:rFonts w:cs="Calibri"/>
          <w:b w:val="0"/>
          <w:sz w:val="22"/>
          <w:lang w:eastAsia="pt-BR"/>
        </w:rPr>
        <w:t xml:space="preserve"> do item </w:t>
      </w:r>
      <w:r w:rsidRPr="00DA2180">
        <w:rPr>
          <w:rFonts w:cs="Calibri"/>
          <w:b w:val="0"/>
          <w:sz w:val="22"/>
          <w:lang w:eastAsia="pt-BR"/>
        </w:rPr>
        <w:t xml:space="preserve">a que se referem e utilização de </w:t>
      </w:r>
      <w:r w:rsidR="008B28A7" w:rsidRPr="00DA2180">
        <w:rPr>
          <w:rFonts w:cs="Calibri"/>
          <w:b w:val="0"/>
          <w:sz w:val="22"/>
          <w:lang w:eastAsia="pt-BR"/>
        </w:rPr>
        <w:t>nomenclaturas objetivas</w:t>
      </w:r>
      <w:r w:rsidRPr="00DA2180">
        <w:rPr>
          <w:rFonts w:cs="Calibri"/>
          <w:b w:val="0"/>
          <w:sz w:val="22"/>
          <w:lang w:eastAsia="pt-BR"/>
        </w:rPr>
        <w:t xml:space="preserve"> que permitam sua pronta</w:t>
      </w:r>
      <w:r w:rsidR="008B28A7" w:rsidRPr="00DA2180">
        <w:rPr>
          <w:rFonts w:cs="Calibri"/>
          <w:b w:val="0"/>
          <w:sz w:val="22"/>
          <w:lang w:eastAsia="pt-BR"/>
        </w:rPr>
        <w:t xml:space="preserve"> identifica</w:t>
      </w:r>
      <w:r w:rsidRPr="00DA2180">
        <w:rPr>
          <w:rFonts w:cs="Calibri"/>
          <w:b w:val="0"/>
          <w:sz w:val="22"/>
          <w:lang w:eastAsia="pt-BR"/>
        </w:rPr>
        <w:t>ção</w:t>
      </w:r>
      <w:r w:rsidR="008B28A7" w:rsidRPr="00DA2180">
        <w:rPr>
          <w:rFonts w:cs="Calibri"/>
          <w:b w:val="0"/>
          <w:sz w:val="22"/>
          <w:lang w:eastAsia="pt-BR"/>
        </w:rPr>
        <w:t>.</w:t>
      </w:r>
      <w:r w:rsidR="00763452" w:rsidRPr="00DA2180">
        <w:rPr>
          <w:rFonts w:cs="Calibri"/>
          <w:b w:val="0"/>
          <w:sz w:val="22"/>
          <w:lang w:eastAsia="pt-BR"/>
        </w:rPr>
        <w:t xml:space="preserve"> </w:t>
      </w:r>
    </w:p>
    <w:p w14:paraId="793914D7" w14:textId="77777777" w:rsidR="00F45D94" w:rsidRPr="00DA2180" w:rsidRDefault="00F45D94" w:rsidP="00840D34">
      <w:pPr>
        <w:pStyle w:val="PargrafodaLista"/>
        <w:spacing w:after="0" w:line="360" w:lineRule="auto"/>
        <w:ind w:left="1418"/>
        <w:jc w:val="both"/>
        <w:rPr>
          <w:rFonts w:cs="Calibri"/>
          <w:b w:val="0"/>
          <w:sz w:val="22"/>
          <w:lang w:eastAsia="pt-BR"/>
        </w:rPr>
      </w:pPr>
    </w:p>
    <w:p w14:paraId="17CA2342" w14:textId="2927D865" w:rsidR="007A0AA0" w:rsidRPr="00DA2180" w:rsidRDefault="007A0AA0" w:rsidP="00840D34">
      <w:pPr>
        <w:pStyle w:val="PargrafodaLista"/>
        <w:spacing w:after="0" w:line="360" w:lineRule="auto"/>
        <w:ind w:left="0" w:firstLine="1418"/>
        <w:jc w:val="both"/>
        <w:rPr>
          <w:rFonts w:cs="Calibri"/>
          <w:sz w:val="22"/>
        </w:rPr>
      </w:pPr>
      <w:r w:rsidRPr="00DA2180">
        <w:rPr>
          <w:rFonts w:cs="Calibri"/>
          <w:sz w:val="22"/>
          <w:lang w:eastAsia="pt-BR"/>
        </w:rPr>
        <w:t>Recomendações à Comissão de Acompanhamento, Fiscalização e Avaliação, instituída pelo ÓRGÃO SUPERVISOR:</w:t>
      </w:r>
    </w:p>
    <w:p w14:paraId="1728380A" w14:textId="7F1C6A2A" w:rsidR="007A0AA0" w:rsidRPr="00DA2180" w:rsidRDefault="009A45F7" w:rsidP="00A80E12">
      <w:pPr>
        <w:pStyle w:val="PargrafodaLista"/>
        <w:numPr>
          <w:ilvl w:val="0"/>
          <w:numId w:val="58"/>
        </w:numPr>
        <w:spacing w:after="0" w:line="360" w:lineRule="auto"/>
        <w:ind w:left="0" w:firstLine="1418"/>
        <w:jc w:val="both"/>
        <w:rPr>
          <w:rFonts w:cs="Calibri"/>
          <w:b w:val="0"/>
          <w:sz w:val="22"/>
          <w:lang w:eastAsia="pt-BR"/>
        </w:rPr>
      </w:pPr>
      <w:r w:rsidRPr="00DA2180">
        <w:rPr>
          <w:rFonts w:cs="Calibri"/>
          <w:b w:val="0"/>
          <w:sz w:val="22"/>
          <w:lang w:eastAsia="pt-BR"/>
        </w:rPr>
        <w:t>Q</w:t>
      </w:r>
      <w:r w:rsidR="007A0AA0" w:rsidRPr="00DA2180">
        <w:rPr>
          <w:rFonts w:cs="Calibri"/>
          <w:b w:val="0"/>
          <w:sz w:val="22"/>
          <w:lang w:eastAsia="pt-BR"/>
        </w:rPr>
        <w:t xml:space="preserve">ue acompanhe junto </w:t>
      </w:r>
      <w:r w:rsidRPr="00DA2180">
        <w:rPr>
          <w:rFonts w:cs="Calibri"/>
          <w:b w:val="0"/>
          <w:sz w:val="22"/>
          <w:lang w:eastAsia="pt-BR"/>
        </w:rPr>
        <w:t>à</w:t>
      </w:r>
      <w:r w:rsidR="007A0AA0" w:rsidRPr="00DA2180">
        <w:rPr>
          <w:rFonts w:cs="Calibri"/>
          <w:b w:val="0"/>
          <w:sz w:val="22"/>
          <w:lang w:eastAsia="pt-BR"/>
        </w:rPr>
        <w:t xml:space="preserve"> O</w:t>
      </w:r>
      <w:r w:rsidRPr="00DA2180">
        <w:rPr>
          <w:rFonts w:cs="Calibri"/>
          <w:b w:val="0"/>
          <w:sz w:val="22"/>
          <w:lang w:eastAsia="pt-BR"/>
        </w:rPr>
        <w:t>rganização Social</w:t>
      </w:r>
      <w:r w:rsidR="007A0AA0" w:rsidRPr="00DA2180">
        <w:rPr>
          <w:rFonts w:cs="Calibri"/>
          <w:b w:val="0"/>
          <w:sz w:val="22"/>
          <w:lang w:eastAsia="pt-BR"/>
        </w:rPr>
        <w:t xml:space="preserve"> a adoção de medidas corretivas para o atendimento das recomendações </w:t>
      </w:r>
      <w:r w:rsidRPr="00DA2180">
        <w:rPr>
          <w:rFonts w:cs="Calibri"/>
          <w:b w:val="0"/>
          <w:sz w:val="22"/>
          <w:lang w:eastAsia="pt-BR"/>
        </w:rPr>
        <w:t>apresentadas neste relatório</w:t>
      </w:r>
      <w:r w:rsidR="007A0AA0" w:rsidRPr="00DA2180">
        <w:rPr>
          <w:rFonts w:cs="Calibri"/>
          <w:b w:val="0"/>
          <w:sz w:val="22"/>
          <w:lang w:eastAsia="pt-BR"/>
        </w:rPr>
        <w:t xml:space="preserve">.    </w:t>
      </w:r>
    </w:p>
    <w:p w14:paraId="5D60EE1E" w14:textId="77777777" w:rsidR="007A0AA0" w:rsidRPr="00DA2180" w:rsidRDefault="007A0AA0" w:rsidP="00840D34">
      <w:pPr>
        <w:spacing w:after="0" w:line="360" w:lineRule="auto"/>
        <w:jc w:val="both"/>
        <w:rPr>
          <w:rFonts w:cs="Calibri"/>
          <w:b w:val="0"/>
          <w:sz w:val="22"/>
          <w:lang w:eastAsia="pt-BR"/>
        </w:rPr>
      </w:pPr>
    </w:p>
    <w:p w14:paraId="13BFEE85" w14:textId="77777777" w:rsidR="0061352F" w:rsidRPr="00DA2180" w:rsidRDefault="0061352F" w:rsidP="00840D34">
      <w:pPr>
        <w:spacing w:after="0" w:line="360" w:lineRule="auto"/>
        <w:ind w:firstLine="1418"/>
        <w:jc w:val="both"/>
        <w:rPr>
          <w:rFonts w:cs="Calibri"/>
          <w:bCs/>
          <w:sz w:val="22"/>
        </w:rPr>
      </w:pPr>
      <w:r w:rsidRPr="00DA2180">
        <w:rPr>
          <w:rFonts w:cs="Calibri"/>
          <w:bCs/>
          <w:sz w:val="22"/>
        </w:rPr>
        <w:t>Considerações Finais</w:t>
      </w:r>
    </w:p>
    <w:p w14:paraId="452E1F96" w14:textId="0A3A5892" w:rsidR="0061352F" w:rsidRPr="00DA2180" w:rsidRDefault="0061352F" w:rsidP="00840D34">
      <w:pPr>
        <w:spacing w:after="0" w:line="360" w:lineRule="auto"/>
        <w:ind w:firstLine="1418"/>
        <w:jc w:val="both"/>
        <w:rPr>
          <w:rFonts w:cs="Calibri"/>
          <w:b w:val="0"/>
          <w:sz w:val="22"/>
        </w:rPr>
      </w:pPr>
      <w:r w:rsidRPr="00DA2180">
        <w:rPr>
          <w:rFonts w:cs="Calibri"/>
          <w:b w:val="0"/>
          <w:sz w:val="22"/>
        </w:rPr>
        <w:t>Ressalta-se que a implementação tempestiva das recomendações ora apresentadas contribuirá significativamente para o fortalecimento da governança institucional, para a mitigação de riscos administrativos, financeiros, bem como para a promoção de uma gestão pública mais eficiente, transparente e orientada ao interesse público</w:t>
      </w:r>
      <w:r w:rsidR="009A45F7" w:rsidRPr="00DA2180">
        <w:rPr>
          <w:rFonts w:cs="Calibri"/>
          <w:b w:val="0"/>
          <w:sz w:val="22"/>
        </w:rPr>
        <w:t>, em consonância às</w:t>
      </w:r>
      <w:r w:rsidR="009A45F7" w:rsidRPr="00DA2180">
        <w:rPr>
          <w:rFonts w:cs="Calibri"/>
          <w:b w:val="0"/>
          <w:bCs/>
          <w:sz w:val="22"/>
        </w:rPr>
        <w:t xml:space="preserve"> obrigações pactuadas no Contrato de Gestão SS nº 001/2022.</w:t>
      </w:r>
    </w:p>
    <w:p w14:paraId="532F39BB" w14:textId="77777777" w:rsidR="005D47C0" w:rsidRDefault="005D47C0" w:rsidP="00BE6580">
      <w:pPr>
        <w:spacing w:before="100" w:beforeAutospacing="1" w:after="100" w:afterAutospacing="1" w:line="240" w:lineRule="auto"/>
        <w:rPr>
          <w:rFonts w:eastAsia="Times New Roman" w:cs="Calibri"/>
          <w:kern w:val="0"/>
          <w:sz w:val="22"/>
          <w:lang w:eastAsia="pt-BR"/>
          <w14:ligatures w14:val="none"/>
        </w:rPr>
      </w:pPr>
    </w:p>
    <w:tbl>
      <w:tblPr>
        <w:tblW w:w="6804" w:type="dxa"/>
        <w:jc w:val="center"/>
        <w:tblCellMar>
          <w:left w:w="70" w:type="dxa"/>
          <w:right w:w="70" w:type="dxa"/>
        </w:tblCellMar>
        <w:tblLook w:val="04A0" w:firstRow="1" w:lastRow="0" w:firstColumn="1" w:lastColumn="0" w:noHBand="0" w:noVBand="1"/>
      </w:tblPr>
      <w:tblGrid>
        <w:gridCol w:w="6804"/>
      </w:tblGrid>
      <w:tr w:rsidR="00BE6580" w:rsidRPr="00DA2180" w14:paraId="3D665157" w14:textId="77777777" w:rsidTr="00176B46">
        <w:trPr>
          <w:trHeight w:val="315"/>
          <w:jc w:val="center"/>
        </w:trPr>
        <w:tc>
          <w:tcPr>
            <w:tcW w:w="6804" w:type="dxa"/>
            <w:shd w:val="clear" w:color="000000" w:fill="FFFFFF"/>
            <w:vAlign w:val="center"/>
            <w:hideMark/>
          </w:tcPr>
          <w:p w14:paraId="63BBF9AD" w14:textId="77777777" w:rsidR="00BE6580" w:rsidRPr="00DA2180" w:rsidRDefault="00BE6580" w:rsidP="00176B46">
            <w:pPr>
              <w:spacing w:after="0" w:line="360" w:lineRule="auto"/>
              <w:jc w:val="center"/>
              <w:rPr>
                <w:rFonts w:eastAsia="Times New Roman" w:cs="Calibri"/>
                <w:b w:val="0"/>
                <w:bCs/>
                <w:color w:val="000000"/>
                <w:kern w:val="0"/>
                <w:sz w:val="22"/>
                <w:lang w:eastAsia="pt-BR"/>
                <w14:ligatures w14:val="none"/>
              </w:rPr>
            </w:pPr>
            <w:r w:rsidRPr="00DA2180">
              <w:rPr>
                <w:rFonts w:eastAsia="Times New Roman" w:cs="Calibri"/>
                <w:bCs/>
                <w:color w:val="000000"/>
                <w:kern w:val="0"/>
                <w:sz w:val="22"/>
                <w:lang w:eastAsia="pt-BR"/>
                <w14:ligatures w14:val="none"/>
              </w:rPr>
              <w:t>Sérgio Vicente Sodano</w:t>
            </w:r>
          </w:p>
        </w:tc>
      </w:tr>
      <w:tr w:rsidR="00BE6580" w:rsidRPr="00DA2180" w14:paraId="7AF7E476" w14:textId="77777777" w:rsidTr="00176B46">
        <w:trPr>
          <w:trHeight w:val="300"/>
          <w:jc w:val="center"/>
        </w:trPr>
        <w:tc>
          <w:tcPr>
            <w:tcW w:w="6804" w:type="dxa"/>
            <w:shd w:val="clear" w:color="000000" w:fill="FFFFFF"/>
            <w:vAlign w:val="center"/>
            <w:hideMark/>
          </w:tcPr>
          <w:p w14:paraId="194B5B3D" w14:textId="77777777" w:rsidR="00BE6580" w:rsidRPr="00DA2180" w:rsidRDefault="00BE6580" w:rsidP="00176B46">
            <w:pPr>
              <w:spacing w:after="0" w:line="360" w:lineRule="auto"/>
              <w:jc w:val="center"/>
              <w:rPr>
                <w:rFonts w:eastAsia="Times New Roman" w:cs="Calibri"/>
                <w:b w:val="0"/>
                <w:bCs/>
                <w:color w:val="000000"/>
                <w:kern w:val="0"/>
                <w:sz w:val="22"/>
                <w:lang w:eastAsia="pt-BR"/>
                <w14:ligatures w14:val="none"/>
              </w:rPr>
            </w:pPr>
            <w:r w:rsidRPr="00DA2180">
              <w:rPr>
                <w:rFonts w:eastAsia="Times New Roman" w:cs="Calibri"/>
                <w:b w:val="0"/>
                <w:bCs/>
                <w:color w:val="000000"/>
                <w:kern w:val="0"/>
                <w:sz w:val="22"/>
                <w:lang w:eastAsia="pt-BR"/>
                <w14:ligatures w14:val="none"/>
              </w:rPr>
              <w:t>Analista de Controladoria -CG-031</w:t>
            </w:r>
          </w:p>
        </w:tc>
      </w:tr>
      <w:tr w:rsidR="00BE6580" w:rsidRPr="00DA2180" w14:paraId="5E7132F6" w14:textId="77777777" w:rsidTr="00176B46">
        <w:trPr>
          <w:trHeight w:val="630"/>
          <w:jc w:val="center"/>
        </w:trPr>
        <w:tc>
          <w:tcPr>
            <w:tcW w:w="6804" w:type="dxa"/>
            <w:shd w:val="clear" w:color="000000" w:fill="FFFFFF"/>
            <w:vAlign w:val="center"/>
            <w:hideMark/>
          </w:tcPr>
          <w:p w14:paraId="57B049B2" w14:textId="77777777" w:rsidR="00BE6580" w:rsidRPr="00DA2180" w:rsidRDefault="00BE6580" w:rsidP="00176B46">
            <w:pPr>
              <w:spacing w:after="0" w:line="360" w:lineRule="auto"/>
              <w:rPr>
                <w:rFonts w:eastAsia="Times New Roman" w:cs="Calibri"/>
                <w:color w:val="000000"/>
                <w:kern w:val="0"/>
                <w:sz w:val="22"/>
                <w:lang w:eastAsia="pt-BR"/>
                <w14:ligatures w14:val="none"/>
              </w:rPr>
            </w:pPr>
          </w:p>
          <w:p w14:paraId="45EADEC6" w14:textId="77777777" w:rsidR="00DA2180" w:rsidRPr="00DA2180" w:rsidRDefault="00DA2180" w:rsidP="00176B46">
            <w:pPr>
              <w:spacing w:after="0" w:line="360" w:lineRule="auto"/>
              <w:rPr>
                <w:rFonts w:eastAsia="Times New Roman" w:cs="Calibri"/>
                <w:color w:val="000000"/>
                <w:kern w:val="0"/>
                <w:sz w:val="22"/>
                <w:lang w:eastAsia="pt-BR"/>
                <w14:ligatures w14:val="none"/>
              </w:rPr>
            </w:pPr>
          </w:p>
        </w:tc>
      </w:tr>
      <w:tr w:rsidR="00BE6580" w:rsidRPr="00DA2180" w14:paraId="6563110D" w14:textId="77777777" w:rsidTr="00176B46">
        <w:trPr>
          <w:trHeight w:val="315"/>
          <w:jc w:val="center"/>
        </w:trPr>
        <w:tc>
          <w:tcPr>
            <w:tcW w:w="6804" w:type="dxa"/>
            <w:shd w:val="clear" w:color="000000" w:fill="FFFFFF"/>
            <w:vAlign w:val="center"/>
            <w:hideMark/>
          </w:tcPr>
          <w:p w14:paraId="37BCE9D3" w14:textId="77777777" w:rsidR="00BE6580" w:rsidRPr="00DA2180" w:rsidRDefault="00BE6580" w:rsidP="00176B46">
            <w:pPr>
              <w:spacing w:after="0" w:line="360" w:lineRule="auto"/>
              <w:jc w:val="center"/>
              <w:rPr>
                <w:rFonts w:eastAsia="Times New Roman" w:cs="Calibri"/>
                <w:b w:val="0"/>
                <w:bCs/>
                <w:color w:val="000000"/>
                <w:kern w:val="0"/>
                <w:sz w:val="22"/>
                <w:lang w:eastAsia="pt-BR"/>
                <w14:ligatures w14:val="none"/>
              </w:rPr>
            </w:pPr>
            <w:r w:rsidRPr="00DA2180">
              <w:rPr>
                <w:rFonts w:eastAsia="Times New Roman" w:cs="Calibri"/>
                <w:bCs/>
                <w:color w:val="000000"/>
                <w:kern w:val="0"/>
                <w:sz w:val="22"/>
                <w:lang w:eastAsia="pt-BR"/>
                <w14:ligatures w14:val="none"/>
              </w:rPr>
              <w:t>Elaine Vicente Raia</w:t>
            </w:r>
          </w:p>
        </w:tc>
      </w:tr>
      <w:tr w:rsidR="00BE6580" w:rsidRPr="00DA2180" w14:paraId="12C610F5" w14:textId="77777777" w:rsidTr="00176B46">
        <w:trPr>
          <w:trHeight w:val="645"/>
          <w:jc w:val="center"/>
        </w:trPr>
        <w:tc>
          <w:tcPr>
            <w:tcW w:w="6804" w:type="dxa"/>
            <w:shd w:val="clear" w:color="000000" w:fill="FFFFFF"/>
            <w:vAlign w:val="center"/>
            <w:hideMark/>
          </w:tcPr>
          <w:p w14:paraId="249211EA" w14:textId="77777777" w:rsidR="00BE6580" w:rsidRPr="00DA2180" w:rsidRDefault="00BE6580" w:rsidP="00176B46">
            <w:pPr>
              <w:spacing w:after="0" w:line="360" w:lineRule="auto"/>
              <w:jc w:val="center"/>
              <w:rPr>
                <w:rFonts w:eastAsia="Times New Roman" w:cs="Calibri"/>
                <w:b w:val="0"/>
                <w:bCs/>
                <w:color w:val="000000"/>
                <w:kern w:val="0"/>
                <w:sz w:val="22"/>
                <w:lang w:eastAsia="pt-BR"/>
                <w14:ligatures w14:val="none"/>
              </w:rPr>
            </w:pPr>
            <w:r w:rsidRPr="00DA2180">
              <w:rPr>
                <w:rFonts w:eastAsia="Times New Roman" w:cs="Calibri"/>
                <w:b w:val="0"/>
                <w:bCs/>
                <w:color w:val="000000"/>
                <w:kern w:val="0"/>
                <w:sz w:val="22"/>
                <w:lang w:eastAsia="pt-BR"/>
                <w14:ligatures w14:val="none"/>
              </w:rPr>
              <w:t>Diretora de Seção de Acompanhamento da Execução dos Contratos com Terceiro Setor - CG-031</w:t>
            </w:r>
          </w:p>
        </w:tc>
      </w:tr>
      <w:tr w:rsidR="00BE6580" w:rsidRPr="00DA2180" w14:paraId="0578AFEA" w14:textId="77777777" w:rsidTr="00176B46">
        <w:trPr>
          <w:trHeight w:val="540"/>
          <w:jc w:val="center"/>
        </w:trPr>
        <w:tc>
          <w:tcPr>
            <w:tcW w:w="6804" w:type="dxa"/>
            <w:shd w:val="clear" w:color="000000" w:fill="FFFFFF"/>
            <w:vAlign w:val="center"/>
            <w:hideMark/>
          </w:tcPr>
          <w:p w14:paraId="53853D67" w14:textId="77777777" w:rsidR="00BE6580" w:rsidRPr="00DA2180" w:rsidRDefault="00BE6580" w:rsidP="00176B46">
            <w:pPr>
              <w:spacing w:after="0" w:line="360" w:lineRule="auto"/>
              <w:jc w:val="center"/>
              <w:rPr>
                <w:rFonts w:eastAsia="Times New Roman" w:cs="Calibri"/>
                <w:color w:val="000000"/>
                <w:kern w:val="0"/>
                <w:sz w:val="22"/>
                <w:lang w:eastAsia="pt-BR"/>
                <w14:ligatures w14:val="none"/>
              </w:rPr>
            </w:pPr>
          </w:p>
          <w:p w14:paraId="1B1B6830" w14:textId="77777777" w:rsidR="00BE6580" w:rsidRPr="00DA2180" w:rsidRDefault="00BE6580" w:rsidP="00176B46">
            <w:pPr>
              <w:spacing w:after="0" w:line="360" w:lineRule="auto"/>
              <w:jc w:val="center"/>
              <w:rPr>
                <w:rFonts w:eastAsia="Times New Roman" w:cs="Calibri"/>
                <w:color w:val="000000"/>
                <w:kern w:val="0"/>
                <w:sz w:val="22"/>
                <w:lang w:eastAsia="pt-BR"/>
                <w14:ligatures w14:val="none"/>
              </w:rPr>
            </w:pPr>
          </w:p>
        </w:tc>
      </w:tr>
      <w:tr w:rsidR="00BE6580" w:rsidRPr="00DA2180" w14:paraId="08D39E3B" w14:textId="77777777" w:rsidTr="00176B46">
        <w:trPr>
          <w:trHeight w:val="315"/>
          <w:jc w:val="center"/>
        </w:trPr>
        <w:tc>
          <w:tcPr>
            <w:tcW w:w="6804" w:type="dxa"/>
            <w:shd w:val="clear" w:color="000000" w:fill="FFFFFF"/>
            <w:vAlign w:val="center"/>
            <w:hideMark/>
          </w:tcPr>
          <w:p w14:paraId="02015983" w14:textId="77777777" w:rsidR="00BE6580" w:rsidRPr="00DA2180" w:rsidRDefault="00BE6580" w:rsidP="00176B46">
            <w:pPr>
              <w:spacing w:after="0" w:line="360" w:lineRule="auto"/>
              <w:jc w:val="center"/>
              <w:rPr>
                <w:rFonts w:eastAsia="Times New Roman" w:cs="Calibri"/>
                <w:b w:val="0"/>
                <w:bCs/>
                <w:color w:val="000000"/>
                <w:kern w:val="0"/>
                <w:sz w:val="22"/>
                <w:lang w:eastAsia="pt-BR"/>
                <w14:ligatures w14:val="none"/>
              </w:rPr>
            </w:pPr>
            <w:r w:rsidRPr="00DA2180">
              <w:rPr>
                <w:rFonts w:eastAsia="Times New Roman" w:cs="Calibri"/>
                <w:bCs/>
                <w:color w:val="000000"/>
                <w:kern w:val="0"/>
                <w:sz w:val="22"/>
                <w:lang w:eastAsia="pt-BR"/>
                <w14:ligatures w14:val="none"/>
              </w:rPr>
              <w:t>Simone A. de Paiva Rodrigues</w:t>
            </w:r>
          </w:p>
        </w:tc>
      </w:tr>
      <w:tr w:rsidR="00BE6580" w:rsidRPr="00DA2180" w14:paraId="30CD5D7E" w14:textId="77777777" w:rsidTr="00176B46">
        <w:trPr>
          <w:trHeight w:val="600"/>
          <w:jc w:val="center"/>
        </w:trPr>
        <w:tc>
          <w:tcPr>
            <w:tcW w:w="6804" w:type="dxa"/>
            <w:shd w:val="clear" w:color="000000" w:fill="FFFFFF"/>
            <w:vAlign w:val="center"/>
            <w:hideMark/>
          </w:tcPr>
          <w:p w14:paraId="3969F449" w14:textId="77777777" w:rsidR="00BE6580" w:rsidRPr="00DA2180" w:rsidRDefault="00BE6580" w:rsidP="00176B46">
            <w:pPr>
              <w:spacing w:after="0" w:line="360" w:lineRule="auto"/>
              <w:jc w:val="center"/>
              <w:rPr>
                <w:rFonts w:eastAsia="Times New Roman" w:cs="Calibri"/>
                <w:b w:val="0"/>
                <w:bCs/>
                <w:color w:val="000000"/>
                <w:kern w:val="0"/>
                <w:sz w:val="22"/>
                <w:lang w:eastAsia="pt-BR"/>
                <w14:ligatures w14:val="none"/>
              </w:rPr>
            </w:pPr>
            <w:r w:rsidRPr="00DA2180">
              <w:rPr>
                <w:rFonts w:eastAsia="Times New Roman" w:cs="Calibri"/>
                <w:b w:val="0"/>
                <w:bCs/>
                <w:color w:val="000000"/>
                <w:kern w:val="0"/>
                <w:sz w:val="22"/>
                <w:lang w:eastAsia="pt-BR"/>
                <w14:ligatures w14:val="none"/>
              </w:rPr>
              <w:t>Diretora de Divisão de Acompanhamento da Execução de Parcerias e Contratos com Terceiro Setor - CG-03</w:t>
            </w:r>
          </w:p>
        </w:tc>
      </w:tr>
    </w:tbl>
    <w:p w14:paraId="5188722E" w14:textId="77777777" w:rsidR="00BE6580" w:rsidRPr="00DA2180" w:rsidRDefault="00BE6580" w:rsidP="00BE6580">
      <w:pPr>
        <w:spacing w:after="0" w:line="360" w:lineRule="auto"/>
        <w:jc w:val="center"/>
        <w:rPr>
          <w:rFonts w:eastAsia="Times New Roman" w:cs="Calibri"/>
          <w:kern w:val="0"/>
          <w:sz w:val="22"/>
          <w:lang w:eastAsia="pt-BR"/>
          <w14:ligatures w14:val="none"/>
        </w:rPr>
      </w:pPr>
    </w:p>
    <w:p w14:paraId="2E65D40B" w14:textId="77777777" w:rsidR="00BE6580" w:rsidRPr="00DA2180" w:rsidRDefault="00BE6580" w:rsidP="00BE6580">
      <w:pPr>
        <w:spacing w:after="0" w:line="360" w:lineRule="auto"/>
        <w:jc w:val="center"/>
        <w:rPr>
          <w:rFonts w:eastAsia="Times New Roman" w:cs="Calibri"/>
          <w:kern w:val="0"/>
          <w:sz w:val="22"/>
          <w:lang w:eastAsia="pt-BR"/>
          <w14:ligatures w14:val="none"/>
        </w:rPr>
      </w:pPr>
    </w:p>
    <w:p w14:paraId="138468DD" w14:textId="77777777" w:rsidR="00BE6580" w:rsidRPr="00DA2180" w:rsidRDefault="00BE6580" w:rsidP="00BE6580">
      <w:pPr>
        <w:suppressAutoHyphens/>
        <w:spacing w:after="0" w:line="360" w:lineRule="auto"/>
        <w:jc w:val="center"/>
        <w:rPr>
          <w:rFonts w:cs="Calibri"/>
          <w:b w:val="0"/>
          <w:bCs/>
          <w:sz w:val="22"/>
        </w:rPr>
      </w:pPr>
      <w:r w:rsidRPr="00DA2180">
        <w:rPr>
          <w:rFonts w:cs="Calibri"/>
          <w:bCs/>
          <w:sz w:val="22"/>
        </w:rPr>
        <w:t>Alcir Pirani</w:t>
      </w:r>
    </w:p>
    <w:p w14:paraId="59B7A8F8" w14:textId="77777777" w:rsidR="00BE6580" w:rsidRPr="00DA2180" w:rsidRDefault="00BE6580" w:rsidP="00BE6580">
      <w:pPr>
        <w:suppressAutoHyphens/>
        <w:spacing w:after="0" w:line="360" w:lineRule="auto"/>
        <w:jc w:val="center"/>
        <w:rPr>
          <w:rFonts w:cs="Calibri"/>
          <w:b w:val="0"/>
          <w:bCs/>
          <w:sz w:val="22"/>
        </w:rPr>
      </w:pPr>
      <w:r w:rsidRPr="00DA2180">
        <w:rPr>
          <w:rFonts w:cs="Calibri"/>
          <w:b w:val="0"/>
          <w:bCs/>
          <w:sz w:val="22"/>
        </w:rPr>
        <w:t>Controlador-Geral do Município - CG</w:t>
      </w:r>
    </w:p>
    <w:p w14:paraId="0602F917" w14:textId="1F16B1E3" w:rsidR="00BE6580" w:rsidRPr="001C588F" w:rsidRDefault="00BE6580" w:rsidP="00BE6580">
      <w:pPr>
        <w:shd w:val="clear" w:color="auto" w:fill="FAE2D5" w:themeFill="accent2" w:themeFillTint="33"/>
        <w:spacing w:before="100" w:beforeAutospacing="1" w:after="100" w:afterAutospacing="1" w:line="240" w:lineRule="auto"/>
        <w:outlineLvl w:val="0"/>
        <w:rPr>
          <w:rFonts w:eastAsia="Times New Roman" w:cs="Calibri"/>
          <w:bCs/>
          <w:kern w:val="36"/>
          <w:sz w:val="40"/>
          <w:szCs w:val="40"/>
          <w:lang w:eastAsia="pt-BR"/>
          <w14:ligatures w14:val="none"/>
        </w:rPr>
      </w:pPr>
      <w:bookmarkStart w:id="25" w:name="_Toc222471442"/>
      <w:r w:rsidRPr="001C588F">
        <w:rPr>
          <w:rFonts w:eastAsia="Times New Roman" w:cs="Calibri"/>
          <w:bCs/>
          <w:kern w:val="36"/>
          <w:sz w:val="40"/>
          <w:szCs w:val="40"/>
          <w:lang w:eastAsia="pt-BR"/>
          <w14:ligatures w14:val="none"/>
        </w:rPr>
        <w:lastRenderedPageBreak/>
        <w:t>9</w:t>
      </w:r>
      <w:r w:rsidR="006E4C9A" w:rsidRPr="001C588F">
        <w:rPr>
          <w:rFonts w:eastAsia="Times New Roman" w:cs="Calibri"/>
          <w:bCs/>
          <w:kern w:val="36"/>
          <w:sz w:val="40"/>
          <w:szCs w:val="40"/>
          <w:lang w:eastAsia="pt-BR"/>
          <w14:ligatures w14:val="none"/>
        </w:rPr>
        <w:t xml:space="preserve">. </w:t>
      </w:r>
      <w:r w:rsidRPr="001C588F">
        <w:rPr>
          <w:rFonts w:eastAsia="Times New Roman" w:cs="Calibri"/>
          <w:bCs/>
          <w:kern w:val="36"/>
          <w:sz w:val="40"/>
          <w:szCs w:val="40"/>
          <w:lang w:eastAsia="pt-BR"/>
          <w14:ligatures w14:val="none"/>
        </w:rPr>
        <w:t>CIÊNCIA DO S</w:t>
      </w:r>
      <w:r w:rsidR="007A4D77" w:rsidRPr="001C588F">
        <w:rPr>
          <w:rFonts w:eastAsia="Times New Roman" w:cs="Calibri"/>
          <w:bCs/>
          <w:kern w:val="36"/>
          <w:sz w:val="40"/>
          <w:szCs w:val="40"/>
          <w:lang w:eastAsia="pt-BR"/>
          <w14:ligatures w14:val="none"/>
        </w:rPr>
        <w:t>r</w:t>
      </w:r>
      <w:r w:rsidRPr="001C588F">
        <w:rPr>
          <w:rFonts w:eastAsia="Times New Roman" w:cs="Calibri"/>
          <w:bCs/>
          <w:kern w:val="36"/>
          <w:sz w:val="40"/>
          <w:szCs w:val="40"/>
          <w:lang w:eastAsia="pt-BR"/>
          <w14:ligatures w14:val="none"/>
        </w:rPr>
        <w:t>. PREFEITO</w:t>
      </w:r>
      <w:bookmarkEnd w:id="25"/>
      <w:r w:rsidRPr="001C588F">
        <w:rPr>
          <w:rFonts w:eastAsia="Times New Roman" w:cs="Calibri"/>
          <w:bCs/>
          <w:kern w:val="36"/>
          <w:sz w:val="40"/>
          <w:szCs w:val="40"/>
          <w:lang w:eastAsia="pt-BR"/>
          <w14:ligatures w14:val="none"/>
        </w:rPr>
        <w:t xml:space="preserve"> </w:t>
      </w:r>
    </w:p>
    <w:p w14:paraId="3894623A" w14:textId="77777777" w:rsidR="00BE6580" w:rsidRPr="00DA2180" w:rsidRDefault="00BE6580" w:rsidP="00BE6580">
      <w:pPr>
        <w:spacing w:after="0" w:line="360" w:lineRule="auto"/>
        <w:ind w:firstLine="1418"/>
        <w:jc w:val="both"/>
        <w:rPr>
          <w:b w:val="0"/>
          <w:bCs/>
          <w:sz w:val="22"/>
        </w:rPr>
      </w:pPr>
      <w:r w:rsidRPr="00DA2180">
        <w:rPr>
          <w:b w:val="0"/>
          <w:bCs/>
          <w:sz w:val="22"/>
        </w:rPr>
        <w:t xml:space="preserve">Ciente do presente Relatório, no qual esta Unidade de Controle concluiu pela regularidade da matéria, propondo, porém, recomendações. </w:t>
      </w:r>
    </w:p>
    <w:p w14:paraId="37603E19" w14:textId="77777777" w:rsidR="00BE6580" w:rsidRPr="00DA2180" w:rsidRDefault="00BE6580" w:rsidP="00BE6580">
      <w:pPr>
        <w:spacing w:after="0" w:line="360" w:lineRule="auto"/>
        <w:ind w:firstLine="1418"/>
        <w:jc w:val="both"/>
        <w:rPr>
          <w:b w:val="0"/>
          <w:bCs/>
          <w:sz w:val="22"/>
        </w:rPr>
      </w:pPr>
      <w:r w:rsidRPr="00DA2180">
        <w:rPr>
          <w:b w:val="0"/>
          <w:bCs/>
          <w:sz w:val="22"/>
        </w:rPr>
        <w:t xml:space="preserve">De acordo com as recomendações, determino que as Secretarias se atentem para o cumprimento delas. </w:t>
      </w:r>
    </w:p>
    <w:p w14:paraId="3135145F" w14:textId="77777777" w:rsidR="00BE6580" w:rsidRPr="00DA2180" w:rsidRDefault="00BE6580" w:rsidP="00BE6580">
      <w:pPr>
        <w:ind w:firstLine="1418"/>
        <w:jc w:val="both"/>
        <w:rPr>
          <w:b w:val="0"/>
          <w:bCs/>
          <w:sz w:val="22"/>
        </w:rPr>
      </w:pPr>
    </w:p>
    <w:p w14:paraId="3863CED6" w14:textId="77777777" w:rsidR="00BE6580" w:rsidRPr="00EF46F9" w:rsidRDefault="00BE6580" w:rsidP="00BE6580">
      <w:pPr>
        <w:ind w:firstLine="1418"/>
        <w:jc w:val="center"/>
        <w:rPr>
          <w:b w:val="0"/>
          <w:bCs/>
        </w:rPr>
      </w:pPr>
    </w:p>
    <w:p w14:paraId="32C42514" w14:textId="77777777" w:rsidR="00BE6580" w:rsidRPr="00DA2180" w:rsidRDefault="00BE6580" w:rsidP="00BE6580">
      <w:pPr>
        <w:ind w:firstLine="1418"/>
        <w:jc w:val="center"/>
        <w:rPr>
          <w:b w:val="0"/>
          <w:bCs/>
          <w:sz w:val="22"/>
        </w:rPr>
      </w:pPr>
    </w:p>
    <w:p w14:paraId="4AD7F92C" w14:textId="5A7EFCC7" w:rsidR="00BE6580" w:rsidRPr="00DA2180" w:rsidRDefault="00BE6580" w:rsidP="00BE6580">
      <w:pPr>
        <w:jc w:val="center"/>
        <w:rPr>
          <w:sz w:val="22"/>
        </w:rPr>
      </w:pPr>
      <w:r w:rsidRPr="00DA2180">
        <w:rPr>
          <w:sz w:val="22"/>
        </w:rPr>
        <w:t>MARCELO DE LIMA FERNANDES</w:t>
      </w:r>
    </w:p>
    <w:p w14:paraId="0E5BEF5E" w14:textId="6802B49E" w:rsidR="00BE6580" w:rsidRPr="00DA2180" w:rsidRDefault="00BE6580" w:rsidP="00BE6580">
      <w:pPr>
        <w:jc w:val="center"/>
        <w:rPr>
          <w:b w:val="0"/>
          <w:bCs/>
          <w:sz w:val="22"/>
          <w:lang w:eastAsia="pt-BR"/>
        </w:rPr>
      </w:pPr>
      <w:r w:rsidRPr="00DA2180">
        <w:rPr>
          <w:b w:val="0"/>
          <w:bCs/>
          <w:sz w:val="22"/>
        </w:rPr>
        <w:t>Prefeito Municipal</w:t>
      </w:r>
    </w:p>
    <w:p w14:paraId="662C02B7" w14:textId="77777777" w:rsidR="00BE6580" w:rsidRPr="00DA2180" w:rsidRDefault="00BE6580" w:rsidP="00BE6580">
      <w:pPr>
        <w:ind w:firstLine="1418"/>
        <w:jc w:val="both"/>
        <w:rPr>
          <w:b w:val="0"/>
          <w:bCs/>
          <w:sz w:val="22"/>
          <w:lang w:eastAsia="pt-BR"/>
        </w:rPr>
      </w:pPr>
    </w:p>
    <w:p w14:paraId="14A66391" w14:textId="77777777" w:rsidR="007F6211" w:rsidRDefault="007F6211" w:rsidP="007F6211">
      <w:pPr>
        <w:rPr>
          <w:lang w:eastAsia="pt-BR"/>
        </w:rPr>
      </w:pPr>
    </w:p>
    <w:sectPr w:rsidR="007F6211" w:rsidSect="00BD2A47">
      <w:footerReference w:type="default" r:id="rId256"/>
      <w:pgSz w:w="11906" w:h="16838"/>
      <w:pgMar w:top="1417" w:right="1701" w:bottom="1417" w:left="1701"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FD754" w14:textId="77777777" w:rsidR="00B02211" w:rsidRPr="00EF46F9" w:rsidRDefault="00B02211" w:rsidP="006A57BD">
      <w:pPr>
        <w:spacing w:after="0" w:line="240" w:lineRule="auto"/>
      </w:pPr>
      <w:r w:rsidRPr="00EF46F9">
        <w:separator/>
      </w:r>
    </w:p>
  </w:endnote>
  <w:endnote w:type="continuationSeparator" w:id="0">
    <w:p w14:paraId="6A5D2FBC" w14:textId="77777777" w:rsidR="00B02211" w:rsidRPr="00EF46F9" w:rsidRDefault="00B02211" w:rsidP="006A57BD">
      <w:pPr>
        <w:spacing w:after="0" w:line="240" w:lineRule="auto"/>
      </w:pPr>
      <w:r w:rsidRPr="00EF46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ZWAdobeF">
    <w:altName w:val="Calibri"/>
    <w:panose1 w:val="00000000000000000000"/>
    <w:charset w:val="00"/>
    <w:family w:val="auto"/>
    <w:pitch w:val="variable"/>
    <w:sig w:usb0="20002A87" w:usb1="00000000" w:usb2="00000000"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rPr>
      <w:id w:val="1692184632"/>
      <w:docPartObj>
        <w:docPartGallery w:val="Page Numbers (Bottom of Page)"/>
        <w:docPartUnique/>
      </w:docPartObj>
    </w:sdtPr>
    <w:sdtEndPr/>
    <w:sdtContent>
      <w:sdt>
        <w:sdtPr>
          <w:rPr>
            <w:rFonts w:asciiTheme="majorHAnsi" w:eastAsiaTheme="majorEastAsia" w:hAnsiTheme="majorHAnsi" w:cstheme="majorBidi"/>
          </w:rPr>
          <w:id w:val="1806425445"/>
        </w:sdtPr>
        <w:sdtEndPr/>
        <w:sdtContent>
          <w:p w14:paraId="6FB7E56E" w14:textId="601F78EA" w:rsidR="00BD2A47" w:rsidRPr="00EF46F9" w:rsidRDefault="00BD2A47">
            <w:pPr>
              <w:rPr>
                <w:rFonts w:asciiTheme="majorHAnsi" w:eastAsiaTheme="majorEastAsia" w:hAnsiTheme="majorHAnsi" w:cstheme="majorBidi"/>
              </w:rPr>
            </w:pPr>
            <w:r w:rsidRPr="00EF46F9">
              <w:rPr>
                <w:rFonts w:asciiTheme="majorHAnsi" w:eastAsiaTheme="majorEastAsia" w:hAnsiTheme="majorHAnsi" w:cstheme="majorBidi"/>
                <w:noProof/>
              </w:rPr>
              <mc:AlternateContent>
                <mc:Choice Requires="wps">
                  <w:drawing>
                    <wp:anchor distT="0" distB="0" distL="114300" distR="114300" simplePos="0" relativeHeight="251659264" behindDoc="0" locked="0" layoutInCell="1" allowOverlap="1" wp14:anchorId="05D46C43" wp14:editId="66359C6C">
                      <wp:simplePos x="0" y="0"/>
                      <wp:positionH relativeFrom="margin">
                        <wp:posOffset>2386965</wp:posOffset>
                      </wp:positionH>
                      <wp:positionV relativeFrom="bottomMargin">
                        <wp:posOffset>151765</wp:posOffset>
                      </wp:positionV>
                      <wp:extent cx="626745" cy="523875"/>
                      <wp:effectExtent l="0" t="0" r="1905" b="9525"/>
                      <wp:wrapNone/>
                      <wp:docPr id="1756533626" name="Elips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523875"/>
                              </a:xfrm>
                              <a:prstGeom prst="ellipse">
                                <a:avLst/>
                              </a:prstGeom>
                              <a:solidFill>
                                <a:schemeClr val="accent2">
                                  <a:lumMod val="75000"/>
                                </a:schemeClr>
                              </a:solidFill>
                              <a:ln>
                                <a:noFill/>
                              </a:ln>
                            </wps:spPr>
                            <wps:txbx>
                              <w:txbxContent>
                                <w:p w14:paraId="4149E7AF" w14:textId="77777777" w:rsidR="00BD2A47" w:rsidRPr="00EF46F9" w:rsidRDefault="00BD2A47">
                                  <w:pPr>
                                    <w:pStyle w:val="Rodap"/>
                                    <w:jc w:val="center"/>
                                    <w:rPr>
                                      <w:b w:val="0"/>
                                      <w:bCs/>
                                      <w:color w:val="FFFFFF" w:themeColor="background1"/>
                                      <w:sz w:val="32"/>
                                      <w:szCs w:val="32"/>
                                    </w:rPr>
                                  </w:pPr>
                                  <w:r w:rsidRPr="00EF46F9">
                                    <w:rPr>
                                      <w:b w:val="0"/>
                                      <w:sz w:val="22"/>
                                    </w:rPr>
                                    <w:fldChar w:fldCharType="begin"/>
                                  </w:r>
                                  <w:r w:rsidRPr="00EF46F9">
                                    <w:instrText>PAGE    \* MERGEFORMAT</w:instrText>
                                  </w:r>
                                  <w:r w:rsidRPr="00EF46F9">
                                    <w:rPr>
                                      <w:b w:val="0"/>
                                      <w:sz w:val="22"/>
                                    </w:rPr>
                                    <w:fldChar w:fldCharType="separate"/>
                                  </w:r>
                                  <w:r w:rsidRPr="00EF46F9">
                                    <w:rPr>
                                      <w:bCs/>
                                      <w:color w:val="FFFFFF" w:themeColor="background1"/>
                                      <w:sz w:val="32"/>
                                      <w:szCs w:val="32"/>
                                    </w:rPr>
                                    <w:t>2</w:t>
                                  </w:r>
                                  <w:r w:rsidRPr="00EF46F9">
                                    <w:rPr>
                                      <w:b w:val="0"/>
                                      <w:bCs/>
                                      <w:color w:val="FFFFFF" w:themeColor="background1"/>
                                      <w:sz w:val="32"/>
                                      <w:szCs w:val="32"/>
                                    </w:rPr>
                                    <w:fldChar w:fldCharType="end"/>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05D46C43" id="Elipse 3" o:spid="_x0000_s1059" style="position:absolute;margin-left:187.95pt;margin-top:11.95pt;width:49.35pt;height:41.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bottom-margin-area;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" fillcolor="#bf4e14 [2405]" stroked="f">
                      <v:textbox>
                        <w:txbxContent>
                          <w:p w14:paraId="4149E7AF" w14:textId="77777777" w:rsidR="00BD2A47" w:rsidRPr="00EF46F9" w:rsidRDefault="00BD2A47">
                            <w:pPr>
                              <w:pStyle w:val="Rodap"/>
                              <w:jc w:val="center"/>
                              <w:rPr>
                                <w:b w:val="0"/>
                                <w:bCs/>
                                <w:color w:val="FFFFFF" w:themeColor="background1"/>
                                <w:sz w:val="32"/>
                                <w:szCs w:val="32"/>
                              </w:rPr>
                            </w:pPr>
                            <w:r w:rsidRPr="00EF46F9">
                              <w:rPr>
                                <w:b w:val="0"/>
                                <w:sz w:val="22"/>
                              </w:rPr>
                              <w:fldChar w:fldCharType="begin"/>
                            </w:r>
                            <w:r w:rsidRPr="00EF46F9">
                              <w:instrText>PAGE    \* MERGEFORMAT</w:instrText>
                            </w:r>
                            <w:r w:rsidRPr="00EF46F9">
                              <w:rPr>
                                <w:b w:val="0"/>
                                <w:sz w:val="22"/>
                              </w:rPr>
                              <w:fldChar w:fldCharType="separate"/>
                            </w:r>
                            <w:r w:rsidRPr="00EF46F9">
                              <w:rPr>
                                <w:bCs/>
                                <w:color w:val="FFFFFF" w:themeColor="background1"/>
                                <w:sz w:val="32"/>
                                <w:szCs w:val="32"/>
                              </w:rPr>
                              <w:t>2</w:t>
                            </w:r>
                            <w:r w:rsidRPr="00EF46F9">
                              <w:rPr>
                                <w:b w:val="0"/>
                                <w:bCs/>
                                <w:color w:val="FFFFFF" w:themeColor="background1"/>
                                <w:sz w:val="32"/>
                                <w:szCs w:val="32"/>
                              </w:rPr>
                              <w:fldChar w:fldCharType="end"/>
                            </w:r>
                          </w:p>
                        </w:txbxContent>
                      </v:textbox>
                      <w10:wrap anchorx="margin" anchory="margin"/>
                    </v:oval>
                  </w:pict>
                </mc:Fallback>
              </mc:AlternateContent>
            </w:r>
          </w:p>
        </w:sdtContent>
      </w:sdt>
    </w:sdtContent>
  </w:sdt>
  <w:p w14:paraId="5FFA93AB" w14:textId="77777777" w:rsidR="00BD2A47" w:rsidRPr="00EF46F9" w:rsidRDefault="00BD2A47">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823B9D" w14:textId="77777777" w:rsidR="00B02211" w:rsidRPr="00EF46F9" w:rsidRDefault="00B02211" w:rsidP="006A57BD">
      <w:pPr>
        <w:spacing w:after="0" w:line="240" w:lineRule="auto"/>
      </w:pPr>
      <w:r w:rsidRPr="00EF46F9">
        <w:separator/>
      </w:r>
    </w:p>
  </w:footnote>
  <w:footnote w:type="continuationSeparator" w:id="0">
    <w:p w14:paraId="1DB7611D" w14:textId="77777777" w:rsidR="00B02211" w:rsidRPr="00EF46F9" w:rsidRDefault="00B02211" w:rsidP="006A57BD">
      <w:pPr>
        <w:spacing w:after="0" w:line="240" w:lineRule="auto"/>
      </w:pPr>
      <w:r w:rsidRPr="00EF46F9">
        <w:continuationSeparator/>
      </w:r>
    </w:p>
  </w:footnote>
  <w:footnote w:id="1">
    <w:p w14:paraId="71E85A6B" w14:textId="6E935BB3" w:rsidR="001B7961" w:rsidRPr="0099709A" w:rsidRDefault="001B7961" w:rsidP="001B7961">
      <w:pPr>
        <w:pStyle w:val="Textodenotaderodap"/>
        <w:rPr>
          <w:b w:val="0"/>
          <w:bCs/>
          <w:sz w:val="16"/>
          <w:szCs w:val="16"/>
        </w:rPr>
      </w:pPr>
      <w:r w:rsidRPr="0099709A">
        <w:rPr>
          <w:rStyle w:val="Refdenotaderodap"/>
          <w:b w:val="0"/>
          <w:bCs/>
          <w:sz w:val="16"/>
          <w:szCs w:val="16"/>
        </w:rPr>
        <w:footnoteRef/>
      </w:r>
      <w:hyperlink r:id="rId1" w:history="1">
        <w:r w:rsidRPr="0099709A">
          <w:rPr>
            <w:rStyle w:val="Hyperlink"/>
            <w:rFonts w:cs="Calibri"/>
            <w:b w:val="0"/>
            <w:bCs/>
            <w:color w:val="auto"/>
            <w:sz w:val="16"/>
            <w:szCs w:val="16"/>
          </w:rPr>
          <w:t>https://www.saobernardo.sp.gov.br/documents/640736/2341307/LEI+N%C2%BA+7.367%2C+DE+15+DE+JANEIRO+DE+2025/db926b5c-c54b-6d8c-a4ad-c18c37507b61</w:t>
        </w:r>
      </w:hyperlink>
    </w:p>
  </w:footnote>
  <w:footnote w:id="2">
    <w:p w14:paraId="347CC701" w14:textId="7432E30A" w:rsidR="005B2BF8" w:rsidRPr="0099709A" w:rsidRDefault="005B2BF8">
      <w:pPr>
        <w:pStyle w:val="Textodenotaderodap"/>
        <w:rPr>
          <w:b w:val="0"/>
          <w:bCs/>
          <w:sz w:val="16"/>
          <w:szCs w:val="16"/>
        </w:rPr>
      </w:pPr>
      <w:r w:rsidRPr="0099709A">
        <w:rPr>
          <w:rStyle w:val="Refdenotaderodap"/>
          <w:b w:val="0"/>
          <w:bCs/>
          <w:sz w:val="16"/>
          <w:szCs w:val="16"/>
        </w:rPr>
        <w:footnoteRef/>
      </w:r>
      <w:hyperlink r:id="rId2" w:history="1">
        <w:r w:rsidRPr="0099709A">
          <w:rPr>
            <w:rStyle w:val="Hyperlink"/>
            <w:b w:val="0"/>
            <w:bCs/>
            <w:color w:val="auto"/>
            <w:sz w:val="16"/>
            <w:szCs w:val="16"/>
          </w:rPr>
          <w:t>https://www.saobernardo.sp.gov.br/documents/640736/2341298/DECRETO+N%C2%BA+23.152%2C+DE+15+DE+JANEIRO+DE+2026.pdf/dace5035-d364-5278-099a-1059f02eed62</w:t>
        </w:r>
      </w:hyperlink>
    </w:p>
    <w:p w14:paraId="33E36E5E" w14:textId="77777777" w:rsidR="005B2BF8" w:rsidRPr="0099709A" w:rsidRDefault="005B2BF8">
      <w:pPr>
        <w:pStyle w:val="Textodenotaderodap"/>
        <w:rPr>
          <w:b w:val="0"/>
          <w:bCs/>
        </w:rPr>
      </w:pPr>
    </w:p>
  </w:footnote>
  <w:footnote w:id="3">
    <w:p w14:paraId="74CD9E7F" w14:textId="37867333" w:rsidR="006D1817" w:rsidRPr="00A96479" w:rsidRDefault="006D1817" w:rsidP="00791A5E">
      <w:pPr>
        <w:pStyle w:val="Textodenotaderodap"/>
        <w:rPr>
          <w:b w:val="0"/>
          <w:bCs/>
          <w:sz w:val="16"/>
          <w:szCs w:val="16"/>
        </w:rPr>
      </w:pPr>
      <w:hyperlink r:id="rId3" w:history="1">
        <w:r w:rsidRPr="00501E78">
          <w:rPr>
            <w:rStyle w:val="Hyperlink"/>
            <w:b w:val="0"/>
            <w:bCs/>
            <w:sz w:val="16"/>
            <w:szCs w:val="16"/>
            <w:vertAlign w:val="superscript"/>
          </w:rPr>
          <w:footnoteRef/>
        </w:r>
        <w:r w:rsidRPr="00501E78">
          <w:rPr>
            <w:rStyle w:val="Hyperlink"/>
            <w:b w:val="0"/>
            <w:bCs/>
            <w:sz w:val="16"/>
            <w:szCs w:val="16"/>
          </w:rPr>
          <w:t xml:space="preserve"> https://www.planalto.gov.br/ccivil_03/leis/l8080.htm</w:t>
        </w:r>
      </w:hyperlink>
    </w:p>
  </w:footnote>
  <w:footnote w:id="4">
    <w:p w14:paraId="2237A5E9" w14:textId="105B616D" w:rsidR="006D1817" w:rsidRPr="00A96479" w:rsidRDefault="006D1817" w:rsidP="00791A5E">
      <w:pPr>
        <w:pStyle w:val="Textodenotaderodap"/>
        <w:rPr>
          <w:b w:val="0"/>
          <w:bCs/>
          <w:sz w:val="16"/>
          <w:szCs w:val="16"/>
        </w:rPr>
      </w:pPr>
      <w:r w:rsidRPr="00A96479">
        <w:rPr>
          <w:rStyle w:val="Refdenotaderodap"/>
          <w:b w:val="0"/>
          <w:bCs/>
          <w:sz w:val="16"/>
          <w:szCs w:val="16"/>
        </w:rPr>
        <w:footnoteRef/>
      </w:r>
      <w:r w:rsidRPr="00A96479">
        <w:rPr>
          <w:b w:val="0"/>
          <w:bCs/>
          <w:sz w:val="16"/>
          <w:szCs w:val="16"/>
        </w:rPr>
        <w:t xml:space="preserve"> </w:t>
      </w:r>
      <w:hyperlink r:id="rId4" w:history="1">
        <w:r w:rsidRPr="00501E78">
          <w:rPr>
            <w:rStyle w:val="Hyperlink"/>
            <w:b w:val="0"/>
            <w:bCs/>
            <w:sz w:val="16"/>
            <w:szCs w:val="16"/>
          </w:rPr>
          <w:t>https://www.planalto.gov.br/ccivil_03/_ato2011-2014/2014/lei/l13019.htm</w:t>
        </w:r>
      </w:hyperlink>
    </w:p>
  </w:footnote>
  <w:footnote w:id="5">
    <w:p w14:paraId="14ABDD37" w14:textId="4EEEA7AA" w:rsidR="006D1817" w:rsidRPr="00A96479" w:rsidRDefault="006D1817" w:rsidP="00791A5E">
      <w:pPr>
        <w:pStyle w:val="Textodenotaderodap"/>
        <w:rPr>
          <w:b w:val="0"/>
          <w:bCs/>
          <w:sz w:val="16"/>
          <w:szCs w:val="16"/>
        </w:rPr>
      </w:pPr>
      <w:hyperlink r:id="rId5" w:history="1">
        <w:r w:rsidRPr="00501E78">
          <w:rPr>
            <w:rStyle w:val="Hyperlink"/>
            <w:b w:val="0"/>
            <w:bCs/>
            <w:sz w:val="16"/>
            <w:szCs w:val="16"/>
            <w:vertAlign w:val="superscript"/>
          </w:rPr>
          <w:footnoteRef/>
        </w:r>
        <w:r w:rsidRPr="00501E78">
          <w:rPr>
            <w:rStyle w:val="Hyperlink"/>
            <w:b w:val="0"/>
            <w:bCs/>
            <w:sz w:val="16"/>
            <w:szCs w:val="16"/>
          </w:rPr>
          <w:t xml:space="preserve"> https://leismunicipais.com.br/a/sp/s/sao-bernardo-do-campo/lei-ordinaria/2018/668/6689/lei-ordinaria-n-6689-2018-dispoe-sobre-a-qualificacao-de-entidades-de-fins-nao-economicos-como-organizacoes-sociais-autoriza-o-poder-executivo-a-firmar-contratos-de-gestao-com-organizacoes-sociais-e-termos-de-parceria-com-organizacoes-da-sociedade-civil-de-interesse-publico-revoga-a-lei-municipal-n-5628-de-14-de-dezembro-de-2006-e-da-outras-providencias</w:t>
        </w:r>
      </w:hyperlink>
    </w:p>
  </w:footnote>
  <w:footnote w:id="6">
    <w:p w14:paraId="0812A4AB" w14:textId="1574791E" w:rsidR="006D1817" w:rsidRPr="00A96479" w:rsidRDefault="006D1817" w:rsidP="00791A5E">
      <w:pPr>
        <w:pStyle w:val="Textodenotaderodap"/>
        <w:rPr>
          <w:b w:val="0"/>
          <w:bCs/>
          <w:sz w:val="16"/>
          <w:szCs w:val="16"/>
        </w:rPr>
      </w:pPr>
      <w:hyperlink r:id="rId6" w:history="1">
        <w:r w:rsidRPr="00501E78">
          <w:rPr>
            <w:rStyle w:val="Hyperlink"/>
            <w:b w:val="0"/>
            <w:bCs/>
            <w:sz w:val="16"/>
            <w:szCs w:val="16"/>
            <w:vertAlign w:val="superscript"/>
          </w:rPr>
          <w:footnoteRef/>
        </w:r>
        <w:r w:rsidRPr="00501E78">
          <w:rPr>
            <w:rStyle w:val="Hyperlink"/>
            <w:b w:val="0"/>
            <w:bCs/>
            <w:sz w:val="16"/>
            <w:szCs w:val="16"/>
          </w:rPr>
          <w:t>https://www.saobernardo.sp.gov.br/documents/640736/2341307/LEI+N%C2%BA+7.367%2C+DE+15+DE+JANEIRO+DE+2025/db926b5c-c54b-6d8c-a4ad-c18c37507b61</w:t>
        </w:r>
      </w:hyperlink>
    </w:p>
  </w:footnote>
  <w:footnote w:id="7">
    <w:p w14:paraId="00FD3A10" w14:textId="02A342C0" w:rsidR="00791A5E" w:rsidRPr="00A96479" w:rsidRDefault="00791A5E" w:rsidP="00791A5E">
      <w:pPr>
        <w:pStyle w:val="Textodenotaderodap"/>
        <w:rPr>
          <w:b w:val="0"/>
          <w:bCs/>
          <w:sz w:val="16"/>
          <w:szCs w:val="16"/>
        </w:rPr>
      </w:pPr>
      <w:hyperlink r:id="rId7" w:history="1">
        <w:r w:rsidRPr="00501E78">
          <w:rPr>
            <w:rStyle w:val="Hyperlink"/>
            <w:b w:val="0"/>
            <w:bCs/>
            <w:sz w:val="16"/>
            <w:szCs w:val="16"/>
            <w:vertAlign w:val="superscript"/>
          </w:rPr>
          <w:footnoteRef/>
        </w:r>
        <w:r w:rsidRPr="00501E78">
          <w:rPr>
            <w:rStyle w:val="Hyperlink"/>
            <w:b w:val="0"/>
            <w:bCs/>
            <w:sz w:val="16"/>
            <w:szCs w:val="16"/>
          </w:rPr>
          <w:t>https://www.saobernardo.sp.gov.br/documents/640736/2341298/DECRETO+N%C2%BA+23.152%2C+DE+15+DE+JANEIRO+DE+2026.pdf/dace5035-d364-5278-099a-1059f02eed62</w:t>
        </w:r>
      </w:hyperlink>
    </w:p>
  </w:footnote>
  <w:footnote w:id="8">
    <w:p w14:paraId="57FCC001" w14:textId="049C1F04" w:rsidR="0003021B" w:rsidRPr="00A96479" w:rsidRDefault="006D1817" w:rsidP="00791A5E">
      <w:pPr>
        <w:pStyle w:val="Textodenotaderodap"/>
        <w:rPr>
          <w:b w:val="0"/>
          <w:bCs/>
          <w:sz w:val="16"/>
          <w:szCs w:val="16"/>
        </w:rPr>
      </w:pPr>
      <w:hyperlink r:id="rId8" w:history="1">
        <w:r w:rsidRPr="00501E78">
          <w:rPr>
            <w:rStyle w:val="Hyperlink"/>
            <w:b w:val="0"/>
            <w:bCs/>
            <w:sz w:val="16"/>
            <w:szCs w:val="16"/>
            <w:vertAlign w:val="superscript"/>
          </w:rPr>
          <w:footnoteRef/>
        </w:r>
        <w:r w:rsidR="0003021B" w:rsidRPr="00501E78">
          <w:rPr>
            <w:rStyle w:val="Hyperlink"/>
            <w:b w:val="0"/>
            <w:bCs/>
            <w:sz w:val="16"/>
            <w:szCs w:val="16"/>
            <w:lang w:eastAsia="pt-BR"/>
          </w:rPr>
          <w:t>https://fuabc.org.br/portaldatransparencia/complexo-de-saude-de-sao-bernardo-do-campo</w:t>
        </w:r>
      </w:hyperlink>
    </w:p>
  </w:footnote>
  <w:footnote w:id="9">
    <w:p w14:paraId="27159E4F" w14:textId="3B482C84" w:rsidR="006D1817" w:rsidRPr="00A96479" w:rsidRDefault="006D1817" w:rsidP="00791A5E">
      <w:pPr>
        <w:pStyle w:val="Textodenotaderodap"/>
        <w:rPr>
          <w:b w:val="0"/>
          <w:bCs/>
          <w:sz w:val="16"/>
          <w:szCs w:val="16"/>
        </w:rPr>
      </w:pPr>
      <w:r w:rsidRPr="00A96479">
        <w:rPr>
          <w:rStyle w:val="Refdenotaderodap"/>
          <w:b w:val="0"/>
          <w:bCs/>
          <w:sz w:val="16"/>
          <w:szCs w:val="16"/>
        </w:rPr>
        <w:footnoteRef/>
      </w:r>
      <w:r w:rsidRPr="00A96479">
        <w:rPr>
          <w:b w:val="0"/>
          <w:bCs/>
          <w:sz w:val="16"/>
          <w:szCs w:val="16"/>
        </w:rPr>
        <w:t xml:space="preserve"> </w:t>
      </w:r>
      <w:hyperlink r:id="rId9" w:history="1">
        <w:r w:rsidRPr="00501E78">
          <w:rPr>
            <w:rStyle w:val="Hyperlink"/>
            <w:b w:val="0"/>
            <w:bCs/>
            <w:sz w:val="16"/>
            <w:szCs w:val="16"/>
          </w:rPr>
          <w:t>https://fuabc.org.br/portaldatransparencia/regulamento-de-compras-fundacao-do-abc/</w:t>
        </w:r>
      </w:hyperlink>
    </w:p>
  </w:footnote>
  <w:footnote w:id="10">
    <w:p w14:paraId="0A974A88" w14:textId="3D45A6F8" w:rsidR="006D1817" w:rsidRPr="00A96479" w:rsidRDefault="006D1817" w:rsidP="00791A5E">
      <w:pPr>
        <w:pStyle w:val="Textodenotaderodap"/>
        <w:rPr>
          <w:b w:val="0"/>
          <w:bCs/>
          <w:sz w:val="16"/>
          <w:szCs w:val="16"/>
        </w:rPr>
      </w:pPr>
      <w:hyperlink r:id="rId10" w:history="1">
        <w:r w:rsidRPr="00501E78">
          <w:rPr>
            <w:rStyle w:val="Hyperlink"/>
            <w:b w:val="0"/>
            <w:bCs/>
            <w:sz w:val="16"/>
            <w:szCs w:val="16"/>
            <w:vertAlign w:val="superscript"/>
          </w:rPr>
          <w:footnoteRef/>
        </w:r>
        <w:r w:rsidRPr="00501E78">
          <w:rPr>
            <w:rStyle w:val="Hyperlink"/>
            <w:b w:val="0"/>
            <w:bCs/>
            <w:sz w:val="16"/>
            <w:szCs w:val="16"/>
          </w:rPr>
          <w:t xml:space="preserve"> https://bvsms.saude.gov.br/bvs/saudelegis/gm/2002/prt2048_05_11_2002.html</w:t>
        </w:r>
      </w:hyperlink>
    </w:p>
  </w:footnote>
  <w:footnote w:id="11">
    <w:p w14:paraId="5548C5FE" w14:textId="1606B33B" w:rsidR="002F0B8C" w:rsidRPr="00501E78" w:rsidRDefault="00501E78" w:rsidP="00791A5E">
      <w:pPr>
        <w:pStyle w:val="Textodenotaderodap"/>
        <w:rPr>
          <w:rStyle w:val="Hyperlink"/>
          <w:b w:val="0"/>
          <w:bCs/>
          <w:sz w:val="16"/>
          <w:szCs w:val="16"/>
        </w:rPr>
      </w:pPr>
      <w:r>
        <w:rPr>
          <w:b w:val="0"/>
          <w:bCs/>
          <w:sz w:val="16"/>
          <w:szCs w:val="16"/>
        </w:rPr>
        <w:fldChar w:fldCharType="begin"/>
      </w:r>
      <w:r>
        <w:rPr>
          <w:b w:val="0"/>
          <w:bCs/>
          <w:sz w:val="16"/>
          <w:szCs w:val="16"/>
        </w:rPr>
        <w:instrText>HYPERLINK "https://www.tce.sp.gov.br/legislacao/instrucao/instrucoes-12024"</w:instrText>
      </w:r>
      <w:r>
        <w:rPr>
          <w:b w:val="0"/>
          <w:bCs/>
          <w:sz w:val="16"/>
          <w:szCs w:val="16"/>
        </w:rPr>
      </w:r>
      <w:r>
        <w:rPr>
          <w:b w:val="0"/>
          <w:bCs/>
          <w:sz w:val="16"/>
          <w:szCs w:val="16"/>
        </w:rPr>
        <w:fldChar w:fldCharType="separate"/>
      </w:r>
      <w:r w:rsidR="002F0B8C" w:rsidRPr="00501E78">
        <w:rPr>
          <w:rStyle w:val="Hyperlink"/>
          <w:b w:val="0"/>
          <w:bCs/>
          <w:sz w:val="16"/>
          <w:szCs w:val="16"/>
          <w:vertAlign w:val="superscript"/>
        </w:rPr>
        <w:footnoteRef/>
      </w:r>
      <w:r w:rsidR="002F0B8C" w:rsidRPr="00501E78">
        <w:rPr>
          <w:rStyle w:val="Hyperlink"/>
          <w:b w:val="0"/>
          <w:bCs/>
          <w:sz w:val="16"/>
          <w:szCs w:val="16"/>
        </w:rPr>
        <w:t xml:space="preserve"> https://www.tce.sp.gov.br/legislacao/instrucao/instrucoes-12024</w:t>
      </w:r>
    </w:p>
    <w:p w14:paraId="63E0926A" w14:textId="750BB412" w:rsidR="002F0B8C" w:rsidRPr="0099709A" w:rsidRDefault="00501E78" w:rsidP="00791A5E">
      <w:pPr>
        <w:pStyle w:val="Textodenotaderodap"/>
        <w:rPr>
          <w:b w:val="0"/>
          <w:bCs/>
          <w:sz w:val="16"/>
          <w:szCs w:val="16"/>
        </w:rPr>
      </w:pPr>
      <w:r>
        <w:rPr>
          <w:b w:val="0"/>
          <w:bCs/>
          <w:sz w:val="16"/>
          <w:szCs w:val="16"/>
        </w:rPr>
        <w:fldChar w:fldCharType="end"/>
      </w:r>
    </w:p>
  </w:footnote>
  <w:footnote w:id="12">
    <w:p w14:paraId="069FEDC0" w14:textId="77777777" w:rsidR="005D7EE0" w:rsidRPr="00943219" w:rsidRDefault="005D7EE0" w:rsidP="005D7EE0">
      <w:pPr>
        <w:pStyle w:val="Textodenotaderodap"/>
        <w:rPr>
          <w:b w:val="0"/>
          <w:bCs/>
          <w:sz w:val="16"/>
          <w:szCs w:val="16"/>
        </w:rPr>
      </w:pPr>
      <w:r w:rsidRPr="00943219">
        <w:rPr>
          <w:rStyle w:val="Refdenotaderodap"/>
          <w:sz w:val="16"/>
          <w:szCs w:val="16"/>
        </w:rPr>
        <w:footnoteRef/>
      </w:r>
      <w:r w:rsidRPr="00943219">
        <w:rPr>
          <w:sz w:val="16"/>
          <w:szCs w:val="16"/>
        </w:rPr>
        <w:t xml:space="preserve"> </w:t>
      </w:r>
      <w:r w:rsidRPr="00943219">
        <w:rPr>
          <w:b w:val="0"/>
          <w:bCs/>
          <w:sz w:val="16"/>
          <w:szCs w:val="16"/>
        </w:rPr>
        <w:t>3.1.7 - Do Eixo da Avaliação das ações de Saúde:</w:t>
      </w:r>
    </w:p>
    <w:p w14:paraId="4070A5A2" w14:textId="77777777" w:rsidR="005D7EE0" w:rsidRPr="00943219" w:rsidRDefault="005D7EE0" w:rsidP="005D7EE0">
      <w:pPr>
        <w:pStyle w:val="Textodenotaderodap"/>
        <w:rPr>
          <w:b w:val="0"/>
          <w:bCs/>
          <w:sz w:val="16"/>
          <w:szCs w:val="16"/>
        </w:rPr>
      </w:pPr>
      <w:r w:rsidRPr="00943219">
        <w:rPr>
          <w:b w:val="0"/>
          <w:bCs/>
          <w:sz w:val="16"/>
          <w:szCs w:val="16"/>
        </w:rPr>
        <w:t>3.1.7.1-A Organização Social de Saúde deverá:</w:t>
      </w:r>
    </w:p>
    <w:p w14:paraId="3C8F0B3F" w14:textId="35215C83" w:rsidR="005D7EE0" w:rsidRPr="00943219" w:rsidRDefault="005D7EE0" w:rsidP="005D7EE0">
      <w:pPr>
        <w:pStyle w:val="Textodenotaderodap"/>
        <w:rPr>
          <w:b w:val="0"/>
          <w:bCs/>
          <w:sz w:val="16"/>
          <w:szCs w:val="16"/>
        </w:rPr>
      </w:pPr>
      <w:r w:rsidRPr="00943219">
        <w:rPr>
          <w:b w:val="0"/>
          <w:bCs/>
          <w:sz w:val="16"/>
          <w:szCs w:val="16"/>
        </w:rPr>
        <w:t>I - Acompanhar os resultados internos, visando à segurança, efetividade e eficiência na qualidade das ações de saúde;</w:t>
      </w:r>
    </w:p>
    <w:p w14:paraId="56AF5018" w14:textId="45856A68" w:rsidR="005D7EE0" w:rsidRPr="00943219" w:rsidRDefault="005D7EE0" w:rsidP="005D7EE0">
      <w:pPr>
        <w:pStyle w:val="Textodenotaderodap"/>
        <w:rPr>
          <w:b w:val="0"/>
          <w:bCs/>
          <w:sz w:val="16"/>
          <w:szCs w:val="16"/>
        </w:rPr>
      </w:pPr>
      <w:r w:rsidRPr="00943219">
        <w:rPr>
          <w:b w:val="0"/>
          <w:bCs/>
          <w:sz w:val="16"/>
          <w:szCs w:val="16"/>
        </w:rPr>
        <w:t>II - Avaliar o cumprimento das metas e a resolubilidade das ações de saúde por meio dos indicadores estabelecidos nos Planos de Trabalho;</w:t>
      </w:r>
    </w:p>
    <w:p w14:paraId="1EA08B40" w14:textId="3B0868F9" w:rsidR="005D7EE0" w:rsidRPr="00943219" w:rsidRDefault="005D7EE0" w:rsidP="005D7EE0">
      <w:pPr>
        <w:pStyle w:val="Textodenotaderodap"/>
        <w:rPr>
          <w:b w:val="0"/>
          <w:bCs/>
          <w:sz w:val="16"/>
          <w:szCs w:val="16"/>
        </w:rPr>
      </w:pPr>
      <w:r w:rsidRPr="00943219">
        <w:rPr>
          <w:b w:val="0"/>
          <w:bCs/>
          <w:sz w:val="16"/>
          <w:szCs w:val="16"/>
        </w:rPr>
        <w:t>III - Avaliar a satisfação dos pacientes e acompanhantes;</w:t>
      </w:r>
    </w:p>
    <w:p w14:paraId="100AEA9F" w14:textId="22410127" w:rsidR="005D7EE0" w:rsidRPr="00943219" w:rsidRDefault="005D7EE0" w:rsidP="005D7EE0">
      <w:pPr>
        <w:pStyle w:val="Textodenotaderodap"/>
        <w:rPr>
          <w:b w:val="0"/>
          <w:bCs/>
          <w:sz w:val="16"/>
          <w:szCs w:val="16"/>
        </w:rPr>
      </w:pPr>
      <w:r w:rsidRPr="00943219">
        <w:rPr>
          <w:b w:val="0"/>
          <w:bCs/>
          <w:sz w:val="16"/>
          <w:szCs w:val="16"/>
        </w:rPr>
        <w:t>IV - Participar dos processos de avaliação estabelecidos pelo ÓRGÃO SUPERVISOR;</w:t>
      </w:r>
    </w:p>
    <w:p w14:paraId="0DD79D79" w14:textId="77777777" w:rsidR="005D7EE0" w:rsidRPr="00943219" w:rsidRDefault="005D7EE0" w:rsidP="005D7EE0">
      <w:pPr>
        <w:pStyle w:val="Textodenotaderodap"/>
        <w:rPr>
          <w:b w:val="0"/>
          <w:bCs/>
          <w:sz w:val="16"/>
          <w:szCs w:val="16"/>
        </w:rPr>
      </w:pPr>
      <w:r w:rsidRPr="00943219">
        <w:rPr>
          <w:b w:val="0"/>
          <w:bCs/>
          <w:sz w:val="16"/>
          <w:szCs w:val="16"/>
        </w:rPr>
        <w:t>V - Realizar auditoria clínica para monitoramento da qualidade da assistência e do controle de riscos;</w:t>
      </w:r>
    </w:p>
    <w:p w14:paraId="23C0D7EB" w14:textId="77777777" w:rsidR="005D7EE0" w:rsidRPr="00943219" w:rsidRDefault="005D7EE0" w:rsidP="005D7EE0">
      <w:pPr>
        <w:pStyle w:val="Textodenotaderodap"/>
        <w:jc w:val="both"/>
        <w:rPr>
          <w:sz w:val="16"/>
          <w:szCs w:val="16"/>
        </w:rPr>
      </w:pPr>
      <w:r w:rsidRPr="00943219">
        <w:rPr>
          <w:b w:val="0"/>
          <w:bCs/>
          <w:sz w:val="16"/>
          <w:szCs w:val="16"/>
        </w:rPr>
        <w:t>VI - Monitorar a execução orçamentária e zelar pela adequada utilização dos recursos financeiros previstos nos Cronograma de Desembolso.</w:t>
      </w:r>
    </w:p>
  </w:footnote>
  <w:footnote w:id="13">
    <w:p w14:paraId="4422C7DF" w14:textId="77777777" w:rsidR="005D7EE0" w:rsidRPr="00095FA9" w:rsidRDefault="005D7EE0" w:rsidP="005D7EE0">
      <w:pPr>
        <w:pStyle w:val="Textodenotaderodap"/>
        <w:rPr>
          <w:b w:val="0"/>
          <w:bCs/>
          <w:sz w:val="16"/>
          <w:szCs w:val="16"/>
        </w:rPr>
      </w:pPr>
      <w:r w:rsidRPr="00095FA9">
        <w:rPr>
          <w:rStyle w:val="Refdenotaderodap"/>
          <w:sz w:val="16"/>
          <w:szCs w:val="16"/>
        </w:rPr>
        <w:footnoteRef/>
      </w:r>
      <w:r w:rsidRPr="00095FA9">
        <w:rPr>
          <w:sz w:val="16"/>
          <w:szCs w:val="16"/>
        </w:rPr>
        <w:t xml:space="preserve"> </w:t>
      </w:r>
      <w:r w:rsidRPr="00095FA9">
        <w:rPr>
          <w:b w:val="0"/>
          <w:bCs/>
          <w:sz w:val="16"/>
          <w:szCs w:val="16"/>
        </w:rPr>
        <w:t xml:space="preserve">5.1 - São responsabilidades comuns das partes: </w:t>
      </w:r>
    </w:p>
    <w:p w14:paraId="055A806B" w14:textId="77777777" w:rsidR="005D7EE0" w:rsidRPr="00095FA9" w:rsidRDefault="005D7EE0" w:rsidP="005D7EE0">
      <w:pPr>
        <w:pStyle w:val="Textodenotaderodap"/>
        <w:rPr>
          <w:b w:val="0"/>
          <w:bCs/>
          <w:sz w:val="16"/>
          <w:szCs w:val="16"/>
        </w:rPr>
      </w:pPr>
      <w:r w:rsidRPr="00095FA9">
        <w:rPr>
          <w:b w:val="0"/>
          <w:bCs/>
          <w:sz w:val="16"/>
          <w:szCs w:val="16"/>
        </w:rPr>
        <w:t>lI - Elaborar, avaliar e aprovar o Plano de Trabalho e a Proposta Financeira para o cumprimento das metas, indicadores e prazos estabelecidos neste contrato de</w:t>
      </w:r>
    </w:p>
    <w:p w14:paraId="7BFD4A81" w14:textId="77777777" w:rsidR="005D7EE0" w:rsidRPr="00095FA9" w:rsidRDefault="005D7EE0" w:rsidP="005D7EE0">
      <w:pPr>
        <w:pStyle w:val="Textodenotaderodap"/>
        <w:rPr>
          <w:b w:val="0"/>
          <w:bCs/>
          <w:sz w:val="16"/>
          <w:szCs w:val="16"/>
        </w:rPr>
      </w:pPr>
      <w:r w:rsidRPr="00095FA9">
        <w:rPr>
          <w:b w:val="0"/>
          <w:bCs/>
          <w:sz w:val="16"/>
          <w:szCs w:val="16"/>
        </w:rPr>
        <w:t>gestão;</w:t>
      </w:r>
    </w:p>
  </w:footnote>
  <w:footnote w:id="14">
    <w:p w14:paraId="695D0719" w14:textId="77777777" w:rsidR="00A175BB" w:rsidRDefault="006F3DB7" w:rsidP="006F3DB7">
      <w:pPr>
        <w:pStyle w:val="Textodenotaderodap"/>
        <w:jc w:val="both"/>
        <w:rPr>
          <w:b w:val="0"/>
          <w:bCs/>
          <w:sz w:val="16"/>
          <w:szCs w:val="16"/>
        </w:rPr>
      </w:pPr>
      <w:r w:rsidRPr="0099709A">
        <w:rPr>
          <w:rStyle w:val="Refdenotaderodap"/>
          <w:sz w:val="16"/>
          <w:szCs w:val="16"/>
        </w:rPr>
        <w:footnoteRef/>
      </w:r>
      <w:r w:rsidRPr="0099709A">
        <w:rPr>
          <w:sz w:val="16"/>
          <w:szCs w:val="16"/>
        </w:rPr>
        <w:t xml:space="preserve"> </w:t>
      </w:r>
      <w:r w:rsidRPr="0099709A">
        <w:rPr>
          <w:b w:val="0"/>
          <w:bCs/>
          <w:sz w:val="16"/>
          <w:szCs w:val="16"/>
        </w:rPr>
        <w:t xml:space="preserve">4.1- Para a execução das ações de saúde, objeto do presente contrato, o ÓRGÃO SUPERVISOR obrigar-se-á: </w:t>
      </w:r>
    </w:p>
    <w:p w14:paraId="74E49506" w14:textId="38CB4684" w:rsidR="006F3DB7" w:rsidRPr="0099709A" w:rsidRDefault="006F3DB7" w:rsidP="006F3DB7">
      <w:pPr>
        <w:pStyle w:val="Textodenotaderodap"/>
        <w:jc w:val="both"/>
        <w:rPr>
          <w:sz w:val="16"/>
          <w:szCs w:val="16"/>
        </w:rPr>
      </w:pPr>
      <w:r w:rsidRPr="00A175BB">
        <w:rPr>
          <w:b w:val="0"/>
          <w:sz w:val="16"/>
          <w:szCs w:val="16"/>
        </w:rPr>
        <w:t>IX</w:t>
      </w:r>
      <w:r w:rsidRPr="0099709A">
        <w:rPr>
          <w:bCs/>
          <w:sz w:val="16"/>
          <w:szCs w:val="16"/>
        </w:rPr>
        <w:t xml:space="preserve"> </w:t>
      </w:r>
      <w:r w:rsidRPr="0099709A">
        <w:rPr>
          <w:b w:val="0"/>
          <w:bCs/>
          <w:sz w:val="16"/>
          <w:szCs w:val="16"/>
        </w:rPr>
        <w:t xml:space="preserve">- Fiscalizar a aplicação dos recursos e o desenvolvimento das atividades correspondentes, expedindo relatórios de execução do contrato de gestão e quando for necessário, efetuar visita técnica </w:t>
      </w:r>
      <w:r w:rsidRPr="0099709A">
        <w:rPr>
          <w:b w:val="0"/>
          <w:bCs/>
          <w:i/>
          <w:iCs/>
          <w:sz w:val="16"/>
          <w:szCs w:val="16"/>
        </w:rPr>
        <w:t xml:space="preserve">in loco </w:t>
      </w:r>
      <w:r w:rsidRPr="0099709A">
        <w:rPr>
          <w:b w:val="0"/>
          <w:bCs/>
          <w:sz w:val="16"/>
          <w:szCs w:val="16"/>
        </w:rPr>
        <w:t>durante a vigência do contrato de gestão;</w:t>
      </w:r>
    </w:p>
  </w:footnote>
  <w:footnote w:id="15">
    <w:p w14:paraId="67D98881" w14:textId="628A43C5" w:rsidR="006F3DB7" w:rsidRPr="0099709A" w:rsidRDefault="006F3DB7">
      <w:pPr>
        <w:pStyle w:val="Textodenotaderodap"/>
        <w:rPr>
          <w:sz w:val="16"/>
          <w:szCs w:val="16"/>
        </w:rPr>
      </w:pPr>
      <w:r w:rsidRPr="0099709A">
        <w:rPr>
          <w:rStyle w:val="Refdenotaderodap"/>
          <w:sz w:val="16"/>
          <w:szCs w:val="16"/>
        </w:rPr>
        <w:footnoteRef/>
      </w:r>
      <w:r w:rsidRPr="0099709A">
        <w:rPr>
          <w:sz w:val="16"/>
          <w:szCs w:val="16"/>
        </w:rPr>
        <w:t xml:space="preserve"> </w:t>
      </w:r>
      <w:hyperlink r:id="rId11" w:history="1">
        <w:r w:rsidRPr="0099709A">
          <w:rPr>
            <w:rStyle w:val="Hyperlink"/>
            <w:b w:val="0"/>
            <w:bCs/>
            <w:color w:val="auto"/>
            <w:sz w:val="16"/>
            <w:szCs w:val="16"/>
          </w:rPr>
          <w:t>https://fuabc.org.br/portaldatransparencia/complexo-de-saude-de-sao-bernardo-do-campo/</w:t>
        </w:r>
      </w:hyperlink>
      <w:r w:rsidRPr="0099709A">
        <w:rPr>
          <w:sz w:val="16"/>
          <w:szCs w:val="16"/>
        </w:rPr>
        <w:t xml:space="preserve"> </w:t>
      </w:r>
      <w:r w:rsidRPr="0099709A">
        <w:rPr>
          <w:b w:val="0"/>
          <w:bCs/>
          <w:sz w:val="16"/>
          <w:szCs w:val="16"/>
        </w:rPr>
        <w:t>(consulta em 29/01/2026)</w:t>
      </w:r>
    </w:p>
  </w:footnote>
  <w:footnote w:id="16">
    <w:p w14:paraId="393EC255" w14:textId="77777777" w:rsidR="00E91CC3" w:rsidRPr="00EF46F9" w:rsidRDefault="00E91CC3" w:rsidP="00E91CC3">
      <w:pPr>
        <w:jc w:val="both"/>
        <w:rPr>
          <w:rFonts w:cs="Calibri"/>
          <w:b w:val="0"/>
          <w:bCs/>
          <w:sz w:val="16"/>
          <w:szCs w:val="16"/>
        </w:rPr>
      </w:pPr>
      <w:r w:rsidRPr="00EF46F9">
        <w:rPr>
          <w:rStyle w:val="Refdenotaderodap"/>
          <w:b w:val="0"/>
          <w:bCs/>
          <w:sz w:val="16"/>
          <w:szCs w:val="16"/>
        </w:rPr>
        <w:footnoteRef/>
      </w:r>
      <w:r w:rsidRPr="00EF46F9">
        <w:rPr>
          <w:b w:val="0"/>
          <w:bCs/>
          <w:sz w:val="16"/>
          <w:szCs w:val="16"/>
        </w:rPr>
        <w:t xml:space="preserve"> </w:t>
      </w:r>
      <w:r w:rsidRPr="00EF46F9">
        <w:rPr>
          <w:rFonts w:cs="Calibri"/>
          <w:b w:val="0"/>
          <w:bCs/>
          <w:sz w:val="16"/>
          <w:szCs w:val="16"/>
        </w:rPr>
        <w:t>15.4.2. O valor global da reserva orçamentária disposta no item acima, não deverá ultrapassar esse valor mensal. Os consertos e reparos serão realizados sempre que possível nas dependências da CONTRATANTE, sendo que, na hipótese de realização dos consertos fora dos locais indicados, as despesas com transporte bem como os riscos decorrentes desta operação, correrão por conta da CONTRATADA, devendo os equipamentos serem entregues consertados no prazo máximo de 15 (quinze) dias, salvo justificativa aceita pela CONTRATANTE. A CONTRATADA deverá emitir um documento de retirada de equipamento para manutenção, deixando uma via em mãos da CONTRATANTE, quando constatada a necessidade de este ser realizado fora das dependências da CONTRATANTE. A CONTRATADA emitirá relatórios semanais de equipamentos que estão em manutenção externa.</w:t>
      </w:r>
    </w:p>
    <w:p w14:paraId="37B20016" w14:textId="77777777" w:rsidR="00E91CC3" w:rsidRPr="00EF46F9" w:rsidRDefault="00E91CC3" w:rsidP="00E91CC3">
      <w:pPr>
        <w:pStyle w:val="Textodenotaderodap"/>
      </w:pPr>
    </w:p>
  </w:footnote>
  <w:footnote w:id="17">
    <w:p w14:paraId="19E68609" w14:textId="77777777" w:rsidR="001E303B" w:rsidRPr="0027223F" w:rsidRDefault="001E303B" w:rsidP="001E303B">
      <w:pPr>
        <w:pStyle w:val="Textodenotaderodap"/>
        <w:jc w:val="both"/>
        <w:rPr>
          <w:b w:val="0"/>
          <w:bCs/>
          <w:sz w:val="16"/>
          <w:szCs w:val="16"/>
        </w:rPr>
      </w:pPr>
      <w:r w:rsidRPr="0027223F">
        <w:rPr>
          <w:rStyle w:val="Refdenotaderodap"/>
          <w:sz w:val="16"/>
          <w:szCs w:val="16"/>
        </w:rPr>
        <w:footnoteRef/>
      </w:r>
      <w:r w:rsidRPr="0027223F">
        <w:rPr>
          <w:sz w:val="16"/>
          <w:szCs w:val="16"/>
        </w:rPr>
        <w:t xml:space="preserve"> </w:t>
      </w:r>
      <w:r w:rsidRPr="0027223F">
        <w:rPr>
          <w:b w:val="0"/>
          <w:bCs/>
          <w:sz w:val="16"/>
          <w:szCs w:val="16"/>
        </w:rPr>
        <w:t xml:space="preserve">3.1.4.1-A Organização Social de Saúde deverá: </w:t>
      </w:r>
    </w:p>
    <w:p w14:paraId="7288D235" w14:textId="5F3E6F44" w:rsidR="001E303B" w:rsidRPr="0027223F" w:rsidRDefault="001E303B" w:rsidP="001E303B">
      <w:pPr>
        <w:pStyle w:val="Textodenotaderodap"/>
        <w:jc w:val="both"/>
        <w:rPr>
          <w:b w:val="0"/>
          <w:bCs/>
          <w:sz w:val="16"/>
          <w:szCs w:val="16"/>
        </w:rPr>
      </w:pPr>
      <w:r w:rsidRPr="0027223F">
        <w:rPr>
          <w:b w:val="0"/>
          <w:bCs/>
          <w:sz w:val="16"/>
          <w:szCs w:val="16"/>
        </w:rPr>
        <w:t>II - Administrar os bens imóveis que lhes forem destinados a título de contrapartida municipal e gestão compartilhada, para a execução das ações de saúde, objeto do presente Contrato de Gestão, enquanto for vigente, devendo realizar as manutenções prediais necessárias a possibilitar o adequado funcionamento do imóvel em condições ideais próprias para ambientes médico-hospitalares, desde que não modifiquem as condições arquitetônicas e de superestruturas do imóvel, sem prejuízo de comunicar todas as intervenções ocorridas, mediante relatório circunstanciado mensal de ocorrências, ao ÓRGÃO SUPERVISOR, para conhecimento, registro, avaliação e, se o caso, autorização de providências para a reformulação do plano operativo de trabalho e termo aditivo ao contrato de gestão;</w:t>
      </w:r>
    </w:p>
    <w:p w14:paraId="1030A0F2" w14:textId="460C5E2A" w:rsidR="001E303B" w:rsidRPr="0027223F" w:rsidRDefault="001E303B" w:rsidP="001E303B">
      <w:pPr>
        <w:pStyle w:val="Textodenotaderodap"/>
        <w:jc w:val="both"/>
        <w:rPr>
          <w:sz w:val="16"/>
          <w:szCs w:val="16"/>
        </w:rPr>
      </w:pPr>
      <w:r w:rsidRPr="0027223F">
        <w:rPr>
          <w:b w:val="0"/>
          <w:bCs/>
          <w:sz w:val="16"/>
          <w:szCs w:val="16"/>
        </w:rPr>
        <w:t>III - Administrar os bens imóveis</w:t>
      </w:r>
      <w:r w:rsidRPr="0027223F">
        <w:rPr>
          <w:bCs/>
          <w:sz w:val="16"/>
          <w:szCs w:val="16"/>
        </w:rPr>
        <w:t xml:space="preserve"> </w:t>
      </w:r>
      <w:r w:rsidRPr="0027223F">
        <w:rPr>
          <w:b w:val="0"/>
          <w:bCs/>
          <w:sz w:val="16"/>
          <w:szCs w:val="16"/>
        </w:rPr>
        <w:t>que lhe forem destinados a título de contrapartida municipal e gestão compartilhada, para a execução das ações de saúde, objeto do presente Contrato de Gestão, enquanto for vigente, devendo realizar obras e reformas que não caracterizem as simples manutenções prediais referidas no item anterior, desde que previamente autorizadas pelo ÓRGÃO SUPERVISOR, após exame e aprovação expressa dos elementos técnicos do projeto básico, ou executivo, pela d. Secretaria de Obras e Planejamento Estratégico - SOPE, sendo de se permitir, em qualquer situação ou circunstância, a fiscalização e acompanhamento das intervenções pelo Departamento de Obras Públicas - SOPE-3. Ocorrendo a situação aqui prevista, será formalizado termo de aditamento ao contrato de gestão, e plano de trabalho específico para registro, execução e prestação de contas das ações programadas.</w:t>
      </w:r>
    </w:p>
  </w:footnote>
  <w:footnote w:id="18">
    <w:p w14:paraId="79D39740" w14:textId="28F6C02C" w:rsidR="00376715" w:rsidRPr="00755937" w:rsidRDefault="00376715">
      <w:pPr>
        <w:pStyle w:val="Textodenotaderodap"/>
        <w:rPr>
          <w:b w:val="0"/>
          <w:bCs/>
          <w:sz w:val="18"/>
          <w:szCs w:val="18"/>
        </w:rPr>
      </w:pPr>
      <w:r w:rsidRPr="00755937">
        <w:rPr>
          <w:rStyle w:val="Refdenotaderodap"/>
        </w:rPr>
        <w:footnoteRef/>
      </w:r>
      <w:r w:rsidRPr="00755937">
        <w:t xml:space="preserve"> </w:t>
      </w:r>
      <w:r w:rsidRPr="00755937">
        <w:rPr>
          <w:b w:val="0"/>
          <w:bCs/>
          <w:sz w:val="18"/>
          <w:szCs w:val="18"/>
        </w:rPr>
        <w:t xml:space="preserve">3.1.4.1-A Organização Social de Saúde deverá: </w:t>
      </w:r>
    </w:p>
    <w:p w14:paraId="0E7D2830" w14:textId="2F63DBB6" w:rsidR="002D448D" w:rsidRPr="00755937" w:rsidRDefault="002D448D" w:rsidP="002D448D">
      <w:pPr>
        <w:pStyle w:val="Textodenotaderodap"/>
        <w:jc w:val="both"/>
        <w:rPr>
          <w:b w:val="0"/>
          <w:bCs/>
          <w:sz w:val="18"/>
          <w:szCs w:val="18"/>
        </w:rPr>
      </w:pPr>
      <w:r w:rsidRPr="00755937">
        <w:rPr>
          <w:b w:val="0"/>
          <w:bCs/>
          <w:sz w:val="18"/>
          <w:szCs w:val="18"/>
        </w:rPr>
        <w:t>II - Administrar os bens imóveis que lhes forem destinados a título de contrapartida municipal e gestão compartilhada, para a execução das ações de saúde, objeto do presente Contrato de Gestão, enquanto for vigente, devendo realizar as manutenções prediais necessárias a possibilitar o adequado funcionamento do imóvel em condições ideais próprias para ambientes médico-hospitalares, desde que não modifiquem as condições arquitetônicas e de superestruturas do imóvel, sem prejuízo de comunicar todas as intervenções ocorridas, mediante relatório circunstanciado mensal de ocorrências, ao ÓRGÃO SUPERVISOR, para conhecimento, registro, avaliação e, se o caso, autorização de providências para a reformulação do plano operativo de trabalho e termo aditivo ao contrato de gestão;</w:t>
      </w:r>
    </w:p>
    <w:p w14:paraId="43B26177" w14:textId="2B9B6CA2" w:rsidR="002D448D" w:rsidRPr="00755937" w:rsidRDefault="002D448D" w:rsidP="002D448D">
      <w:pPr>
        <w:pStyle w:val="Textodenotaderodap"/>
        <w:jc w:val="both"/>
        <w:rPr>
          <w:b w:val="0"/>
          <w:bCs/>
          <w:sz w:val="18"/>
          <w:szCs w:val="18"/>
        </w:rPr>
      </w:pPr>
      <w:r w:rsidRPr="00755937">
        <w:rPr>
          <w:b w:val="0"/>
          <w:bCs/>
          <w:sz w:val="18"/>
          <w:szCs w:val="18"/>
        </w:rPr>
        <w:t>III - Administrar os bens imóveis que lhe forem destinados a título de contrapartida municipal e gestão compartilhada, para a execução das ações de saúde, objeto do presente Contrato de Gestão, enquanto for vigente, devendo realizar obras e reformas que não caracterizem as simples manutenções prediais referidas no item anterior, desde que previamente autorizadas pelo ÓRGÃO SUPERVISOR, após exame e aprovação expressa dos elementos técnicos do projeto básico, ou executivo, pela d. Secretaria de Obras e Planejamento Estratégico - SOPE, sendo de se permitir, em qualquer situação ou circunstância, a fiscalização e acompanhamento das intervenções pelo Departamento de Obras</w:t>
      </w:r>
    </w:p>
    <w:p w14:paraId="407A7E6B" w14:textId="390682BE" w:rsidR="002D448D" w:rsidRPr="00755937" w:rsidRDefault="002D448D" w:rsidP="002D448D">
      <w:pPr>
        <w:pStyle w:val="Textodenotaderodap"/>
        <w:jc w:val="both"/>
        <w:rPr>
          <w:b w:val="0"/>
          <w:bCs/>
          <w:sz w:val="18"/>
          <w:szCs w:val="18"/>
        </w:rPr>
      </w:pPr>
      <w:r w:rsidRPr="00755937">
        <w:rPr>
          <w:b w:val="0"/>
          <w:bCs/>
          <w:sz w:val="18"/>
          <w:szCs w:val="18"/>
        </w:rPr>
        <w:t>Públicas - SOPE-3. Ocorrendo a situação aqui prevista, será formalizado termo de aditamento ao contrato de gestão, e plano de trabalho específico para registro, execução e prestação de contas das ações programadas.</w:t>
      </w:r>
    </w:p>
    <w:p w14:paraId="06AF8BF0" w14:textId="648FE445" w:rsidR="002D448D" w:rsidRPr="00755937" w:rsidRDefault="002D448D" w:rsidP="002D448D">
      <w:pPr>
        <w:pStyle w:val="Textodenotaderodap"/>
        <w:jc w:val="both"/>
        <w:rPr>
          <w:b w:val="0"/>
          <w:bCs/>
          <w:sz w:val="18"/>
          <w:szCs w:val="18"/>
        </w:rPr>
      </w:pPr>
      <w:r w:rsidRPr="00755937">
        <w:rPr>
          <w:b w:val="0"/>
          <w:bCs/>
          <w:sz w:val="18"/>
          <w:szCs w:val="18"/>
        </w:rPr>
        <w:t>IX - Manter em perfeitas condições de uso, quantitativa e qualitativamente, os equipamentos e materiais instrumentais necessários à realização das ações e procedimentos de saúde;</w:t>
      </w:r>
    </w:p>
  </w:footnote>
  <w:footnote w:id="19">
    <w:p w14:paraId="15452CFA" w14:textId="7DE87E51" w:rsidR="002D448D" w:rsidRPr="00755937" w:rsidRDefault="002D448D" w:rsidP="002D448D">
      <w:pPr>
        <w:pStyle w:val="Textodenotaderodap"/>
        <w:rPr>
          <w:b w:val="0"/>
          <w:bCs/>
          <w:sz w:val="18"/>
          <w:szCs w:val="18"/>
        </w:rPr>
      </w:pPr>
      <w:r w:rsidRPr="00755937">
        <w:rPr>
          <w:rStyle w:val="Refdenotaderodap"/>
        </w:rPr>
        <w:footnoteRef/>
      </w:r>
      <w:r w:rsidRPr="00755937">
        <w:t xml:space="preserve"> </w:t>
      </w:r>
      <w:r w:rsidRPr="00755937">
        <w:rPr>
          <w:b w:val="0"/>
          <w:bCs/>
          <w:sz w:val="18"/>
          <w:szCs w:val="18"/>
        </w:rPr>
        <w:t xml:space="preserve">Vide nota </w:t>
      </w:r>
      <w:r w:rsidR="00EF4268" w:rsidRPr="00755937">
        <w:rPr>
          <w:b w:val="0"/>
          <w:bCs/>
          <w:sz w:val="18"/>
          <w:szCs w:val="18"/>
        </w:rPr>
        <w:t>14</w:t>
      </w:r>
      <w:r w:rsidRPr="00755937">
        <w:rPr>
          <w:b w:val="0"/>
          <w:bCs/>
          <w:sz w:val="18"/>
          <w:szCs w:val="18"/>
        </w:rPr>
        <w:t xml:space="preserve"> (item IX).</w:t>
      </w:r>
    </w:p>
  </w:footnote>
  <w:footnote w:id="20">
    <w:p w14:paraId="7CD2FA28" w14:textId="3DFD9069" w:rsidR="00EF4268" w:rsidRPr="00B64E75" w:rsidRDefault="00EF4268" w:rsidP="00EF4268">
      <w:pPr>
        <w:pStyle w:val="Textodenotaderodap"/>
        <w:rPr>
          <w:b w:val="0"/>
          <w:bCs/>
          <w:sz w:val="16"/>
          <w:szCs w:val="16"/>
        </w:rPr>
      </w:pPr>
      <w:r w:rsidRPr="00B64E75">
        <w:rPr>
          <w:rStyle w:val="Refdenotaderodap"/>
          <w:sz w:val="16"/>
          <w:szCs w:val="16"/>
        </w:rPr>
        <w:footnoteRef/>
      </w:r>
      <w:r w:rsidRPr="00B64E75">
        <w:rPr>
          <w:sz w:val="16"/>
          <w:szCs w:val="16"/>
        </w:rPr>
        <w:t xml:space="preserve"> </w:t>
      </w:r>
      <w:r w:rsidRPr="00B64E75">
        <w:rPr>
          <w:b w:val="0"/>
          <w:bCs/>
          <w:sz w:val="16"/>
          <w:szCs w:val="16"/>
        </w:rPr>
        <w:t>Vide nota 14 (itens II e III).</w:t>
      </w:r>
    </w:p>
  </w:footnote>
  <w:footnote w:id="21">
    <w:p w14:paraId="671547C2" w14:textId="77777777" w:rsidR="00EF4268" w:rsidRPr="00B64E75" w:rsidRDefault="00EF4268" w:rsidP="00EF4268">
      <w:pPr>
        <w:pStyle w:val="Textodenotaderodap"/>
        <w:rPr>
          <w:b w:val="0"/>
          <w:bCs/>
          <w:sz w:val="16"/>
          <w:szCs w:val="16"/>
        </w:rPr>
      </w:pPr>
      <w:r w:rsidRPr="00B64E75">
        <w:rPr>
          <w:rStyle w:val="Refdenotaderodap"/>
          <w:sz w:val="16"/>
          <w:szCs w:val="16"/>
        </w:rPr>
        <w:footnoteRef/>
      </w:r>
      <w:r w:rsidRPr="00B64E75">
        <w:rPr>
          <w:sz w:val="16"/>
          <w:szCs w:val="16"/>
        </w:rPr>
        <w:t xml:space="preserve"> </w:t>
      </w:r>
      <w:r w:rsidRPr="00B64E75">
        <w:rPr>
          <w:b w:val="0"/>
          <w:bCs/>
          <w:sz w:val="16"/>
          <w:szCs w:val="16"/>
        </w:rPr>
        <w:t>Vide nota 14 (item IX).</w:t>
      </w:r>
    </w:p>
  </w:footnote>
  <w:footnote w:id="22">
    <w:p w14:paraId="2E3CB9B1" w14:textId="77777777" w:rsidR="00B64E75" w:rsidRPr="00E4583C" w:rsidRDefault="00B64E75" w:rsidP="00B64E75">
      <w:pPr>
        <w:pStyle w:val="Textodenotaderodap"/>
        <w:rPr>
          <w:b w:val="0"/>
          <w:bCs/>
          <w:sz w:val="16"/>
          <w:szCs w:val="16"/>
        </w:rPr>
      </w:pPr>
      <w:r w:rsidRPr="00E4583C">
        <w:rPr>
          <w:rStyle w:val="Refdenotaderodap"/>
          <w:sz w:val="16"/>
          <w:szCs w:val="16"/>
        </w:rPr>
        <w:footnoteRef/>
      </w:r>
      <w:r w:rsidRPr="00E4583C">
        <w:rPr>
          <w:sz w:val="16"/>
          <w:szCs w:val="16"/>
        </w:rPr>
        <w:t xml:space="preserve"> </w:t>
      </w:r>
      <w:r w:rsidRPr="00E4583C">
        <w:rPr>
          <w:b w:val="0"/>
          <w:bCs/>
          <w:sz w:val="16"/>
          <w:szCs w:val="16"/>
        </w:rPr>
        <w:t>Vide nota 14 (itens II e III).</w:t>
      </w:r>
    </w:p>
  </w:footnote>
  <w:footnote w:id="23">
    <w:p w14:paraId="25820C89" w14:textId="77777777" w:rsidR="004D0C65" w:rsidRPr="00E4583C" w:rsidRDefault="004D0C65" w:rsidP="004D0C65">
      <w:pPr>
        <w:pStyle w:val="Textodenotaderodap"/>
        <w:rPr>
          <w:b w:val="0"/>
          <w:bCs/>
          <w:sz w:val="16"/>
          <w:szCs w:val="16"/>
        </w:rPr>
      </w:pPr>
      <w:r w:rsidRPr="00E4583C">
        <w:rPr>
          <w:rStyle w:val="Refdenotaderodap"/>
          <w:sz w:val="16"/>
          <w:szCs w:val="16"/>
        </w:rPr>
        <w:footnoteRef/>
      </w:r>
      <w:r w:rsidRPr="00E4583C">
        <w:rPr>
          <w:sz w:val="16"/>
          <w:szCs w:val="16"/>
        </w:rPr>
        <w:t xml:space="preserve"> </w:t>
      </w:r>
      <w:r w:rsidRPr="00E4583C">
        <w:rPr>
          <w:b w:val="0"/>
          <w:bCs/>
          <w:sz w:val="16"/>
          <w:szCs w:val="16"/>
        </w:rPr>
        <w:t>Vide nota 14 (itens II e III).</w:t>
      </w:r>
    </w:p>
  </w:footnote>
  <w:footnote w:id="24">
    <w:p w14:paraId="6A5BA94D" w14:textId="77777777" w:rsidR="004D0C65" w:rsidRPr="00E4583C" w:rsidRDefault="004D0C65" w:rsidP="004D0C65">
      <w:pPr>
        <w:pStyle w:val="Textodenotaderodap"/>
        <w:rPr>
          <w:b w:val="0"/>
          <w:bCs/>
          <w:sz w:val="16"/>
          <w:szCs w:val="16"/>
        </w:rPr>
      </w:pPr>
      <w:r w:rsidRPr="00E4583C">
        <w:rPr>
          <w:rStyle w:val="Refdenotaderodap"/>
          <w:sz w:val="16"/>
          <w:szCs w:val="16"/>
        </w:rPr>
        <w:footnoteRef/>
      </w:r>
      <w:r w:rsidRPr="00E4583C">
        <w:rPr>
          <w:sz w:val="16"/>
          <w:szCs w:val="16"/>
        </w:rPr>
        <w:t xml:space="preserve"> </w:t>
      </w:r>
      <w:r w:rsidRPr="00E4583C">
        <w:rPr>
          <w:b w:val="0"/>
          <w:bCs/>
          <w:sz w:val="16"/>
          <w:szCs w:val="16"/>
        </w:rPr>
        <w:t>Vide nota 14 (itens II e III).</w:t>
      </w:r>
    </w:p>
  </w:footnote>
  <w:footnote w:id="25">
    <w:p w14:paraId="61444026" w14:textId="45C786B8" w:rsidR="003517FE" w:rsidRPr="00205160" w:rsidRDefault="003517FE">
      <w:pPr>
        <w:pStyle w:val="Textodenotaderodap"/>
        <w:rPr>
          <w:b w:val="0"/>
          <w:bCs/>
          <w:sz w:val="16"/>
          <w:szCs w:val="16"/>
        </w:rPr>
      </w:pPr>
      <w:r w:rsidRPr="00205160">
        <w:rPr>
          <w:rStyle w:val="Refdenotaderodap"/>
          <w:b w:val="0"/>
          <w:bCs/>
          <w:sz w:val="16"/>
          <w:szCs w:val="16"/>
        </w:rPr>
        <w:footnoteRef/>
      </w:r>
      <w:r w:rsidRPr="00205160">
        <w:rPr>
          <w:b w:val="0"/>
          <w:bCs/>
          <w:sz w:val="16"/>
          <w:szCs w:val="16"/>
        </w:rPr>
        <w:t xml:space="preserve"> </w:t>
      </w:r>
      <w:hyperlink r:id="rId12" w:history="1">
        <w:r w:rsidRPr="00205160">
          <w:rPr>
            <w:rStyle w:val="Hyperlink"/>
            <w:b w:val="0"/>
            <w:bCs/>
            <w:color w:val="auto"/>
            <w:sz w:val="16"/>
            <w:szCs w:val="16"/>
          </w:rPr>
          <w:t>https://www.jusbrasil.com.br/legislacao/109610/lei-8142-90</w:t>
        </w:r>
      </w:hyperlink>
    </w:p>
    <w:p w14:paraId="17A4A554" w14:textId="77777777" w:rsidR="003517FE" w:rsidRPr="00EF46F9" w:rsidRDefault="003517FE">
      <w:pPr>
        <w:pStyle w:val="Textodenotaderodap"/>
        <w:rPr>
          <w:b w:val="0"/>
          <w:bCs/>
        </w:rPr>
      </w:pPr>
    </w:p>
  </w:footnote>
  <w:footnote w:id="26">
    <w:p w14:paraId="6F607A78" w14:textId="2EAE14A9" w:rsidR="00246756" w:rsidRPr="00205160" w:rsidRDefault="00246756" w:rsidP="00246756">
      <w:pPr>
        <w:pStyle w:val="Textodenotaderodap"/>
        <w:rPr>
          <w:sz w:val="16"/>
          <w:szCs w:val="16"/>
        </w:rPr>
      </w:pPr>
      <w:r w:rsidRPr="00205160">
        <w:rPr>
          <w:rStyle w:val="Refdenotaderodap"/>
          <w:sz w:val="16"/>
          <w:szCs w:val="16"/>
        </w:rPr>
        <w:footnoteRef/>
      </w:r>
      <w:r w:rsidRPr="00205160">
        <w:rPr>
          <w:sz w:val="16"/>
          <w:szCs w:val="16"/>
        </w:rPr>
        <w:t xml:space="preserve"> </w:t>
      </w:r>
      <w:hyperlink r:id="rId13" w:history="1">
        <w:r w:rsidRPr="00EC44B0">
          <w:rPr>
            <w:rStyle w:val="Hyperlink"/>
            <w:sz w:val="16"/>
            <w:szCs w:val="16"/>
          </w:rPr>
          <w:t>https://fuabc.org.br/portaldatransparencia/complexo-de-saude-de-sao-bernardo-do-campo/</w:t>
        </w:r>
      </w:hyperlink>
      <w:r w:rsidRPr="00205160">
        <w:rPr>
          <w:sz w:val="16"/>
          <w:szCs w:val="16"/>
        </w:rPr>
        <w:t xml:space="preserve"> </w:t>
      </w:r>
    </w:p>
  </w:footnote>
  <w:footnote w:id="27">
    <w:p w14:paraId="51C0DA8C" w14:textId="62DF3052" w:rsidR="00AA6476" w:rsidRPr="00205160" w:rsidRDefault="00AA6476" w:rsidP="00AA6476">
      <w:pPr>
        <w:pStyle w:val="Textodenotaderodap"/>
        <w:rPr>
          <w:sz w:val="16"/>
          <w:szCs w:val="16"/>
        </w:rPr>
      </w:pPr>
      <w:r w:rsidRPr="00205160">
        <w:rPr>
          <w:rStyle w:val="Refdenotaderodap"/>
          <w:sz w:val="16"/>
          <w:szCs w:val="16"/>
        </w:rPr>
        <w:footnoteRef/>
      </w:r>
      <w:r w:rsidRPr="00205160">
        <w:rPr>
          <w:sz w:val="16"/>
          <w:szCs w:val="16"/>
        </w:rPr>
        <w:t xml:space="preserve"> </w:t>
      </w:r>
      <w:hyperlink r:id="rId14" w:history="1">
        <w:r w:rsidRPr="00EC44B0">
          <w:rPr>
            <w:rStyle w:val="Hyperlink"/>
            <w:sz w:val="16"/>
            <w:szCs w:val="16"/>
          </w:rPr>
          <w:t>https://www.tce.sp.gov.br/sites/default/files/legislacao/sdg492020.pdf</w:t>
        </w:r>
      </w:hyperlink>
      <w:r w:rsidRPr="00205160">
        <w:rPr>
          <w:sz w:val="16"/>
          <w:szCs w:val="16"/>
        </w:rPr>
        <w:t xml:space="preserve"> </w:t>
      </w:r>
    </w:p>
  </w:footnote>
  <w:footnote w:id="28">
    <w:p w14:paraId="470732DE" w14:textId="77777777" w:rsidR="00746312" w:rsidRPr="001D55BB" w:rsidRDefault="00746312" w:rsidP="00746312">
      <w:pPr>
        <w:pStyle w:val="Textodenotaderodap"/>
        <w:rPr>
          <w:b w:val="0"/>
          <w:bCs/>
          <w:sz w:val="16"/>
          <w:szCs w:val="16"/>
        </w:rPr>
      </w:pPr>
      <w:r w:rsidRPr="001D55BB">
        <w:rPr>
          <w:rStyle w:val="Refdenotaderodap"/>
          <w:sz w:val="16"/>
          <w:szCs w:val="16"/>
        </w:rPr>
        <w:footnoteRef/>
      </w:r>
      <w:r w:rsidRPr="001D55BB">
        <w:rPr>
          <w:sz w:val="16"/>
          <w:szCs w:val="16"/>
        </w:rPr>
        <w:t xml:space="preserve"> </w:t>
      </w:r>
      <w:r w:rsidRPr="001D55BB">
        <w:rPr>
          <w:b w:val="0"/>
          <w:bCs/>
          <w:sz w:val="16"/>
          <w:szCs w:val="16"/>
        </w:rPr>
        <w:t xml:space="preserve">5.1 - São responsabilidades comuns das partes: </w:t>
      </w:r>
    </w:p>
    <w:p w14:paraId="37EFDD8C" w14:textId="2DF50B39" w:rsidR="00746312" w:rsidRPr="001D55BB" w:rsidRDefault="00746312" w:rsidP="00746312">
      <w:pPr>
        <w:pStyle w:val="Textodenotaderodap"/>
        <w:rPr>
          <w:b w:val="0"/>
          <w:bCs/>
          <w:sz w:val="16"/>
          <w:szCs w:val="16"/>
        </w:rPr>
      </w:pPr>
      <w:r w:rsidRPr="001D55BB">
        <w:rPr>
          <w:b w:val="0"/>
          <w:bCs/>
          <w:sz w:val="16"/>
          <w:szCs w:val="16"/>
        </w:rPr>
        <w:t>lI - Elaborar, avaliar e aprovar o Plano de Trabalho e a Proposta Financeira para o cumprimento das metas, indicadores e prazos estabelecidos neste contrato de</w:t>
      </w:r>
      <w:r w:rsidR="008F0A2E" w:rsidRPr="001D55BB">
        <w:rPr>
          <w:b w:val="0"/>
          <w:bCs/>
          <w:sz w:val="16"/>
          <w:szCs w:val="16"/>
        </w:rPr>
        <w:t xml:space="preserve"> </w:t>
      </w:r>
      <w:r w:rsidRPr="001D55BB">
        <w:rPr>
          <w:b w:val="0"/>
          <w:bCs/>
          <w:sz w:val="16"/>
          <w:szCs w:val="16"/>
        </w:rPr>
        <w:t>gestão;</w:t>
      </w:r>
    </w:p>
  </w:footnote>
  <w:footnote w:id="29">
    <w:p w14:paraId="57785796" w14:textId="77777777" w:rsidR="00682B99" w:rsidRPr="004B15C2" w:rsidRDefault="00682B99" w:rsidP="00682B99">
      <w:pPr>
        <w:pStyle w:val="Textodenotaderodap"/>
        <w:rPr>
          <w:b w:val="0"/>
          <w:bCs/>
          <w:sz w:val="16"/>
          <w:szCs w:val="16"/>
        </w:rPr>
      </w:pPr>
      <w:r w:rsidRPr="004B15C2">
        <w:rPr>
          <w:rStyle w:val="Refdenotaderodap"/>
          <w:sz w:val="16"/>
          <w:szCs w:val="16"/>
        </w:rPr>
        <w:footnoteRef/>
      </w:r>
      <w:r w:rsidRPr="004B15C2">
        <w:rPr>
          <w:sz w:val="16"/>
          <w:szCs w:val="16"/>
        </w:rPr>
        <w:t xml:space="preserve"> </w:t>
      </w:r>
      <w:r w:rsidRPr="004B15C2">
        <w:rPr>
          <w:b w:val="0"/>
          <w:bCs/>
          <w:sz w:val="16"/>
          <w:szCs w:val="16"/>
        </w:rPr>
        <w:t>3.1.7 - Do Eixo da Avaliação das ações de Saúde:</w:t>
      </w:r>
    </w:p>
    <w:p w14:paraId="3EC4F301" w14:textId="77777777" w:rsidR="00682B99" w:rsidRPr="004B15C2" w:rsidRDefault="00682B99" w:rsidP="00682B99">
      <w:pPr>
        <w:pStyle w:val="Textodenotaderodap"/>
        <w:rPr>
          <w:b w:val="0"/>
          <w:bCs/>
          <w:sz w:val="16"/>
          <w:szCs w:val="16"/>
        </w:rPr>
      </w:pPr>
      <w:r w:rsidRPr="004B15C2">
        <w:rPr>
          <w:b w:val="0"/>
          <w:bCs/>
          <w:sz w:val="16"/>
          <w:szCs w:val="16"/>
        </w:rPr>
        <w:t>3.1.7.1-A Organização Social de Saúde deverá:</w:t>
      </w:r>
    </w:p>
    <w:p w14:paraId="24AB3B37" w14:textId="407C2D3F" w:rsidR="00682B99" w:rsidRPr="004B15C2" w:rsidRDefault="00942DA5" w:rsidP="00682B99">
      <w:pPr>
        <w:pStyle w:val="Textodenotaderodap"/>
        <w:rPr>
          <w:b w:val="0"/>
          <w:bCs/>
          <w:sz w:val="16"/>
          <w:szCs w:val="16"/>
        </w:rPr>
      </w:pPr>
      <w:r>
        <w:rPr>
          <w:b w:val="0"/>
          <w:bCs/>
          <w:sz w:val="16"/>
          <w:szCs w:val="16"/>
        </w:rPr>
        <w:t>I</w:t>
      </w:r>
      <w:r w:rsidR="00682B99" w:rsidRPr="004B15C2">
        <w:rPr>
          <w:b w:val="0"/>
          <w:bCs/>
          <w:sz w:val="16"/>
          <w:szCs w:val="16"/>
        </w:rPr>
        <w:t xml:space="preserve"> - Acompanhar os resultados internos, visando à segurança, efetividade e eficiência na qualidade das ações de saúde;</w:t>
      </w:r>
    </w:p>
    <w:p w14:paraId="580B7C41" w14:textId="7FC70BED" w:rsidR="00682B99" w:rsidRPr="004B15C2" w:rsidRDefault="00942DA5" w:rsidP="00682B99">
      <w:pPr>
        <w:pStyle w:val="Textodenotaderodap"/>
        <w:rPr>
          <w:b w:val="0"/>
          <w:bCs/>
          <w:sz w:val="16"/>
          <w:szCs w:val="16"/>
        </w:rPr>
      </w:pPr>
      <w:r>
        <w:rPr>
          <w:b w:val="0"/>
          <w:bCs/>
          <w:sz w:val="16"/>
          <w:szCs w:val="16"/>
        </w:rPr>
        <w:t>II</w:t>
      </w:r>
      <w:r w:rsidR="00682B99" w:rsidRPr="004B15C2">
        <w:rPr>
          <w:b w:val="0"/>
          <w:bCs/>
          <w:sz w:val="16"/>
          <w:szCs w:val="16"/>
        </w:rPr>
        <w:t xml:space="preserve"> - Avaliar o cumprimento das metas e a resolubilidade das ações de saúde por meio dos indicadores estabelecidos nos Planos de Trabalho;</w:t>
      </w:r>
    </w:p>
    <w:p w14:paraId="4BAAAA32" w14:textId="54AFB7B0" w:rsidR="00682B99" w:rsidRPr="004B15C2" w:rsidRDefault="00942DA5" w:rsidP="00682B99">
      <w:pPr>
        <w:pStyle w:val="Textodenotaderodap"/>
        <w:rPr>
          <w:b w:val="0"/>
          <w:bCs/>
          <w:sz w:val="16"/>
          <w:szCs w:val="16"/>
        </w:rPr>
      </w:pPr>
      <w:r>
        <w:rPr>
          <w:b w:val="0"/>
          <w:bCs/>
          <w:sz w:val="16"/>
          <w:szCs w:val="16"/>
        </w:rPr>
        <w:t>III</w:t>
      </w:r>
      <w:r w:rsidR="00682B99" w:rsidRPr="004B15C2">
        <w:rPr>
          <w:b w:val="0"/>
          <w:bCs/>
          <w:sz w:val="16"/>
          <w:szCs w:val="16"/>
        </w:rPr>
        <w:t xml:space="preserve"> - Avaliar a satisfação dos pacientes e acompanhantes;</w:t>
      </w:r>
    </w:p>
    <w:p w14:paraId="6D501F2C" w14:textId="77777777" w:rsidR="00682B99" w:rsidRPr="004B15C2" w:rsidRDefault="00682B99" w:rsidP="00682B99">
      <w:pPr>
        <w:pStyle w:val="Textodenotaderodap"/>
        <w:rPr>
          <w:b w:val="0"/>
          <w:bCs/>
          <w:sz w:val="16"/>
          <w:szCs w:val="16"/>
        </w:rPr>
      </w:pPr>
      <w:r w:rsidRPr="004B15C2">
        <w:rPr>
          <w:b w:val="0"/>
          <w:bCs/>
          <w:sz w:val="16"/>
          <w:szCs w:val="16"/>
        </w:rPr>
        <w:t>IV - Participar dos processos de avaliação estabelecidos pelo ÓRGÃO SUPERVISOR;</w:t>
      </w:r>
    </w:p>
    <w:p w14:paraId="35C8C11D" w14:textId="77777777" w:rsidR="00682B99" w:rsidRPr="004B15C2" w:rsidRDefault="00682B99" w:rsidP="00682B99">
      <w:pPr>
        <w:pStyle w:val="Textodenotaderodap"/>
        <w:rPr>
          <w:b w:val="0"/>
          <w:bCs/>
          <w:sz w:val="16"/>
          <w:szCs w:val="16"/>
        </w:rPr>
      </w:pPr>
      <w:r w:rsidRPr="004B15C2">
        <w:rPr>
          <w:b w:val="0"/>
          <w:bCs/>
          <w:sz w:val="16"/>
          <w:szCs w:val="16"/>
        </w:rPr>
        <w:t>V - Realizar auditoria clínica para monitoramento da qualidade da assistência e do controle de riscos;</w:t>
      </w:r>
    </w:p>
    <w:p w14:paraId="71A53F30" w14:textId="77777777" w:rsidR="00682B99" w:rsidRPr="004B15C2" w:rsidRDefault="00682B99" w:rsidP="00682B99">
      <w:pPr>
        <w:pStyle w:val="Textodenotaderodap"/>
        <w:jc w:val="both"/>
        <w:rPr>
          <w:sz w:val="16"/>
          <w:szCs w:val="16"/>
        </w:rPr>
      </w:pPr>
      <w:r w:rsidRPr="004B15C2">
        <w:rPr>
          <w:b w:val="0"/>
          <w:bCs/>
          <w:sz w:val="16"/>
          <w:szCs w:val="16"/>
        </w:rPr>
        <w:t>VI - Monitorar a execução orçamentária e zelar pela adequada utilização dos recursos financeiros previstos nos Cronograma de Desembolso.</w:t>
      </w:r>
    </w:p>
  </w:footnote>
  <w:footnote w:id="30">
    <w:p w14:paraId="033FDD6C" w14:textId="2414938E" w:rsidR="00505672" w:rsidRPr="00205160" w:rsidRDefault="00505672">
      <w:pPr>
        <w:pStyle w:val="Textodenotaderodap"/>
        <w:rPr>
          <w:b w:val="0"/>
          <w:bCs/>
          <w:sz w:val="16"/>
          <w:szCs w:val="16"/>
        </w:rPr>
      </w:pPr>
      <w:r w:rsidRPr="00205160">
        <w:rPr>
          <w:rStyle w:val="Refdenotaderodap"/>
          <w:b w:val="0"/>
          <w:bCs/>
          <w:sz w:val="16"/>
          <w:szCs w:val="16"/>
        </w:rPr>
        <w:footnoteRef/>
      </w:r>
      <w:r w:rsidRPr="00205160">
        <w:rPr>
          <w:b w:val="0"/>
          <w:bCs/>
          <w:sz w:val="16"/>
          <w:szCs w:val="16"/>
        </w:rPr>
        <w:t xml:space="preserve"> </w:t>
      </w:r>
      <w:hyperlink r:id="rId15" w:history="1">
        <w:r w:rsidR="00143012" w:rsidRPr="00CB4A56">
          <w:rPr>
            <w:rStyle w:val="Hyperlink"/>
            <w:b w:val="0"/>
            <w:bCs/>
            <w:sz w:val="16"/>
            <w:szCs w:val="16"/>
          </w:rPr>
          <w:t>https://auditoria.mpu.mp.br/pgmq/COSOIICIF_2013_Sumario_Executivo.pdf</w:t>
        </w:r>
      </w:hyperlink>
      <w:r w:rsidR="00143012" w:rsidRPr="00205160">
        <w:rPr>
          <w:b w:val="0"/>
          <w:bCs/>
          <w:sz w:val="16"/>
          <w:szCs w:val="16"/>
        </w:rPr>
        <w:t xml:space="preserve"> </w:t>
      </w:r>
    </w:p>
    <w:p w14:paraId="04EF2618" w14:textId="23640B4B" w:rsidR="00143012" w:rsidRPr="00CB4A56" w:rsidRDefault="00CB4A56">
      <w:pPr>
        <w:pStyle w:val="Textodenotaderodap"/>
        <w:rPr>
          <w:rStyle w:val="Hyperlink"/>
          <w:b w:val="0"/>
          <w:bCs/>
          <w:sz w:val="16"/>
          <w:szCs w:val="16"/>
        </w:rPr>
      </w:pPr>
      <w:r>
        <w:rPr>
          <w:b w:val="0"/>
          <w:bCs/>
          <w:sz w:val="16"/>
          <w:szCs w:val="16"/>
        </w:rPr>
        <w:fldChar w:fldCharType="begin"/>
      </w:r>
      <w:r>
        <w:rPr>
          <w:b w:val="0"/>
          <w:bCs/>
          <w:sz w:val="16"/>
          <w:szCs w:val="16"/>
        </w:rPr>
        <w:instrText>HYPERLINK "https://www.gov.br/mdr/pt-br/acesso-a-informacao/governanca/MANUALDEINTEGRIDADEGESTAODERISCOSECONTROLESINTERNOSMDR_V9F.pdf"</w:instrText>
      </w:r>
      <w:r>
        <w:rPr>
          <w:b w:val="0"/>
          <w:bCs/>
          <w:sz w:val="16"/>
          <w:szCs w:val="16"/>
        </w:rPr>
      </w:r>
      <w:r>
        <w:rPr>
          <w:b w:val="0"/>
          <w:bCs/>
          <w:sz w:val="16"/>
          <w:szCs w:val="16"/>
        </w:rPr>
        <w:fldChar w:fldCharType="separate"/>
      </w:r>
      <w:r w:rsidR="00143012" w:rsidRPr="00CB4A56">
        <w:rPr>
          <w:rStyle w:val="Hyperlink"/>
          <w:b w:val="0"/>
          <w:bCs/>
          <w:sz w:val="16"/>
          <w:szCs w:val="16"/>
        </w:rPr>
        <w:t xml:space="preserve">    https://www.gov.br/mdr/pt-br/acesso-a-informacao/governanca/MANUALDEINTEGRIDADEGESTAODERISCOSECONTROLESINTERNOSMDR_V9F.pdf</w:t>
      </w:r>
    </w:p>
    <w:p w14:paraId="3BE4C6EB" w14:textId="02C0883E" w:rsidR="00143012" w:rsidRPr="00205160" w:rsidRDefault="00CB4A56">
      <w:pPr>
        <w:pStyle w:val="Textodenotaderodap"/>
        <w:rPr>
          <w:b w:val="0"/>
          <w:bCs/>
          <w:sz w:val="16"/>
          <w:szCs w:val="16"/>
        </w:rPr>
      </w:pPr>
      <w:r>
        <w:rPr>
          <w:b w:val="0"/>
          <w:bCs/>
          <w:sz w:val="16"/>
          <w:szCs w:val="16"/>
        </w:rPr>
        <w:fldChar w:fldCharType="end"/>
      </w:r>
    </w:p>
  </w:footnote>
  <w:footnote w:id="31">
    <w:p w14:paraId="1270FC25" w14:textId="6AA98DA8" w:rsidR="00AA5D5F" w:rsidRPr="003A2603" w:rsidRDefault="00AA5D5F" w:rsidP="004E2E59">
      <w:pPr>
        <w:pStyle w:val="Textodenotaderodap"/>
        <w:jc w:val="both"/>
        <w:rPr>
          <w:sz w:val="16"/>
          <w:szCs w:val="16"/>
        </w:rPr>
      </w:pPr>
      <w:r w:rsidRPr="003A2603">
        <w:rPr>
          <w:rStyle w:val="Refdenotaderodap"/>
          <w:sz w:val="16"/>
          <w:szCs w:val="16"/>
        </w:rPr>
        <w:footnoteRef/>
      </w:r>
      <w:r w:rsidRPr="003A2603">
        <w:rPr>
          <w:sz w:val="16"/>
          <w:szCs w:val="16"/>
        </w:rPr>
        <w:t xml:space="preserve"> </w:t>
      </w:r>
      <w:r w:rsidRPr="003A2603">
        <w:rPr>
          <w:b w:val="0"/>
          <w:bCs/>
          <w:sz w:val="16"/>
          <w:szCs w:val="16"/>
        </w:rPr>
        <w:t>3.1.6.1- A Organização Social de Saúde, deverá:</w:t>
      </w:r>
      <w:r w:rsidRPr="003A2603">
        <w:rPr>
          <w:rFonts w:ascii="Arial" w:hAnsi="Arial" w:cs="Arial"/>
          <w:b w:val="0"/>
          <w:bCs/>
          <w:kern w:val="0"/>
          <w:sz w:val="16"/>
          <w:szCs w:val="16"/>
        </w:rPr>
        <w:t xml:space="preserve"> </w:t>
      </w:r>
      <w:r w:rsidRPr="003A2603">
        <w:rPr>
          <w:b w:val="0"/>
          <w:bCs/>
          <w:sz w:val="16"/>
          <w:szCs w:val="16"/>
        </w:rPr>
        <w:t>l</w:t>
      </w:r>
      <w:r w:rsidR="00942DA5">
        <w:rPr>
          <w:b w:val="0"/>
          <w:bCs/>
          <w:sz w:val="16"/>
          <w:szCs w:val="16"/>
        </w:rPr>
        <w:t>I</w:t>
      </w:r>
      <w:r w:rsidRPr="003A2603">
        <w:rPr>
          <w:b w:val="0"/>
          <w:bCs/>
          <w:sz w:val="16"/>
          <w:szCs w:val="16"/>
        </w:rPr>
        <w:t xml:space="preserve"> - Proporcionar a formação e qualificação dos profissionais de acordo com as necessidades de saúde e as políticas prioritárias do SUS, visando o trabalho </w:t>
      </w:r>
      <w:r w:rsidR="003A2603" w:rsidRPr="003A2603">
        <w:rPr>
          <w:b w:val="0"/>
          <w:bCs/>
          <w:sz w:val="16"/>
          <w:szCs w:val="16"/>
        </w:rPr>
        <w:t>multiprofissional</w:t>
      </w:r>
      <w:r w:rsidRPr="003A2603">
        <w:rPr>
          <w:b w:val="0"/>
          <w:bCs/>
          <w:sz w:val="16"/>
          <w:szCs w:val="16"/>
        </w:rPr>
        <w:t>;</w:t>
      </w:r>
    </w:p>
  </w:footnote>
  <w:footnote w:id="32">
    <w:p w14:paraId="1BB44DD8" w14:textId="49D065DF" w:rsidR="004E2E59" w:rsidRPr="003A2603" w:rsidRDefault="004E2E59" w:rsidP="004E2E59">
      <w:pPr>
        <w:pStyle w:val="Textodenotaderodap"/>
        <w:jc w:val="both"/>
        <w:rPr>
          <w:b w:val="0"/>
          <w:bCs/>
          <w:sz w:val="16"/>
          <w:szCs w:val="16"/>
        </w:rPr>
      </w:pPr>
      <w:r w:rsidRPr="003A2603">
        <w:rPr>
          <w:rStyle w:val="Refdenotaderodap"/>
          <w:sz w:val="16"/>
          <w:szCs w:val="16"/>
        </w:rPr>
        <w:footnoteRef/>
      </w:r>
      <w:r w:rsidRPr="003A2603">
        <w:rPr>
          <w:sz w:val="16"/>
          <w:szCs w:val="16"/>
        </w:rPr>
        <w:t xml:space="preserve"> </w:t>
      </w:r>
      <w:r w:rsidRPr="003A2603">
        <w:rPr>
          <w:b w:val="0"/>
          <w:bCs/>
          <w:sz w:val="16"/>
          <w:szCs w:val="16"/>
        </w:rPr>
        <w:t>3.1.4.1-A Organização Social de Saúde deverá:</w:t>
      </w:r>
      <w:r w:rsidRPr="003A2603">
        <w:rPr>
          <w:sz w:val="16"/>
          <w:szCs w:val="16"/>
        </w:rPr>
        <w:t xml:space="preserve"> </w:t>
      </w:r>
      <w:r w:rsidRPr="003A2603">
        <w:rPr>
          <w:b w:val="0"/>
          <w:bCs/>
          <w:sz w:val="16"/>
          <w:szCs w:val="16"/>
        </w:rPr>
        <w:t>XI - Adotar e cumprir o seu Regulamento Interno de Compras e Contratação, para</w:t>
      </w:r>
      <w:r w:rsidRPr="003A2603">
        <w:rPr>
          <w:sz w:val="16"/>
          <w:szCs w:val="16"/>
        </w:rPr>
        <w:t xml:space="preserve"> </w:t>
      </w:r>
      <w:r w:rsidRPr="003A2603">
        <w:rPr>
          <w:b w:val="0"/>
          <w:bCs/>
          <w:sz w:val="16"/>
          <w:szCs w:val="16"/>
        </w:rPr>
        <w:t>os procedimentos de contratação de pessoal, aquisição de medicamentos e insumos, contratação de serviços e, insumos de qualquer natureza, necessários à concretização das ações deste Contrato de Gestão, responsabilizando-se por quaisquer resultados decorrentes dos procedimentos praticados, considerando os princípios que regem a Administração Pública, em especial os relacionados à legalidade, impessoalidade, moralidade, publicidade e eficiência;</w:t>
      </w:r>
    </w:p>
  </w:footnote>
  <w:footnote w:id="33">
    <w:p w14:paraId="32CA8BF5" w14:textId="44DAF7D5" w:rsidR="00296F68" w:rsidRPr="00372D0C" w:rsidRDefault="00296F68" w:rsidP="00296F68">
      <w:pPr>
        <w:pStyle w:val="Textodenotaderodap"/>
        <w:rPr>
          <w:b w:val="0"/>
          <w:bCs/>
          <w:sz w:val="16"/>
          <w:szCs w:val="16"/>
        </w:rPr>
      </w:pPr>
      <w:r w:rsidRPr="00372D0C">
        <w:rPr>
          <w:rStyle w:val="Refdenotaderodap"/>
          <w:sz w:val="16"/>
          <w:szCs w:val="16"/>
        </w:rPr>
        <w:footnoteRef/>
      </w:r>
      <w:r w:rsidRPr="00372D0C">
        <w:rPr>
          <w:sz w:val="16"/>
          <w:szCs w:val="16"/>
        </w:rPr>
        <w:t xml:space="preserve"> </w:t>
      </w:r>
      <w:r w:rsidRPr="00372D0C">
        <w:rPr>
          <w:b w:val="0"/>
          <w:bCs/>
          <w:sz w:val="16"/>
          <w:szCs w:val="16"/>
        </w:rPr>
        <w:t xml:space="preserve">3.1.4.1-A Organização Social de Saúde deverá:    </w:t>
      </w:r>
    </w:p>
    <w:p w14:paraId="1F680FD8" w14:textId="77777777" w:rsidR="00296F68" w:rsidRPr="00372D0C" w:rsidRDefault="00296F68" w:rsidP="003C6A42">
      <w:pPr>
        <w:pStyle w:val="Textodenotaderodap"/>
        <w:jc w:val="both"/>
        <w:rPr>
          <w:b w:val="0"/>
          <w:bCs/>
          <w:sz w:val="16"/>
          <w:szCs w:val="16"/>
        </w:rPr>
      </w:pPr>
      <w:r w:rsidRPr="00372D0C">
        <w:rPr>
          <w:b w:val="0"/>
          <w:bCs/>
          <w:sz w:val="16"/>
          <w:szCs w:val="16"/>
        </w:rPr>
        <w:t>I - Administrar os bens móveis que lhes forem destinados a título de permissão de uso, para a execução do presente Contrato de Gestão até sua restituição ao poder público, adotando todas as medidas necessárias à manutenção da posse direta dos bens, bem como a realização das manutenções preventivas e corretivas para efetiva conservação deles em condições efetivas de uso, além de manter inventário permanentemente atualizado para a apresentação ao ÓRGÃO SUPERVISOR, sempre que solicitado;</w:t>
      </w:r>
    </w:p>
    <w:p w14:paraId="675193AF" w14:textId="7634A323" w:rsidR="00296F68" w:rsidRPr="00372D0C" w:rsidRDefault="00296F68" w:rsidP="00296F68">
      <w:pPr>
        <w:pStyle w:val="Textodenotaderodap"/>
        <w:rPr>
          <w:sz w:val="16"/>
          <w:szCs w:val="16"/>
        </w:rPr>
      </w:pPr>
      <w:r w:rsidRPr="00372D0C">
        <w:rPr>
          <w:b w:val="0"/>
          <w:bCs/>
          <w:sz w:val="16"/>
          <w:szCs w:val="16"/>
        </w:rPr>
        <w:t>IX - Manter em perfeitas condições de uso, quantitativa e qualitativamente, os equipamentos e materiais instrumentais necessários à realização das ações e procedimentos de saúde;” (Grifo nosso)</w:t>
      </w:r>
    </w:p>
  </w:footnote>
  <w:footnote w:id="34">
    <w:p w14:paraId="141F6805" w14:textId="5F85F50F" w:rsidR="001A294D" w:rsidRPr="008C1351" w:rsidRDefault="001A294D">
      <w:pPr>
        <w:pStyle w:val="Textodenotaderodap"/>
        <w:rPr>
          <w:b w:val="0"/>
          <w:bCs/>
          <w:sz w:val="16"/>
          <w:szCs w:val="16"/>
        </w:rPr>
      </w:pPr>
      <w:r w:rsidRPr="008C1351">
        <w:rPr>
          <w:rStyle w:val="Refdenotaderodap"/>
          <w:sz w:val="16"/>
          <w:szCs w:val="16"/>
        </w:rPr>
        <w:footnoteRef/>
      </w:r>
      <w:r w:rsidRPr="008C1351">
        <w:rPr>
          <w:sz w:val="16"/>
          <w:szCs w:val="16"/>
        </w:rPr>
        <w:t xml:space="preserve"> </w:t>
      </w:r>
      <w:r w:rsidRPr="008C1351">
        <w:rPr>
          <w:b w:val="0"/>
          <w:bCs/>
          <w:sz w:val="16"/>
          <w:szCs w:val="16"/>
        </w:rPr>
        <w:t>3.1.1.1 - A Organização Social deverá:</w:t>
      </w:r>
    </w:p>
    <w:p w14:paraId="61C7F2FB" w14:textId="4FB53DE1" w:rsidR="001A294D" w:rsidRPr="008C1351" w:rsidRDefault="001A294D" w:rsidP="001A294D">
      <w:pPr>
        <w:pStyle w:val="Textodenotaderodap"/>
        <w:jc w:val="both"/>
        <w:rPr>
          <w:b w:val="0"/>
          <w:bCs/>
          <w:sz w:val="16"/>
          <w:szCs w:val="16"/>
        </w:rPr>
      </w:pPr>
      <w:r w:rsidRPr="008C1351">
        <w:rPr>
          <w:b w:val="0"/>
          <w:bCs/>
          <w:sz w:val="16"/>
          <w:szCs w:val="16"/>
        </w:rPr>
        <w:t>IV - Manter as ações de urgência e emergência geral ou especializada, quando existentes, em funcionamento 24 (vinte e quatro) horas por dia, nos 07 (sete) dias da semana e implementar acolhimento com protocolo de classificação de risco, participando do Sistema Municipal de Urgência e Emergência, conforme diretrizes e política do Sistema Único de Saúde;</w:t>
      </w:r>
    </w:p>
    <w:p w14:paraId="310048EE" w14:textId="266EBB76" w:rsidR="001A294D" w:rsidRPr="008C1351" w:rsidRDefault="001A294D" w:rsidP="001A294D">
      <w:pPr>
        <w:pStyle w:val="Textodenotaderodap"/>
        <w:jc w:val="both"/>
        <w:rPr>
          <w:b w:val="0"/>
          <w:bCs/>
          <w:sz w:val="16"/>
          <w:szCs w:val="16"/>
        </w:rPr>
      </w:pPr>
      <w:r w:rsidRPr="008C1351">
        <w:rPr>
          <w:b w:val="0"/>
          <w:bCs/>
          <w:sz w:val="16"/>
          <w:szCs w:val="16"/>
        </w:rPr>
        <w:t xml:space="preserve">VIII - Realizar a gestão de leitos hospitalares do </w:t>
      </w:r>
      <w:r w:rsidRPr="008C1351">
        <w:rPr>
          <w:bCs/>
          <w:sz w:val="16"/>
          <w:szCs w:val="16"/>
        </w:rPr>
        <w:t xml:space="preserve">COMPLEXO DE SAÚDE DE SÃO BERNARDO DO CAMPO - CSSBC </w:t>
      </w:r>
      <w:r w:rsidRPr="008C1351">
        <w:rPr>
          <w:b w:val="0"/>
          <w:bCs/>
          <w:sz w:val="16"/>
          <w:szCs w:val="16"/>
        </w:rPr>
        <w:t>com vistas à otimização de sua utilização, desde que assegurada a alta hospitalar responsável;</w:t>
      </w:r>
    </w:p>
    <w:p w14:paraId="6AC921F7" w14:textId="52F7DEDC" w:rsidR="001A294D" w:rsidRPr="008C1351" w:rsidRDefault="001A294D" w:rsidP="001A294D">
      <w:pPr>
        <w:pStyle w:val="Textodenotaderodap"/>
        <w:jc w:val="both"/>
        <w:rPr>
          <w:b w:val="0"/>
          <w:bCs/>
          <w:sz w:val="16"/>
          <w:szCs w:val="16"/>
        </w:rPr>
      </w:pPr>
      <w:r w:rsidRPr="008C1351">
        <w:rPr>
          <w:b w:val="0"/>
          <w:bCs/>
          <w:sz w:val="16"/>
          <w:szCs w:val="16"/>
        </w:rPr>
        <w:t>X - Integrar-se no sistema de Regulação do Município, submetendo-se aos fluxos de referência e contrarreferência, a fim de respeitar os princípios organizativos da rede de serviços de saúde, disponibilizando todos os leitos, a agenda de consultas ambulatoriais e os Serviços Auxiliares de Diagnose, à Central de Regulação da Secreta ria de Saúde;</w:t>
      </w:r>
    </w:p>
  </w:footnote>
  <w:footnote w:id="35">
    <w:p w14:paraId="6FDD793E" w14:textId="4A3487B3" w:rsidR="00A4567E" w:rsidRPr="008C1351" w:rsidRDefault="00A4567E" w:rsidP="00A4567E">
      <w:pPr>
        <w:pStyle w:val="Textodenotaderodap"/>
        <w:jc w:val="both"/>
        <w:rPr>
          <w:b w:val="0"/>
          <w:bCs/>
          <w:sz w:val="16"/>
          <w:szCs w:val="16"/>
        </w:rPr>
      </w:pPr>
      <w:r w:rsidRPr="008C1351">
        <w:rPr>
          <w:rStyle w:val="Refdenotaderodap"/>
          <w:sz w:val="16"/>
          <w:szCs w:val="16"/>
        </w:rPr>
        <w:footnoteRef/>
      </w:r>
      <w:r w:rsidRPr="008C1351">
        <w:rPr>
          <w:sz w:val="16"/>
          <w:szCs w:val="16"/>
        </w:rPr>
        <w:t xml:space="preserve"> </w:t>
      </w:r>
      <w:r w:rsidRPr="008C1351">
        <w:rPr>
          <w:b w:val="0"/>
          <w:sz w:val="16"/>
          <w:szCs w:val="16"/>
        </w:rPr>
        <w:t>Por exemplo:</w:t>
      </w:r>
      <w:r w:rsidRPr="008C1351">
        <w:rPr>
          <w:sz w:val="16"/>
          <w:szCs w:val="16"/>
        </w:rPr>
        <w:t xml:space="preserve"> </w:t>
      </w:r>
      <w:r w:rsidR="00CE6432" w:rsidRPr="00CE6432">
        <w:rPr>
          <w:b w:val="0"/>
          <w:bCs/>
          <w:sz w:val="16"/>
          <w:szCs w:val="16"/>
        </w:rPr>
        <w:t>Em</w:t>
      </w:r>
      <w:r w:rsidR="00CE6432" w:rsidRPr="00DA2180">
        <w:rPr>
          <w:b w:val="0"/>
          <w:sz w:val="16"/>
          <w:szCs w:val="16"/>
        </w:rPr>
        <w:t xml:space="preserve"> agosto de 2025, </w:t>
      </w:r>
      <w:r w:rsidR="00CE6432">
        <w:rPr>
          <w:b w:val="0"/>
          <w:sz w:val="16"/>
          <w:szCs w:val="16"/>
        </w:rPr>
        <w:t>a</w:t>
      </w:r>
      <w:r w:rsidR="00CE6432" w:rsidRPr="00DA2180">
        <w:rPr>
          <w:b w:val="0"/>
          <w:sz w:val="16"/>
          <w:szCs w:val="16"/>
        </w:rPr>
        <w:t xml:space="preserve"> fila de espera para a primeira consulta de Oftalmologia</w:t>
      </w:r>
      <w:r w:rsidR="00CE6432">
        <w:rPr>
          <w:b w:val="0"/>
          <w:sz w:val="16"/>
          <w:szCs w:val="16"/>
        </w:rPr>
        <w:t xml:space="preserve"> era de </w:t>
      </w:r>
      <w:r w:rsidR="00CE6432" w:rsidRPr="00DA2180">
        <w:rPr>
          <w:b w:val="0"/>
          <w:sz w:val="16"/>
          <w:szCs w:val="16"/>
        </w:rPr>
        <w:t>6.567 pacientes</w:t>
      </w:r>
      <w:r w:rsidR="00CE6432" w:rsidRPr="00DA2180">
        <w:rPr>
          <w:bCs/>
          <w:sz w:val="16"/>
          <w:szCs w:val="16"/>
        </w:rPr>
        <w:t>.</w:t>
      </w:r>
    </w:p>
  </w:footnote>
  <w:footnote w:id="36">
    <w:p w14:paraId="22F02BF5" w14:textId="77777777" w:rsidR="0061352F" w:rsidRPr="008C1351" w:rsidRDefault="0061352F" w:rsidP="0061352F">
      <w:pPr>
        <w:pStyle w:val="Textodenotaderodap"/>
        <w:rPr>
          <w:b w:val="0"/>
          <w:bCs/>
          <w:sz w:val="16"/>
          <w:szCs w:val="16"/>
        </w:rPr>
      </w:pPr>
      <w:r w:rsidRPr="008C1351">
        <w:rPr>
          <w:rStyle w:val="Refdenotaderodap"/>
          <w:sz w:val="16"/>
          <w:szCs w:val="16"/>
        </w:rPr>
        <w:footnoteRef/>
      </w:r>
      <w:r w:rsidRPr="008C1351">
        <w:rPr>
          <w:sz w:val="16"/>
          <w:szCs w:val="16"/>
        </w:rPr>
        <w:t xml:space="preserve"> </w:t>
      </w:r>
      <w:r w:rsidRPr="008C1351">
        <w:rPr>
          <w:b w:val="0"/>
          <w:bCs/>
          <w:sz w:val="16"/>
          <w:szCs w:val="16"/>
        </w:rPr>
        <w:t>3.1.7 - Do Eixo da Avaliação das ações de Saúde:</w:t>
      </w:r>
    </w:p>
    <w:p w14:paraId="72D32786" w14:textId="77777777" w:rsidR="0061352F" w:rsidRPr="008C1351" w:rsidRDefault="0061352F" w:rsidP="0061352F">
      <w:pPr>
        <w:pStyle w:val="Textodenotaderodap"/>
        <w:rPr>
          <w:b w:val="0"/>
          <w:bCs/>
          <w:sz w:val="16"/>
          <w:szCs w:val="16"/>
        </w:rPr>
      </w:pPr>
      <w:r w:rsidRPr="008C1351">
        <w:rPr>
          <w:b w:val="0"/>
          <w:bCs/>
          <w:sz w:val="16"/>
          <w:szCs w:val="16"/>
        </w:rPr>
        <w:t>3.1.7.1-A Organização Social de Saúde deverá:</w:t>
      </w:r>
    </w:p>
    <w:p w14:paraId="29A0317F" w14:textId="5D464A88" w:rsidR="0061352F" w:rsidRPr="008C1351" w:rsidRDefault="00A1135B" w:rsidP="0061352F">
      <w:pPr>
        <w:pStyle w:val="Textodenotaderodap"/>
        <w:rPr>
          <w:b w:val="0"/>
          <w:bCs/>
          <w:sz w:val="16"/>
          <w:szCs w:val="16"/>
        </w:rPr>
      </w:pPr>
      <w:r>
        <w:rPr>
          <w:b w:val="0"/>
          <w:bCs/>
          <w:sz w:val="16"/>
          <w:szCs w:val="16"/>
        </w:rPr>
        <w:t>I</w:t>
      </w:r>
      <w:r w:rsidR="0061352F" w:rsidRPr="008C1351">
        <w:rPr>
          <w:b w:val="0"/>
          <w:bCs/>
          <w:sz w:val="16"/>
          <w:szCs w:val="16"/>
        </w:rPr>
        <w:t xml:space="preserve"> - Acompanhar os resultados internos, visando à segurança, efetividade e eficiência na qualidade das ações de saúde;</w:t>
      </w:r>
    </w:p>
    <w:p w14:paraId="0197ABAF" w14:textId="2024EFB4" w:rsidR="0061352F" w:rsidRPr="008C1351" w:rsidRDefault="00A1135B" w:rsidP="0061352F">
      <w:pPr>
        <w:pStyle w:val="Textodenotaderodap"/>
        <w:rPr>
          <w:b w:val="0"/>
          <w:bCs/>
          <w:sz w:val="16"/>
          <w:szCs w:val="16"/>
        </w:rPr>
      </w:pPr>
      <w:r>
        <w:rPr>
          <w:b w:val="0"/>
          <w:bCs/>
          <w:sz w:val="16"/>
          <w:szCs w:val="16"/>
        </w:rPr>
        <w:t>II</w:t>
      </w:r>
      <w:r w:rsidR="0061352F" w:rsidRPr="008C1351">
        <w:rPr>
          <w:b w:val="0"/>
          <w:bCs/>
          <w:sz w:val="16"/>
          <w:szCs w:val="16"/>
        </w:rPr>
        <w:t xml:space="preserve"> - Avaliar o cumprimento das metas e a resolubilidade das ações de saúde por meio dos indicadores estabelecidos nos Planos de Trabalho;</w:t>
      </w:r>
    </w:p>
    <w:p w14:paraId="32A2042F" w14:textId="53E23BFC" w:rsidR="0061352F" w:rsidRPr="008C1351" w:rsidRDefault="00A1135B" w:rsidP="0061352F">
      <w:pPr>
        <w:pStyle w:val="Textodenotaderodap"/>
        <w:rPr>
          <w:b w:val="0"/>
          <w:bCs/>
          <w:sz w:val="16"/>
          <w:szCs w:val="16"/>
        </w:rPr>
      </w:pPr>
      <w:r>
        <w:rPr>
          <w:b w:val="0"/>
          <w:bCs/>
          <w:sz w:val="16"/>
          <w:szCs w:val="16"/>
        </w:rPr>
        <w:t>III</w:t>
      </w:r>
      <w:r w:rsidR="0061352F" w:rsidRPr="008C1351">
        <w:rPr>
          <w:b w:val="0"/>
          <w:bCs/>
          <w:sz w:val="16"/>
          <w:szCs w:val="16"/>
        </w:rPr>
        <w:t xml:space="preserve"> - Avaliar a satisfação dos pacientes e acompanhantes;</w:t>
      </w:r>
    </w:p>
    <w:p w14:paraId="0C874DFA" w14:textId="77777777" w:rsidR="0061352F" w:rsidRPr="008C1351" w:rsidRDefault="0061352F" w:rsidP="0061352F">
      <w:pPr>
        <w:pStyle w:val="Textodenotaderodap"/>
        <w:rPr>
          <w:b w:val="0"/>
          <w:bCs/>
          <w:sz w:val="16"/>
          <w:szCs w:val="16"/>
        </w:rPr>
      </w:pPr>
      <w:r w:rsidRPr="008C1351">
        <w:rPr>
          <w:b w:val="0"/>
          <w:bCs/>
          <w:sz w:val="16"/>
          <w:szCs w:val="16"/>
        </w:rPr>
        <w:t>IV - Participar dos processos de avaliação estabelecidos pelo ÓRGÃO SUPERVISOR;</w:t>
      </w:r>
    </w:p>
    <w:p w14:paraId="3DC73910" w14:textId="77777777" w:rsidR="0061352F" w:rsidRPr="008C1351" w:rsidRDefault="0061352F" w:rsidP="0061352F">
      <w:pPr>
        <w:pStyle w:val="Textodenotaderodap"/>
        <w:rPr>
          <w:b w:val="0"/>
          <w:bCs/>
          <w:sz w:val="16"/>
          <w:szCs w:val="16"/>
        </w:rPr>
      </w:pPr>
      <w:r w:rsidRPr="008C1351">
        <w:rPr>
          <w:b w:val="0"/>
          <w:bCs/>
          <w:sz w:val="16"/>
          <w:szCs w:val="16"/>
        </w:rPr>
        <w:t>V - Realizar auditoria clínica para monitoramento da qualidade da assistência e do controle de riscos;</w:t>
      </w:r>
    </w:p>
    <w:p w14:paraId="1EE4F6B7" w14:textId="77777777" w:rsidR="0061352F" w:rsidRPr="008C1351" w:rsidRDefault="0061352F" w:rsidP="0061352F">
      <w:pPr>
        <w:pStyle w:val="Textodenotaderodap"/>
        <w:jc w:val="both"/>
        <w:rPr>
          <w:sz w:val="16"/>
          <w:szCs w:val="16"/>
        </w:rPr>
      </w:pPr>
      <w:r w:rsidRPr="008C1351">
        <w:rPr>
          <w:b w:val="0"/>
          <w:bCs/>
          <w:sz w:val="16"/>
          <w:szCs w:val="16"/>
        </w:rPr>
        <w:t>VI - Monitorar a execução orçamentária e zelar pela adequada utilização dos recursos financeiros previstos nos Cronograma de Desembolso.</w:t>
      </w:r>
    </w:p>
  </w:footnote>
  <w:footnote w:id="37">
    <w:p w14:paraId="50D988D2" w14:textId="77777777" w:rsidR="0061352F" w:rsidRPr="008C1351" w:rsidRDefault="0061352F" w:rsidP="0061352F">
      <w:pPr>
        <w:pStyle w:val="Textodenotaderodap"/>
        <w:rPr>
          <w:b w:val="0"/>
          <w:bCs/>
          <w:sz w:val="16"/>
          <w:szCs w:val="16"/>
        </w:rPr>
      </w:pPr>
      <w:r w:rsidRPr="008C1351">
        <w:rPr>
          <w:rStyle w:val="Refdenotaderodap"/>
          <w:sz w:val="16"/>
          <w:szCs w:val="16"/>
        </w:rPr>
        <w:footnoteRef/>
      </w:r>
      <w:r w:rsidRPr="008C1351">
        <w:rPr>
          <w:sz w:val="16"/>
          <w:szCs w:val="16"/>
        </w:rPr>
        <w:t xml:space="preserve"> </w:t>
      </w:r>
      <w:r w:rsidRPr="008C1351">
        <w:rPr>
          <w:b w:val="0"/>
          <w:bCs/>
          <w:sz w:val="16"/>
          <w:szCs w:val="16"/>
        </w:rPr>
        <w:t>1.3 - Fazem parte integrante deste Contrato:</w:t>
      </w:r>
    </w:p>
    <w:p w14:paraId="4462BEEC" w14:textId="77777777" w:rsidR="0061352F" w:rsidRPr="008C1351" w:rsidRDefault="0061352F" w:rsidP="0061352F">
      <w:pPr>
        <w:pStyle w:val="Textodenotaderodap"/>
        <w:rPr>
          <w:b w:val="0"/>
          <w:bCs/>
          <w:sz w:val="16"/>
          <w:szCs w:val="16"/>
        </w:rPr>
      </w:pPr>
      <w:r w:rsidRPr="008C1351">
        <w:rPr>
          <w:b w:val="0"/>
          <w:bCs/>
          <w:sz w:val="16"/>
          <w:szCs w:val="16"/>
        </w:rPr>
        <w:t>a) Plano ou Programa de Trabalho (Proposta da OS}</w:t>
      </w:r>
    </w:p>
    <w:p w14:paraId="1B434D63" w14:textId="77777777" w:rsidR="0061352F" w:rsidRPr="008C1351" w:rsidRDefault="0061352F" w:rsidP="0061352F">
      <w:pPr>
        <w:pStyle w:val="Textodenotaderodap"/>
        <w:rPr>
          <w:sz w:val="16"/>
          <w:szCs w:val="16"/>
        </w:rPr>
      </w:pPr>
      <w:r w:rsidRPr="008C1351">
        <w:rPr>
          <w:b w:val="0"/>
          <w:bCs/>
          <w:sz w:val="16"/>
          <w:szCs w:val="16"/>
        </w:rPr>
        <w:t>b) Proposta Financeira {Proposta da OS}</w:t>
      </w:r>
    </w:p>
  </w:footnote>
  <w:footnote w:id="38">
    <w:p w14:paraId="7FFC86C8" w14:textId="77777777" w:rsidR="0061352F" w:rsidRPr="008C1351" w:rsidRDefault="0061352F" w:rsidP="0061352F">
      <w:pPr>
        <w:pStyle w:val="Textodenotaderodap"/>
        <w:rPr>
          <w:b w:val="0"/>
          <w:bCs/>
          <w:sz w:val="16"/>
          <w:szCs w:val="16"/>
        </w:rPr>
      </w:pPr>
      <w:r w:rsidRPr="008C1351">
        <w:rPr>
          <w:rStyle w:val="Refdenotaderodap"/>
          <w:sz w:val="16"/>
          <w:szCs w:val="16"/>
        </w:rPr>
        <w:footnoteRef/>
      </w:r>
      <w:r w:rsidRPr="008C1351">
        <w:rPr>
          <w:sz w:val="16"/>
          <w:szCs w:val="16"/>
        </w:rPr>
        <w:t xml:space="preserve"> </w:t>
      </w:r>
      <w:r w:rsidRPr="008C1351">
        <w:rPr>
          <w:b w:val="0"/>
          <w:bCs/>
          <w:sz w:val="16"/>
          <w:szCs w:val="16"/>
        </w:rPr>
        <w:t xml:space="preserve">5.1 - São responsabilidades comuns das partes: </w:t>
      </w:r>
    </w:p>
    <w:p w14:paraId="42A76241" w14:textId="32CE725D" w:rsidR="0061352F" w:rsidRPr="008C1351" w:rsidRDefault="00A1135B" w:rsidP="0061352F">
      <w:pPr>
        <w:pStyle w:val="Textodenotaderodap"/>
        <w:rPr>
          <w:b w:val="0"/>
          <w:bCs/>
          <w:sz w:val="16"/>
          <w:szCs w:val="16"/>
        </w:rPr>
      </w:pPr>
      <w:r>
        <w:rPr>
          <w:b w:val="0"/>
          <w:bCs/>
          <w:sz w:val="16"/>
          <w:szCs w:val="16"/>
        </w:rPr>
        <w:t>II</w:t>
      </w:r>
      <w:r w:rsidR="0061352F" w:rsidRPr="008C1351">
        <w:rPr>
          <w:b w:val="0"/>
          <w:bCs/>
          <w:sz w:val="16"/>
          <w:szCs w:val="16"/>
        </w:rPr>
        <w:t xml:space="preserve"> - Elaborar, avaliar e aprovar o Plano de Trabalho e a Proposta Financeira para o cumprimento das metas, indicadores e prazos estabelecidos neste contrato de</w:t>
      </w:r>
      <w:r>
        <w:rPr>
          <w:b w:val="0"/>
          <w:bCs/>
          <w:sz w:val="16"/>
          <w:szCs w:val="16"/>
        </w:rPr>
        <w:t xml:space="preserve"> </w:t>
      </w:r>
      <w:r w:rsidR="0061352F" w:rsidRPr="008C1351">
        <w:rPr>
          <w:b w:val="0"/>
          <w:bCs/>
          <w:sz w:val="16"/>
          <w:szCs w:val="16"/>
        </w:rPr>
        <w:t>gestão;</w:t>
      </w:r>
    </w:p>
  </w:footnote>
  <w:footnote w:id="39">
    <w:p w14:paraId="105DF087" w14:textId="5B644F0B" w:rsidR="00095FA9" w:rsidRPr="008C1351" w:rsidRDefault="00095FA9">
      <w:pPr>
        <w:pStyle w:val="Textodenotaderodap"/>
        <w:rPr>
          <w:sz w:val="16"/>
          <w:szCs w:val="16"/>
        </w:rPr>
      </w:pPr>
      <w:r w:rsidRPr="008C1351">
        <w:rPr>
          <w:rStyle w:val="Refdenotaderodap"/>
          <w:sz w:val="16"/>
          <w:szCs w:val="16"/>
        </w:rPr>
        <w:footnoteRef/>
      </w:r>
      <w:r w:rsidRPr="008C1351">
        <w:rPr>
          <w:sz w:val="16"/>
          <w:szCs w:val="16"/>
        </w:rPr>
        <w:t xml:space="preserve"> </w:t>
      </w:r>
      <w:hyperlink r:id="rId16" w:history="1">
        <w:r w:rsidRPr="008C1351">
          <w:rPr>
            <w:rStyle w:val="Hyperlink"/>
            <w:sz w:val="16"/>
            <w:szCs w:val="16"/>
          </w:rPr>
          <w:t>https://www.jusbrasil.com.br/topicos/2186546/artigo-37-da-constituicao-federal-de-1988</w:t>
        </w:r>
      </w:hyperlink>
    </w:p>
    <w:p w14:paraId="7DA7DC51" w14:textId="77777777" w:rsidR="00095FA9" w:rsidRPr="008C1351" w:rsidRDefault="00095FA9">
      <w:pPr>
        <w:pStyle w:val="Textodenotaderodap"/>
        <w:rPr>
          <w:sz w:val="16"/>
          <w:szCs w:val="16"/>
        </w:rPr>
      </w:pPr>
    </w:p>
  </w:footnote>
  <w:footnote w:id="40">
    <w:p w14:paraId="2A4F440D" w14:textId="77777777" w:rsidR="008F0FC6" w:rsidRDefault="0087330E" w:rsidP="0087330E">
      <w:pPr>
        <w:pStyle w:val="Textodenotaderodap"/>
        <w:rPr>
          <w:b w:val="0"/>
          <w:bCs/>
          <w:sz w:val="16"/>
          <w:szCs w:val="16"/>
        </w:rPr>
      </w:pPr>
      <w:r w:rsidRPr="00DA2180">
        <w:rPr>
          <w:rStyle w:val="Refdenotaderodap"/>
          <w:sz w:val="16"/>
          <w:szCs w:val="16"/>
        </w:rPr>
        <w:footnoteRef/>
      </w:r>
      <w:r w:rsidRPr="00DA2180">
        <w:rPr>
          <w:sz w:val="16"/>
          <w:szCs w:val="16"/>
        </w:rPr>
        <w:t xml:space="preserve"> </w:t>
      </w:r>
      <w:r w:rsidRPr="00DA2180">
        <w:rPr>
          <w:b w:val="0"/>
          <w:bCs/>
          <w:sz w:val="16"/>
          <w:szCs w:val="16"/>
        </w:rPr>
        <w:t xml:space="preserve">3.1.4 - Dos recursos físicos, materiais e equipamentos: </w:t>
      </w:r>
    </w:p>
    <w:p w14:paraId="50F5F377" w14:textId="4506A0AF" w:rsidR="0087330E" w:rsidRPr="00DA2180" w:rsidRDefault="0087330E" w:rsidP="0087330E">
      <w:pPr>
        <w:pStyle w:val="Textodenotaderodap"/>
        <w:rPr>
          <w:b w:val="0"/>
          <w:bCs/>
          <w:sz w:val="16"/>
          <w:szCs w:val="16"/>
        </w:rPr>
      </w:pPr>
      <w:r w:rsidRPr="00DA2180">
        <w:rPr>
          <w:b w:val="0"/>
          <w:bCs/>
          <w:sz w:val="16"/>
          <w:szCs w:val="16"/>
        </w:rPr>
        <w:t>3.1.4.1-A Organização Social de Saúde deverá: (...)</w:t>
      </w:r>
    </w:p>
    <w:p w14:paraId="38A6FD7D" w14:textId="0E58F738" w:rsidR="0087330E" w:rsidRPr="00DA2180" w:rsidRDefault="0087330E" w:rsidP="0087330E">
      <w:pPr>
        <w:pStyle w:val="Textodenotaderodap"/>
        <w:rPr>
          <w:b w:val="0"/>
          <w:bCs/>
          <w:sz w:val="16"/>
          <w:szCs w:val="16"/>
        </w:rPr>
      </w:pPr>
      <w:r w:rsidRPr="00DA2180">
        <w:rPr>
          <w:b w:val="0"/>
          <w:bCs/>
          <w:sz w:val="16"/>
          <w:szCs w:val="16"/>
        </w:rPr>
        <w:t>IX - Manter em perfeitas condições de uso, quantitativa e qualitativamente, os equipamentos e materiais instrumentais necessários à realização das ações e procedimentos de saúde;</w:t>
      </w:r>
    </w:p>
    <w:p w14:paraId="07CCA4AE" w14:textId="659E44BF" w:rsidR="0087330E" w:rsidRPr="00DA2180" w:rsidRDefault="0087330E" w:rsidP="0087330E">
      <w:pPr>
        <w:pStyle w:val="Textodenotaderodap"/>
        <w:jc w:val="both"/>
        <w:rPr>
          <w:b w:val="0"/>
          <w:bCs/>
          <w:sz w:val="16"/>
          <w:szCs w:val="16"/>
        </w:rPr>
      </w:pPr>
      <w:r w:rsidRPr="00DA2180">
        <w:rPr>
          <w:b w:val="0"/>
          <w:bCs/>
          <w:sz w:val="16"/>
          <w:szCs w:val="16"/>
        </w:rPr>
        <w:t xml:space="preserve">X - Prover as unidades de saúde, que compõem o </w:t>
      </w:r>
      <w:r w:rsidRPr="00DA2180">
        <w:rPr>
          <w:bCs/>
          <w:sz w:val="16"/>
          <w:szCs w:val="16"/>
        </w:rPr>
        <w:t xml:space="preserve">COMPLEXO DE SAÚDE DE SÃO BERNARDO DO CAMPO - CSSBC, </w:t>
      </w:r>
      <w:r w:rsidRPr="00DA2180">
        <w:rPr>
          <w:b w:val="0"/>
          <w:bCs/>
          <w:sz w:val="16"/>
          <w:szCs w:val="16"/>
        </w:rPr>
        <w:t>de materiais e insumos, como medicamentos e produtos de uso médico e hospitalar em quantidades suficientes e adequadas para a realização das ações de saúde;</w:t>
      </w:r>
    </w:p>
    <w:p w14:paraId="421C6BF9" w14:textId="6DFF1A61" w:rsidR="0087330E" w:rsidRPr="00DA2180" w:rsidRDefault="0087330E" w:rsidP="00CA3DCF">
      <w:pPr>
        <w:pStyle w:val="Textodenotaderodap"/>
        <w:jc w:val="both"/>
        <w:rPr>
          <w:sz w:val="16"/>
          <w:szCs w:val="16"/>
        </w:rPr>
      </w:pPr>
      <w:r w:rsidRPr="00DA2180">
        <w:rPr>
          <w:b w:val="0"/>
          <w:bCs/>
          <w:sz w:val="16"/>
          <w:szCs w:val="16"/>
        </w:rPr>
        <w:t>XI - Adotar e cumprir o seu Regulamento Interno de Compras e Contratação, para os procedimentos de contratação de pessoal, aquisição de medicamentos e insumos, contratação de serviços e, insumos de qualquer natureza, necessários à concretização das ações deste Contrato de Gestão, responsabilizando-se por quaisquer resultados decorrentes dos procedimentos praticados, considerando os princípios que regem a Administração Pública, em especial os relacionados à legalidade, impessoalidade, moralidade, publicidade e eficiência;</w:t>
      </w:r>
    </w:p>
  </w:footnote>
  <w:footnote w:id="41">
    <w:p w14:paraId="5375692A" w14:textId="7959D035" w:rsidR="00095FA9" w:rsidRPr="00DA2180" w:rsidRDefault="00095FA9">
      <w:pPr>
        <w:pStyle w:val="Textodenotaderodap"/>
        <w:rPr>
          <w:b w:val="0"/>
          <w:bCs/>
          <w:sz w:val="16"/>
          <w:szCs w:val="16"/>
        </w:rPr>
      </w:pPr>
      <w:r w:rsidRPr="00DA2180">
        <w:rPr>
          <w:rStyle w:val="Refdenotaderodap"/>
          <w:b w:val="0"/>
          <w:bCs/>
          <w:sz w:val="16"/>
          <w:szCs w:val="16"/>
        </w:rPr>
        <w:footnoteRef/>
      </w:r>
      <w:r w:rsidRPr="00DA2180">
        <w:rPr>
          <w:b w:val="0"/>
          <w:bCs/>
          <w:sz w:val="16"/>
          <w:szCs w:val="16"/>
        </w:rPr>
        <w:t xml:space="preserve"> </w:t>
      </w:r>
      <w:hyperlink r:id="rId17" w:history="1">
        <w:r w:rsidRPr="00DA2180">
          <w:rPr>
            <w:rStyle w:val="Hyperlink"/>
            <w:b w:val="0"/>
            <w:bCs/>
            <w:color w:val="auto"/>
            <w:sz w:val="16"/>
            <w:szCs w:val="16"/>
          </w:rPr>
          <w:t>https://www.in.gov.br/en/web/dou/-/resolucao-de-diretoria-colegiada-rdc-n-430-de-8-de-outubro-de-2020-282070593</w:t>
        </w:r>
      </w:hyperlink>
    </w:p>
  </w:footnote>
  <w:footnote w:id="42">
    <w:p w14:paraId="7CABE270" w14:textId="77777777" w:rsidR="00240DB1" w:rsidRPr="00DA2180" w:rsidRDefault="00240DB1" w:rsidP="00240DB1">
      <w:pPr>
        <w:pStyle w:val="PargrafodaLista"/>
        <w:spacing w:after="0" w:line="240" w:lineRule="auto"/>
        <w:ind w:left="0"/>
        <w:jc w:val="both"/>
        <w:rPr>
          <w:rFonts w:cs="Calibri"/>
          <w:b w:val="0"/>
          <w:i/>
          <w:iCs/>
          <w:sz w:val="16"/>
          <w:szCs w:val="16"/>
        </w:rPr>
      </w:pPr>
      <w:r w:rsidRPr="00DA2180">
        <w:rPr>
          <w:rStyle w:val="Refdenotaderodap"/>
          <w:sz w:val="16"/>
          <w:szCs w:val="16"/>
        </w:rPr>
        <w:footnoteRef/>
      </w:r>
      <w:r w:rsidRPr="00DA2180">
        <w:rPr>
          <w:sz w:val="16"/>
          <w:szCs w:val="16"/>
        </w:rPr>
        <w:t xml:space="preserve"> </w:t>
      </w:r>
      <w:r w:rsidRPr="00DA2180">
        <w:rPr>
          <w:rFonts w:cs="Calibri"/>
          <w:bCs/>
          <w:sz w:val="16"/>
          <w:szCs w:val="16"/>
        </w:rPr>
        <w:t>“</w:t>
      </w:r>
      <w:r w:rsidRPr="00DA2180">
        <w:rPr>
          <w:rFonts w:cs="Calibri"/>
          <w:b w:val="0"/>
          <w:i/>
          <w:iCs/>
          <w:sz w:val="16"/>
          <w:szCs w:val="16"/>
        </w:rPr>
        <w:t>3.1.4 - Dos recursos físicos, materiais e equipamentos:</w:t>
      </w:r>
    </w:p>
    <w:p w14:paraId="691ACEA8" w14:textId="77777777" w:rsidR="00240DB1" w:rsidRPr="00DA2180" w:rsidRDefault="00240DB1" w:rsidP="00240DB1">
      <w:pPr>
        <w:pStyle w:val="PargrafodaLista"/>
        <w:spacing w:after="0" w:line="240" w:lineRule="auto"/>
        <w:ind w:left="0"/>
        <w:jc w:val="both"/>
        <w:rPr>
          <w:rFonts w:cs="Calibri"/>
          <w:b w:val="0"/>
          <w:i/>
          <w:iCs/>
          <w:sz w:val="16"/>
          <w:szCs w:val="16"/>
        </w:rPr>
      </w:pPr>
      <w:r w:rsidRPr="00DA2180">
        <w:rPr>
          <w:rFonts w:cs="Calibri"/>
          <w:b w:val="0"/>
          <w:i/>
          <w:iCs/>
          <w:sz w:val="16"/>
          <w:szCs w:val="16"/>
        </w:rPr>
        <w:t xml:space="preserve">3.1.4.1-A Organização Social de Saúde </w:t>
      </w:r>
      <w:r w:rsidRPr="00DA2180">
        <w:rPr>
          <w:rFonts w:cs="Calibri"/>
          <w:b w:val="0"/>
          <w:i/>
          <w:iCs/>
          <w:sz w:val="16"/>
          <w:szCs w:val="16"/>
          <w:u w:val="single"/>
        </w:rPr>
        <w:t>deverá</w:t>
      </w:r>
      <w:r w:rsidRPr="00DA2180">
        <w:rPr>
          <w:rFonts w:cs="Calibri"/>
          <w:b w:val="0"/>
          <w:i/>
          <w:iCs/>
          <w:sz w:val="16"/>
          <w:szCs w:val="16"/>
        </w:rPr>
        <w:t xml:space="preserve">:    </w:t>
      </w:r>
    </w:p>
    <w:p w14:paraId="4476F97E" w14:textId="17D330EF" w:rsidR="00240DB1" w:rsidRPr="00DA2180" w:rsidRDefault="00992867" w:rsidP="00240DB1">
      <w:pPr>
        <w:pStyle w:val="PargrafodaLista"/>
        <w:spacing w:after="0" w:line="240" w:lineRule="auto"/>
        <w:ind w:left="0"/>
        <w:jc w:val="both"/>
        <w:rPr>
          <w:rFonts w:cs="Calibri"/>
          <w:b w:val="0"/>
          <w:i/>
          <w:iCs/>
          <w:sz w:val="16"/>
          <w:szCs w:val="16"/>
        </w:rPr>
      </w:pPr>
      <w:r>
        <w:rPr>
          <w:rFonts w:cs="Calibri"/>
          <w:b w:val="0"/>
          <w:i/>
          <w:iCs/>
          <w:sz w:val="16"/>
          <w:szCs w:val="16"/>
        </w:rPr>
        <w:t>I</w:t>
      </w:r>
      <w:r w:rsidR="00240DB1" w:rsidRPr="00DA2180">
        <w:rPr>
          <w:rFonts w:cs="Calibri"/>
          <w:b w:val="0"/>
          <w:i/>
          <w:iCs/>
          <w:sz w:val="16"/>
          <w:szCs w:val="16"/>
        </w:rPr>
        <w:t xml:space="preserve"> - </w:t>
      </w:r>
      <w:r w:rsidR="00240DB1" w:rsidRPr="00DA2180">
        <w:rPr>
          <w:rFonts w:cs="Calibri"/>
          <w:b w:val="0"/>
          <w:i/>
          <w:iCs/>
          <w:sz w:val="16"/>
          <w:szCs w:val="16"/>
          <w:u w:val="single"/>
        </w:rPr>
        <w:t>Administrar os bens móveis que lhes forem destinados a título de permissão de uso</w:t>
      </w:r>
      <w:r w:rsidR="00240DB1" w:rsidRPr="00DA2180">
        <w:rPr>
          <w:rFonts w:cs="Calibri"/>
          <w:b w:val="0"/>
          <w:i/>
          <w:iCs/>
          <w:sz w:val="16"/>
          <w:szCs w:val="16"/>
        </w:rPr>
        <w:t xml:space="preserve">, para a execução do presente Contrato de Gestão até sua restituição ao poder público, adotando todas as medidas necessárias à manutenção da posse direta dos bens, bem como a </w:t>
      </w:r>
      <w:r w:rsidR="00240DB1" w:rsidRPr="00DA2180">
        <w:rPr>
          <w:rFonts w:cs="Calibri"/>
          <w:b w:val="0"/>
          <w:i/>
          <w:iCs/>
          <w:sz w:val="16"/>
          <w:szCs w:val="16"/>
          <w:u w:val="single"/>
        </w:rPr>
        <w:t>realização das manutenções preventivas e corretivas para efetiva conservação deles em condições efetivas de uso</w:t>
      </w:r>
      <w:r w:rsidR="00240DB1" w:rsidRPr="00DA2180">
        <w:rPr>
          <w:rFonts w:cs="Calibri"/>
          <w:b w:val="0"/>
          <w:i/>
          <w:iCs/>
          <w:sz w:val="16"/>
          <w:szCs w:val="16"/>
        </w:rPr>
        <w:t>, além de manter inventário permanentemente atualizado para a apresentação ao ÓRGÃO SUPERVISOR, sempre que solicitado;</w:t>
      </w:r>
    </w:p>
    <w:p w14:paraId="234E3748" w14:textId="7151A831" w:rsidR="00240DB1" w:rsidRPr="00DA2180" w:rsidRDefault="00240DB1" w:rsidP="00240DB1">
      <w:pPr>
        <w:pStyle w:val="PargrafodaLista"/>
        <w:spacing w:after="0" w:line="240" w:lineRule="auto"/>
        <w:ind w:left="0"/>
        <w:jc w:val="both"/>
        <w:rPr>
          <w:rFonts w:cs="Calibri"/>
          <w:b w:val="0"/>
          <w:bCs/>
          <w:sz w:val="16"/>
          <w:szCs w:val="16"/>
        </w:rPr>
      </w:pPr>
      <w:r w:rsidRPr="00DA2180">
        <w:rPr>
          <w:rFonts w:cs="Calibri"/>
          <w:b w:val="0"/>
          <w:i/>
          <w:iCs/>
          <w:sz w:val="16"/>
          <w:szCs w:val="16"/>
        </w:rPr>
        <w:t xml:space="preserve">IX - </w:t>
      </w:r>
      <w:r w:rsidRPr="00DA2180">
        <w:rPr>
          <w:rFonts w:cs="Calibri"/>
          <w:b w:val="0"/>
          <w:i/>
          <w:iCs/>
          <w:sz w:val="16"/>
          <w:szCs w:val="16"/>
          <w:u w:val="single"/>
        </w:rPr>
        <w:t>Manter em perfeitas condições de uso</w:t>
      </w:r>
      <w:r w:rsidRPr="00DA2180">
        <w:rPr>
          <w:rFonts w:cs="Calibri"/>
          <w:b w:val="0"/>
          <w:i/>
          <w:iCs/>
          <w:sz w:val="16"/>
          <w:szCs w:val="16"/>
        </w:rPr>
        <w:t>,</w:t>
      </w:r>
      <w:r w:rsidRPr="00DA2180">
        <w:rPr>
          <w:rFonts w:cs="Calibri"/>
          <w:b w:val="0"/>
          <w:bCs/>
          <w:i/>
          <w:iCs/>
          <w:sz w:val="16"/>
          <w:szCs w:val="16"/>
        </w:rPr>
        <w:t xml:space="preserve"> </w:t>
      </w:r>
      <w:r w:rsidRPr="00DA2180">
        <w:rPr>
          <w:rFonts w:cs="Calibri"/>
          <w:b w:val="0"/>
          <w:bCs/>
          <w:i/>
          <w:iCs/>
          <w:sz w:val="16"/>
          <w:szCs w:val="16"/>
          <w:u w:val="single"/>
        </w:rPr>
        <w:t>quantitativa e qualitativamente, os equipamentos e materiais instrumentais necessários à realização das ações e procedimentos de saúde</w:t>
      </w:r>
      <w:r w:rsidRPr="00DA2180">
        <w:rPr>
          <w:rFonts w:cs="Calibri"/>
          <w:b w:val="0"/>
          <w:bCs/>
          <w:i/>
          <w:iCs/>
          <w:sz w:val="16"/>
          <w:szCs w:val="16"/>
        </w:rPr>
        <w:t>;</w:t>
      </w:r>
      <w:r w:rsidRPr="00DA2180">
        <w:rPr>
          <w:rFonts w:cs="Calibri"/>
          <w:b w:val="0"/>
          <w:bCs/>
          <w:sz w:val="16"/>
          <w:szCs w:val="16"/>
        </w:rPr>
        <w:t>” (grifo nosso)</w:t>
      </w:r>
    </w:p>
    <w:p w14:paraId="1578ADA7" w14:textId="0AAB9D33" w:rsidR="00240DB1" w:rsidRPr="00DA2180" w:rsidRDefault="00240DB1">
      <w:pPr>
        <w:pStyle w:val="Textodenotaderodap"/>
        <w:rPr>
          <w:sz w:val="16"/>
          <w:szCs w:val="16"/>
        </w:rPr>
      </w:pPr>
    </w:p>
  </w:footnote>
  <w:footnote w:id="43">
    <w:p w14:paraId="7A074669" w14:textId="118AA741" w:rsidR="00240DB1" w:rsidRPr="00DA2180" w:rsidRDefault="00240DB1" w:rsidP="00240DB1">
      <w:pPr>
        <w:pStyle w:val="Textodenotaderodap"/>
        <w:jc w:val="both"/>
        <w:rPr>
          <w:sz w:val="16"/>
          <w:szCs w:val="16"/>
        </w:rPr>
      </w:pPr>
      <w:r w:rsidRPr="00DA2180">
        <w:rPr>
          <w:rStyle w:val="Refdenotaderodap"/>
          <w:sz w:val="16"/>
          <w:szCs w:val="16"/>
        </w:rPr>
        <w:footnoteRef/>
      </w:r>
      <w:r w:rsidRPr="00DA2180">
        <w:rPr>
          <w:sz w:val="16"/>
          <w:szCs w:val="16"/>
        </w:rPr>
        <w:t xml:space="preserve"> </w:t>
      </w:r>
      <w:r w:rsidRPr="00DA2180">
        <w:rPr>
          <w:rFonts w:cs="Calibri"/>
          <w:b w:val="0"/>
          <w:bCs/>
          <w:sz w:val="16"/>
          <w:szCs w:val="16"/>
        </w:rPr>
        <w:t>Contrato de Prestação de Serviços nº 34/2025, entre a Fundação do ABC – Complexo de Saúde São Bernardo do Campo e a contratada OKAMED ENGENHARIA CLÍNICA, que prevê o limite de 15 (quinze) dias para a entrega dos equipamentos consertados pela empresa OKAMED.</w:t>
      </w:r>
    </w:p>
  </w:footnote>
  <w:footnote w:id="44">
    <w:p w14:paraId="7A2F873B" w14:textId="3542FDC2" w:rsidR="00E6220E" w:rsidRPr="00DA2180" w:rsidRDefault="00E6220E" w:rsidP="00E6220E">
      <w:pPr>
        <w:pStyle w:val="Textodenotaderodap"/>
        <w:jc w:val="both"/>
        <w:rPr>
          <w:b w:val="0"/>
          <w:bCs/>
          <w:sz w:val="16"/>
          <w:szCs w:val="16"/>
        </w:rPr>
      </w:pPr>
      <w:r w:rsidRPr="00DA2180">
        <w:rPr>
          <w:rStyle w:val="Refdenotaderodap"/>
          <w:sz w:val="16"/>
          <w:szCs w:val="16"/>
        </w:rPr>
        <w:footnoteRef/>
      </w:r>
      <w:r w:rsidRPr="00DA2180">
        <w:rPr>
          <w:sz w:val="16"/>
          <w:szCs w:val="16"/>
        </w:rPr>
        <w:t xml:space="preserve"> </w:t>
      </w:r>
      <w:r w:rsidR="00A4567E" w:rsidRPr="00DA2180">
        <w:rPr>
          <w:b w:val="0"/>
          <w:bCs/>
          <w:sz w:val="16"/>
          <w:szCs w:val="16"/>
        </w:rPr>
        <w:t>Por exemplo</w:t>
      </w:r>
      <w:r w:rsidR="00A4567E" w:rsidRPr="00CE6432">
        <w:rPr>
          <w:b w:val="0"/>
          <w:bCs/>
          <w:sz w:val="16"/>
          <w:szCs w:val="16"/>
        </w:rPr>
        <w:t xml:space="preserve">: </w:t>
      </w:r>
      <w:r w:rsidR="00FF24AE" w:rsidRPr="00CE6432">
        <w:rPr>
          <w:b w:val="0"/>
          <w:bCs/>
          <w:sz w:val="16"/>
          <w:szCs w:val="16"/>
        </w:rPr>
        <w:t>Em</w:t>
      </w:r>
      <w:r w:rsidRPr="00DA2180">
        <w:rPr>
          <w:b w:val="0"/>
          <w:sz w:val="16"/>
          <w:szCs w:val="16"/>
        </w:rPr>
        <w:t xml:space="preserve"> agosto de 2025, </w:t>
      </w:r>
      <w:r w:rsidR="00FF24AE">
        <w:rPr>
          <w:b w:val="0"/>
          <w:sz w:val="16"/>
          <w:szCs w:val="16"/>
        </w:rPr>
        <w:t>a</w:t>
      </w:r>
      <w:r w:rsidR="00FF24AE" w:rsidRPr="00DA2180">
        <w:rPr>
          <w:b w:val="0"/>
          <w:sz w:val="16"/>
          <w:szCs w:val="16"/>
        </w:rPr>
        <w:t xml:space="preserve"> fila de espera para a primeira consulta de Oftalmologia</w:t>
      </w:r>
      <w:r w:rsidR="00FF24AE">
        <w:rPr>
          <w:b w:val="0"/>
          <w:sz w:val="16"/>
          <w:szCs w:val="16"/>
        </w:rPr>
        <w:t xml:space="preserve"> era de </w:t>
      </w:r>
      <w:r w:rsidRPr="00DA2180">
        <w:rPr>
          <w:b w:val="0"/>
          <w:sz w:val="16"/>
          <w:szCs w:val="16"/>
        </w:rPr>
        <w:t>6.567 pacientes</w:t>
      </w:r>
      <w:r w:rsidRPr="00DA2180">
        <w:rPr>
          <w:bCs/>
          <w:sz w:val="16"/>
          <w:szCs w:val="16"/>
        </w:rPr>
        <w:t>.</w:t>
      </w:r>
    </w:p>
  </w:footnote>
  <w:footnote w:id="45">
    <w:p w14:paraId="703C49DC" w14:textId="4C774199" w:rsidR="00F45D94" w:rsidRPr="00DA2180" w:rsidRDefault="00F45D94" w:rsidP="00F45D94">
      <w:pPr>
        <w:pStyle w:val="Textodenotaderodap"/>
        <w:jc w:val="both"/>
        <w:rPr>
          <w:sz w:val="16"/>
          <w:szCs w:val="16"/>
        </w:rPr>
      </w:pPr>
      <w:r w:rsidRPr="00DA2180">
        <w:rPr>
          <w:rStyle w:val="Refdenotaderodap"/>
          <w:sz w:val="16"/>
          <w:szCs w:val="16"/>
        </w:rPr>
        <w:footnoteRef/>
      </w:r>
      <w:r w:rsidRPr="00DA2180">
        <w:rPr>
          <w:sz w:val="16"/>
          <w:szCs w:val="16"/>
        </w:rPr>
        <w:t xml:space="preserve"> </w:t>
      </w:r>
      <w:r w:rsidRPr="00DA2180">
        <w:rPr>
          <w:b w:val="0"/>
          <w:bCs/>
          <w:sz w:val="16"/>
          <w:szCs w:val="16"/>
          <w:lang w:eastAsia="pt-BR"/>
        </w:rPr>
        <w:t>No site da Fundação do ABC, encontramos os valores mensais gastos (</w:t>
      </w:r>
      <w:r w:rsidR="00CE1F03">
        <w:rPr>
          <w:b w:val="0"/>
          <w:bCs/>
          <w:sz w:val="16"/>
          <w:szCs w:val="16"/>
          <w:lang w:eastAsia="pt-BR"/>
        </w:rPr>
        <w:t>J</w:t>
      </w:r>
      <w:r w:rsidRPr="00DA2180">
        <w:rPr>
          <w:b w:val="0"/>
          <w:bCs/>
          <w:sz w:val="16"/>
          <w:szCs w:val="16"/>
          <w:lang w:eastAsia="pt-BR"/>
        </w:rPr>
        <w:t>aneiro a Novembro/2025) com os fornecedores e prestadores de serviços, porém os contratos não são divulgados.</w:t>
      </w:r>
    </w:p>
  </w:footnote>
  <w:footnote w:id="46">
    <w:p w14:paraId="15F67201" w14:textId="77777777" w:rsidR="008B28A7" w:rsidRPr="00DA2180" w:rsidRDefault="008B28A7" w:rsidP="008B28A7">
      <w:pPr>
        <w:pStyle w:val="Textodenotaderodap"/>
        <w:rPr>
          <w:sz w:val="16"/>
          <w:szCs w:val="16"/>
        </w:rPr>
      </w:pPr>
      <w:r w:rsidRPr="00DA2180">
        <w:rPr>
          <w:rStyle w:val="Refdenotaderodap"/>
          <w:sz w:val="16"/>
          <w:szCs w:val="16"/>
        </w:rPr>
        <w:footnoteRef/>
      </w:r>
      <w:r w:rsidRPr="00DA2180">
        <w:rPr>
          <w:sz w:val="16"/>
          <w:szCs w:val="16"/>
        </w:rPr>
        <w:t xml:space="preserve"> </w:t>
      </w:r>
      <w:hyperlink r:id="rId18" w:history="1">
        <w:r w:rsidRPr="00DA2180">
          <w:rPr>
            <w:rStyle w:val="Hyperlink"/>
            <w:color w:val="auto"/>
            <w:sz w:val="16"/>
            <w:szCs w:val="16"/>
          </w:rPr>
          <w:t>https://www.tce.sp.gov.br/sites/default/files/legislacao/sdg492020.pdf</w:t>
        </w:r>
      </w:hyperlink>
      <w:r w:rsidRPr="00DA2180">
        <w:rPr>
          <w:sz w:val="16"/>
          <w:szCs w:val="16"/>
        </w:rPr>
        <w:t xml:space="preserve"> </w:t>
      </w:r>
    </w:p>
  </w:footnote>
  <w:footnote w:id="47">
    <w:p w14:paraId="293AE63B" w14:textId="25C1CCE1" w:rsidR="00763452" w:rsidRPr="00DA2180" w:rsidRDefault="00763452">
      <w:pPr>
        <w:pStyle w:val="Textodenotaderodap"/>
        <w:rPr>
          <w:sz w:val="16"/>
          <w:szCs w:val="16"/>
        </w:rPr>
      </w:pPr>
      <w:r w:rsidRPr="00DA2180">
        <w:rPr>
          <w:rStyle w:val="Refdenotaderodap"/>
          <w:sz w:val="16"/>
          <w:szCs w:val="16"/>
        </w:rPr>
        <w:footnoteRef/>
      </w:r>
      <w:r w:rsidRPr="00DA2180">
        <w:rPr>
          <w:sz w:val="16"/>
          <w:szCs w:val="16"/>
        </w:rPr>
        <w:t xml:space="preserve"> </w:t>
      </w:r>
      <w:r w:rsidRPr="00DA2180">
        <w:rPr>
          <w:b w:val="0"/>
          <w:bCs/>
          <w:sz w:val="16"/>
          <w:szCs w:val="16"/>
        </w:rPr>
        <w:t>Por exemplo: durante esta fiscalização o</w:t>
      </w:r>
      <w:r w:rsidRPr="00DA2180">
        <w:rPr>
          <w:rFonts w:cs="Calibri"/>
          <w:b w:val="0"/>
          <w:sz w:val="16"/>
          <w:szCs w:val="16"/>
        </w:rPr>
        <w:t xml:space="preserve"> cronograma de treinamentos não foi apresentado de forma adequada pela OS, como solicitado, tendo sido disponibilizada apenas declaração genérica, o que prejudicou a conclusão da análise relacionado a este item.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28F68"/>
    <w:lvl w:ilvl="0">
      <w:start w:val="1"/>
      <w:numFmt w:val="decimal"/>
      <w:pStyle w:val="Numerada5"/>
      <w:lvlText w:val="%1."/>
      <w:lvlJc w:val="left"/>
      <w:pPr>
        <w:tabs>
          <w:tab w:val="num" w:pos="1132"/>
        </w:tabs>
        <w:ind w:left="1132" w:hanging="360"/>
      </w:pPr>
    </w:lvl>
  </w:abstractNum>
  <w:abstractNum w:abstractNumId="1" w15:restartNumberingAfterBreak="0">
    <w:nsid w:val="FFFFFF7D"/>
    <w:multiLevelType w:val="singleLevel"/>
    <w:tmpl w:val="1CB6F3D4"/>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9C70EB36"/>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71E4C7CA"/>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4D402412"/>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848391C"/>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CE670"/>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E662B08"/>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68A9918"/>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6C8E21F2"/>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2093EA0"/>
    <w:multiLevelType w:val="hybridMultilevel"/>
    <w:tmpl w:val="5E568512"/>
    <w:lvl w:ilvl="0" w:tplc="04160005">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1" w15:restartNumberingAfterBreak="0">
    <w:nsid w:val="05D73EAC"/>
    <w:multiLevelType w:val="hybridMultilevel"/>
    <w:tmpl w:val="1F569F8A"/>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083639B5"/>
    <w:multiLevelType w:val="multilevel"/>
    <w:tmpl w:val="0928A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7E60CF"/>
    <w:multiLevelType w:val="hybridMultilevel"/>
    <w:tmpl w:val="9CC00B7A"/>
    <w:lvl w:ilvl="0" w:tplc="84AC1B5A">
      <w:start w:val="1"/>
      <w:numFmt w:val="decimal"/>
      <w:lvlText w:val="%1."/>
      <w:lvlJc w:val="left"/>
      <w:pPr>
        <w:ind w:left="720" w:hanging="360"/>
      </w:pPr>
      <w:rPr>
        <w:rFonts w:hint="default"/>
        <w:sz w:val="22"/>
        <w:szCs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0C6F29C4"/>
    <w:multiLevelType w:val="multilevel"/>
    <w:tmpl w:val="1F10E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D9D63EE"/>
    <w:multiLevelType w:val="hybridMultilevel"/>
    <w:tmpl w:val="E9B0BB88"/>
    <w:lvl w:ilvl="0" w:tplc="04160003">
      <w:start w:val="1"/>
      <w:numFmt w:val="bullet"/>
      <w:lvlText w:val="o"/>
      <w:lvlJc w:val="left"/>
      <w:pPr>
        <w:ind w:left="2844" w:hanging="360"/>
      </w:pPr>
      <w:rPr>
        <w:rFonts w:ascii="Courier New" w:hAnsi="Courier New" w:cs="Courier New" w:hint="default"/>
      </w:rPr>
    </w:lvl>
    <w:lvl w:ilvl="1" w:tplc="04160003" w:tentative="1">
      <w:start w:val="1"/>
      <w:numFmt w:val="bullet"/>
      <w:lvlText w:val="o"/>
      <w:lvlJc w:val="left"/>
      <w:pPr>
        <w:ind w:left="3564" w:hanging="360"/>
      </w:pPr>
      <w:rPr>
        <w:rFonts w:ascii="Courier New" w:hAnsi="Courier New" w:cs="Courier New" w:hint="default"/>
      </w:rPr>
    </w:lvl>
    <w:lvl w:ilvl="2" w:tplc="04160005" w:tentative="1">
      <w:start w:val="1"/>
      <w:numFmt w:val="bullet"/>
      <w:lvlText w:val=""/>
      <w:lvlJc w:val="left"/>
      <w:pPr>
        <w:ind w:left="4284" w:hanging="360"/>
      </w:pPr>
      <w:rPr>
        <w:rFonts w:ascii="Wingdings" w:hAnsi="Wingdings" w:hint="default"/>
      </w:rPr>
    </w:lvl>
    <w:lvl w:ilvl="3" w:tplc="04160001" w:tentative="1">
      <w:start w:val="1"/>
      <w:numFmt w:val="bullet"/>
      <w:lvlText w:val=""/>
      <w:lvlJc w:val="left"/>
      <w:pPr>
        <w:ind w:left="5004" w:hanging="360"/>
      </w:pPr>
      <w:rPr>
        <w:rFonts w:ascii="Symbol" w:hAnsi="Symbol" w:hint="default"/>
      </w:rPr>
    </w:lvl>
    <w:lvl w:ilvl="4" w:tplc="04160003" w:tentative="1">
      <w:start w:val="1"/>
      <w:numFmt w:val="bullet"/>
      <w:lvlText w:val="o"/>
      <w:lvlJc w:val="left"/>
      <w:pPr>
        <w:ind w:left="5724" w:hanging="360"/>
      </w:pPr>
      <w:rPr>
        <w:rFonts w:ascii="Courier New" w:hAnsi="Courier New" w:cs="Courier New" w:hint="default"/>
      </w:rPr>
    </w:lvl>
    <w:lvl w:ilvl="5" w:tplc="04160005" w:tentative="1">
      <w:start w:val="1"/>
      <w:numFmt w:val="bullet"/>
      <w:lvlText w:val=""/>
      <w:lvlJc w:val="left"/>
      <w:pPr>
        <w:ind w:left="6444" w:hanging="360"/>
      </w:pPr>
      <w:rPr>
        <w:rFonts w:ascii="Wingdings" w:hAnsi="Wingdings" w:hint="default"/>
      </w:rPr>
    </w:lvl>
    <w:lvl w:ilvl="6" w:tplc="04160001" w:tentative="1">
      <w:start w:val="1"/>
      <w:numFmt w:val="bullet"/>
      <w:lvlText w:val=""/>
      <w:lvlJc w:val="left"/>
      <w:pPr>
        <w:ind w:left="7164" w:hanging="360"/>
      </w:pPr>
      <w:rPr>
        <w:rFonts w:ascii="Symbol" w:hAnsi="Symbol" w:hint="default"/>
      </w:rPr>
    </w:lvl>
    <w:lvl w:ilvl="7" w:tplc="04160003" w:tentative="1">
      <w:start w:val="1"/>
      <w:numFmt w:val="bullet"/>
      <w:lvlText w:val="o"/>
      <w:lvlJc w:val="left"/>
      <w:pPr>
        <w:ind w:left="7884" w:hanging="360"/>
      </w:pPr>
      <w:rPr>
        <w:rFonts w:ascii="Courier New" w:hAnsi="Courier New" w:cs="Courier New" w:hint="default"/>
      </w:rPr>
    </w:lvl>
    <w:lvl w:ilvl="8" w:tplc="04160005" w:tentative="1">
      <w:start w:val="1"/>
      <w:numFmt w:val="bullet"/>
      <w:lvlText w:val=""/>
      <w:lvlJc w:val="left"/>
      <w:pPr>
        <w:ind w:left="8604" w:hanging="360"/>
      </w:pPr>
      <w:rPr>
        <w:rFonts w:ascii="Wingdings" w:hAnsi="Wingdings" w:hint="default"/>
      </w:rPr>
    </w:lvl>
  </w:abstractNum>
  <w:abstractNum w:abstractNumId="16" w15:restartNumberingAfterBreak="0">
    <w:nsid w:val="12002CA9"/>
    <w:multiLevelType w:val="hybridMultilevel"/>
    <w:tmpl w:val="285CD3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128A5F87"/>
    <w:multiLevelType w:val="multilevel"/>
    <w:tmpl w:val="16AA0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3E14585"/>
    <w:multiLevelType w:val="hybridMultilevel"/>
    <w:tmpl w:val="A17ED152"/>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19" w15:restartNumberingAfterBreak="0">
    <w:nsid w:val="154A6199"/>
    <w:multiLevelType w:val="hybridMultilevel"/>
    <w:tmpl w:val="C3227C92"/>
    <w:lvl w:ilvl="0" w:tplc="04160005">
      <w:start w:val="1"/>
      <w:numFmt w:val="bullet"/>
      <w:lvlText w:val=""/>
      <w:lvlJc w:val="left"/>
      <w:pPr>
        <w:ind w:left="765" w:hanging="360"/>
      </w:pPr>
      <w:rPr>
        <w:rFonts w:ascii="Wingdings" w:hAnsi="Wingdings" w:hint="default"/>
      </w:rPr>
    </w:lvl>
    <w:lvl w:ilvl="1" w:tplc="FFFFFFFF" w:tentative="1">
      <w:start w:val="1"/>
      <w:numFmt w:val="bullet"/>
      <w:lvlText w:val="o"/>
      <w:lvlJc w:val="left"/>
      <w:pPr>
        <w:ind w:left="1485" w:hanging="360"/>
      </w:pPr>
      <w:rPr>
        <w:rFonts w:ascii="Courier New" w:hAnsi="Courier New" w:cs="Courier New" w:hint="default"/>
      </w:rPr>
    </w:lvl>
    <w:lvl w:ilvl="2" w:tplc="FFFFFFFF" w:tentative="1">
      <w:start w:val="1"/>
      <w:numFmt w:val="bullet"/>
      <w:lvlText w:val=""/>
      <w:lvlJc w:val="left"/>
      <w:pPr>
        <w:ind w:left="2205" w:hanging="360"/>
      </w:pPr>
      <w:rPr>
        <w:rFonts w:ascii="Wingdings" w:hAnsi="Wingdings" w:hint="default"/>
      </w:rPr>
    </w:lvl>
    <w:lvl w:ilvl="3" w:tplc="FFFFFFFF" w:tentative="1">
      <w:start w:val="1"/>
      <w:numFmt w:val="bullet"/>
      <w:lvlText w:val=""/>
      <w:lvlJc w:val="left"/>
      <w:pPr>
        <w:ind w:left="2925" w:hanging="360"/>
      </w:pPr>
      <w:rPr>
        <w:rFonts w:ascii="Symbol" w:hAnsi="Symbol" w:hint="default"/>
      </w:rPr>
    </w:lvl>
    <w:lvl w:ilvl="4" w:tplc="FFFFFFFF" w:tentative="1">
      <w:start w:val="1"/>
      <w:numFmt w:val="bullet"/>
      <w:lvlText w:val="o"/>
      <w:lvlJc w:val="left"/>
      <w:pPr>
        <w:ind w:left="3645" w:hanging="360"/>
      </w:pPr>
      <w:rPr>
        <w:rFonts w:ascii="Courier New" w:hAnsi="Courier New" w:cs="Courier New" w:hint="default"/>
      </w:rPr>
    </w:lvl>
    <w:lvl w:ilvl="5" w:tplc="FFFFFFFF" w:tentative="1">
      <w:start w:val="1"/>
      <w:numFmt w:val="bullet"/>
      <w:lvlText w:val=""/>
      <w:lvlJc w:val="left"/>
      <w:pPr>
        <w:ind w:left="4365" w:hanging="360"/>
      </w:pPr>
      <w:rPr>
        <w:rFonts w:ascii="Wingdings" w:hAnsi="Wingdings" w:hint="default"/>
      </w:rPr>
    </w:lvl>
    <w:lvl w:ilvl="6" w:tplc="FFFFFFFF" w:tentative="1">
      <w:start w:val="1"/>
      <w:numFmt w:val="bullet"/>
      <w:lvlText w:val=""/>
      <w:lvlJc w:val="left"/>
      <w:pPr>
        <w:ind w:left="5085" w:hanging="360"/>
      </w:pPr>
      <w:rPr>
        <w:rFonts w:ascii="Symbol" w:hAnsi="Symbol" w:hint="default"/>
      </w:rPr>
    </w:lvl>
    <w:lvl w:ilvl="7" w:tplc="FFFFFFFF" w:tentative="1">
      <w:start w:val="1"/>
      <w:numFmt w:val="bullet"/>
      <w:lvlText w:val="o"/>
      <w:lvlJc w:val="left"/>
      <w:pPr>
        <w:ind w:left="5805" w:hanging="360"/>
      </w:pPr>
      <w:rPr>
        <w:rFonts w:ascii="Courier New" w:hAnsi="Courier New" w:cs="Courier New" w:hint="default"/>
      </w:rPr>
    </w:lvl>
    <w:lvl w:ilvl="8" w:tplc="FFFFFFFF" w:tentative="1">
      <w:start w:val="1"/>
      <w:numFmt w:val="bullet"/>
      <w:lvlText w:val=""/>
      <w:lvlJc w:val="left"/>
      <w:pPr>
        <w:ind w:left="6525" w:hanging="360"/>
      </w:pPr>
      <w:rPr>
        <w:rFonts w:ascii="Wingdings" w:hAnsi="Wingdings" w:hint="default"/>
      </w:rPr>
    </w:lvl>
  </w:abstractNum>
  <w:abstractNum w:abstractNumId="20" w15:restartNumberingAfterBreak="0">
    <w:nsid w:val="15922CC8"/>
    <w:multiLevelType w:val="multilevel"/>
    <w:tmpl w:val="8164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70F5513"/>
    <w:multiLevelType w:val="multilevel"/>
    <w:tmpl w:val="2090B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71D6857"/>
    <w:multiLevelType w:val="multilevel"/>
    <w:tmpl w:val="4F388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DD3D69"/>
    <w:multiLevelType w:val="hybridMultilevel"/>
    <w:tmpl w:val="435467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1839039E"/>
    <w:multiLevelType w:val="multilevel"/>
    <w:tmpl w:val="E276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A113A86"/>
    <w:multiLevelType w:val="multilevel"/>
    <w:tmpl w:val="ECCE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BA842B4"/>
    <w:multiLevelType w:val="hybridMultilevel"/>
    <w:tmpl w:val="8362BF3C"/>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27" w15:restartNumberingAfterBreak="0">
    <w:nsid w:val="1D4D46B1"/>
    <w:multiLevelType w:val="multilevel"/>
    <w:tmpl w:val="4A586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DF9010D"/>
    <w:multiLevelType w:val="multilevel"/>
    <w:tmpl w:val="DC84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E927FA8"/>
    <w:multiLevelType w:val="multilevel"/>
    <w:tmpl w:val="4B768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EFD7AE4"/>
    <w:multiLevelType w:val="hybridMultilevel"/>
    <w:tmpl w:val="5F50E3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1" w15:restartNumberingAfterBreak="0">
    <w:nsid w:val="1F135288"/>
    <w:multiLevelType w:val="hybridMultilevel"/>
    <w:tmpl w:val="C804D7EE"/>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32" w15:restartNumberingAfterBreak="0">
    <w:nsid w:val="220C5EE4"/>
    <w:multiLevelType w:val="hybridMultilevel"/>
    <w:tmpl w:val="38683EE4"/>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33" w15:restartNumberingAfterBreak="0">
    <w:nsid w:val="227D498F"/>
    <w:multiLevelType w:val="hybridMultilevel"/>
    <w:tmpl w:val="61EAAC02"/>
    <w:lvl w:ilvl="0" w:tplc="04160003">
      <w:start w:val="1"/>
      <w:numFmt w:val="bullet"/>
      <w:lvlText w:val="o"/>
      <w:lvlJc w:val="left"/>
      <w:pPr>
        <w:ind w:left="2847" w:hanging="360"/>
      </w:pPr>
      <w:rPr>
        <w:rFonts w:ascii="Courier New" w:hAnsi="Courier New" w:cs="Courier New" w:hint="default"/>
      </w:rPr>
    </w:lvl>
    <w:lvl w:ilvl="1" w:tplc="04160003" w:tentative="1">
      <w:start w:val="1"/>
      <w:numFmt w:val="bullet"/>
      <w:lvlText w:val="o"/>
      <w:lvlJc w:val="left"/>
      <w:pPr>
        <w:ind w:left="3567" w:hanging="360"/>
      </w:pPr>
      <w:rPr>
        <w:rFonts w:ascii="Courier New" w:hAnsi="Courier New" w:cs="Courier New" w:hint="default"/>
      </w:rPr>
    </w:lvl>
    <w:lvl w:ilvl="2" w:tplc="04160005" w:tentative="1">
      <w:start w:val="1"/>
      <w:numFmt w:val="bullet"/>
      <w:lvlText w:val=""/>
      <w:lvlJc w:val="left"/>
      <w:pPr>
        <w:ind w:left="4287" w:hanging="360"/>
      </w:pPr>
      <w:rPr>
        <w:rFonts w:ascii="Wingdings" w:hAnsi="Wingdings" w:hint="default"/>
      </w:rPr>
    </w:lvl>
    <w:lvl w:ilvl="3" w:tplc="04160001" w:tentative="1">
      <w:start w:val="1"/>
      <w:numFmt w:val="bullet"/>
      <w:lvlText w:val=""/>
      <w:lvlJc w:val="left"/>
      <w:pPr>
        <w:ind w:left="5007" w:hanging="360"/>
      </w:pPr>
      <w:rPr>
        <w:rFonts w:ascii="Symbol" w:hAnsi="Symbol" w:hint="default"/>
      </w:rPr>
    </w:lvl>
    <w:lvl w:ilvl="4" w:tplc="04160003" w:tentative="1">
      <w:start w:val="1"/>
      <w:numFmt w:val="bullet"/>
      <w:lvlText w:val="o"/>
      <w:lvlJc w:val="left"/>
      <w:pPr>
        <w:ind w:left="5727" w:hanging="360"/>
      </w:pPr>
      <w:rPr>
        <w:rFonts w:ascii="Courier New" w:hAnsi="Courier New" w:cs="Courier New" w:hint="default"/>
      </w:rPr>
    </w:lvl>
    <w:lvl w:ilvl="5" w:tplc="04160005" w:tentative="1">
      <w:start w:val="1"/>
      <w:numFmt w:val="bullet"/>
      <w:lvlText w:val=""/>
      <w:lvlJc w:val="left"/>
      <w:pPr>
        <w:ind w:left="6447" w:hanging="360"/>
      </w:pPr>
      <w:rPr>
        <w:rFonts w:ascii="Wingdings" w:hAnsi="Wingdings" w:hint="default"/>
      </w:rPr>
    </w:lvl>
    <w:lvl w:ilvl="6" w:tplc="04160001" w:tentative="1">
      <w:start w:val="1"/>
      <w:numFmt w:val="bullet"/>
      <w:lvlText w:val=""/>
      <w:lvlJc w:val="left"/>
      <w:pPr>
        <w:ind w:left="7167" w:hanging="360"/>
      </w:pPr>
      <w:rPr>
        <w:rFonts w:ascii="Symbol" w:hAnsi="Symbol" w:hint="default"/>
      </w:rPr>
    </w:lvl>
    <w:lvl w:ilvl="7" w:tplc="04160003" w:tentative="1">
      <w:start w:val="1"/>
      <w:numFmt w:val="bullet"/>
      <w:lvlText w:val="o"/>
      <w:lvlJc w:val="left"/>
      <w:pPr>
        <w:ind w:left="7887" w:hanging="360"/>
      </w:pPr>
      <w:rPr>
        <w:rFonts w:ascii="Courier New" w:hAnsi="Courier New" w:cs="Courier New" w:hint="default"/>
      </w:rPr>
    </w:lvl>
    <w:lvl w:ilvl="8" w:tplc="04160005" w:tentative="1">
      <w:start w:val="1"/>
      <w:numFmt w:val="bullet"/>
      <w:lvlText w:val=""/>
      <w:lvlJc w:val="left"/>
      <w:pPr>
        <w:ind w:left="8607" w:hanging="360"/>
      </w:pPr>
      <w:rPr>
        <w:rFonts w:ascii="Wingdings" w:hAnsi="Wingdings" w:hint="default"/>
      </w:rPr>
    </w:lvl>
  </w:abstractNum>
  <w:abstractNum w:abstractNumId="34" w15:restartNumberingAfterBreak="0">
    <w:nsid w:val="2480015E"/>
    <w:multiLevelType w:val="hybridMultilevel"/>
    <w:tmpl w:val="3B301674"/>
    <w:lvl w:ilvl="0" w:tplc="BC36046E">
      <w:start w:val="1"/>
      <w:numFmt w:val="decimal"/>
      <w:lvlText w:val="%1."/>
      <w:lvlJc w:val="left"/>
      <w:pPr>
        <w:ind w:left="720" w:hanging="360"/>
      </w:pPr>
      <w:rPr>
        <w:rFonts w:hint="default"/>
        <w:sz w:val="40"/>
        <w:szCs w:val="4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28F443EC"/>
    <w:multiLevelType w:val="multilevel"/>
    <w:tmpl w:val="14929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9CD5266"/>
    <w:multiLevelType w:val="hybridMultilevel"/>
    <w:tmpl w:val="AE64DD1E"/>
    <w:lvl w:ilvl="0" w:tplc="04160003">
      <w:start w:val="1"/>
      <w:numFmt w:val="bullet"/>
      <w:lvlText w:val="o"/>
      <w:lvlJc w:val="left"/>
      <w:pPr>
        <w:ind w:left="2844" w:hanging="360"/>
      </w:pPr>
      <w:rPr>
        <w:rFonts w:ascii="Courier New" w:hAnsi="Courier New" w:cs="Courier New" w:hint="default"/>
      </w:rPr>
    </w:lvl>
    <w:lvl w:ilvl="1" w:tplc="04160003" w:tentative="1">
      <w:start w:val="1"/>
      <w:numFmt w:val="bullet"/>
      <w:lvlText w:val="o"/>
      <w:lvlJc w:val="left"/>
      <w:pPr>
        <w:ind w:left="3564" w:hanging="360"/>
      </w:pPr>
      <w:rPr>
        <w:rFonts w:ascii="Courier New" w:hAnsi="Courier New" w:cs="Courier New" w:hint="default"/>
      </w:rPr>
    </w:lvl>
    <w:lvl w:ilvl="2" w:tplc="04160005" w:tentative="1">
      <w:start w:val="1"/>
      <w:numFmt w:val="bullet"/>
      <w:lvlText w:val=""/>
      <w:lvlJc w:val="left"/>
      <w:pPr>
        <w:ind w:left="4284" w:hanging="360"/>
      </w:pPr>
      <w:rPr>
        <w:rFonts w:ascii="Wingdings" w:hAnsi="Wingdings" w:hint="default"/>
      </w:rPr>
    </w:lvl>
    <w:lvl w:ilvl="3" w:tplc="04160001" w:tentative="1">
      <w:start w:val="1"/>
      <w:numFmt w:val="bullet"/>
      <w:lvlText w:val=""/>
      <w:lvlJc w:val="left"/>
      <w:pPr>
        <w:ind w:left="5004" w:hanging="360"/>
      </w:pPr>
      <w:rPr>
        <w:rFonts w:ascii="Symbol" w:hAnsi="Symbol" w:hint="default"/>
      </w:rPr>
    </w:lvl>
    <w:lvl w:ilvl="4" w:tplc="04160003" w:tentative="1">
      <w:start w:val="1"/>
      <w:numFmt w:val="bullet"/>
      <w:lvlText w:val="o"/>
      <w:lvlJc w:val="left"/>
      <w:pPr>
        <w:ind w:left="5724" w:hanging="360"/>
      </w:pPr>
      <w:rPr>
        <w:rFonts w:ascii="Courier New" w:hAnsi="Courier New" w:cs="Courier New" w:hint="default"/>
      </w:rPr>
    </w:lvl>
    <w:lvl w:ilvl="5" w:tplc="04160005" w:tentative="1">
      <w:start w:val="1"/>
      <w:numFmt w:val="bullet"/>
      <w:lvlText w:val=""/>
      <w:lvlJc w:val="left"/>
      <w:pPr>
        <w:ind w:left="6444" w:hanging="360"/>
      </w:pPr>
      <w:rPr>
        <w:rFonts w:ascii="Wingdings" w:hAnsi="Wingdings" w:hint="default"/>
      </w:rPr>
    </w:lvl>
    <w:lvl w:ilvl="6" w:tplc="04160001" w:tentative="1">
      <w:start w:val="1"/>
      <w:numFmt w:val="bullet"/>
      <w:lvlText w:val=""/>
      <w:lvlJc w:val="left"/>
      <w:pPr>
        <w:ind w:left="7164" w:hanging="360"/>
      </w:pPr>
      <w:rPr>
        <w:rFonts w:ascii="Symbol" w:hAnsi="Symbol" w:hint="default"/>
      </w:rPr>
    </w:lvl>
    <w:lvl w:ilvl="7" w:tplc="04160003" w:tentative="1">
      <w:start w:val="1"/>
      <w:numFmt w:val="bullet"/>
      <w:lvlText w:val="o"/>
      <w:lvlJc w:val="left"/>
      <w:pPr>
        <w:ind w:left="7884" w:hanging="360"/>
      </w:pPr>
      <w:rPr>
        <w:rFonts w:ascii="Courier New" w:hAnsi="Courier New" w:cs="Courier New" w:hint="default"/>
      </w:rPr>
    </w:lvl>
    <w:lvl w:ilvl="8" w:tplc="04160005" w:tentative="1">
      <w:start w:val="1"/>
      <w:numFmt w:val="bullet"/>
      <w:lvlText w:val=""/>
      <w:lvlJc w:val="left"/>
      <w:pPr>
        <w:ind w:left="8604" w:hanging="360"/>
      </w:pPr>
      <w:rPr>
        <w:rFonts w:ascii="Wingdings" w:hAnsi="Wingdings" w:hint="default"/>
      </w:rPr>
    </w:lvl>
  </w:abstractNum>
  <w:abstractNum w:abstractNumId="37" w15:restartNumberingAfterBreak="0">
    <w:nsid w:val="2A4F4346"/>
    <w:multiLevelType w:val="hybridMultilevel"/>
    <w:tmpl w:val="2FB0CAE6"/>
    <w:lvl w:ilvl="0" w:tplc="04160001">
      <w:start w:val="1"/>
      <w:numFmt w:val="bullet"/>
      <w:lvlText w:val=""/>
      <w:lvlJc w:val="left"/>
      <w:pPr>
        <w:ind w:left="1854" w:hanging="360"/>
      </w:pPr>
      <w:rPr>
        <w:rFonts w:ascii="Symbol" w:hAnsi="Symbol" w:hint="default"/>
      </w:rPr>
    </w:lvl>
    <w:lvl w:ilvl="1" w:tplc="04160003" w:tentative="1">
      <w:start w:val="1"/>
      <w:numFmt w:val="bullet"/>
      <w:lvlText w:val="o"/>
      <w:lvlJc w:val="left"/>
      <w:pPr>
        <w:ind w:left="2574" w:hanging="360"/>
      </w:pPr>
      <w:rPr>
        <w:rFonts w:ascii="Courier New" w:hAnsi="Courier New" w:cs="Courier New" w:hint="default"/>
      </w:rPr>
    </w:lvl>
    <w:lvl w:ilvl="2" w:tplc="04160005" w:tentative="1">
      <w:start w:val="1"/>
      <w:numFmt w:val="bullet"/>
      <w:lvlText w:val=""/>
      <w:lvlJc w:val="left"/>
      <w:pPr>
        <w:ind w:left="3294" w:hanging="360"/>
      </w:pPr>
      <w:rPr>
        <w:rFonts w:ascii="Wingdings" w:hAnsi="Wingdings" w:hint="default"/>
      </w:rPr>
    </w:lvl>
    <w:lvl w:ilvl="3" w:tplc="04160001" w:tentative="1">
      <w:start w:val="1"/>
      <w:numFmt w:val="bullet"/>
      <w:lvlText w:val=""/>
      <w:lvlJc w:val="left"/>
      <w:pPr>
        <w:ind w:left="4014" w:hanging="360"/>
      </w:pPr>
      <w:rPr>
        <w:rFonts w:ascii="Symbol" w:hAnsi="Symbol" w:hint="default"/>
      </w:rPr>
    </w:lvl>
    <w:lvl w:ilvl="4" w:tplc="04160003" w:tentative="1">
      <w:start w:val="1"/>
      <w:numFmt w:val="bullet"/>
      <w:lvlText w:val="o"/>
      <w:lvlJc w:val="left"/>
      <w:pPr>
        <w:ind w:left="4734" w:hanging="360"/>
      </w:pPr>
      <w:rPr>
        <w:rFonts w:ascii="Courier New" w:hAnsi="Courier New" w:cs="Courier New" w:hint="default"/>
      </w:rPr>
    </w:lvl>
    <w:lvl w:ilvl="5" w:tplc="04160005" w:tentative="1">
      <w:start w:val="1"/>
      <w:numFmt w:val="bullet"/>
      <w:lvlText w:val=""/>
      <w:lvlJc w:val="left"/>
      <w:pPr>
        <w:ind w:left="5454" w:hanging="360"/>
      </w:pPr>
      <w:rPr>
        <w:rFonts w:ascii="Wingdings" w:hAnsi="Wingdings" w:hint="default"/>
      </w:rPr>
    </w:lvl>
    <w:lvl w:ilvl="6" w:tplc="04160001" w:tentative="1">
      <w:start w:val="1"/>
      <w:numFmt w:val="bullet"/>
      <w:lvlText w:val=""/>
      <w:lvlJc w:val="left"/>
      <w:pPr>
        <w:ind w:left="6174" w:hanging="360"/>
      </w:pPr>
      <w:rPr>
        <w:rFonts w:ascii="Symbol" w:hAnsi="Symbol" w:hint="default"/>
      </w:rPr>
    </w:lvl>
    <w:lvl w:ilvl="7" w:tplc="04160003" w:tentative="1">
      <w:start w:val="1"/>
      <w:numFmt w:val="bullet"/>
      <w:lvlText w:val="o"/>
      <w:lvlJc w:val="left"/>
      <w:pPr>
        <w:ind w:left="6894" w:hanging="360"/>
      </w:pPr>
      <w:rPr>
        <w:rFonts w:ascii="Courier New" w:hAnsi="Courier New" w:cs="Courier New" w:hint="default"/>
      </w:rPr>
    </w:lvl>
    <w:lvl w:ilvl="8" w:tplc="04160005" w:tentative="1">
      <w:start w:val="1"/>
      <w:numFmt w:val="bullet"/>
      <w:lvlText w:val=""/>
      <w:lvlJc w:val="left"/>
      <w:pPr>
        <w:ind w:left="7614" w:hanging="360"/>
      </w:pPr>
      <w:rPr>
        <w:rFonts w:ascii="Wingdings" w:hAnsi="Wingdings" w:hint="default"/>
      </w:rPr>
    </w:lvl>
  </w:abstractNum>
  <w:abstractNum w:abstractNumId="38" w15:restartNumberingAfterBreak="0">
    <w:nsid w:val="2ADC02A4"/>
    <w:multiLevelType w:val="hybridMultilevel"/>
    <w:tmpl w:val="4134D0C0"/>
    <w:lvl w:ilvl="0" w:tplc="04160001">
      <w:start w:val="1"/>
      <w:numFmt w:val="bullet"/>
      <w:lvlText w:val=""/>
      <w:lvlJc w:val="left"/>
      <w:pPr>
        <w:ind w:left="3192" w:hanging="360"/>
      </w:pPr>
      <w:rPr>
        <w:rFonts w:ascii="Symbol" w:hAnsi="Symbol" w:hint="default"/>
      </w:rPr>
    </w:lvl>
    <w:lvl w:ilvl="1" w:tplc="04160003" w:tentative="1">
      <w:start w:val="1"/>
      <w:numFmt w:val="bullet"/>
      <w:lvlText w:val="o"/>
      <w:lvlJc w:val="left"/>
      <w:pPr>
        <w:ind w:left="5690" w:hanging="360"/>
      </w:pPr>
      <w:rPr>
        <w:rFonts w:ascii="Courier New" w:hAnsi="Courier New" w:cs="Courier New" w:hint="default"/>
      </w:rPr>
    </w:lvl>
    <w:lvl w:ilvl="2" w:tplc="04160005" w:tentative="1">
      <w:start w:val="1"/>
      <w:numFmt w:val="bullet"/>
      <w:lvlText w:val=""/>
      <w:lvlJc w:val="left"/>
      <w:pPr>
        <w:ind w:left="6410" w:hanging="360"/>
      </w:pPr>
      <w:rPr>
        <w:rFonts w:ascii="Wingdings" w:hAnsi="Wingdings" w:hint="default"/>
      </w:rPr>
    </w:lvl>
    <w:lvl w:ilvl="3" w:tplc="04160001" w:tentative="1">
      <w:start w:val="1"/>
      <w:numFmt w:val="bullet"/>
      <w:lvlText w:val=""/>
      <w:lvlJc w:val="left"/>
      <w:pPr>
        <w:ind w:left="7130" w:hanging="360"/>
      </w:pPr>
      <w:rPr>
        <w:rFonts w:ascii="Symbol" w:hAnsi="Symbol" w:hint="default"/>
      </w:rPr>
    </w:lvl>
    <w:lvl w:ilvl="4" w:tplc="04160003" w:tentative="1">
      <w:start w:val="1"/>
      <w:numFmt w:val="bullet"/>
      <w:lvlText w:val="o"/>
      <w:lvlJc w:val="left"/>
      <w:pPr>
        <w:ind w:left="7850" w:hanging="360"/>
      </w:pPr>
      <w:rPr>
        <w:rFonts w:ascii="Courier New" w:hAnsi="Courier New" w:cs="Courier New" w:hint="default"/>
      </w:rPr>
    </w:lvl>
    <w:lvl w:ilvl="5" w:tplc="04160005" w:tentative="1">
      <w:start w:val="1"/>
      <w:numFmt w:val="bullet"/>
      <w:lvlText w:val=""/>
      <w:lvlJc w:val="left"/>
      <w:pPr>
        <w:ind w:left="8570" w:hanging="360"/>
      </w:pPr>
      <w:rPr>
        <w:rFonts w:ascii="Wingdings" w:hAnsi="Wingdings" w:hint="default"/>
      </w:rPr>
    </w:lvl>
    <w:lvl w:ilvl="6" w:tplc="04160001" w:tentative="1">
      <w:start w:val="1"/>
      <w:numFmt w:val="bullet"/>
      <w:lvlText w:val=""/>
      <w:lvlJc w:val="left"/>
      <w:pPr>
        <w:ind w:left="9290" w:hanging="360"/>
      </w:pPr>
      <w:rPr>
        <w:rFonts w:ascii="Symbol" w:hAnsi="Symbol" w:hint="default"/>
      </w:rPr>
    </w:lvl>
    <w:lvl w:ilvl="7" w:tplc="04160003" w:tentative="1">
      <w:start w:val="1"/>
      <w:numFmt w:val="bullet"/>
      <w:lvlText w:val="o"/>
      <w:lvlJc w:val="left"/>
      <w:pPr>
        <w:ind w:left="10010" w:hanging="360"/>
      </w:pPr>
      <w:rPr>
        <w:rFonts w:ascii="Courier New" w:hAnsi="Courier New" w:cs="Courier New" w:hint="default"/>
      </w:rPr>
    </w:lvl>
    <w:lvl w:ilvl="8" w:tplc="04160005" w:tentative="1">
      <w:start w:val="1"/>
      <w:numFmt w:val="bullet"/>
      <w:lvlText w:val=""/>
      <w:lvlJc w:val="left"/>
      <w:pPr>
        <w:ind w:left="10730" w:hanging="360"/>
      </w:pPr>
      <w:rPr>
        <w:rFonts w:ascii="Wingdings" w:hAnsi="Wingdings" w:hint="default"/>
      </w:rPr>
    </w:lvl>
  </w:abstractNum>
  <w:abstractNum w:abstractNumId="39" w15:restartNumberingAfterBreak="0">
    <w:nsid w:val="2D264811"/>
    <w:multiLevelType w:val="hybridMultilevel"/>
    <w:tmpl w:val="8620103C"/>
    <w:lvl w:ilvl="0" w:tplc="04160005">
      <w:start w:val="1"/>
      <w:numFmt w:val="bullet"/>
      <w:lvlText w:val=""/>
      <w:lvlJc w:val="left"/>
      <w:pPr>
        <w:ind w:left="1485" w:hanging="360"/>
      </w:pPr>
      <w:rPr>
        <w:rFonts w:ascii="Wingdings" w:hAnsi="Wingdings"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40" w15:restartNumberingAfterBreak="0">
    <w:nsid w:val="2D5B35C4"/>
    <w:multiLevelType w:val="multilevel"/>
    <w:tmpl w:val="4538D87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F4A5EAD"/>
    <w:multiLevelType w:val="hybridMultilevel"/>
    <w:tmpl w:val="DDA47C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2FAC13B4"/>
    <w:multiLevelType w:val="hybridMultilevel"/>
    <w:tmpl w:val="488480F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2FC55E3E"/>
    <w:multiLevelType w:val="hybridMultilevel"/>
    <w:tmpl w:val="A352104C"/>
    <w:lvl w:ilvl="0" w:tplc="0416000F">
      <w:start w:val="1"/>
      <w:numFmt w:val="decimal"/>
      <w:lvlText w:val="%1."/>
      <w:lvlJc w:val="left"/>
      <w:pPr>
        <w:ind w:left="720" w:hanging="360"/>
      </w:pPr>
      <w:rPr>
        <w:rFonts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30810E94"/>
    <w:multiLevelType w:val="hybridMultilevel"/>
    <w:tmpl w:val="D51080EA"/>
    <w:lvl w:ilvl="0" w:tplc="04160005">
      <w:start w:val="1"/>
      <w:numFmt w:val="bullet"/>
      <w:lvlText w:val=""/>
      <w:lvlJc w:val="left"/>
      <w:pPr>
        <w:ind w:left="2136" w:hanging="360"/>
      </w:pPr>
      <w:rPr>
        <w:rFonts w:ascii="Wingdings" w:hAnsi="Wingdings"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5" w15:restartNumberingAfterBreak="0">
    <w:nsid w:val="31BD629B"/>
    <w:multiLevelType w:val="hybridMultilevel"/>
    <w:tmpl w:val="4E72C89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356C4168"/>
    <w:multiLevelType w:val="hybridMultilevel"/>
    <w:tmpl w:val="CAB2C2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7" w15:restartNumberingAfterBreak="0">
    <w:nsid w:val="36ED6002"/>
    <w:multiLevelType w:val="multilevel"/>
    <w:tmpl w:val="EC3A1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82F133B"/>
    <w:multiLevelType w:val="hybridMultilevel"/>
    <w:tmpl w:val="8C22858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49" w15:restartNumberingAfterBreak="0">
    <w:nsid w:val="39831097"/>
    <w:multiLevelType w:val="hybridMultilevel"/>
    <w:tmpl w:val="4CD870E6"/>
    <w:lvl w:ilvl="0" w:tplc="04160003">
      <w:start w:val="1"/>
      <w:numFmt w:val="bullet"/>
      <w:lvlText w:val="o"/>
      <w:lvlJc w:val="left"/>
      <w:pPr>
        <w:ind w:left="2421" w:hanging="360"/>
      </w:pPr>
      <w:rPr>
        <w:rFonts w:ascii="Courier New" w:hAnsi="Courier New" w:cs="Courier New"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50" w15:restartNumberingAfterBreak="0">
    <w:nsid w:val="3CDF7756"/>
    <w:multiLevelType w:val="multilevel"/>
    <w:tmpl w:val="BBCC3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00244FB"/>
    <w:multiLevelType w:val="multilevel"/>
    <w:tmpl w:val="6EF65D8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ind w:left="1440" w:hanging="360"/>
      </w:pPr>
      <w:rPr>
        <w:rFonts w:hint="default"/>
        <w:b/>
        <w:sz w:val="22"/>
        <w:szCs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40274EF1"/>
    <w:multiLevelType w:val="hybridMultilevel"/>
    <w:tmpl w:val="C9345D84"/>
    <w:lvl w:ilvl="0" w:tplc="04160003">
      <w:start w:val="1"/>
      <w:numFmt w:val="bullet"/>
      <w:lvlText w:val="o"/>
      <w:lvlJc w:val="left"/>
      <w:pPr>
        <w:ind w:left="2844" w:hanging="360"/>
      </w:pPr>
      <w:rPr>
        <w:rFonts w:ascii="Courier New" w:hAnsi="Courier New" w:cs="Courier New" w:hint="default"/>
      </w:rPr>
    </w:lvl>
    <w:lvl w:ilvl="1" w:tplc="04160003">
      <w:start w:val="1"/>
      <w:numFmt w:val="bullet"/>
      <w:lvlText w:val="o"/>
      <w:lvlJc w:val="left"/>
      <w:pPr>
        <w:ind w:left="3564" w:hanging="360"/>
      </w:pPr>
      <w:rPr>
        <w:rFonts w:ascii="Courier New" w:hAnsi="Courier New" w:cs="Courier New" w:hint="default"/>
      </w:rPr>
    </w:lvl>
    <w:lvl w:ilvl="2" w:tplc="04160005">
      <w:start w:val="1"/>
      <w:numFmt w:val="bullet"/>
      <w:lvlText w:val=""/>
      <w:lvlJc w:val="left"/>
      <w:pPr>
        <w:ind w:left="4284" w:hanging="360"/>
      </w:pPr>
      <w:rPr>
        <w:rFonts w:ascii="Wingdings" w:hAnsi="Wingdings" w:hint="default"/>
      </w:rPr>
    </w:lvl>
    <w:lvl w:ilvl="3" w:tplc="04160001" w:tentative="1">
      <w:start w:val="1"/>
      <w:numFmt w:val="bullet"/>
      <w:lvlText w:val=""/>
      <w:lvlJc w:val="left"/>
      <w:pPr>
        <w:ind w:left="5004" w:hanging="360"/>
      </w:pPr>
      <w:rPr>
        <w:rFonts w:ascii="Symbol" w:hAnsi="Symbol" w:hint="default"/>
      </w:rPr>
    </w:lvl>
    <w:lvl w:ilvl="4" w:tplc="04160003" w:tentative="1">
      <w:start w:val="1"/>
      <w:numFmt w:val="bullet"/>
      <w:lvlText w:val="o"/>
      <w:lvlJc w:val="left"/>
      <w:pPr>
        <w:ind w:left="5724" w:hanging="360"/>
      </w:pPr>
      <w:rPr>
        <w:rFonts w:ascii="Courier New" w:hAnsi="Courier New" w:cs="Courier New" w:hint="default"/>
      </w:rPr>
    </w:lvl>
    <w:lvl w:ilvl="5" w:tplc="04160005" w:tentative="1">
      <w:start w:val="1"/>
      <w:numFmt w:val="bullet"/>
      <w:lvlText w:val=""/>
      <w:lvlJc w:val="left"/>
      <w:pPr>
        <w:ind w:left="6444" w:hanging="360"/>
      </w:pPr>
      <w:rPr>
        <w:rFonts w:ascii="Wingdings" w:hAnsi="Wingdings" w:hint="default"/>
      </w:rPr>
    </w:lvl>
    <w:lvl w:ilvl="6" w:tplc="04160001" w:tentative="1">
      <w:start w:val="1"/>
      <w:numFmt w:val="bullet"/>
      <w:lvlText w:val=""/>
      <w:lvlJc w:val="left"/>
      <w:pPr>
        <w:ind w:left="7164" w:hanging="360"/>
      </w:pPr>
      <w:rPr>
        <w:rFonts w:ascii="Symbol" w:hAnsi="Symbol" w:hint="default"/>
      </w:rPr>
    </w:lvl>
    <w:lvl w:ilvl="7" w:tplc="04160003" w:tentative="1">
      <w:start w:val="1"/>
      <w:numFmt w:val="bullet"/>
      <w:lvlText w:val="o"/>
      <w:lvlJc w:val="left"/>
      <w:pPr>
        <w:ind w:left="7884" w:hanging="360"/>
      </w:pPr>
      <w:rPr>
        <w:rFonts w:ascii="Courier New" w:hAnsi="Courier New" w:cs="Courier New" w:hint="default"/>
      </w:rPr>
    </w:lvl>
    <w:lvl w:ilvl="8" w:tplc="04160005" w:tentative="1">
      <w:start w:val="1"/>
      <w:numFmt w:val="bullet"/>
      <w:lvlText w:val=""/>
      <w:lvlJc w:val="left"/>
      <w:pPr>
        <w:ind w:left="8604" w:hanging="360"/>
      </w:pPr>
      <w:rPr>
        <w:rFonts w:ascii="Wingdings" w:hAnsi="Wingdings" w:hint="default"/>
      </w:rPr>
    </w:lvl>
  </w:abstractNum>
  <w:abstractNum w:abstractNumId="53" w15:restartNumberingAfterBreak="0">
    <w:nsid w:val="447E4744"/>
    <w:multiLevelType w:val="hybridMultilevel"/>
    <w:tmpl w:val="6F3490B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4" w15:restartNumberingAfterBreak="0">
    <w:nsid w:val="458960A0"/>
    <w:multiLevelType w:val="hybridMultilevel"/>
    <w:tmpl w:val="694881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5" w15:restartNumberingAfterBreak="0">
    <w:nsid w:val="4A44464D"/>
    <w:multiLevelType w:val="hybridMultilevel"/>
    <w:tmpl w:val="6A3E53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6" w15:restartNumberingAfterBreak="0">
    <w:nsid w:val="4DFE4F9D"/>
    <w:multiLevelType w:val="multilevel"/>
    <w:tmpl w:val="0CBE5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FB51E28"/>
    <w:multiLevelType w:val="hybridMultilevel"/>
    <w:tmpl w:val="53D0B5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8" w15:restartNumberingAfterBreak="0">
    <w:nsid w:val="505E7BA7"/>
    <w:multiLevelType w:val="multilevel"/>
    <w:tmpl w:val="2A66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3CB47ED"/>
    <w:multiLevelType w:val="multilevel"/>
    <w:tmpl w:val="016E3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6C04174"/>
    <w:multiLevelType w:val="hybridMultilevel"/>
    <w:tmpl w:val="971EE3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1" w15:restartNumberingAfterBreak="0">
    <w:nsid w:val="57854DF1"/>
    <w:multiLevelType w:val="hybridMultilevel"/>
    <w:tmpl w:val="90BAB96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2" w15:restartNumberingAfterBreak="0">
    <w:nsid w:val="5C6F528F"/>
    <w:multiLevelType w:val="multilevel"/>
    <w:tmpl w:val="D4B48376"/>
    <w:lvl w:ilvl="0">
      <w:start w:val="1"/>
      <w:numFmt w:val="bullet"/>
      <w:lvlText w:val=""/>
      <w:lvlJc w:val="left"/>
      <w:pPr>
        <w:tabs>
          <w:tab w:val="num" w:pos="720"/>
        </w:tabs>
        <w:ind w:left="720" w:hanging="360"/>
      </w:pPr>
      <w:rPr>
        <w:rFonts w:ascii="Symbol" w:hAnsi="Symbol" w:hint="default"/>
        <w:sz w:val="20"/>
      </w:rPr>
    </w:lvl>
    <w:lvl w:ilvl="1">
      <w:start w:val="1"/>
      <w:numFmt w:val="upperRoman"/>
      <w:lvlText w:val="%2."/>
      <w:lvlJc w:val="left"/>
      <w:pPr>
        <w:ind w:left="1800" w:hanging="720"/>
      </w:pPr>
      <w:rPr>
        <w:rFonts w:hint="default"/>
      </w:rPr>
    </w:lvl>
    <w:lvl w:ilvl="2">
      <w:start w:val="1"/>
      <w:numFmt w:val="decimal"/>
      <w:lvlText w:val="%3."/>
      <w:lvlJc w:val="left"/>
      <w:pPr>
        <w:ind w:left="2160" w:hanging="360"/>
      </w:pPr>
      <w:rPr>
        <w:rFonts w:hint="default"/>
        <w:color w:val="auto"/>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D1E21AA"/>
    <w:multiLevelType w:val="hybridMultilevel"/>
    <w:tmpl w:val="3FCCE4A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4" w15:restartNumberingAfterBreak="0">
    <w:nsid w:val="5F4D48A5"/>
    <w:multiLevelType w:val="hybridMultilevel"/>
    <w:tmpl w:val="5338F1FE"/>
    <w:lvl w:ilvl="0" w:tplc="04160001">
      <w:start w:val="1"/>
      <w:numFmt w:val="bullet"/>
      <w:lvlText w:val=""/>
      <w:lvlJc w:val="left"/>
      <w:pPr>
        <w:ind w:left="765" w:hanging="360"/>
      </w:pPr>
      <w:rPr>
        <w:rFonts w:ascii="Symbol" w:hAnsi="Symbol"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65" w15:restartNumberingAfterBreak="0">
    <w:nsid w:val="5F9100C8"/>
    <w:multiLevelType w:val="hybridMultilevel"/>
    <w:tmpl w:val="154C4A86"/>
    <w:lvl w:ilvl="0" w:tplc="04160001">
      <w:start w:val="1"/>
      <w:numFmt w:val="bullet"/>
      <w:lvlText w:val=""/>
      <w:lvlJc w:val="left"/>
      <w:pPr>
        <w:ind w:left="720" w:hanging="360"/>
      </w:pPr>
      <w:rPr>
        <w:rFonts w:ascii="Symbol" w:hAnsi="Symbol" w:hint="default"/>
        <w:sz w:val="24"/>
        <w:szCs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6" w15:restartNumberingAfterBreak="0">
    <w:nsid w:val="62215437"/>
    <w:multiLevelType w:val="hybridMultilevel"/>
    <w:tmpl w:val="FB98A932"/>
    <w:lvl w:ilvl="0" w:tplc="04160003">
      <w:start w:val="1"/>
      <w:numFmt w:val="bullet"/>
      <w:lvlText w:val="o"/>
      <w:lvlJc w:val="left"/>
      <w:pPr>
        <w:ind w:left="2421" w:hanging="360"/>
      </w:pPr>
      <w:rPr>
        <w:rFonts w:ascii="Courier New" w:hAnsi="Courier New" w:cs="Courier New" w:hint="default"/>
      </w:rPr>
    </w:lvl>
    <w:lvl w:ilvl="1" w:tplc="04160003">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67" w15:restartNumberingAfterBreak="0">
    <w:nsid w:val="651232EC"/>
    <w:multiLevelType w:val="hybridMultilevel"/>
    <w:tmpl w:val="CC8814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655C3BF0"/>
    <w:multiLevelType w:val="hybridMultilevel"/>
    <w:tmpl w:val="5226F0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9" w15:restartNumberingAfterBreak="0">
    <w:nsid w:val="66D70C8A"/>
    <w:multiLevelType w:val="hybridMultilevel"/>
    <w:tmpl w:val="21A655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0" w15:restartNumberingAfterBreak="0">
    <w:nsid w:val="673A5EDA"/>
    <w:multiLevelType w:val="multilevel"/>
    <w:tmpl w:val="460C8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7B72572"/>
    <w:multiLevelType w:val="hybridMultilevel"/>
    <w:tmpl w:val="A8321260"/>
    <w:lvl w:ilvl="0" w:tplc="04160005">
      <w:start w:val="1"/>
      <w:numFmt w:val="bullet"/>
      <w:lvlText w:val=""/>
      <w:lvlJc w:val="left"/>
      <w:pPr>
        <w:ind w:left="2421" w:hanging="360"/>
      </w:pPr>
      <w:rPr>
        <w:rFonts w:ascii="Wingdings" w:hAnsi="Wingdings" w:hint="default"/>
      </w:rPr>
    </w:lvl>
    <w:lvl w:ilvl="1" w:tplc="FFFFFFFF" w:tentative="1">
      <w:start w:val="1"/>
      <w:numFmt w:val="bullet"/>
      <w:lvlText w:val="o"/>
      <w:lvlJc w:val="left"/>
      <w:pPr>
        <w:ind w:left="3141" w:hanging="360"/>
      </w:pPr>
      <w:rPr>
        <w:rFonts w:ascii="Courier New" w:hAnsi="Courier New" w:cs="Courier New" w:hint="default"/>
      </w:rPr>
    </w:lvl>
    <w:lvl w:ilvl="2" w:tplc="FFFFFFFF" w:tentative="1">
      <w:start w:val="1"/>
      <w:numFmt w:val="bullet"/>
      <w:lvlText w:val=""/>
      <w:lvlJc w:val="left"/>
      <w:pPr>
        <w:ind w:left="3861" w:hanging="360"/>
      </w:pPr>
      <w:rPr>
        <w:rFonts w:ascii="Wingdings" w:hAnsi="Wingdings" w:hint="default"/>
      </w:rPr>
    </w:lvl>
    <w:lvl w:ilvl="3" w:tplc="FFFFFFFF" w:tentative="1">
      <w:start w:val="1"/>
      <w:numFmt w:val="bullet"/>
      <w:lvlText w:val=""/>
      <w:lvlJc w:val="left"/>
      <w:pPr>
        <w:ind w:left="4581" w:hanging="360"/>
      </w:pPr>
      <w:rPr>
        <w:rFonts w:ascii="Symbol" w:hAnsi="Symbol" w:hint="default"/>
      </w:rPr>
    </w:lvl>
    <w:lvl w:ilvl="4" w:tplc="FFFFFFFF" w:tentative="1">
      <w:start w:val="1"/>
      <w:numFmt w:val="bullet"/>
      <w:lvlText w:val="o"/>
      <w:lvlJc w:val="left"/>
      <w:pPr>
        <w:ind w:left="5301" w:hanging="360"/>
      </w:pPr>
      <w:rPr>
        <w:rFonts w:ascii="Courier New" w:hAnsi="Courier New" w:cs="Courier New" w:hint="default"/>
      </w:rPr>
    </w:lvl>
    <w:lvl w:ilvl="5" w:tplc="FFFFFFFF" w:tentative="1">
      <w:start w:val="1"/>
      <w:numFmt w:val="bullet"/>
      <w:lvlText w:val=""/>
      <w:lvlJc w:val="left"/>
      <w:pPr>
        <w:ind w:left="6021" w:hanging="360"/>
      </w:pPr>
      <w:rPr>
        <w:rFonts w:ascii="Wingdings" w:hAnsi="Wingdings" w:hint="default"/>
      </w:rPr>
    </w:lvl>
    <w:lvl w:ilvl="6" w:tplc="FFFFFFFF" w:tentative="1">
      <w:start w:val="1"/>
      <w:numFmt w:val="bullet"/>
      <w:lvlText w:val=""/>
      <w:lvlJc w:val="left"/>
      <w:pPr>
        <w:ind w:left="6741" w:hanging="360"/>
      </w:pPr>
      <w:rPr>
        <w:rFonts w:ascii="Symbol" w:hAnsi="Symbol" w:hint="default"/>
      </w:rPr>
    </w:lvl>
    <w:lvl w:ilvl="7" w:tplc="FFFFFFFF" w:tentative="1">
      <w:start w:val="1"/>
      <w:numFmt w:val="bullet"/>
      <w:lvlText w:val="o"/>
      <w:lvlJc w:val="left"/>
      <w:pPr>
        <w:ind w:left="7461" w:hanging="360"/>
      </w:pPr>
      <w:rPr>
        <w:rFonts w:ascii="Courier New" w:hAnsi="Courier New" w:cs="Courier New" w:hint="default"/>
      </w:rPr>
    </w:lvl>
    <w:lvl w:ilvl="8" w:tplc="FFFFFFFF" w:tentative="1">
      <w:start w:val="1"/>
      <w:numFmt w:val="bullet"/>
      <w:lvlText w:val=""/>
      <w:lvlJc w:val="left"/>
      <w:pPr>
        <w:ind w:left="8181" w:hanging="360"/>
      </w:pPr>
      <w:rPr>
        <w:rFonts w:ascii="Wingdings" w:hAnsi="Wingdings" w:hint="default"/>
      </w:rPr>
    </w:lvl>
  </w:abstractNum>
  <w:abstractNum w:abstractNumId="72" w15:restartNumberingAfterBreak="0">
    <w:nsid w:val="69C74CFA"/>
    <w:multiLevelType w:val="hybridMultilevel"/>
    <w:tmpl w:val="7BEA1E98"/>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3" w15:restartNumberingAfterBreak="0">
    <w:nsid w:val="6CA5411B"/>
    <w:multiLevelType w:val="hybridMultilevel"/>
    <w:tmpl w:val="F530EA4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4" w15:restartNumberingAfterBreak="0">
    <w:nsid w:val="6CFE0CA2"/>
    <w:multiLevelType w:val="hybridMultilevel"/>
    <w:tmpl w:val="85F6D020"/>
    <w:lvl w:ilvl="0" w:tplc="04160001">
      <w:start w:val="1"/>
      <w:numFmt w:val="bullet"/>
      <w:lvlText w:val=""/>
      <w:lvlJc w:val="left"/>
      <w:pPr>
        <w:ind w:left="2138" w:hanging="360"/>
      </w:pPr>
      <w:rPr>
        <w:rFonts w:ascii="Symbol" w:hAnsi="Symbol" w:hint="default"/>
      </w:rPr>
    </w:lvl>
    <w:lvl w:ilvl="1" w:tplc="04160003" w:tentative="1">
      <w:start w:val="1"/>
      <w:numFmt w:val="bullet"/>
      <w:lvlText w:val="o"/>
      <w:lvlJc w:val="left"/>
      <w:pPr>
        <w:ind w:left="2858" w:hanging="360"/>
      </w:pPr>
      <w:rPr>
        <w:rFonts w:ascii="Courier New" w:hAnsi="Courier New" w:cs="Courier New" w:hint="default"/>
      </w:rPr>
    </w:lvl>
    <w:lvl w:ilvl="2" w:tplc="04160005" w:tentative="1">
      <w:start w:val="1"/>
      <w:numFmt w:val="bullet"/>
      <w:lvlText w:val=""/>
      <w:lvlJc w:val="left"/>
      <w:pPr>
        <w:ind w:left="3578" w:hanging="360"/>
      </w:pPr>
      <w:rPr>
        <w:rFonts w:ascii="Wingdings" w:hAnsi="Wingdings" w:hint="default"/>
      </w:rPr>
    </w:lvl>
    <w:lvl w:ilvl="3" w:tplc="04160001" w:tentative="1">
      <w:start w:val="1"/>
      <w:numFmt w:val="bullet"/>
      <w:lvlText w:val=""/>
      <w:lvlJc w:val="left"/>
      <w:pPr>
        <w:ind w:left="4298" w:hanging="360"/>
      </w:pPr>
      <w:rPr>
        <w:rFonts w:ascii="Symbol" w:hAnsi="Symbol" w:hint="default"/>
      </w:rPr>
    </w:lvl>
    <w:lvl w:ilvl="4" w:tplc="04160003" w:tentative="1">
      <w:start w:val="1"/>
      <w:numFmt w:val="bullet"/>
      <w:lvlText w:val="o"/>
      <w:lvlJc w:val="left"/>
      <w:pPr>
        <w:ind w:left="5018" w:hanging="360"/>
      </w:pPr>
      <w:rPr>
        <w:rFonts w:ascii="Courier New" w:hAnsi="Courier New" w:cs="Courier New" w:hint="default"/>
      </w:rPr>
    </w:lvl>
    <w:lvl w:ilvl="5" w:tplc="04160005" w:tentative="1">
      <w:start w:val="1"/>
      <w:numFmt w:val="bullet"/>
      <w:lvlText w:val=""/>
      <w:lvlJc w:val="left"/>
      <w:pPr>
        <w:ind w:left="5738" w:hanging="360"/>
      </w:pPr>
      <w:rPr>
        <w:rFonts w:ascii="Wingdings" w:hAnsi="Wingdings" w:hint="default"/>
      </w:rPr>
    </w:lvl>
    <w:lvl w:ilvl="6" w:tplc="04160001" w:tentative="1">
      <w:start w:val="1"/>
      <w:numFmt w:val="bullet"/>
      <w:lvlText w:val=""/>
      <w:lvlJc w:val="left"/>
      <w:pPr>
        <w:ind w:left="6458" w:hanging="360"/>
      </w:pPr>
      <w:rPr>
        <w:rFonts w:ascii="Symbol" w:hAnsi="Symbol" w:hint="default"/>
      </w:rPr>
    </w:lvl>
    <w:lvl w:ilvl="7" w:tplc="04160003" w:tentative="1">
      <w:start w:val="1"/>
      <w:numFmt w:val="bullet"/>
      <w:lvlText w:val="o"/>
      <w:lvlJc w:val="left"/>
      <w:pPr>
        <w:ind w:left="7178" w:hanging="360"/>
      </w:pPr>
      <w:rPr>
        <w:rFonts w:ascii="Courier New" w:hAnsi="Courier New" w:cs="Courier New" w:hint="default"/>
      </w:rPr>
    </w:lvl>
    <w:lvl w:ilvl="8" w:tplc="04160005" w:tentative="1">
      <w:start w:val="1"/>
      <w:numFmt w:val="bullet"/>
      <w:lvlText w:val=""/>
      <w:lvlJc w:val="left"/>
      <w:pPr>
        <w:ind w:left="7898" w:hanging="360"/>
      </w:pPr>
      <w:rPr>
        <w:rFonts w:ascii="Wingdings" w:hAnsi="Wingdings" w:hint="default"/>
      </w:rPr>
    </w:lvl>
  </w:abstractNum>
  <w:abstractNum w:abstractNumId="75" w15:restartNumberingAfterBreak="0">
    <w:nsid w:val="72B30D6C"/>
    <w:multiLevelType w:val="hybridMultilevel"/>
    <w:tmpl w:val="5A10B11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6" w15:restartNumberingAfterBreak="0">
    <w:nsid w:val="768A56F0"/>
    <w:multiLevelType w:val="multilevel"/>
    <w:tmpl w:val="DD5C9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9700B35"/>
    <w:multiLevelType w:val="hybridMultilevel"/>
    <w:tmpl w:val="4D94BE10"/>
    <w:lvl w:ilvl="0" w:tplc="04160003">
      <w:start w:val="1"/>
      <w:numFmt w:val="bullet"/>
      <w:lvlText w:val="o"/>
      <w:lvlJc w:val="left"/>
      <w:pPr>
        <w:ind w:left="2421" w:hanging="360"/>
      </w:pPr>
      <w:rPr>
        <w:rFonts w:ascii="Courier New" w:hAnsi="Courier New" w:cs="Courier New"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78" w15:restartNumberingAfterBreak="0">
    <w:nsid w:val="7BE304EA"/>
    <w:multiLevelType w:val="hybridMultilevel"/>
    <w:tmpl w:val="A0C2DAB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9" w15:restartNumberingAfterBreak="0">
    <w:nsid w:val="7E015202"/>
    <w:multiLevelType w:val="multilevel"/>
    <w:tmpl w:val="FDDEDF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52238118">
    <w:abstractNumId w:val="79"/>
  </w:num>
  <w:num w:numId="2" w16cid:durableId="2034650885">
    <w:abstractNumId w:val="10"/>
  </w:num>
  <w:num w:numId="3" w16cid:durableId="1458063718">
    <w:abstractNumId w:val="21"/>
  </w:num>
  <w:num w:numId="4" w16cid:durableId="1720014304">
    <w:abstractNumId w:val="20"/>
  </w:num>
  <w:num w:numId="5" w16cid:durableId="1398478791">
    <w:abstractNumId w:val="40"/>
  </w:num>
  <w:num w:numId="6" w16cid:durableId="962492461">
    <w:abstractNumId w:val="62"/>
  </w:num>
  <w:num w:numId="7" w16cid:durableId="20328189">
    <w:abstractNumId w:val="28"/>
  </w:num>
  <w:num w:numId="8" w16cid:durableId="474682084">
    <w:abstractNumId w:val="64"/>
  </w:num>
  <w:num w:numId="9" w16cid:durableId="670958669">
    <w:abstractNumId w:val="44"/>
  </w:num>
  <w:num w:numId="10" w16cid:durableId="1744796963">
    <w:abstractNumId w:val="19"/>
  </w:num>
  <w:num w:numId="11" w16cid:durableId="799736275">
    <w:abstractNumId w:val="39"/>
  </w:num>
  <w:num w:numId="12" w16cid:durableId="397633909">
    <w:abstractNumId w:val="15"/>
  </w:num>
  <w:num w:numId="13" w16cid:durableId="481891869">
    <w:abstractNumId w:val="77"/>
  </w:num>
  <w:num w:numId="14" w16cid:durableId="578447005">
    <w:abstractNumId w:val="66"/>
  </w:num>
  <w:num w:numId="15" w16cid:durableId="425343310">
    <w:abstractNumId w:val="36"/>
  </w:num>
  <w:num w:numId="16" w16cid:durableId="1401951344">
    <w:abstractNumId w:val="52"/>
  </w:num>
  <w:num w:numId="17" w16cid:durableId="430511850">
    <w:abstractNumId w:val="49"/>
  </w:num>
  <w:num w:numId="18" w16cid:durableId="1851482358">
    <w:abstractNumId w:val="11"/>
  </w:num>
  <w:num w:numId="19" w16cid:durableId="879436463">
    <w:abstractNumId w:val="53"/>
  </w:num>
  <w:num w:numId="20" w16cid:durableId="434637824">
    <w:abstractNumId w:val="58"/>
  </w:num>
  <w:num w:numId="21" w16cid:durableId="265845181">
    <w:abstractNumId w:val="51"/>
  </w:num>
  <w:num w:numId="22" w16cid:durableId="574054180">
    <w:abstractNumId w:val="46"/>
  </w:num>
  <w:num w:numId="23" w16cid:durableId="1502508145">
    <w:abstractNumId w:val="65"/>
  </w:num>
  <w:num w:numId="24" w16cid:durableId="1202784179">
    <w:abstractNumId w:val="78"/>
  </w:num>
  <w:num w:numId="25" w16cid:durableId="889456398">
    <w:abstractNumId w:val="60"/>
  </w:num>
  <w:num w:numId="26" w16cid:durableId="1258052372">
    <w:abstractNumId w:val="63"/>
  </w:num>
  <w:num w:numId="27" w16cid:durableId="1056858356">
    <w:abstractNumId w:val="48"/>
  </w:num>
  <w:num w:numId="28" w16cid:durableId="576746813">
    <w:abstractNumId w:val="69"/>
  </w:num>
  <w:num w:numId="29" w16cid:durableId="173961390">
    <w:abstractNumId w:val="16"/>
  </w:num>
  <w:num w:numId="30" w16cid:durableId="101610534">
    <w:abstractNumId w:val="31"/>
  </w:num>
  <w:num w:numId="31" w16cid:durableId="1555267468">
    <w:abstractNumId w:val="75"/>
  </w:num>
  <w:num w:numId="32" w16cid:durableId="163589774">
    <w:abstractNumId w:val="14"/>
  </w:num>
  <w:num w:numId="33" w16cid:durableId="1626040084">
    <w:abstractNumId w:val="35"/>
  </w:num>
  <w:num w:numId="34" w16cid:durableId="122044764">
    <w:abstractNumId w:val="56"/>
  </w:num>
  <w:num w:numId="35" w16cid:durableId="1484542414">
    <w:abstractNumId w:val="25"/>
  </w:num>
  <w:num w:numId="36" w16cid:durableId="1275942060">
    <w:abstractNumId w:val="17"/>
  </w:num>
  <w:num w:numId="37" w16cid:durableId="1060061105">
    <w:abstractNumId w:val="27"/>
  </w:num>
  <w:num w:numId="38" w16cid:durableId="1505046598">
    <w:abstractNumId w:val="47"/>
  </w:num>
  <w:num w:numId="39" w16cid:durableId="1272543744">
    <w:abstractNumId w:val="29"/>
  </w:num>
  <w:num w:numId="40" w16cid:durableId="1732195032">
    <w:abstractNumId w:val="57"/>
  </w:num>
  <w:num w:numId="41" w16cid:durableId="609551431">
    <w:abstractNumId w:val="61"/>
  </w:num>
  <w:num w:numId="42" w16cid:durableId="159350349">
    <w:abstractNumId w:val="30"/>
  </w:num>
  <w:num w:numId="43" w16cid:durableId="320424879">
    <w:abstractNumId w:val="42"/>
  </w:num>
  <w:num w:numId="44" w16cid:durableId="1672685539">
    <w:abstractNumId w:val="73"/>
  </w:num>
  <w:num w:numId="45" w16cid:durableId="409350785">
    <w:abstractNumId w:val="54"/>
  </w:num>
  <w:num w:numId="46" w16cid:durableId="1865483255">
    <w:abstractNumId w:val="55"/>
  </w:num>
  <w:num w:numId="47" w16cid:durableId="273707727">
    <w:abstractNumId w:val="41"/>
  </w:num>
  <w:num w:numId="48" w16cid:durableId="202253225">
    <w:abstractNumId w:val="59"/>
  </w:num>
  <w:num w:numId="49" w16cid:durableId="1237282685">
    <w:abstractNumId w:val="50"/>
  </w:num>
  <w:num w:numId="50" w16cid:durableId="1623655553">
    <w:abstractNumId w:val="12"/>
  </w:num>
  <w:num w:numId="51" w16cid:durableId="1733193531">
    <w:abstractNumId w:val="76"/>
  </w:num>
  <w:num w:numId="52" w16cid:durableId="1370108332">
    <w:abstractNumId w:val="70"/>
  </w:num>
  <w:num w:numId="53" w16cid:durableId="612713145">
    <w:abstractNumId w:val="22"/>
  </w:num>
  <w:num w:numId="54" w16cid:durableId="1789158867">
    <w:abstractNumId w:val="32"/>
  </w:num>
  <w:num w:numId="55" w16cid:durableId="290667971">
    <w:abstractNumId w:val="26"/>
  </w:num>
  <w:num w:numId="56" w16cid:durableId="344290958">
    <w:abstractNumId w:val="74"/>
  </w:num>
  <w:num w:numId="57" w16cid:durableId="259728253">
    <w:abstractNumId w:val="38"/>
  </w:num>
  <w:num w:numId="58" w16cid:durableId="1558541717">
    <w:abstractNumId w:val="18"/>
  </w:num>
  <w:num w:numId="59" w16cid:durableId="1771125449">
    <w:abstractNumId w:val="68"/>
  </w:num>
  <w:num w:numId="60" w16cid:durableId="1813206962">
    <w:abstractNumId w:val="23"/>
  </w:num>
  <w:num w:numId="61" w16cid:durableId="1738358795">
    <w:abstractNumId w:val="9"/>
  </w:num>
  <w:num w:numId="62" w16cid:durableId="290015322">
    <w:abstractNumId w:val="7"/>
  </w:num>
  <w:num w:numId="63" w16cid:durableId="605624852">
    <w:abstractNumId w:val="6"/>
  </w:num>
  <w:num w:numId="64" w16cid:durableId="1814060549">
    <w:abstractNumId w:val="5"/>
  </w:num>
  <w:num w:numId="65" w16cid:durableId="33501124">
    <w:abstractNumId w:val="4"/>
  </w:num>
  <w:num w:numId="66" w16cid:durableId="167333978">
    <w:abstractNumId w:val="8"/>
  </w:num>
  <w:num w:numId="67" w16cid:durableId="649402553">
    <w:abstractNumId w:val="3"/>
  </w:num>
  <w:num w:numId="68" w16cid:durableId="111748633">
    <w:abstractNumId w:val="2"/>
  </w:num>
  <w:num w:numId="69" w16cid:durableId="1071122362">
    <w:abstractNumId w:val="1"/>
  </w:num>
  <w:num w:numId="70" w16cid:durableId="1093360371">
    <w:abstractNumId w:val="0"/>
  </w:num>
  <w:num w:numId="71" w16cid:durableId="1851555743">
    <w:abstractNumId w:val="34"/>
  </w:num>
  <w:num w:numId="72" w16cid:durableId="285043673">
    <w:abstractNumId w:val="33"/>
  </w:num>
  <w:num w:numId="73" w16cid:durableId="1623415845">
    <w:abstractNumId w:val="45"/>
  </w:num>
  <w:num w:numId="74" w16cid:durableId="1259485049">
    <w:abstractNumId w:val="71"/>
  </w:num>
  <w:num w:numId="75" w16cid:durableId="1336491523">
    <w:abstractNumId w:val="72"/>
  </w:num>
  <w:num w:numId="76" w16cid:durableId="1846967870">
    <w:abstractNumId w:val="43"/>
  </w:num>
  <w:num w:numId="77" w16cid:durableId="599723604">
    <w:abstractNumId w:val="67"/>
  </w:num>
  <w:num w:numId="78" w16cid:durableId="2092237357">
    <w:abstractNumId w:val="13"/>
  </w:num>
  <w:num w:numId="79" w16cid:durableId="1511023142">
    <w:abstractNumId w:val="37"/>
  </w:num>
  <w:num w:numId="80" w16cid:durableId="1958369543">
    <w:abstractNumId w:val="24"/>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1D42"/>
    <w:rsid w:val="000007F8"/>
    <w:rsid w:val="000012DF"/>
    <w:rsid w:val="000021A4"/>
    <w:rsid w:val="00010B41"/>
    <w:rsid w:val="00012E54"/>
    <w:rsid w:val="00016150"/>
    <w:rsid w:val="000167FA"/>
    <w:rsid w:val="00016E8D"/>
    <w:rsid w:val="0001725B"/>
    <w:rsid w:val="000230B5"/>
    <w:rsid w:val="00026B6B"/>
    <w:rsid w:val="00026BBF"/>
    <w:rsid w:val="0002768A"/>
    <w:rsid w:val="0003021B"/>
    <w:rsid w:val="000331BB"/>
    <w:rsid w:val="00036080"/>
    <w:rsid w:val="00036F2C"/>
    <w:rsid w:val="000379C9"/>
    <w:rsid w:val="00043C07"/>
    <w:rsid w:val="00044611"/>
    <w:rsid w:val="0005395B"/>
    <w:rsid w:val="00057672"/>
    <w:rsid w:val="00063B4A"/>
    <w:rsid w:val="000677F5"/>
    <w:rsid w:val="00067EED"/>
    <w:rsid w:val="000707E1"/>
    <w:rsid w:val="00070D67"/>
    <w:rsid w:val="0007173F"/>
    <w:rsid w:val="00071FD2"/>
    <w:rsid w:val="000746B2"/>
    <w:rsid w:val="00082DE4"/>
    <w:rsid w:val="00084984"/>
    <w:rsid w:val="00085EA2"/>
    <w:rsid w:val="00086E6D"/>
    <w:rsid w:val="00091E9B"/>
    <w:rsid w:val="00095FA9"/>
    <w:rsid w:val="0009676D"/>
    <w:rsid w:val="000A5216"/>
    <w:rsid w:val="000A6311"/>
    <w:rsid w:val="000A653D"/>
    <w:rsid w:val="000B333F"/>
    <w:rsid w:val="000C199E"/>
    <w:rsid w:val="000D372C"/>
    <w:rsid w:val="000D416C"/>
    <w:rsid w:val="000D428E"/>
    <w:rsid w:val="000D543D"/>
    <w:rsid w:val="000D5B91"/>
    <w:rsid w:val="000D6D5E"/>
    <w:rsid w:val="000E1412"/>
    <w:rsid w:val="000E1654"/>
    <w:rsid w:val="000E277C"/>
    <w:rsid w:val="000E2EBB"/>
    <w:rsid w:val="000E3C7F"/>
    <w:rsid w:val="000F1AA5"/>
    <w:rsid w:val="000F3F9C"/>
    <w:rsid w:val="00107588"/>
    <w:rsid w:val="001113A8"/>
    <w:rsid w:val="00111A2F"/>
    <w:rsid w:val="0013131A"/>
    <w:rsid w:val="001314D9"/>
    <w:rsid w:val="0013156E"/>
    <w:rsid w:val="00135868"/>
    <w:rsid w:val="00142188"/>
    <w:rsid w:val="00143012"/>
    <w:rsid w:val="00143479"/>
    <w:rsid w:val="001469A6"/>
    <w:rsid w:val="001569F6"/>
    <w:rsid w:val="001632AC"/>
    <w:rsid w:val="00172C54"/>
    <w:rsid w:val="00174CFA"/>
    <w:rsid w:val="00184990"/>
    <w:rsid w:val="00185271"/>
    <w:rsid w:val="00185D2D"/>
    <w:rsid w:val="00185F6A"/>
    <w:rsid w:val="00192506"/>
    <w:rsid w:val="001927C5"/>
    <w:rsid w:val="001937FD"/>
    <w:rsid w:val="00193F3C"/>
    <w:rsid w:val="00197109"/>
    <w:rsid w:val="001A0B78"/>
    <w:rsid w:val="001A0DBA"/>
    <w:rsid w:val="001A294D"/>
    <w:rsid w:val="001A5919"/>
    <w:rsid w:val="001A6827"/>
    <w:rsid w:val="001A6D11"/>
    <w:rsid w:val="001A7079"/>
    <w:rsid w:val="001B0699"/>
    <w:rsid w:val="001B1543"/>
    <w:rsid w:val="001B1BE6"/>
    <w:rsid w:val="001B2DC3"/>
    <w:rsid w:val="001B368F"/>
    <w:rsid w:val="001B4AA1"/>
    <w:rsid w:val="001B58B1"/>
    <w:rsid w:val="001B5D68"/>
    <w:rsid w:val="001B7961"/>
    <w:rsid w:val="001C0317"/>
    <w:rsid w:val="001C1A04"/>
    <w:rsid w:val="001C2C6C"/>
    <w:rsid w:val="001C4817"/>
    <w:rsid w:val="001C588F"/>
    <w:rsid w:val="001D13B8"/>
    <w:rsid w:val="001D4749"/>
    <w:rsid w:val="001D55BB"/>
    <w:rsid w:val="001E303B"/>
    <w:rsid w:val="001E3C61"/>
    <w:rsid w:val="001E4C94"/>
    <w:rsid w:val="001E7AAE"/>
    <w:rsid w:val="001F5B3C"/>
    <w:rsid w:val="001F6C65"/>
    <w:rsid w:val="001F6D40"/>
    <w:rsid w:val="00200A94"/>
    <w:rsid w:val="0020164F"/>
    <w:rsid w:val="00201791"/>
    <w:rsid w:val="00205160"/>
    <w:rsid w:val="0021679B"/>
    <w:rsid w:val="00217EE4"/>
    <w:rsid w:val="002262D7"/>
    <w:rsid w:val="00226643"/>
    <w:rsid w:val="00230C62"/>
    <w:rsid w:val="00240DB1"/>
    <w:rsid w:val="0024655D"/>
    <w:rsid w:val="00246756"/>
    <w:rsid w:val="00247B21"/>
    <w:rsid w:val="00247B8D"/>
    <w:rsid w:val="00252189"/>
    <w:rsid w:val="00256380"/>
    <w:rsid w:val="00260888"/>
    <w:rsid w:val="00262935"/>
    <w:rsid w:val="0026788E"/>
    <w:rsid w:val="0027223F"/>
    <w:rsid w:val="0027274C"/>
    <w:rsid w:val="00273489"/>
    <w:rsid w:val="002827E5"/>
    <w:rsid w:val="00294A7E"/>
    <w:rsid w:val="0029606A"/>
    <w:rsid w:val="00296F68"/>
    <w:rsid w:val="00297B69"/>
    <w:rsid w:val="002A3FDA"/>
    <w:rsid w:val="002B020E"/>
    <w:rsid w:val="002B1965"/>
    <w:rsid w:val="002B56AD"/>
    <w:rsid w:val="002C0437"/>
    <w:rsid w:val="002C3BCD"/>
    <w:rsid w:val="002C5E81"/>
    <w:rsid w:val="002D05CE"/>
    <w:rsid w:val="002D3E48"/>
    <w:rsid w:val="002D448D"/>
    <w:rsid w:val="002D4BD7"/>
    <w:rsid w:val="002D4ED3"/>
    <w:rsid w:val="002D5EF7"/>
    <w:rsid w:val="002E74B9"/>
    <w:rsid w:val="002F0B8C"/>
    <w:rsid w:val="002F29A6"/>
    <w:rsid w:val="002F30CB"/>
    <w:rsid w:val="002F60F9"/>
    <w:rsid w:val="002F6F43"/>
    <w:rsid w:val="00301391"/>
    <w:rsid w:val="003014BE"/>
    <w:rsid w:val="00304A55"/>
    <w:rsid w:val="00306088"/>
    <w:rsid w:val="00311275"/>
    <w:rsid w:val="0031260F"/>
    <w:rsid w:val="00317780"/>
    <w:rsid w:val="003213A2"/>
    <w:rsid w:val="00321B7F"/>
    <w:rsid w:val="00323704"/>
    <w:rsid w:val="003241FD"/>
    <w:rsid w:val="00325E78"/>
    <w:rsid w:val="00334399"/>
    <w:rsid w:val="00337DFF"/>
    <w:rsid w:val="00340595"/>
    <w:rsid w:val="003517FE"/>
    <w:rsid w:val="00351984"/>
    <w:rsid w:val="00352561"/>
    <w:rsid w:val="00352CD6"/>
    <w:rsid w:val="003649F5"/>
    <w:rsid w:val="00371A35"/>
    <w:rsid w:val="00372D0C"/>
    <w:rsid w:val="003761A6"/>
    <w:rsid w:val="00376715"/>
    <w:rsid w:val="00377791"/>
    <w:rsid w:val="00380397"/>
    <w:rsid w:val="00383BD5"/>
    <w:rsid w:val="003905AA"/>
    <w:rsid w:val="003915AB"/>
    <w:rsid w:val="003A2603"/>
    <w:rsid w:val="003A3266"/>
    <w:rsid w:val="003A4271"/>
    <w:rsid w:val="003A6BDE"/>
    <w:rsid w:val="003B2F1E"/>
    <w:rsid w:val="003B4B25"/>
    <w:rsid w:val="003B5802"/>
    <w:rsid w:val="003B655A"/>
    <w:rsid w:val="003B6BEC"/>
    <w:rsid w:val="003C1B3E"/>
    <w:rsid w:val="003C65D7"/>
    <w:rsid w:val="003C6A42"/>
    <w:rsid w:val="003D07D0"/>
    <w:rsid w:val="003D41A7"/>
    <w:rsid w:val="003E0F91"/>
    <w:rsid w:val="003E6120"/>
    <w:rsid w:val="003E62FB"/>
    <w:rsid w:val="003F1A56"/>
    <w:rsid w:val="003F231F"/>
    <w:rsid w:val="0040097B"/>
    <w:rsid w:val="00400EC8"/>
    <w:rsid w:val="00406B73"/>
    <w:rsid w:val="00407316"/>
    <w:rsid w:val="00412827"/>
    <w:rsid w:val="00413261"/>
    <w:rsid w:val="004139DD"/>
    <w:rsid w:val="00415A8E"/>
    <w:rsid w:val="004226AB"/>
    <w:rsid w:val="00430F3C"/>
    <w:rsid w:val="00431E30"/>
    <w:rsid w:val="0043321A"/>
    <w:rsid w:val="0043341A"/>
    <w:rsid w:val="0043540E"/>
    <w:rsid w:val="004412AC"/>
    <w:rsid w:val="004427AC"/>
    <w:rsid w:val="00442BA7"/>
    <w:rsid w:val="004435DB"/>
    <w:rsid w:val="00454A8C"/>
    <w:rsid w:val="00457BB0"/>
    <w:rsid w:val="0046059E"/>
    <w:rsid w:val="0046691B"/>
    <w:rsid w:val="00477D24"/>
    <w:rsid w:val="004807D1"/>
    <w:rsid w:val="004969F2"/>
    <w:rsid w:val="004A1442"/>
    <w:rsid w:val="004A146C"/>
    <w:rsid w:val="004A3D73"/>
    <w:rsid w:val="004A79B4"/>
    <w:rsid w:val="004B15C2"/>
    <w:rsid w:val="004B2B55"/>
    <w:rsid w:val="004C1289"/>
    <w:rsid w:val="004C2122"/>
    <w:rsid w:val="004C5DB8"/>
    <w:rsid w:val="004D0C65"/>
    <w:rsid w:val="004D16AE"/>
    <w:rsid w:val="004D5102"/>
    <w:rsid w:val="004E2E59"/>
    <w:rsid w:val="004E3609"/>
    <w:rsid w:val="004E5310"/>
    <w:rsid w:val="004E536D"/>
    <w:rsid w:val="004F0136"/>
    <w:rsid w:val="004F19F5"/>
    <w:rsid w:val="004F2B1F"/>
    <w:rsid w:val="00501E78"/>
    <w:rsid w:val="00505672"/>
    <w:rsid w:val="005102BD"/>
    <w:rsid w:val="00511462"/>
    <w:rsid w:val="00514BB7"/>
    <w:rsid w:val="00517E9C"/>
    <w:rsid w:val="00524A13"/>
    <w:rsid w:val="00527C2A"/>
    <w:rsid w:val="005360FE"/>
    <w:rsid w:val="00537B76"/>
    <w:rsid w:val="005475B8"/>
    <w:rsid w:val="005477A1"/>
    <w:rsid w:val="00547AC5"/>
    <w:rsid w:val="0055320A"/>
    <w:rsid w:val="00554DA9"/>
    <w:rsid w:val="0056184F"/>
    <w:rsid w:val="00567E28"/>
    <w:rsid w:val="00570970"/>
    <w:rsid w:val="00571C49"/>
    <w:rsid w:val="00584B3C"/>
    <w:rsid w:val="005971A3"/>
    <w:rsid w:val="005A1322"/>
    <w:rsid w:val="005A1C5C"/>
    <w:rsid w:val="005A4E3F"/>
    <w:rsid w:val="005A7161"/>
    <w:rsid w:val="005B2BF8"/>
    <w:rsid w:val="005B5962"/>
    <w:rsid w:val="005C1FDA"/>
    <w:rsid w:val="005C4601"/>
    <w:rsid w:val="005D26E6"/>
    <w:rsid w:val="005D47C0"/>
    <w:rsid w:val="005D5260"/>
    <w:rsid w:val="005D7EE0"/>
    <w:rsid w:val="005E05DA"/>
    <w:rsid w:val="005E148E"/>
    <w:rsid w:val="005E457D"/>
    <w:rsid w:val="005E4CEC"/>
    <w:rsid w:val="005E72FC"/>
    <w:rsid w:val="005F1C77"/>
    <w:rsid w:val="005F4A8D"/>
    <w:rsid w:val="005F653E"/>
    <w:rsid w:val="005F7406"/>
    <w:rsid w:val="00600E2F"/>
    <w:rsid w:val="006017B4"/>
    <w:rsid w:val="0061287E"/>
    <w:rsid w:val="0061352F"/>
    <w:rsid w:val="00616DE4"/>
    <w:rsid w:val="00620217"/>
    <w:rsid w:val="00622683"/>
    <w:rsid w:val="006230A1"/>
    <w:rsid w:val="00632450"/>
    <w:rsid w:val="00633F2F"/>
    <w:rsid w:val="006347E9"/>
    <w:rsid w:val="00640737"/>
    <w:rsid w:val="00640744"/>
    <w:rsid w:val="0064517E"/>
    <w:rsid w:val="00650B01"/>
    <w:rsid w:val="00652D40"/>
    <w:rsid w:val="006543D2"/>
    <w:rsid w:val="00657299"/>
    <w:rsid w:val="00657780"/>
    <w:rsid w:val="00660F3E"/>
    <w:rsid w:val="00666FA8"/>
    <w:rsid w:val="00682B99"/>
    <w:rsid w:val="006831F8"/>
    <w:rsid w:val="0068461C"/>
    <w:rsid w:val="00685AF6"/>
    <w:rsid w:val="00690165"/>
    <w:rsid w:val="006919D3"/>
    <w:rsid w:val="00691B49"/>
    <w:rsid w:val="00693E74"/>
    <w:rsid w:val="0069462F"/>
    <w:rsid w:val="00696152"/>
    <w:rsid w:val="00696BA4"/>
    <w:rsid w:val="006A1FA2"/>
    <w:rsid w:val="006A57BD"/>
    <w:rsid w:val="006B1703"/>
    <w:rsid w:val="006B3FA1"/>
    <w:rsid w:val="006B693E"/>
    <w:rsid w:val="006C1B72"/>
    <w:rsid w:val="006C7EFE"/>
    <w:rsid w:val="006D12E4"/>
    <w:rsid w:val="006D171D"/>
    <w:rsid w:val="006D1817"/>
    <w:rsid w:val="006E4C9A"/>
    <w:rsid w:val="006F0D53"/>
    <w:rsid w:val="006F377B"/>
    <w:rsid w:val="006F3DB7"/>
    <w:rsid w:val="00700585"/>
    <w:rsid w:val="00703791"/>
    <w:rsid w:val="007102E0"/>
    <w:rsid w:val="00720B8C"/>
    <w:rsid w:val="007217FB"/>
    <w:rsid w:val="00726697"/>
    <w:rsid w:val="00726D5C"/>
    <w:rsid w:val="007279EC"/>
    <w:rsid w:val="007304D2"/>
    <w:rsid w:val="00740948"/>
    <w:rsid w:val="0074247A"/>
    <w:rsid w:val="00746312"/>
    <w:rsid w:val="0074691E"/>
    <w:rsid w:val="00755937"/>
    <w:rsid w:val="00763452"/>
    <w:rsid w:val="00763B45"/>
    <w:rsid w:val="00766149"/>
    <w:rsid w:val="00770DE0"/>
    <w:rsid w:val="00773C1F"/>
    <w:rsid w:val="00774038"/>
    <w:rsid w:val="00777F75"/>
    <w:rsid w:val="0078044B"/>
    <w:rsid w:val="00786A5A"/>
    <w:rsid w:val="00791A5E"/>
    <w:rsid w:val="007926BB"/>
    <w:rsid w:val="00792944"/>
    <w:rsid w:val="007A08BB"/>
    <w:rsid w:val="007A0AA0"/>
    <w:rsid w:val="007A185D"/>
    <w:rsid w:val="007A4D77"/>
    <w:rsid w:val="007A6209"/>
    <w:rsid w:val="007B171E"/>
    <w:rsid w:val="007B485B"/>
    <w:rsid w:val="007B56EA"/>
    <w:rsid w:val="007B5B26"/>
    <w:rsid w:val="007C1D11"/>
    <w:rsid w:val="007C3A2B"/>
    <w:rsid w:val="007C433E"/>
    <w:rsid w:val="007C7172"/>
    <w:rsid w:val="007D3BE4"/>
    <w:rsid w:val="007E3884"/>
    <w:rsid w:val="007E757B"/>
    <w:rsid w:val="007F243A"/>
    <w:rsid w:val="007F5BDF"/>
    <w:rsid w:val="007F6211"/>
    <w:rsid w:val="008003E1"/>
    <w:rsid w:val="008018C0"/>
    <w:rsid w:val="008023D8"/>
    <w:rsid w:val="00804520"/>
    <w:rsid w:val="00804EF0"/>
    <w:rsid w:val="008142D3"/>
    <w:rsid w:val="00830AEB"/>
    <w:rsid w:val="00834104"/>
    <w:rsid w:val="008348CC"/>
    <w:rsid w:val="00840230"/>
    <w:rsid w:val="00840D34"/>
    <w:rsid w:val="008413C7"/>
    <w:rsid w:val="008468C9"/>
    <w:rsid w:val="00850A20"/>
    <w:rsid w:val="0086365E"/>
    <w:rsid w:val="008657AD"/>
    <w:rsid w:val="0087330E"/>
    <w:rsid w:val="008760E5"/>
    <w:rsid w:val="00877CBC"/>
    <w:rsid w:val="0088169E"/>
    <w:rsid w:val="00881D42"/>
    <w:rsid w:val="0088787C"/>
    <w:rsid w:val="00896E35"/>
    <w:rsid w:val="008A25E6"/>
    <w:rsid w:val="008A3888"/>
    <w:rsid w:val="008A3C65"/>
    <w:rsid w:val="008A4504"/>
    <w:rsid w:val="008A6FE1"/>
    <w:rsid w:val="008B0676"/>
    <w:rsid w:val="008B1B80"/>
    <w:rsid w:val="008B28A7"/>
    <w:rsid w:val="008B2EAD"/>
    <w:rsid w:val="008B3745"/>
    <w:rsid w:val="008B3C00"/>
    <w:rsid w:val="008B55DD"/>
    <w:rsid w:val="008B5CFD"/>
    <w:rsid w:val="008C1351"/>
    <w:rsid w:val="008C4646"/>
    <w:rsid w:val="008C4C79"/>
    <w:rsid w:val="008C4D0C"/>
    <w:rsid w:val="008D082D"/>
    <w:rsid w:val="008D4361"/>
    <w:rsid w:val="008D4DD1"/>
    <w:rsid w:val="008D61B1"/>
    <w:rsid w:val="008D6BB8"/>
    <w:rsid w:val="008E0DF6"/>
    <w:rsid w:val="008E3620"/>
    <w:rsid w:val="008F0A2E"/>
    <w:rsid w:val="008F0FC6"/>
    <w:rsid w:val="008F1B52"/>
    <w:rsid w:val="008F2F8F"/>
    <w:rsid w:val="008F4FF4"/>
    <w:rsid w:val="009036A0"/>
    <w:rsid w:val="0093070F"/>
    <w:rsid w:val="009317C3"/>
    <w:rsid w:val="009424D9"/>
    <w:rsid w:val="00942DA5"/>
    <w:rsid w:val="00943219"/>
    <w:rsid w:val="00946501"/>
    <w:rsid w:val="00953D98"/>
    <w:rsid w:val="00957C5F"/>
    <w:rsid w:val="0096386B"/>
    <w:rsid w:val="00966884"/>
    <w:rsid w:val="00967F20"/>
    <w:rsid w:val="00970962"/>
    <w:rsid w:val="009800DC"/>
    <w:rsid w:val="009847C8"/>
    <w:rsid w:val="00991024"/>
    <w:rsid w:val="00992074"/>
    <w:rsid w:val="00992867"/>
    <w:rsid w:val="00994957"/>
    <w:rsid w:val="0099709A"/>
    <w:rsid w:val="009979CC"/>
    <w:rsid w:val="009A45F7"/>
    <w:rsid w:val="009B0F27"/>
    <w:rsid w:val="009B4C12"/>
    <w:rsid w:val="009B640E"/>
    <w:rsid w:val="009B7AC0"/>
    <w:rsid w:val="009C0B1C"/>
    <w:rsid w:val="009C1645"/>
    <w:rsid w:val="009C4666"/>
    <w:rsid w:val="009D07A2"/>
    <w:rsid w:val="009D268C"/>
    <w:rsid w:val="009D3A1E"/>
    <w:rsid w:val="009D5B29"/>
    <w:rsid w:val="009F09FF"/>
    <w:rsid w:val="009F140A"/>
    <w:rsid w:val="009F3B70"/>
    <w:rsid w:val="009F6E79"/>
    <w:rsid w:val="00A0076F"/>
    <w:rsid w:val="00A02D52"/>
    <w:rsid w:val="00A0636D"/>
    <w:rsid w:val="00A1135B"/>
    <w:rsid w:val="00A11B1C"/>
    <w:rsid w:val="00A148D3"/>
    <w:rsid w:val="00A175BB"/>
    <w:rsid w:val="00A24158"/>
    <w:rsid w:val="00A33195"/>
    <w:rsid w:val="00A36FFD"/>
    <w:rsid w:val="00A42FFA"/>
    <w:rsid w:val="00A4310D"/>
    <w:rsid w:val="00A448C4"/>
    <w:rsid w:val="00A4567E"/>
    <w:rsid w:val="00A476D2"/>
    <w:rsid w:val="00A504E1"/>
    <w:rsid w:val="00A6550C"/>
    <w:rsid w:val="00A66541"/>
    <w:rsid w:val="00A7587A"/>
    <w:rsid w:val="00A75993"/>
    <w:rsid w:val="00A80611"/>
    <w:rsid w:val="00A80E12"/>
    <w:rsid w:val="00A846D8"/>
    <w:rsid w:val="00A85018"/>
    <w:rsid w:val="00A878D1"/>
    <w:rsid w:val="00A87B14"/>
    <w:rsid w:val="00A900F6"/>
    <w:rsid w:val="00A90693"/>
    <w:rsid w:val="00A93F07"/>
    <w:rsid w:val="00A96479"/>
    <w:rsid w:val="00AA08DB"/>
    <w:rsid w:val="00AA2F9C"/>
    <w:rsid w:val="00AA3A22"/>
    <w:rsid w:val="00AA4684"/>
    <w:rsid w:val="00AA5D5F"/>
    <w:rsid w:val="00AA6476"/>
    <w:rsid w:val="00AA7B8E"/>
    <w:rsid w:val="00AB1442"/>
    <w:rsid w:val="00AB1B65"/>
    <w:rsid w:val="00AC3621"/>
    <w:rsid w:val="00AD298A"/>
    <w:rsid w:val="00AD4127"/>
    <w:rsid w:val="00AD5481"/>
    <w:rsid w:val="00AD7059"/>
    <w:rsid w:val="00AD7C96"/>
    <w:rsid w:val="00AE77E0"/>
    <w:rsid w:val="00AF1EF7"/>
    <w:rsid w:val="00AF2161"/>
    <w:rsid w:val="00AF2640"/>
    <w:rsid w:val="00B02211"/>
    <w:rsid w:val="00B028E8"/>
    <w:rsid w:val="00B04C07"/>
    <w:rsid w:val="00B102C3"/>
    <w:rsid w:val="00B147AB"/>
    <w:rsid w:val="00B14D6B"/>
    <w:rsid w:val="00B15FDF"/>
    <w:rsid w:val="00B251CA"/>
    <w:rsid w:val="00B258D7"/>
    <w:rsid w:val="00B27F7B"/>
    <w:rsid w:val="00B35C12"/>
    <w:rsid w:val="00B51299"/>
    <w:rsid w:val="00B5297E"/>
    <w:rsid w:val="00B5345C"/>
    <w:rsid w:val="00B56EEA"/>
    <w:rsid w:val="00B6096B"/>
    <w:rsid w:val="00B647F0"/>
    <w:rsid w:val="00B64E75"/>
    <w:rsid w:val="00B705ED"/>
    <w:rsid w:val="00B70A69"/>
    <w:rsid w:val="00B716E8"/>
    <w:rsid w:val="00B768EE"/>
    <w:rsid w:val="00B80427"/>
    <w:rsid w:val="00B80C91"/>
    <w:rsid w:val="00B84BF0"/>
    <w:rsid w:val="00B96F62"/>
    <w:rsid w:val="00BA161C"/>
    <w:rsid w:val="00BA4401"/>
    <w:rsid w:val="00BB5261"/>
    <w:rsid w:val="00BB600D"/>
    <w:rsid w:val="00BC2A79"/>
    <w:rsid w:val="00BC3A48"/>
    <w:rsid w:val="00BC52C1"/>
    <w:rsid w:val="00BD18C6"/>
    <w:rsid w:val="00BD2A47"/>
    <w:rsid w:val="00BD524B"/>
    <w:rsid w:val="00BD7ECF"/>
    <w:rsid w:val="00BE50DC"/>
    <w:rsid w:val="00BE6580"/>
    <w:rsid w:val="00BF4ED2"/>
    <w:rsid w:val="00C0045A"/>
    <w:rsid w:val="00C07CEA"/>
    <w:rsid w:val="00C1239A"/>
    <w:rsid w:val="00C141DF"/>
    <w:rsid w:val="00C16571"/>
    <w:rsid w:val="00C17619"/>
    <w:rsid w:val="00C20B0E"/>
    <w:rsid w:val="00C22F66"/>
    <w:rsid w:val="00C22FF7"/>
    <w:rsid w:val="00C24A4B"/>
    <w:rsid w:val="00C265D7"/>
    <w:rsid w:val="00C2754C"/>
    <w:rsid w:val="00C31705"/>
    <w:rsid w:val="00C34B26"/>
    <w:rsid w:val="00C34F9F"/>
    <w:rsid w:val="00C41ADF"/>
    <w:rsid w:val="00C53761"/>
    <w:rsid w:val="00C5640E"/>
    <w:rsid w:val="00C63FCA"/>
    <w:rsid w:val="00C74334"/>
    <w:rsid w:val="00C76FD2"/>
    <w:rsid w:val="00C83051"/>
    <w:rsid w:val="00C83099"/>
    <w:rsid w:val="00C950DE"/>
    <w:rsid w:val="00CA1A70"/>
    <w:rsid w:val="00CA33D6"/>
    <w:rsid w:val="00CA3DCF"/>
    <w:rsid w:val="00CA558A"/>
    <w:rsid w:val="00CB3E06"/>
    <w:rsid w:val="00CB4A56"/>
    <w:rsid w:val="00CC0E22"/>
    <w:rsid w:val="00CC26B6"/>
    <w:rsid w:val="00CE1F03"/>
    <w:rsid w:val="00CE2328"/>
    <w:rsid w:val="00CE2765"/>
    <w:rsid w:val="00CE3CF8"/>
    <w:rsid w:val="00CE4326"/>
    <w:rsid w:val="00CE49B6"/>
    <w:rsid w:val="00CE6432"/>
    <w:rsid w:val="00CE7E42"/>
    <w:rsid w:val="00CF170D"/>
    <w:rsid w:val="00CF5ACB"/>
    <w:rsid w:val="00CF7113"/>
    <w:rsid w:val="00D0246D"/>
    <w:rsid w:val="00D07841"/>
    <w:rsid w:val="00D15EA1"/>
    <w:rsid w:val="00D160D0"/>
    <w:rsid w:val="00D172A1"/>
    <w:rsid w:val="00D21A55"/>
    <w:rsid w:val="00D25FFA"/>
    <w:rsid w:val="00D30940"/>
    <w:rsid w:val="00D44581"/>
    <w:rsid w:val="00D50907"/>
    <w:rsid w:val="00D5537A"/>
    <w:rsid w:val="00D60C7B"/>
    <w:rsid w:val="00D67BBB"/>
    <w:rsid w:val="00D714E4"/>
    <w:rsid w:val="00D7470D"/>
    <w:rsid w:val="00D74C5C"/>
    <w:rsid w:val="00D74CA3"/>
    <w:rsid w:val="00D9257A"/>
    <w:rsid w:val="00DA2180"/>
    <w:rsid w:val="00DA4AA8"/>
    <w:rsid w:val="00DA7F2D"/>
    <w:rsid w:val="00DB4586"/>
    <w:rsid w:val="00DB479F"/>
    <w:rsid w:val="00DC5FF8"/>
    <w:rsid w:val="00DC6705"/>
    <w:rsid w:val="00DD0FCA"/>
    <w:rsid w:val="00DD4F84"/>
    <w:rsid w:val="00DE0949"/>
    <w:rsid w:val="00DE6AB1"/>
    <w:rsid w:val="00DE7D2A"/>
    <w:rsid w:val="00DF6993"/>
    <w:rsid w:val="00DF726D"/>
    <w:rsid w:val="00DF7F80"/>
    <w:rsid w:val="00DF7FCA"/>
    <w:rsid w:val="00E0261B"/>
    <w:rsid w:val="00E02E5B"/>
    <w:rsid w:val="00E04352"/>
    <w:rsid w:val="00E104DA"/>
    <w:rsid w:val="00E14CAE"/>
    <w:rsid w:val="00E15329"/>
    <w:rsid w:val="00E1752C"/>
    <w:rsid w:val="00E22727"/>
    <w:rsid w:val="00E3314E"/>
    <w:rsid w:val="00E354F0"/>
    <w:rsid w:val="00E4136E"/>
    <w:rsid w:val="00E4583C"/>
    <w:rsid w:val="00E51795"/>
    <w:rsid w:val="00E54F9B"/>
    <w:rsid w:val="00E61566"/>
    <w:rsid w:val="00E6220E"/>
    <w:rsid w:val="00E63788"/>
    <w:rsid w:val="00E70CDD"/>
    <w:rsid w:val="00E71CB4"/>
    <w:rsid w:val="00E77647"/>
    <w:rsid w:val="00E8242B"/>
    <w:rsid w:val="00E847A0"/>
    <w:rsid w:val="00E912C6"/>
    <w:rsid w:val="00E91CC3"/>
    <w:rsid w:val="00E94301"/>
    <w:rsid w:val="00E94F68"/>
    <w:rsid w:val="00EA484C"/>
    <w:rsid w:val="00EA5EED"/>
    <w:rsid w:val="00EB4E1F"/>
    <w:rsid w:val="00EB5821"/>
    <w:rsid w:val="00EB5DA7"/>
    <w:rsid w:val="00EC2D62"/>
    <w:rsid w:val="00EC44B0"/>
    <w:rsid w:val="00EC559D"/>
    <w:rsid w:val="00EC70A5"/>
    <w:rsid w:val="00ED4A5F"/>
    <w:rsid w:val="00ED7CE4"/>
    <w:rsid w:val="00ED7E8B"/>
    <w:rsid w:val="00EE46C4"/>
    <w:rsid w:val="00EE7B6E"/>
    <w:rsid w:val="00EF08F1"/>
    <w:rsid w:val="00EF3553"/>
    <w:rsid w:val="00EF3757"/>
    <w:rsid w:val="00EF4268"/>
    <w:rsid w:val="00EF46F9"/>
    <w:rsid w:val="00EF56FD"/>
    <w:rsid w:val="00EF6548"/>
    <w:rsid w:val="00EF70A6"/>
    <w:rsid w:val="00EF7C47"/>
    <w:rsid w:val="00F01B95"/>
    <w:rsid w:val="00F04BF0"/>
    <w:rsid w:val="00F1413F"/>
    <w:rsid w:val="00F14B6B"/>
    <w:rsid w:val="00F151ED"/>
    <w:rsid w:val="00F17938"/>
    <w:rsid w:val="00F323E4"/>
    <w:rsid w:val="00F3278E"/>
    <w:rsid w:val="00F32B6A"/>
    <w:rsid w:val="00F345FB"/>
    <w:rsid w:val="00F4028F"/>
    <w:rsid w:val="00F413DC"/>
    <w:rsid w:val="00F45D94"/>
    <w:rsid w:val="00F46044"/>
    <w:rsid w:val="00F555EE"/>
    <w:rsid w:val="00F6610C"/>
    <w:rsid w:val="00F74360"/>
    <w:rsid w:val="00F747A0"/>
    <w:rsid w:val="00F81456"/>
    <w:rsid w:val="00F817AE"/>
    <w:rsid w:val="00F856ED"/>
    <w:rsid w:val="00F87F6E"/>
    <w:rsid w:val="00F9247F"/>
    <w:rsid w:val="00F94495"/>
    <w:rsid w:val="00FA1066"/>
    <w:rsid w:val="00FA2C83"/>
    <w:rsid w:val="00FA6157"/>
    <w:rsid w:val="00FA7C12"/>
    <w:rsid w:val="00FB02DE"/>
    <w:rsid w:val="00FB6A0E"/>
    <w:rsid w:val="00FB792A"/>
    <w:rsid w:val="00FC1A01"/>
    <w:rsid w:val="00FC39E0"/>
    <w:rsid w:val="00FC4A28"/>
    <w:rsid w:val="00FE1CCB"/>
    <w:rsid w:val="00FE1D61"/>
    <w:rsid w:val="00FE1ED5"/>
    <w:rsid w:val="00FE1F83"/>
    <w:rsid w:val="00FE4479"/>
    <w:rsid w:val="00FF24AE"/>
    <w:rsid w:val="00FF4DFF"/>
    <w:rsid w:val="00FF6C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2C7FD2"/>
  <w15:chartTrackingRefBased/>
  <w15:docId w15:val="{695F1013-C2FE-4790-B6B1-7FB3050E3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7961"/>
    <w:rPr>
      <w:rFonts w:ascii="Calibri" w:hAnsi="Calibri"/>
      <w:b/>
      <w:sz w:val="24"/>
    </w:rPr>
  </w:style>
  <w:style w:type="paragraph" w:styleId="Ttulo1">
    <w:name w:val="heading 1"/>
    <w:basedOn w:val="Normal"/>
    <w:next w:val="Normal"/>
    <w:link w:val="Ttulo1Char"/>
    <w:uiPriority w:val="9"/>
    <w:qFormat/>
    <w:rsid w:val="00881D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881D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881D4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881D4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881D4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881D42"/>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881D42"/>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881D42"/>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881D42"/>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81D42"/>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881D42"/>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881D42"/>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881D42"/>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881D42"/>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881D42"/>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881D42"/>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881D42"/>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881D42"/>
    <w:rPr>
      <w:rFonts w:eastAsiaTheme="majorEastAsia" w:cstheme="majorBidi"/>
      <w:color w:val="272727" w:themeColor="text1" w:themeTint="D8"/>
    </w:rPr>
  </w:style>
  <w:style w:type="paragraph" w:styleId="Ttulo">
    <w:name w:val="Title"/>
    <w:basedOn w:val="Normal"/>
    <w:next w:val="Normal"/>
    <w:link w:val="TtuloChar"/>
    <w:uiPriority w:val="10"/>
    <w:qFormat/>
    <w:rsid w:val="001B7961"/>
    <w:pPr>
      <w:spacing w:after="80" w:line="240" w:lineRule="auto"/>
      <w:contextualSpacing/>
    </w:pPr>
    <w:rPr>
      <w:rFonts w:eastAsiaTheme="majorEastAsia" w:cstheme="majorBidi"/>
      <w:b w:val="0"/>
      <w:color w:val="000000" w:themeColor="text1"/>
      <w:spacing w:val="-10"/>
      <w:kern w:val="28"/>
      <w:szCs w:val="56"/>
    </w:rPr>
  </w:style>
  <w:style w:type="character" w:customStyle="1" w:styleId="TtuloChar">
    <w:name w:val="Título Char"/>
    <w:basedOn w:val="Fontepargpadro"/>
    <w:link w:val="Ttulo"/>
    <w:uiPriority w:val="10"/>
    <w:rsid w:val="001B7961"/>
    <w:rPr>
      <w:rFonts w:ascii="Calibri" w:eastAsiaTheme="majorEastAsia" w:hAnsi="Calibri" w:cstheme="majorBidi"/>
      <w:b/>
      <w:color w:val="000000" w:themeColor="text1"/>
      <w:spacing w:val="-10"/>
      <w:kern w:val="28"/>
      <w:sz w:val="24"/>
      <w:szCs w:val="56"/>
    </w:rPr>
  </w:style>
  <w:style w:type="paragraph" w:styleId="Subttulo">
    <w:name w:val="Subtitle"/>
    <w:basedOn w:val="Normal"/>
    <w:next w:val="Normal"/>
    <w:link w:val="SubttuloChar"/>
    <w:uiPriority w:val="11"/>
    <w:qFormat/>
    <w:rsid w:val="00881D42"/>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881D42"/>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881D42"/>
    <w:pPr>
      <w:spacing w:before="160"/>
      <w:jc w:val="center"/>
    </w:pPr>
    <w:rPr>
      <w:i/>
      <w:iCs/>
      <w:color w:val="404040" w:themeColor="text1" w:themeTint="BF"/>
    </w:rPr>
  </w:style>
  <w:style w:type="character" w:customStyle="1" w:styleId="CitaoChar">
    <w:name w:val="Citação Char"/>
    <w:basedOn w:val="Fontepargpadro"/>
    <w:link w:val="Citao"/>
    <w:uiPriority w:val="29"/>
    <w:rsid w:val="00881D42"/>
    <w:rPr>
      <w:i/>
      <w:iCs/>
      <w:color w:val="404040" w:themeColor="text1" w:themeTint="BF"/>
    </w:rPr>
  </w:style>
  <w:style w:type="paragraph" w:styleId="PargrafodaLista">
    <w:name w:val="List Paragraph"/>
    <w:basedOn w:val="Normal"/>
    <w:uiPriority w:val="34"/>
    <w:qFormat/>
    <w:rsid w:val="00881D42"/>
    <w:pPr>
      <w:ind w:left="720"/>
      <w:contextualSpacing/>
    </w:pPr>
  </w:style>
  <w:style w:type="character" w:styleId="nfaseIntensa">
    <w:name w:val="Intense Emphasis"/>
    <w:basedOn w:val="Fontepargpadro"/>
    <w:uiPriority w:val="21"/>
    <w:qFormat/>
    <w:rsid w:val="00881D42"/>
    <w:rPr>
      <w:i/>
      <w:iCs/>
      <w:color w:val="0F4761" w:themeColor="accent1" w:themeShade="BF"/>
    </w:rPr>
  </w:style>
  <w:style w:type="paragraph" w:styleId="CitaoIntensa">
    <w:name w:val="Intense Quote"/>
    <w:basedOn w:val="Normal"/>
    <w:next w:val="Normal"/>
    <w:link w:val="CitaoIntensaChar"/>
    <w:uiPriority w:val="30"/>
    <w:qFormat/>
    <w:rsid w:val="00881D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881D42"/>
    <w:rPr>
      <w:i/>
      <w:iCs/>
      <w:color w:val="0F4761" w:themeColor="accent1" w:themeShade="BF"/>
    </w:rPr>
  </w:style>
  <w:style w:type="character" w:styleId="RefernciaIntensa">
    <w:name w:val="Intense Reference"/>
    <w:basedOn w:val="Fontepargpadro"/>
    <w:uiPriority w:val="32"/>
    <w:qFormat/>
    <w:rsid w:val="00881D42"/>
    <w:rPr>
      <w:b/>
      <w:bCs/>
      <w:smallCaps/>
      <w:color w:val="0F4761" w:themeColor="accent1" w:themeShade="BF"/>
      <w:spacing w:val="5"/>
    </w:rPr>
  </w:style>
  <w:style w:type="paragraph" w:styleId="Textodenotaderodap">
    <w:name w:val="footnote text"/>
    <w:basedOn w:val="Normal"/>
    <w:link w:val="TextodenotaderodapChar"/>
    <w:uiPriority w:val="99"/>
    <w:unhideWhenUsed/>
    <w:rsid w:val="006A57BD"/>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6A57BD"/>
    <w:rPr>
      <w:sz w:val="20"/>
      <w:szCs w:val="20"/>
    </w:rPr>
  </w:style>
  <w:style w:type="character" w:styleId="Refdenotaderodap">
    <w:name w:val="footnote reference"/>
    <w:basedOn w:val="Fontepargpadro"/>
    <w:uiPriority w:val="99"/>
    <w:semiHidden/>
    <w:unhideWhenUsed/>
    <w:rsid w:val="006A57BD"/>
    <w:rPr>
      <w:vertAlign w:val="superscript"/>
    </w:rPr>
  </w:style>
  <w:style w:type="character" w:styleId="Hyperlink">
    <w:name w:val="Hyperlink"/>
    <w:basedOn w:val="Fontepargpadro"/>
    <w:uiPriority w:val="99"/>
    <w:unhideWhenUsed/>
    <w:rsid w:val="006A57BD"/>
    <w:rPr>
      <w:color w:val="467886" w:themeColor="hyperlink"/>
      <w:u w:val="single"/>
    </w:rPr>
  </w:style>
  <w:style w:type="character" w:styleId="MenoPendente">
    <w:name w:val="Unresolved Mention"/>
    <w:basedOn w:val="Fontepargpadro"/>
    <w:uiPriority w:val="99"/>
    <w:semiHidden/>
    <w:unhideWhenUsed/>
    <w:rsid w:val="006A57BD"/>
    <w:rPr>
      <w:color w:val="605E5C"/>
      <w:shd w:val="clear" w:color="auto" w:fill="E1DFDD"/>
    </w:rPr>
  </w:style>
  <w:style w:type="paragraph" w:styleId="Sumrio3">
    <w:name w:val="toc 3"/>
    <w:basedOn w:val="Normal"/>
    <w:next w:val="Normal"/>
    <w:autoRedefine/>
    <w:uiPriority w:val="39"/>
    <w:unhideWhenUsed/>
    <w:rsid w:val="00BD2A47"/>
    <w:pPr>
      <w:spacing w:after="100"/>
      <w:ind w:left="440"/>
    </w:pPr>
  </w:style>
  <w:style w:type="paragraph" w:styleId="CabealhodoSumrio">
    <w:name w:val="TOC Heading"/>
    <w:basedOn w:val="Ttulo1"/>
    <w:next w:val="Normal"/>
    <w:uiPriority w:val="39"/>
    <w:unhideWhenUsed/>
    <w:qFormat/>
    <w:rsid w:val="00BD2A47"/>
    <w:pPr>
      <w:spacing w:before="240" w:after="0"/>
      <w:outlineLvl w:val="9"/>
    </w:pPr>
    <w:rPr>
      <w:kern w:val="0"/>
      <w:sz w:val="32"/>
      <w:szCs w:val="32"/>
      <w:lang w:eastAsia="pt-BR"/>
      <w14:ligatures w14:val="none"/>
    </w:rPr>
  </w:style>
  <w:style w:type="paragraph" w:styleId="Sumrio1">
    <w:name w:val="toc 1"/>
    <w:basedOn w:val="Normal"/>
    <w:next w:val="Normal"/>
    <w:autoRedefine/>
    <w:uiPriority w:val="39"/>
    <w:unhideWhenUsed/>
    <w:rsid w:val="00BD2A47"/>
    <w:pPr>
      <w:spacing w:after="100"/>
    </w:pPr>
  </w:style>
  <w:style w:type="paragraph" w:styleId="Sumrio2">
    <w:name w:val="toc 2"/>
    <w:basedOn w:val="Normal"/>
    <w:next w:val="Normal"/>
    <w:autoRedefine/>
    <w:uiPriority w:val="39"/>
    <w:unhideWhenUsed/>
    <w:rsid w:val="00A75993"/>
    <w:pPr>
      <w:tabs>
        <w:tab w:val="right" w:leader="dot" w:pos="8494"/>
      </w:tabs>
      <w:spacing w:after="100"/>
      <w:ind w:left="220" w:hanging="220"/>
    </w:pPr>
  </w:style>
  <w:style w:type="paragraph" w:styleId="Cabealho">
    <w:name w:val="header"/>
    <w:basedOn w:val="Normal"/>
    <w:link w:val="CabealhoChar"/>
    <w:uiPriority w:val="99"/>
    <w:unhideWhenUsed/>
    <w:rsid w:val="00BD2A4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D2A47"/>
  </w:style>
  <w:style w:type="paragraph" w:styleId="Rodap">
    <w:name w:val="footer"/>
    <w:basedOn w:val="Normal"/>
    <w:link w:val="RodapChar"/>
    <w:uiPriority w:val="99"/>
    <w:unhideWhenUsed/>
    <w:rsid w:val="00BD2A47"/>
    <w:pPr>
      <w:tabs>
        <w:tab w:val="center" w:pos="4252"/>
        <w:tab w:val="right" w:pos="8504"/>
      </w:tabs>
      <w:spacing w:after="0" w:line="240" w:lineRule="auto"/>
    </w:pPr>
  </w:style>
  <w:style w:type="character" w:customStyle="1" w:styleId="RodapChar">
    <w:name w:val="Rodapé Char"/>
    <w:basedOn w:val="Fontepargpadro"/>
    <w:link w:val="Rodap"/>
    <w:uiPriority w:val="99"/>
    <w:rsid w:val="00BD2A47"/>
  </w:style>
  <w:style w:type="table" w:styleId="Tabelacomgrade">
    <w:name w:val="Table Grid"/>
    <w:basedOn w:val="Tabelanormal"/>
    <w:uiPriority w:val="39"/>
    <w:rsid w:val="00F345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93E74"/>
    <w:pPr>
      <w:spacing w:before="100" w:beforeAutospacing="1" w:after="100" w:afterAutospacing="1" w:line="240" w:lineRule="auto"/>
    </w:pPr>
    <w:rPr>
      <w:rFonts w:ascii="Times New Roman" w:eastAsia="Times New Roman" w:hAnsi="Times New Roman" w:cs="Times New Roman"/>
      <w:b w:val="0"/>
      <w:kern w:val="0"/>
      <w:szCs w:val="24"/>
      <w:lang w:eastAsia="pt-BR"/>
      <w14:ligatures w14:val="none"/>
    </w:rPr>
  </w:style>
  <w:style w:type="character" w:styleId="Forte">
    <w:name w:val="Strong"/>
    <w:basedOn w:val="Fontepargpadro"/>
    <w:uiPriority w:val="22"/>
    <w:qFormat/>
    <w:rsid w:val="00693E74"/>
    <w:rPr>
      <w:b/>
      <w:bCs/>
    </w:rPr>
  </w:style>
  <w:style w:type="paragraph" w:styleId="Assinatura">
    <w:name w:val="Signature"/>
    <w:basedOn w:val="Normal"/>
    <w:link w:val="AssinaturaChar"/>
    <w:uiPriority w:val="99"/>
    <w:semiHidden/>
    <w:unhideWhenUsed/>
    <w:rsid w:val="00086E6D"/>
    <w:pPr>
      <w:spacing w:after="0" w:line="240" w:lineRule="auto"/>
      <w:ind w:left="4252"/>
    </w:pPr>
  </w:style>
  <w:style w:type="character" w:customStyle="1" w:styleId="AssinaturaChar">
    <w:name w:val="Assinatura Char"/>
    <w:basedOn w:val="Fontepargpadro"/>
    <w:link w:val="Assinatura"/>
    <w:uiPriority w:val="99"/>
    <w:semiHidden/>
    <w:rsid w:val="00086E6D"/>
    <w:rPr>
      <w:rFonts w:ascii="Calibri" w:hAnsi="Calibri"/>
      <w:b/>
      <w:sz w:val="24"/>
    </w:rPr>
  </w:style>
  <w:style w:type="paragraph" w:styleId="AssinaturadeEmail">
    <w:name w:val="E-mail Signature"/>
    <w:basedOn w:val="Normal"/>
    <w:link w:val="AssinaturadeEmailChar"/>
    <w:uiPriority w:val="99"/>
    <w:semiHidden/>
    <w:unhideWhenUsed/>
    <w:rsid w:val="00086E6D"/>
    <w:pPr>
      <w:spacing w:after="0" w:line="240" w:lineRule="auto"/>
    </w:pPr>
  </w:style>
  <w:style w:type="character" w:customStyle="1" w:styleId="AssinaturadeEmailChar">
    <w:name w:val="Assinatura de Email Char"/>
    <w:basedOn w:val="Fontepargpadro"/>
    <w:link w:val="AssinaturadeEmail"/>
    <w:uiPriority w:val="99"/>
    <w:semiHidden/>
    <w:rsid w:val="00086E6D"/>
    <w:rPr>
      <w:rFonts w:ascii="Calibri" w:hAnsi="Calibri"/>
      <w:b/>
      <w:sz w:val="24"/>
    </w:rPr>
  </w:style>
  <w:style w:type="paragraph" w:styleId="Textodecomentrio">
    <w:name w:val="annotation text"/>
    <w:basedOn w:val="Normal"/>
    <w:link w:val="TextodecomentrioChar"/>
    <w:uiPriority w:val="99"/>
    <w:semiHidden/>
    <w:unhideWhenUsed/>
    <w:rsid w:val="00086E6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086E6D"/>
    <w:rPr>
      <w:rFonts w:ascii="Calibri" w:hAnsi="Calibri"/>
      <w:b/>
      <w:sz w:val="20"/>
      <w:szCs w:val="20"/>
    </w:rPr>
  </w:style>
  <w:style w:type="paragraph" w:styleId="Assuntodocomentrio">
    <w:name w:val="annotation subject"/>
    <w:basedOn w:val="Textodecomentrio"/>
    <w:next w:val="Textodecomentrio"/>
    <w:link w:val="AssuntodocomentrioChar"/>
    <w:uiPriority w:val="99"/>
    <w:semiHidden/>
    <w:unhideWhenUsed/>
    <w:rsid w:val="00086E6D"/>
    <w:rPr>
      <w:bCs/>
    </w:rPr>
  </w:style>
  <w:style w:type="character" w:customStyle="1" w:styleId="AssuntodocomentrioChar">
    <w:name w:val="Assunto do comentário Char"/>
    <w:basedOn w:val="TextodecomentrioChar"/>
    <w:link w:val="Assuntodocomentrio"/>
    <w:uiPriority w:val="99"/>
    <w:semiHidden/>
    <w:rsid w:val="00086E6D"/>
    <w:rPr>
      <w:rFonts w:ascii="Calibri" w:hAnsi="Calibri"/>
      <w:b/>
      <w:bCs/>
      <w:sz w:val="20"/>
      <w:szCs w:val="20"/>
    </w:rPr>
  </w:style>
  <w:style w:type="paragraph" w:styleId="Bibliografia">
    <w:name w:val="Bibliography"/>
    <w:basedOn w:val="Normal"/>
    <w:next w:val="Normal"/>
    <w:uiPriority w:val="37"/>
    <w:semiHidden/>
    <w:unhideWhenUsed/>
    <w:rsid w:val="00086E6D"/>
  </w:style>
  <w:style w:type="paragraph" w:styleId="Cabealhodamensagem">
    <w:name w:val="Message Header"/>
    <w:basedOn w:val="Normal"/>
    <w:link w:val="CabealhodamensagemChar"/>
    <w:uiPriority w:val="99"/>
    <w:semiHidden/>
    <w:unhideWhenUsed/>
    <w:rsid w:val="00086E6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CabealhodamensagemChar">
    <w:name w:val="Cabeçalho da mensagem Char"/>
    <w:basedOn w:val="Fontepargpadro"/>
    <w:link w:val="Cabealhodamensagem"/>
    <w:uiPriority w:val="99"/>
    <w:semiHidden/>
    <w:rsid w:val="00086E6D"/>
    <w:rPr>
      <w:rFonts w:asciiTheme="majorHAnsi" w:eastAsiaTheme="majorEastAsia" w:hAnsiTheme="majorHAnsi" w:cstheme="majorBidi"/>
      <w:b/>
      <w:sz w:val="24"/>
      <w:szCs w:val="24"/>
      <w:shd w:val="pct20" w:color="auto" w:fill="auto"/>
    </w:rPr>
  </w:style>
  <w:style w:type="paragraph" w:styleId="Commarcadores">
    <w:name w:val="List Bullet"/>
    <w:basedOn w:val="Normal"/>
    <w:uiPriority w:val="99"/>
    <w:semiHidden/>
    <w:unhideWhenUsed/>
    <w:rsid w:val="00086E6D"/>
    <w:pPr>
      <w:numPr>
        <w:numId w:val="61"/>
      </w:numPr>
      <w:contextualSpacing/>
    </w:pPr>
  </w:style>
  <w:style w:type="paragraph" w:styleId="Commarcadores2">
    <w:name w:val="List Bullet 2"/>
    <w:basedOn w:val="Normal"/>
    <w:uiPriority w:val="99"/>
    <w:semiHidden/>
    <w:unhideWhenUsed/>
    <w:rsid w:val="00086E6D"/>
    <w:pPr>
      <w:numPr>
        <w:numId w:val="62"/>
      </w:numPr>
      <w:contextualSpacing/>
    </w:pPr>
  </w:style>
  <w:style w:type="paragraph" w:styleId="Commarcadores3">
    <w:name w:val="List Bullet 3"/>
    <w:basedOn w:val="Normal"/>
    <w:uiPriority w:val="99"/>
    <w:semiHidden/>
    <w:unhideWhenUsed/>
    <w:rsid w:val="00086E6D"/>
    <w:pPr>
      <w:numPr>
        <w:numId w:val="63"/>
      </w:numPr>
      <w:contextualSpacing/>
    </w:pPr>
  </w:style>
  <w:style w:type="paragraph" w:styleId="Commarcadores4">
    <w:name w:val="List Bullet 4"/>
    <w:basedOn w:val="Normal"/>
    <w:uiPriority w:val="99"/>
    <w:semiHidden/>
    <w:unhideWhenUsed/>
    <w:rsid w:val="00086E6D"/>
    <w:pPr>
      <w:numPr>
        <w:numId w:val="64"/>
      </w:numPr>
      <w:contextualSpacing/>
    </w:pPr>
  </w:style>
  <w:style w:type="paragraph" w:styleId="Commarcadores5">
    <w:name w:val="List Bullet 5"/>
    <w:basedOn w:val="Normal"/>
    <w:uiPriority w:val="99"/>
    <w:semiHidden/>
    <w:unhideWhenUsed/>
    <w:rsid w:val="00086E6D"/>
    <w:pPr>
      <w:numPr>
        <w:numId w:val="65"/>
      </w:numPr>
      <w:contextualSpacing/>
    </w:pPr>
  </w:style>
  <w:style w:type="paragraph" w:styleId="Corpodetexto">
    <w:name w:val="Body Text"/>
    <w:basedOn w:val="Normal"/>
    <w:link w:val="CorpodetextoChar"/>
    <w:uiPriority w:val="99"/>
    <w:semiHidden/>
    <w:unhideWhenUsed/>
    <w:rsid w:val="00086E6D"/>
    <w:pPr>
      <w:spacing w:after="120"/>
    </w:pPr>
  </w:style>
  <w:style w:type="character" w:customStyle="1" w:styleId="CorpodetextoChar">
    <w:name w:val="Corpo de texto Char"/>
    <w:basedOn w:val="Fontepargpadro"/>
    <w:link w:val="Corpodetexto"/>
    <w:uiPriority w:val="99"/>
    <w:semiHidden/>
    <w:rsid w:val="00086E6D"/>
    <w:rPr>
      <w:rFonts w:ascii="Calibri" w:hAnsi="Calibri"/>
      <w:b/>
      <w:sz w:val="24"/>
    </w:rPr>
  </w:style>
  <w:style w:type="paragraph" w:styleId="Corpodetexto2">
    <w:name w:val="Body Text 2"/>
    <w:basedOn w:val="Normal"/>
    <w:link w:val="Corpodetexto2Char"/>
    <w:uiPriority w:val="99"/>
    <w:semiHidden/>
    <w:unhideWhenUsed/>
    <w:rsid w:val="00086E6D"/>
    <w:pPr>
      <w:spacing w:after="120" w:line="480" w:lineRule="auto"/>
    </w:pPr>
  </w:style>
  <w:style w:type="character" w:customStyle="1" w:styleId="Corpodetexto2Char">
    <w:name w:val="Corpo de texto 2 Char"/>
    <w:basedOn w:val="Fontepargpadro"/>
    <w:link w:val="Corpodetexto2"/>
    <w:uiPriority w:val="99"/>
    <w:semiHidden/>
    <w:rsid w:val="00086E6D"/>
    <w:rPr>
      <w:rFonts w:ascii="Calibri" w:hAnsi="Calibri"/>
      <w:b/>
      <w:sz w:val="24"/>
    </w:rPr>
  </w:style>
  <w:style w:type="paragraph" w:styleId="Corpodetexto3">
    <w:name w:val="Body Text 3"/>
    <w:basedOn w:val="Normal"/>
    <w:link w:val="Corpodetexto3Char"/>
    <w:uiPriority w:val="99"/>
    <w:semiHidden/>
    <w:unhideWhenUsed/>
    <w:rsid w:val="00086E6D"/>
    <w:pPr>
      <w:spacing w:after="120"/>
    </w:pPr>
    <w:rPr>
      <w:sz w:val="16"/>
      <w:szCs w:val="16"/>
    </w:rPr>
  </w:style>
  <w:style w:type="character" w:customStyle="1" w:styleId="Corpodetexto3Char">
    <w:name w:val="Corpo de texto 3 Char"/>
    <w:basedOn w:val="Fontepargpadro"/>
    <w:link w:val="Corpodetexto3"/>
    <w:uiPriority w:val="99"/>
    <w:semiHidden/>
    <w:rsid w:val="00086E6D"/>
    <w:rPr>
      <w:rFonts w:ascii="Calibri" w:hAnsi="Calibri"/>
      <w:b/>
      <w:sz w:val="16"/>
      <w:szCs w:val="16"/>
    </w:rPr>
  </w:style>
  <w:style w:type="paragraph" w:styleId="Data">
    <w:name w:val="Date"/>
    <w:basedOn w:val="Normal"/>
    <w:next w:val="Normal"/>
    <w:link w:val="DataChar"/>
    <w:uiPriority w:val="99"/>
    <w:semiHidden/>
    <w:unhideWhenUsed/>
    <w:rsid w:val="00086E6D"/>
  </w:style>
  <w:style w:type="character" w:customStyle="1" w:styleId="DataChar">
    <w:name w:val="Data Char"/>
    <w:basedOn w:val="Fontepargpadro"/>
    <w:link w:val="Data"/>
    <w:uiPriority w:val="99"/>
    <w:semiHidden/>
    <w:rsid w:val="00086E6D"/>
    <w:rPr>
      <w:rFonts w:ascii="Calibri" w:hAnsi="Calibri"/>
      <w:b/>
      <w:sz w:val="24"/>
    </w:rPr>
  </w:style>
  <w:style w:type="paragraph" w:styleId="Destinatrio">
    <w:name w:val="envelope address"/>
    <w:basedOn w:val="Normal"/>
    <w:uiPriority w:val="99"/>
    <w:semiHidden/>
    <w:unhideWhenUsed/>
    <w:rsid w:val="00086E6D"/>
    <w:pPr>
      <w:framePr w:w="7938" w:h="1984" w:hRule="exact" w:hSpace="141" w:wrap="auto" w:hAnchor="page" w:xAlign="center" w:yAlign="bottom"/>
      <w:spacing w:after="0" w:line="240" w:lineRule="auto"/>
      <w:ind w:left="2835"/>
    </w:pPr>
    <w:rPr>
      <w:rFonts w:asciiTheme="majorHAnsi" w:eastAsiaTheme="majorEastAsia" w:hAnsiTheme="majorHAnsi" w:cstheme="majorBidi"/>
      <w:szCs w:val="24"/>
    </w:rPr>
  </w:style>
  <w:style w:type="paragraph" w:styleId="Encerramento">
    <w:name w:val="Closing"/>
    <w:basedOn w:val="Normal"/>
    <w:link w:val="EncerramentoChar"/>
    <w:uiPriority w:val="99"/>
    <w:semiHidden/>
    <w:unhideWhenUsed/>
    <w:rsid w:val="00086E6D"/>
    <w:pPr>
      <w:spacing w:after="0" w:line="240" w:lineRule="auto"/>
      <w:ind w:left="4252"/>
    </w:pPr>
  </w:style>
  <w:style w:type="character" w:customStyle="1" w:styleId="EncerramentoChar">
    <w:name w:val="Encerramento Char"/>
    <w:basedOn w:val="Fontepargpadro"/>
    <w:link w:val="Encerramento"/>
    <w:uiPriority w:val="99"/>
    <w:semiHidden/>
    <w:rsid w:val="00086E6D"/>
    <w:rPr>
      <w:rFonts w:ascii="Calibri" w:hAnsi="Calibri"/>
      <w:b/>
      <w:sz w:val="24"/>
    </w:rPr>
  </w:style>
  <w:style w:type="paragraph" w:styleId="EndereoHTML">
    <w:name w:val="HTML Address"/>
    <w:basedOn w:val="Normal"/>
    <w:link w:val="EndereoHTMLChar"/>
    <w:uiPriority w:val="99"/>
    <w:semiHidden/>
    <w:unhideWhenUsed/>
    <w:rsid w:val="00086E6D"/>
    <w:pPr>
      <w:spacing w:after="0" w:line="240" w:lineRule="auto"/>
    </w:pPr>
    <w:rPr>
      <w:i/>
      <w:iCs/>
    </w:rPr>
  </w:style>
  <w:style w:type="character" w:customStyle="1" w:styleId="EndereoHTMLChar">
    <w:name w:val="Endereço HTML Char"/>
    <w:basedOn w:val="Fontepargpadro"/>
    <w:link w:val="EndereoHTML"/>
    <w:uiPriority w:val="99"/>
    <w:semiHidden/>
    <w:rsid w:val="00086E6D"/>
    <w:rPr>
      <w:rFonts w:ascii="Calibri" w:hAnsi="Calibri"/>
      <w:b/>
      <w:i/>
      <w:iCs/>
      <w:sz w:val="24"/>
    </w:rPr>
  </w:style>
  <w:style w:type="paragraph" w:styleId="ndicedeautoridades">
    <w:name w:val="table of authorities"/>
    <w:basedOn w:val="Normal"/>
    <w:next w:val="Normal"/>
    <w:uiPriority w:val="99"/>
    <w:semiHidden/>
    <w:unhideWhenUsed/>
    <w:rsid w:val="00086E6D"/>
    <w:pPr>
      <w:spacing w:after="0"/>
      <w:ind w:left="240" w:hanging="240"/>
    </w:pPr>
  </w:style>
  <w:style w:type="paragraph" w:styleId="ndicedeilustraes">
    <w:name w:val="table of figures"/>
    <w:basedOn w:val="Normal"/>
    <w:next w:val="Normal"/>
    <w:uiPriority w:val="99"/>
    <w:semiHidden/>
    <w:unhideWhenUsed/>
    <w:rsid w:val="00086E6D"/>
    <w:pPr>
      <w:spacing w:after="0"/>
    </w:pPr>
  </w:style>
  <w:style w:type="paragraph" w:styleId="Legenda">
    <w:name w:val="caption"/>
    <w:basedOn w:val="Normal"/>
    <w:next w:val="Normal"/>
    <w:uiPriority w:val="35"/>
    <w:semiHidden/>
    <w:unhideWhenUsed/>
    <w:qFormat/>
    <w:rsid w:val="00086E6D"/>
    <w:pPr>
      <w:spacing w:after="200" w:line="240" w:lineRule="auto"/>
    </w:pPr>
    <w:rPr>
      <w:i/>
      <w:iCs/>
      <w:color w:val="0E2841" w:themeColor="text2"/>
      <w:sz w:val="18"/>
      <w:szCs w:val="18"/>
    </w:rPr>
  </w:style>
  <w:style w:type="paragraph" w:styleId="Lista">
    <w:name w:val="List"/>
    <w:basedOn w:val="Normal"/>
    <w:uiPriority w:val="99"/>
    <w:semiHidden/>
    <w:unhideWhenUsed/>
    <w:rsid w:val="00086E6D"/>
    <w:pPr>
      <w:ind w:left="283" w:hanging="283"/>
      <w:contextualSpacing/>
    </w:pPr>
  </w:style>
  <w:style w:type="paragraph" w:styleId="Lista2">
    <w:name w:val="List 2"/>
    <w:basedOn w:val="Normal"/>
    <w:uiPriority w:val="99"/>
    <w:semiHidden/>
    <w:unhideWhenUsed/>
    <w:rsid w:val="00086E6D"/>
    <w:pPr>
      <w:ind w:left="566" w:hanging="283"/>
      <w:contextualSpacing/>
    </w:pPr>
  </w:style>
  <w:style w:type="paragraph" w:styleId="Lista3">
    <w:name w:val="List 3"/>
    <w:basedOn w:val="Normal"/>
    <w:uiPriority w:val="99"/>
    <w:semiHidden/>
    <w:unhideWhenUsed/>
    <w:rsid w:val="00086E6D"/>
    <w:pPr>
      <w:ind w:left="849" w:hanging="283"/>
      <w:contextualSpacing/>
    </w:pPr>
  </w:style>
  <w:style w:type="paragraph" w:styleId="Lista4">
    <w:name w:val="List 4"/>
    <w:basedOn w:val="Normal"/>
    <w:uiPriority w:val="99"/>
    <w:semiHidden/>
    <w:unhideWhenUsed/>
    <w:rsid w:val="00086E6D"/>
    <w:pPr>
      <w:ind w:left="1132" w:hanging="283"/>
      <w:contextualSpacing/>
    </w:pPr>
  </w:style>
  <w:style w:type="paragraph" w:styleId="Lista5">
    <w:name w:val="List 5"/>
    <w:basedOn w:val="Normal"/>
    <w:uiPriority w:val="99"/>
    <w:semiHidden/>
    <w:unhideWhenUsed/>
    <w:rsid w:val="00086E6D"/>
    <w:pPr>
      <w:ind w:left="1415" w:hanging="283"/>
      <w:contextualSpacing/>
    </w:pPr>
  </w:style>
  <w:style w:type="paragraph" w:styleId="Listadecontinuao">
    <w:name w:val="List Continue"/>
    <w:basedOn w:val="Normal"/>
    <w:uiPriority w:val="99"/>
    <w:semiHidden/>
    <w:unhideWhenUsed/>
    <w:rsid w:val="00086E6D"/>
    <w:pPr>
      <w:spacing w:after="120"/>
      <w:ind w:left="283"/>
      <w:contextualSpacing/>
    </w:pPr>
  </w:style>
  <w:style w:type="paragraph" w:styleId="Listadecontinuao2">
    <w:name w:val="List Continue 2"/>
    <w:basedOn w:val="Normal"/>
    <w:uiPriority w:val="99"/>
    <w:semiHidden/>
    <w:unhideWhenUsed/>
    <w:rsid w:val="00086E6D"/>
    <w:pPr>
      <w:spacing w:after="120"/>
      <w:ind w:left="566"/>
      <w:contextualSpacing/>
    </w:pPr>
  </w:style>
  <w:style w:type="paragraph" w:styleId="Listadecontinuao3">
    <w:name w:val="List Continue 3"/>
    <w:basedOn w:val="Normal"/>
    <w:uiPriority w:val="99"/>
    <w:semiHidden/>
    <w:unhideWhenUsed/>
    <w:rsid w:val="00086E6D"/>
    <w:pPr>
      <w:spacing w:after="120"/>
      <w:ind w:left="849"/>
      <w:contextualSpacing/>
    </w:pPr>
  </w:style>
  <w:style w:type="paragraph" w:styleId="Listadecontinuao4">
    <w:name w:val="List Continue 4"/>
    <w:basedOn w:val="Normal"/>
    <w:uiPriority w:val="99"/>
    <w:semiHidden/>
    <w:unhideWhenUsed/>
    <w:rsid w:val="00086E6D"/>
    <w:pPr>
      <w:spacing w:after="120"/>
      <w:ind w:left="1132"/>
      <w:contextualSpacing/>
    </w:pPr>
  </w:style>
  <w:style w:type="paragraph" w:styleId="Listadecontinuao5">
    <w:name w:val="List Continue 5"/>
    <w:basedOn w:val="Normal"/>
    <w:uiPriority w:val="99"/>
    <w:semiHidden/>
    <w:unhideWhenUsed/>
    <w:rsid w:val="00086E6D"/>
    <w:pPr>
      <w:spacing w:after="120"/>
      <w:ind w:left="1415"/>
      <w:contextualSpacing/>
    </w:pPr>
  </w:style>
  <w:style w:type="paragraph" w:styleId="MapadoDocumento">
    <w:name w:val="Document Map"/>
    <w:basedOn w:val="Normal"/>
    <w:link w:val="MapadoDocumentoChar"/>
    <w:uiPriority w:val="99"/>
    <w:semiHidden/>
    <w:unhideWhenUsed/>
    <w:rsid w:val="00086E6D"/>
    <w:pPr>
      <w:spacing w:after="0" w:line="240" w:lineRule="auto"/>
    </w:pPr>
    <w:rPr>
      <w:rFonts w:ascii="Segoe UI" w:hAnsi="Segoe UI" w:cs="Segoe UI"/>
      <w:sz w:val="16"/>
      <w:szCs w:val="16"/>
    </w:rPr>
  </w:style>
  <w:style w:type="character" w:customStyle="1" w:styleId="MapadoDocumentoChar">
    <w:name w:val="Mapa do Documento Char"/>
    <w:basedOn w:val="Fontepargpadro"/>
    <w:link w:val="MapadoDocumento"/>
    <w:uiPriority w:val="99"/>
    <w:semiHidden/>
    <w:rsid w:val="00086E6D"/>
    <w:rPr>
      <w:rFonts w:ascii="Segoe UI" w:hAnsi="Segoe UI" w:cs="Segoe UI"/>
      <w:b/>
      <w:sz w:val="16"/>
      <w:szCs w:val="16"/>
    </w:rPr>
  </w:style>
  <w:style w:type="paragraph" w:styleId="Numerada">
    <w:name w:val="List Number"/>
    <w:basedOn w:val="Normal"/>
    <w:uiPriority w:val="99"/>
    <w:semiHidden/>
    <w:unhideWhenUsed/>
    <w:rsid w:val="00086E6D"/>
    <w:pPr>
      <w:numPr>
        <w:numId w:val="66"/>
      </w:numPr>
      <w:contextualSpacing/>
    </w:pPr>
  </w:style>
  <w:style w:type="paragraph" w:styleId="Numerada2">
    <w:name w:val="List Number 2"/>
    <w:basedOn w:val="Normal"/>
    <w:uiPriority w:val="99"/>
    <w:semiHidden/>
    <w:unhideWhenUsed/>
    <w:rsid w:val="00086E6D"/>
    <w:pPr>
      <w:numPr>
        <w:numId w:val="67"/>
      </w:numPr>
      <w:contextualSpacing/>
    </w:pPr>
  </w:style>
  <w:style w:type="paragraph" w:styleId="Numerada3">
    <w:name w:val="List Number 3"/>
    <w:basedOn w:val="Normal"/>
    <w:uiPriority w:val="99"/>
    <w:semiHidden/>
    <w:unhideWhenUsed/>
    <w:rsid w:val="00086E6D"/>
    <w:pPr>
      <w:numPr>
        <w:numId w:val="68"/>
      </w:numPr>
      <w:contextualSpacing/>
    </w:pPr>
  </w:style>
  <w:style w:type="paragraph" w:styleId="Numerada4">
    <w:name w:val="List Number 4"/>
    <w:basedOn w:val="Normal"/>
    <w:uiPriority w:val="99"/>
    <w:semiHidden/>
    <w:unhideWhenUsed/>
    <w:rsid w:val="00086E6D"/>
    <w:pPr>
      <w:numPr>
        <w:numId w:val="69"/>
      </w:numPr>
      <w:contextualSpacing/>
    </w:pPr>
  </w:style>
  <w:style w:type="paragraph" w:styleId="Numerada5">
    <w:name w:val="List Number 5"/>
    <w:basedOn w:val="Normal"/>
    <w:uiPriority w:val="99"/>
    <w:semiHidden/>
    <w:unhideWhenUsed/>
    <w:rsid w:val="00086E6D"/>
    <w:pPr>
      <w:numPr>
        <w:numId w:val="70"/>
      </w:numPr>
      <w:contextualSpacing/>
    </w:pPr>
  </w:style>
  <w:style w:type="paragraph" w:styleId="Pr-formataoHTML">
    <w:name w:val="HTML Preformatted"/>
    <w:basedOn w:val="Normal"/>
    <w:link w:val="Pr-formataoHTMLChar"/>
    <w:uiPriority w:val="99"/>
    <w:semiHidden/>
    <w:unhideWhenUsed/>
    <w:rsid w:val="00086E6D"/>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086E6D"/>
    <w:rPr>
      <w:rFonts w:ascii="Consolas" w:hAnsi="Consolas"/>
      <w:b/>
      <w:sz w:val="20"/>
      <w:szCs w:val="20"/>
    </w:rPr>
  </w:style>
  <w:style w:type="paragraph" w:styleId="Primeirorecuodecorpodetexto">
    <w:name w:val="Body Text First Indent"/>
    <w:basedOn w:val="Corpodetexto"/>
    <w:link w:val="PrimeirorecuodecorpodetextoChar"/>
    <w:uiPriority w:val="99"/>
    <w:semiHidden/>
    <w:unhideWhenUsed/>
    <w:rsid w:val="00086E6D"/>
    <w:pPr>
      <w:spacing w:after="160"/>
      <w:ind w:firstLine="360"/>
    </w:pPr>
  </w:style>
  <w:style w:type="character" w:customStyle="1" w:styleId="PrimeirorecuodecorpodetextoChar">
    <w:name w:val="Primeiro recuo de corpo de texto Char"/>
    <w:basedOn w:val="CorpodetextoChar"/>
    <w:link w:val="Primeirorecuodecorpodetexto"/>
    <w:uiPriority w:val="99"/>
    <w:semiHidden/>
    <w:rsid w:val="00086E6D"/>
    <w:rPr>
      <w:rFonts w:ascii="Calibri" w:hAnsi="Calibri"/>
      <w:b/>
      <w:sz w:val="24"/>
    </w:rPr>
  </w:style>
  <w:style w:type="paragraph" w:styleId="Recuodecorpodetexto">
    <w:name w:val="Body Text Indent"/>
    <w:basedOn w:val="Normal"/>
    <w:link w:val="RecuodecorpodetextoChar"/>
    <w:uiPriority w:val="99"/>
    <w:semiHidden/>
    <w:unhideWhenUsed/>
    <w:rsid w:val="00086E6D"/>
    <w:pPr>
      <w:spacing w:after="120"/>
      <w:ind w:left="283"/>
    </w:pPr>
  </w:style>
  <w:style w:type="character" w:customStyle="1" w:styleId="RecuodecorpodetextoChar">
    <w:name w:val="Recuo de corpo de texto Char"/>
    <w:basedOn w:val="Fontepargpadro"/>
    <w:link w:val="Recuodecorpodetexto"/>
    <w:uiPriority w:val="99"/>
    <w:semiHidden/>
    <w:rsid w:val="00086E6D"/>
    <w:rPr>
      <w:rFonts w:ascii="Calibri" w:hAnsi="Calibri"/>
      <w:b/>
      <w:sz w:val="24"/>
    </w:rPr>
  </w:style>
  <w:style w:type="paragraph" w:styleId="Primeirorecuodecorpodetexto2">
    <w:name w:val="Body Text First Indent 2"/>
    <w:basedOn w:val="Recuodecorpodetexto"/>
    <w:link w:val="Primeirorecuodecorpodetexto2Char"/>
    <w:uiPriority w:val="99"/>
    <w:semiHidden/>
    <w:unhideWhenUsed/>
    <w:rsid w:val="00086E6D"/>
    <w:pPr>
      <w:spacing w:after="160"/>
      <w:ind w:left="360" w:firstLine="360"/>
    </w:pPr>
  </w:style>
  <w:style w:type="character" w:customStyle="1" w:styleId="Primeirorecuodecorpodetexto2Char">
    <w:name w:val="Primeiro recuo de corpo de texto 2 Char"/>
    <w:basedOn w:val="RecuodecorpodetextoChar"/>
    <w:link w:val="Primeirorecuodecorpodetexto2"/>
    <w:uiPriority w:val="99"/>
    <w:semiHidden/>
    <w:rsid w:val="00086E6D"/>
    <w:rPr>
      <w:rFonts w:ascii="Calibri" w:hAnsi="Calibri"/>
      <w:b/>
      <w:sz w:val="24"/>
    </w:rPr>
  </w:style>
  <w:style w:type="paragraph" w:styleId="Recuodecorpodetexto2">
    <w:name w:val="Body Text Indent 2"/>
    <w:basedOn w:val="Normal"/>
    <w:link w:val="Recuodecorpodetexto2Char"/>
    <w:uiPriority w:val="99"/>
    <w:semiHidden/>
    <w:unhideWhenUsed/>
    <w:rsid w:val="00086E6D"/>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086E6D"/>
    <w:rPr>
      <w:rFonts w:ascii="Calibri" w:hAnsi="Calibri"/>
      <w:b/>
      <w:sz w:val="24"/>
    </w:rPr>
  </w:style>
  <w:style w:type="paragraph" w:styleId="Recuodecorpodetexto3">
    <w:name w:val="Body Text Indent 3"/>
    <w:basedOn w:val="Normal"/>
    <w:link w:val="Recuodecorpodetexto3Char"/>
    <w:uiPriority w:val="99"/>
    <w:semiHidden/>
    <w:unhideWhenUsed/>
    <w:rsid w:val="00086E6D"/>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086E6D"/>
    <w:rPr>
      <w:rFonts w:ascii="Calibri" w:hAnsi="Calibri"/>
      <w:b/>
      <w:sz w:val="16"/>
      <w:szCs w:val="16"/>
    </w:rPr>
  </w:style>
  <w:style w:type="paragraph" w:styleId="Recuonormal">
    <w:name w:val="Normal Indent"/>
    <w:basedOn w:val="Normal"/>
    <w:uiPriority w:val="99"/>
    <w:semiHidden/>
    <w:unhideWhenUsed/>
    <w:rsid w:val="00086E6D"/>
    <w:pPr>
      <w:ind w:left="708"/>
    </w:pPr>
  </w:style>
  <w:style w:type="paragraph" w:styleId="Remetente">
    <w:name w:val="envelope return"/>
    <w:basedOn w:val="Normal"/>
    <w:uiPriority w:val="99"/>
    <w:semiHidden/>
    <w:unhideWhenUsed/>
    <w:rsid w:val="00086E6D"/>
    <w:pPr>
      <w:spacing w:after="0" w:line="240" w:lineRule="auto"/>
    </w:pPr>
    <w:rPr>
      <w:rFonts w:asciiTheme="majorHAnsi" w:eastAsiaTheme="majorEastAsia" w:hAnsiTheme="majorHAnsi" w:cstheme="majorBidi"/>
      <w:sz w:val="20"/>
      <w:szCs w:val="20"/>
    </w:rPr>
  </w:style>
  <w:style w:type="paragraph" w:styleId="Remissivo1">
    <w:name w:val="index 1"/>
    <w:basedOn w:val="Normal"/>
    <w:next w:val="Normal"/>
    <w:autoRedefine/>
    <w:uiPriority w:val="99"/>
    <w:semiHidden/>
    <w:unhideWhenUsed/>
    <w:rsid w:val="00086E6D"/>
    <w:pPr>
      <w:spacing w:after="0" w:line="240" w:lineRule="auto"/>
      <w:ind w:left="240" w:hanging="240"/>
    </w:pPr>
  </w:style>
  <w:style w:type="paragraph" w:styleId="Remissivo2">
    <w:name w:val="index 2"/>
    <w:basedOn w:val="Normal"/>
    <w:next w:val="Normal"/>
    <w:autoRedefine/>
    <w:uiPriority w:val="99"/>
    <w:semiHidden/>
    <w:unhideWhenUsed/>
    <w:rsid w:val="00086E6D"/>
    <w:pPr>
      <w:spacing w:after="0" w:line="240" w:lineRule="auto"/>
      <w:ind w:left="480" w:hanging="240"/>
    </w:pPr>
  </w:style>
  <w:style w:type="paragraph" w:styleId="Remissivo3">
    <w:name w:val="index 3"/>
    <w:basedOn w:val="Normal"/>
    <w:next w:val="Normal"/>
    <w:autoRedefine/>
    <w:uiPriority w:val="99"/>
    <w:semiHidden/>
    <w:unhideWhenUsed/>
    <w:rsid w:val="00086E6D"/>
    <w:pPr>
      <w:spacing w:after="0" w:line="240" w:lineRule="auto"/>
      <w:ind w:left="720" w:hanging="240"/>
    </w:pPr>
  </w:style>
  <w:style w:type="paragraph" w:styleId="Remissivo4">
    <w:name w:val="index 4"/>
    <w:basedOn w:val="Normal"/>
    <w:next w:val="Normal"/>
    <w:autoRedefine/>
    <w:uiPriority w:val="99"/>
    <w:semiHidden/>
    <w:unhideWhenUsed/>
    <w:rsid w:val="00086E6D"/>
    <w:pPr>
      <w:spacing w:after="0" w:line="240" w:lineRule="auto"/>
      <w:ind w:left="960" w:hanging="240"/>
    </w:pPr>
  </w:style>
  <w:style w:type="paragraph" w:styleId="Remissivo5">
    <w:name w:val="index 5"/>
    <w:basedOn w:val="Normal"/>
    <w:next w:val="Normal"/>
    <w:autoRedefine/>
    <w:uiPriority w:val="99"/>
    <w:semiHidden/>
    <w:unhideWhenUsed/>
    <w:rsid w:val="00086E6D"/>
    <w:pPr>
      <w:spacing w:after="0" w:line="240" w:lineRule="auto"/>
      <w:ind w:left="1200" w:hanging="240"/>
    </w:pPr>
  </w:style>
  <w:style w:type="paragraph" w:styleId="Remissivo6">
    <w:name w:val="index 6"/>
    <w:basedOn w:val="Normal"/>
    <w:next w:val="Normal"/>
    <w:autoRedefine/>
    <w:uiPriority w:val="99"/>
    <w:semiHidden/>
    <w:unhideWhenUsed/>
    <w:rsid w:val="00086E6D"/>
    <w:pPr>
      <w:spacing w:after="0" w:line="240" w:lineRule="auto"/>
      <w:ind w:left="1440" w:hanging="240"/>
    </w:pPr>
  </w:style>
  <w:style w:type="paragraph" w:styleId="Remissivo7">
    <w:name w:val="index 7"/>
    <w:basedOn w:val="Normal"/>
    <w:next w:val="Normal"/>
    <w:autoRedefine/>
    <w:uiPriority w:val="99"/>
    <w:semiHidden/>
    <w:unhideWhenUsed/>
    <w:rsid w:val="00086E6D"/>
    <w:pPr>
      <w:spacing w:after="0" w:line="240" w:lineRule="auto"/>
      <w:ind w:left="1680" w:hanging="240"/>
    </w:pPr>
  </w:style>
  <w:style w:type="paragraph" w:styleId="Remissivo8">
    <w:name w:val="index 8"/>
    <w:basedOn w:val="Normal"/>
    <w:next w:val="Normal"/>
    <w:autoRedefine/>
    <w:uiPriority w:val="99"/>
    <w:semiHidden/>
    <w:unhideWhenUsed/>
    <w:rsid w:val="00086E6D"/>
    <w:pPr>
      <w:spacing w:after="0" w:line="240" w:lineRule="auto"/>
      <w:ind w:left="1920" w:hanging="240"/>
    </w:pPr>
  </w:style>
  <w:style w:type="paragraph" w:styleId="Remissivo9">
    <w:name w:val="index 9"/>
    <w:basedOn w:val="Normal"/>
    <w:next w:val="Normal"/>
    <w:autoRedefine/>
    <w:uiPriority w:val="99"/>
    <w:semiHidden/>
    <w:unhideWhenUsed/>
    <w:rsid w:val="00086E6D"/>
    <w:pPr>
      <w:spacing w:after="0" w:line="240" w:lineRule="auto"/>
      <w:ind w:left="2160" w:hanging="240"/>
    </w:pPr>
  </w:style>
  <w:style w:type="paragraph" w:styleId="Saudao">
    <w:name w:val="Salutation"/>
    <w:basedOn w:val="Normal"/>
    <w:next w:val="Normal"/>
    <w:link w:val="SaudaoChar"/>
    <w:uiPriority w:val="99"/>
    <w:semiHidden/>
    <w:unhideWhenUsed/>
    <w:rsid w:val="00086E6D"/>
  </w:style>
  <w:style w:type="character" w:customStyle="1" w:styleId="SaudaoChar">
    <w:name w:val="Saudação Char"/>
    <w:basedOn w:val="Fontepargpadro"/>
    <w:link w:val="Saudao"/>
    <w:uiPriority w:val="99"/>
    <w:semiHidden/>
    <w:rsid w:val="00086E6D"/>
    <w:rPr>
      <w:rFonts w:ascii="Calibri" w:hAnsi="Calibri"/>
      <w:b/>
      <w:sz w:val="24"/>
    </w:rPr>
  </w:style>
  <w:style w:type="paragraph" w:styleId="SemEspaamento">
    <w:name w:val="No Spacing"/>
    <w:uiPriority w:val="1"/>
    <w:qFormat/>
    <w:rsid w:val="00086E6D"/>
    <w:pPr>
      <w:spacing w:after="0" w:line="240" w:lineRule="auto"/>
    </w:pPr>
    <w:rPr>
      <w:rFonts w:ascii="Calibri" w:hAnsi="Calibri"/>
      <w:b/>
      <w:sz w:val="24"/>
    </w:rPr>
  </w:style>
  <w:style w:type="paragraph" w:styleId="Sumrio4">
    <w:name w:val="toc 4"/>
    <w:basedOn w:val="Normal"/>
    <w:next w:val="Normal"/>
    <w:autoRedefine/>
    <w:uiPriority w:val="39"/>
    <w:semiHidden/>
    <w:unhideWhenUsed/>
    <w:rsid w:val="00086E6D"/>
    <w:pPr>
      <w:spacing w:after="100"/>
      <w:ind w:left="720"/>
    </w:pPr>
  </w:style>
  <w:style w:type="paragraph" w:styleId="Sumrio5">
    <w:name w:val="toc 5"/>
    <w:basedOn w:val="Normal"/>
    <w:next w:val="Normal"/>
    <w:autoRedefine/>
    <w:uiPriority w:val="39"/>
    <w:semiHidden/>
    <w:unhideWhenUsed/>
    <w:rsid w:val="00086E6D"/>
    <w:pPr>
      <w:spacing w:after="100"/>
      <w:ind w:left="960"/>
    </w:pPr>
  </w:style>
  <w:style w:type="paragraph" w:styleId="Sumrio6">
    <w:name w:val="toc 6"/>
    <w:basedOn w:val="Normal"/>
    <w:next w:val="Normal"/>
    <w:autoRedefine/>
    <w:uiPriority w:val="39"/>
    <w:semiHidden/>
    <w:unhideWhenUsed/>
    <w:rsid w:val="00086E6D"/>
    <w:pPr>
      <w:spacing w:after="100"/>
      <w:ind w:left="1200"/>
    </w:pPr>
  </w:style>
  <w:style w:type="paragraph" w:styleId="Sumrio7">
    <w:name w:val="toc 7"/>
    <w:basedOn w:val="Normal"/>
    <w:next w:val="Normal"/>
    <w:autoRedefine/>
    <w:uiPriority w:val="39"/>
    <w:semiHidden/>
    <w:unhideWhenUsed/>
    <w:rsid w:val="00086E6D"/>
    <w:pPr>
      <w:spacing w:after="100"/>
      <w:ind w:left="1440"/>
    </w:pPr>
  </w:style>
  <w:style w:type="paragraph" w:styleId="Sumrio8">
    <w:name w:val="toc 8"/>
    <w:basedOn w:val="Normal"/>
    <w:next w:val="Normal"/>
    <w:autoRedefine/>
    <w:uiPriority w:val="39"/>
    <w:semiHidden/>
    <w:unhideWhenUsed/>
    <w:rsid w:val="00086E6D"/>
    <w:pPr>
      <w:spacing w:after="100"/>
      <w:ind w:left="1680"/>
    </w:pPr>
  </w:style>
  <w:style w:type="paragraph" w:styleId="Sumrio9">
    <w:name w:val="toc 9"/>
    <w:basedOn w:val="Normal"/>
    <w:next w:val="Normal"/>
    <w:autoRedefine/>
    <w:uiPriority w:val="39"/>
    <w:semiHidden/>
    <w:unhideWhenUsed/>
    <w:rsid w:val="00086E6D"/>
    <w:pPr>
      <w:spacing w:after="100"/>
      <w:ind w:left="1920"/>
    </w:pPr>
  </w:style>
  <w:style w:type="paragraph" w:styleId="Textodebalo">
    <w:name w:val="Balloon Text"/>
    <w:basedOn w:val="Normal"/>
    <w:link w:val="TextodebaloChar"/>
    <w:uiPriority w:val="99"/>
    <w:semiHidden/>
    <w:unhideWhenUsed/>
    <w:rsid w:val="00086E6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086E6D"/>
    <w:rPr>
      <w:rFonts w:ascii="Segoe UI" w:hAnsi="Segoe UI" w:cs="Segoe UI"/>
      <w:b/>
      <w:sz w:val="18"/>
      <w:szCs w:val="18"/>
    </w:rPr>
  </w:style>
  <w:style w:type="paragraph" w:styleId="Textodemacro">
    <w:name w:val="macro"/>
    <w:link w:val="TextodemacroChar"/>
    <w:uiPriority w:val="99"/>
    <w:semiHidden/>
    <w:unhideWhenUsed/>
    <w:rsid w:val="00086E6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b/>
      <w:sz w:val="20"/>
      <w:szCs w:val="20"/>
    </w:rPr>
  </w:style>
  <w:style w:type="character" w:customStyle="1" w:styleId="TextodemacroChar">
    <w:name w:val="Texto de macro Char"/>
    <w:basedOn w:val="Fontepargpadro"/>
    <w:link w:val="Textodemacro"/>
    <w:uiPriority w:val="99"/>
    <w:semiHidden/>
    <w:rsid w:val="00086E6D"/>
    <w:rPr>
      <w:rFonts w:ascii="Consolas" w:hAnsi="Consolas"/>
      <w:b/>
      <w:sz w:val="20"/>
      <w:szCs w:val="20"/>
    </w:rPr>
  </w:style>
  <w:style w:type="paragraph" w:styleId="Textodenotadefim">
    <w:name w:val="endnote text"/>
    <w:basedOn w:val="Normal"/>
    <w:link w:val="TextodenotadefimChar"/>
    <w:uiPriority w:val="99"/>
    <w:semiHidden/>
    <w:unhideWhenUsed/>
    <w:rsid w:val="00086E6D"/>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086E6D"/>
    <w:rPr>
      <w:rFonts w:ascii="Calibri" w:hAnsi="Calibri"/>
      <w:b/>
      <w:sz w:val="20"/>
      <w:szCs w:val="20"/>
    </w:rPr>
  </w:style>
  <w:style w:type="paragraph" w:styleId="Textoembloco">
    <w:name w:val="Block Text"/>
    <w:basedOn w:val="Normal"/>
    <w:uiPriority w:val="99"/>
    <w:semiHidden/>
    <w:unhideWhenUsed/>
    <w:rsid w:val="00086E6D"/>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eastAsiaTheme="minorEastAsia" w:hAnsiTheme="minorHAnsi"/>
      <w:i/>
      <w:iCs/>
      <w:color w:val="156082" w:themeColor="accent1"/>
    </w:rPr>
  </w:style>
  <w:style w:type="paragraph" w:styleId="TextosemFormatao">
    <w:name w:val="Plain Text"/>
    <w:basedOn w:val="Normal"/>
    <w:link w:val="TextosemFormataoChar"/>
    <w:uiPriority w:val="99"/>
    <w:semiHidden/>
    <w:unhideWhenUsed/>
    <w:rsid w:val="00086E6D"/>
    <w:pPr>
      <w:spacing w:after="0" w:line="240" w:lineRule="auto"/>
    </w:pPr>
    <w:rPr>
      <w:rFonts w:ascii="Consolas" w:hAnsi="Consolas"/>
      <w:sz w:val="21"/>
      <w:szCs w:val="21"/>
    </w:rPr>
  </w:style>
  <w:style w:type="character" w:customStyle="1" w:styleId="TextosemFormataoChar">
    <w:name w:val="Texto sem Formatação Char"/>
    <w:basedOn w:val="Fontepargpadro"/>
    <w:link w:val="TextosemFormatao"/>
    <w:uiPriority w:val="99"/>
    <w:semiHidden/>
    <w:rsid w:val="00086E6D"/>
    <w:rPr>
      <w:rFonts w:ascii="Consolas" w:hAnsi="Consolas"/>
      <w:b/>
      <w:sz w:val="21"/>
      <w:szCs w:val="21"/>
    </w:rPr>
  </w:style>
  <w:style w:type="paragraph" w:styleId="Ttulodanota">
    <w:name w:val="Note Heading"/>
    <w:basedOn w:val="Normal"/>
    <w:next w:val="Normal"/>
    <w:link w:val="TtulodanotaChar"/>
    <w:uiPriority w:val="99"/>
    <w:semiHidden/>
    <w:unhideWhenUsed/>
    <w:rsid w:val="00086E6D"/>
    <w:pPr>
      <w:spacing w:after="0" w:line="240" w:lineRule="auto"/>
    </w:pPr>
  </w:style>
  <w:style w:type="character" w:customStyle="1" w:styleId="TtulodanotaChar">
    <w:name w:val="Título da nota Char"/>
    <w:basedOn w:val="Fontepargpadro"/>
    <w:link w:val="Ttulodanota"/>
    <w:uiPriority w:val="99"/>
    <w:semiHidden/>
    <w:rsid w:val="00086E6D"/>
    <w:rPr>
      <w:rFonts w:ascii="Calibri" w:hAnsi="Calibri"/>
      <w:b/>
      <w:sz w:val="24"/>
    </w:rPr>
  </w:style>
  <w:style w:type="paragraph" w:styleId="Ttulodendicedeautoridades">
    <w:name w:val="toa heading"/>
    <w:basedOn w:val="Normal"/>
    <w:next w:val="Normal"/>
    <w:uiPriority w:val="99"/>
    <w:semiHidden/>
    <w:unhideWhenUsed/>
    <w:rsid w:val="00086E6D"/>
    <w:pPr>
      <w:spacing w:before="120"/>
    </w:pPr>
    <w:rPr>
      <w:rFonts w:asciiTheme="majorHAnsi" w:eastAsiaTheme="majorEastAsia" w:hAnsiTheme="majorHAnsi" w:cstheme="majorBidi"/>
      <w:bCs/>
      <w:szCs w:val="24"/>
    </w:rPr>
  </w:style>
  <w:style w:type="paragraph" w:styleId="Ttulodendiceremissivo">
    <w:name w:val="index heading"/>
    <w:basedOn w:val="Normal"/>
    <w:next w:val="Remissivo1"/>
    <w:uiPriority w:val="99"/>
    <w:semiHidden/>
    <w:unhideWhenUsed/>
    <w:rsid w:val="00086E6D"/>
    <w:rPr>
      <w:rFonts w:asciiTheme="majorHAnsi" w:eastAsiaTheme="majorEastAsia" w:hAnsiTheme="majorHAnsi" w:cstheme="majorBidi"/>
      <w:bCs/>
    </w:rPr>
  </w:style>
  <w:style w:type="character" w:styleId="HiperlinkVisitado">
    <w:name w:val="FollowedHyperlink"/>
    <w:basedOn w:val="Fontepargpadro"/>
    <w:uiPriority w:val="99"/>
    <w:semiHidden/>
    <w:unhideWhenUsed/>
    <w:rsid w:val="00B147A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jpeg"/><Relationship Id="rId21" Type="http://schemas.openxmlformats.org/officeDocument/2006/relationships/image" Target="media/image14.png"/><Relationship Id="rId42" Type="http://schemas.openxmlformats.org/officeDocument/2006/relationships/image" Target="media/image35.jpeg"/><Relationship Id="rId63" Type="http://schemas.openxmlformats.org/officeDocument/2006/relationships/image" Target="media/image56.png"/><Relationship Id="rId84" Type="http://schemas.openxmlformats.org/officeDocument/2006/relationships/image" Target="media/image77.jpeg"/><Relationship Id="rId138" Type="http://schemas.openxmlformats.org/officeDocument/2006/relationships/image" Target="media/image131.jpeg"/><Relationship Id="rId159" Type="http://schemas.openxmlformats.org/officeDocument/2006/relationships/image" Target="media/image152.jpeg"/><Relationship Id="rId170" Type="http://schemas.openxmlformats.org/officeDocument/2006/relationships/image" Target="media/image163.jpeg"/><Relationship Id="rId191" Type="http://schemas.openxmlformats.org/officeDocument/2006/relationships/image" Target="media/image184.jpeg"/><Relationship Id="rId205" Type="http://schemas.openxmlformats.org/officeDocument/2006/relationships/image" Target="media/image198.jpeg"/><Relationship Id="rId226" Type="http://schemas.openxmlformats.org/officeDocument/2006/relationships/image" Target="media/image219.png"/><Relationship Id="rId247" Type="http://schemas.openxmlformats.org/officeDocument/2006/relationships/image" Target="media/image240.jpeg"/><Relationship Id="rId107" Type="http://schemas.openxmlformats.org/officeDocument/2006/relationships/image" Target="media/image100.png"/><Relationship Id="rId11" Type="http://schemas.openxmlformats.org/officeDocument/2006/relationships/image" Target="media/image4.jpeg"/><Relationship Id="rId32" Type="http://schemas.openxmlformats.org/officeDocument/2006/relationships/image" Target="media/image25.jpe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jpeg"/><Relationship Id="rId149" Type="http://schemas.openxmlformats.org/officeDocument/2006/relationships/image" Target="media/image142.jpe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53.jpeg"/><Relationship Id="rId181" Type="http://schemas.openxmlformats.org/officeDocument/2006/relationships/image" Target="media/image174.jpeg"/><Relationship Id="rId216" Type="http://schemas.openxmlformats.org/officeDocument/2006/relationships/image" Target="media/image209.jpeg"/><Relationship Id="rId237" Type="http://schemas.openxmlformats.org/officeDocument/2006/relationships/image" Target="media/image230.jpeg"/><Relationship Id="rId258" Type="http://schemas.openxmlformats.org/officeDocument/2006/relationships/theme" Target="theme/theme1.xml"/><Relationship Id="rId22" Type="http://schemas.openxmlformats.org/officeDocument/2006/relationships/image" Target="media/image15.png"/><Relationship Id="rId43" Type="http://schemas.openxmlformats.org/officeDocument/2006/relationships/image" Target="media/image36.jpeg"/><Relationship Id="rId64" Type="http://schemas.openxmlformats.org/officeDocument/2006/relationships/image" Target="media/image57.png"/><Relationship Id="rId118" Type="http://schemas.openxmlformats.org/officeDocument/2006/relationships/image" Target="media/image111.jpeg"/><Relationship Id="rId139" Type="http://schemas.openxmlformats.org/officeDocument/2006/relationships/image" Target="media/image132.jpeg"/><Relationship Id="rId85" Type="http://schemas.openxmlformats.org/officeDocument/2006/relationships/image" Target="media/image78.jpeg"/><Relationship Id="rId150" Type="http://schemas.openxmlformats.org/officeDocument/2006/relationships/image" Target="media/image143.jpeg"/><Relationship Id="rId171" Type="http://schemas.openxmlformats.org/officeDocument/2006/relationships/image" Target="media/image164.jpeg"/><Relationship Id="rId192" Type="http://schemas.openxmlformats.org/officeDocument/2006/relationships/image" Target="media/image185.jpeg"/><Relationship Id="rId206" Type="http://schemas.openxmlformats.org/officeDocument/2006/relationships/image" Target="media/image199.jpeg"/><Relationship Id="rId227" Type="http://schemas.openxmlformats.org/officeDocument/2006/relationships/image" Target="media/image220.png"/><Relationship Id="rId248" Type="http://schemas.openxmlformats.org/officeDocument/2006/relationships/image" Target="media/image241.jpeg"/><Relationship Id="rId12" Type="http://schemas.openxmlformats.org/officeDocument/2006/relationships/image" Target="media/image5.jpeg"/><Relationship Id="rId33" Type="http://schemas.openxmlformats.org/officeDocument/2006/relationships/image" Target="media/image26.jpeg"/><Relationship Id="rId108" Type="http://schemas.openxmlformats.org/officeDocument/2006/relationships/image" Target="media/image101.png"/><Relationship Id="rId129" Type="http://schemas.openxmlformats.org/officeDocument/2006/relationships/image" Target="media/image122.jpeg"/><Relationship Id="rId54" Type="http://schemas.openxmlformats.org/officeDocument/2006/relationships/image" Target="media/image47.jpeg"/><Relationship Id="rId70" Type="http://schemas.openxmlformats.org/officeDocument/2006/relationships/image" Target="media/image63.jpeg"/><Relationship Id="rId75" Type="http://schemas.openxmlformats.org/officeDocument/2006/relationships/image" Target="media/image68.png"/><Relationship Id="rId91" Type="http://schemas.openxmlformats.org/officeDocument/2006/relationships/image" Target="media/image84.jpeg"/><Relationship Id="rId96" Type="http://schemas.openxmlformats.org/officeDocument/2006/relationships/image" Target="media/image89.png"/><Relationship Id="rId140" Type="http://schemas.openxmlformats.org/officeDocument/2006/relationships/image" Target="media/image133.jpeg"/><Relationship Id="rId145" Type="http://schemas.openxmlformats.org/officeDocument/2006/relationships/image" Target="media/image138.jpeg"/><Relationship Id="rId161" Type="http://schemas.openxmlformats.org/officeDocument/2006/relationships/image" Target="media/image154.jpeg"/><Relationship Id="rId166" Type="http://schemas.openxmlformats.org/officeDocument/2006/relationships/image" Target="media/image159.jpeg"/><Relationship Id="rId182" Type="http://schemas.openxmlformats.org/officeDocument/2006/relationships/image" Target="media/image175.jpeg"/><Relationship Id="rId187" Type="http://schemas.openxmlformats.org/officeDocument/2006/relationships/image" Target="media/image180.jpeg"/><Relationship Id="rId217" Type="http://schemas.openxmlformats.org/officeDocument/2006/relationships/image" Target="media/image210.jpeg"/><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205.jpeg"/><Relationship Id="rId233" Type="http://schemas.openxmlformats.org/officeDocument/2006/relationships/image" Target="media/image226.png"/><Relationship Id="rId238" Type="http://schemas.openxmlformats.org/officeDocument/2006/relationships/image" Target="media/image231.jpeg"/><Relationship Id="rId254" Type="http://schemas.openxmlformats.org/officeDocument/2006/relationships/image" Target="media/image246.png"/><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jpeg"/><Relationship Id="rId114" Type="http://schemas.openxmlformats.org/officeDocument/2006/relationships/image" Target="media/image107.jpeg"/><Relationship Id="rId119" Type="http://schemas.openxmlformats.org/officeDocument/2006/relationships/image" Target="media/image112.jpeg"/><Relationship Id="rId44" Type="http://schemas.openxmlformats.org/officeDocument/2006/relationships/image" Target="media/image37.jpe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jpeg"/><Relationship Id="rId86" Type="http://schemas.openxmlformats.org/officeDocument/2006/relationships/image" Target="media/image79.jpeg"/><Relationship Id="rId130" Type="http://schemas.openxmlformats.org/officeDocument/2006/relationships/image" Target="media/image123.jpeg"/><Relationship Id="rId135" Type="http://schemas.openxmlformats.org/officeDocument/2006/relationships/image" Target="media/image128.jpeg"/><Relationship Id="rId151" Type="http://schemas.openxmlformats.org/officeDocument/2006/relationships/image" Target="media/image144.jpeg"/><Relationship Id="rId156" Type="http://schemas.openxmlformats.org/officeDocument/2006/relationships/image" Target="media/image149.jpeg"/><Relationship Id="rId177" Type="http://schemas.openxmlformats.org/officeDocument/2006/relationships/image" Target="media/image170.jpeg"/><Relationship Id="rId198" Type="http://schemas.openxmlformats.org/officeDocument/2006/relationships/image" Target="media/image191.jpeg"/><Relationship Id="rId172" Type="http://schemas.openxmlformats.org/officeDocument/2006/relationships/image" Target="media/image165.jpeg"/><Relationship Id="rId193" Type="http://schemas.openxmlformats.org/officeDocument/2006/relationships/image" Target="media/image186.jpeg"/><Relationship Id="rId202" Type="http://schemas.openxmlformats.org/officeDocument/2006/relationships/image" Target="media/image195.jpeg"/><Relationship Id="rId207" Type="http://schemas.openxmlformats.org/officeDocument/2006/relationships/image" Target="media/image200.jpeg"/><Relationship Id="rId223" Type="http://schemas.openxmlformats.org/officeDocument/2006/relationships/image" Target="media/image216.png"/><Relationship Id="rId228" Type="http://schemas.openxmlformats.org/officeDocument/2006/relationships/image" Target="media/image221.png"/><Relationship Id="rId244" Type="http://schemas.openxmlformats.org/officeDocument/2006/relationships/image" Target="media/image237.jpeg"/><Relationship Id="rId249" Type="http://schemas.openxmlformats.org/officeDocument/2006/relationships/image" Target="media/image242.jpeg"/><Relationship Id="rId13" Type="http://schemas.openxmlformats.org/officeDocument/2006/relationships/image" Target="media/image6.png"/><Relationship Id="rId18" Type="http://schemas.openxmlformats.org/officeDocument/2006/relationships/image" Target="media/image11.jp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jpe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jpeg"/><Relationship Id="rId125" Type="http://schemas.openxmlformats.org/officeDocument/2006/relationships/image" Target="media/image118.jpeg"/><Relationship Id="rId141" Type="http://schemas.openxmlformats.org/officeDocument/2006/relationships/image" Target="media/image134.jpeg"/><Relationship Id="rId146" Type="http://schemas.openxmlformats.org/officeDocument/2006/relationships/image" Target="media/image139.jpeg"/><Relationship Id="rId167" Type="http://schemas.openxmlformats.org/officeDocument/2006/relationships/image" Target="media/image160.jpeg"/><Relationship Id="rId188" Type="http://schemas.openxmlformats.org/officeDocument/2006/relationships/image" Target="media/image181.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162" Type="http://schemas.openxmlformats.org/officeDocument/2006/relationships/image" Target="media/image155.jpeg"/><Relationship Id="rId183" Type="http://schemas.openxmlformats.org/officeDocument/2006/relationships/image" Target="media/image176.jpeg"/><Relationship Id="rId213" Type="http://schemas.openxmlformats.org/officeDocument/2006/relationships/image" Target="media/image206.jpeg"/><Relationship Id="rId218" Type="http://schemas.openxmlformats.org/officeDocument/2006/relationships/image" Target="media/image211.jpeg"/><Relationship Id="rId234" Type="http://schemas.openxmlformats.org/officeDocument/2006/relationships/image" Target="media/image227.png"/><Relationship Id="rId239" Type="http://schemas.openxmlformats.org/officeDocument/2006/relationships/image" Target="media/image232.jpeg"/><Relationship Id="rId2" Type="http://schemas.openxmlformats.org/officeDocument/2006/relationships/numbering" Target="numbering.xml"/><Relationship Id="rId29" Type="http://schemas.openxmlformats.org/officeDocument/2006/relationships/image" Target="media/image22.png"/><Relationship Id="rId250" Type="http://schemas.openxmlformats.org/officeDocument/2006/relationships/image" Target="media/image243.jpg"/><Relationship Id="rId255" Type="http://schemas.openxmlformats.org/officeDocument/2006/relationships/image" Target="media/image247.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pn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image" Target="media/image129.jpeg"/><Relationship Id="rId157" Type="http://schemas.openxmlformats.org/officeDocument/2006/relationships/image" Target="media/image150.jpeg"/><Relationship Id="rId178" Type="http://schemas.openxmlformats.org/officeDocument/2006/relationships/image" Target="media/image171.jpe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jpeg"/><Relationship Id="rId173" Type="http://schemas.openxmlformats.org/officeDocument/2006/relationships/image" Target="media/image166.jpeg"/><Relationship Id="rId194" Type="http://schemas.openxmlformats.org/officeDocument/2006/relationships/image" Target="media/image187.jpeg"/><Relationship Id="rId199" Type="http://schemas.openxmlformats.org/officeDocument/2006/relationships/image" Target="media/image192.jpeg"/><Relationship Id="rId203" Type="http://schemas.openxmlformats.org/officeDocument/2006/relationships/image" Target="media/image196.jpeg"/><Relationship Id="rId208" Type="http://schemas.openxmlformats.org/officeDocument/2006/relationships/image" Target="media/image201.jpeg"/><Relationship Id="rId229" Type="http://schemas.openxmlformats.org/officeDocument/2006/relationships/image" Target="media/image222.png"/><Relationship Id="rId19" Type="http://schemas.openxmlformats.org/officeDocument/2006/relationships/image" Target="media/image12.png"/><Relationship Id="rId224" Type="http://schemas.openxmlformats.org/officeDocument/2006/relationships/image" Target="media/image217.png"/><Relationship Id="rId240" Type="http://schemas.openxmlformats.org/officeDocument/2006/relationships/image" Target="media/image233.jpeg"/><Relationship Id="rId245" Type="http://schemas.openxmlformats.org/officeDocument/2006/relationships/image" Target="media/image238.jpeg"/><Relationship Id="rId14" Type="http://schemas.openxmlformats.org/officeDocument/2006/relationships/image" Target="media/image7.jpe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jpe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jpeg"/><Relationship Id="rId147" Type="http://schemas.openxmlformats.org/officeDocument/2006/relationships/image" Target="media/image140.jpeg"/><Relationship Id="rId168" Type="http://schemas.openxmlformats.org/officeDocument/2006/relationships/image" Target="media/image161.jpeg"/><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jpeg"/><Relationship Id="rId142" Type="http://schemas.openxmlformats.org/officeDocument/2006/relationships/image" Target="media/image135.jpeg"/><Relationship Id="rId163" Type="http://schemas.openxmlformats.org/officeDocument/2006/relationships/image" Target="media/image156.jpeg"/><Relationship Id="rId184" Type="http://schemas.openxmlformats.org/officeDocument/2006/relationships/image" Target="media/image177.jpeg"/><Relationship Id="rId189" Type="http://schemas.openxmlformats.org/officeDocument/2006/relationships/image" Target="media/image182.jpeg"/><Relationship Id="rId219" Type="http://schemas.openxmlformats.org/officeDocument/2006/relationships/image" Target="media/image212.jpeg"/><Relationship Id="rId3" Type="http://schemas.openxmlformats.org/officeDocument/2006/relationships/styles" Target="styles.xml"/><Relationship Id="rId214" Type="http://schemas.openxmlformats.org/officeDocument/2006/relationships/image" Target="media/image207.jpeg"/><Relationship Id="rId230" Type="http://schemas.openxmlformats.org/officeDocument/2006/relationships/image" Target="media/image223.png"/><Relationship Id="rId235" Type="http://schemas.openxmlformats.org/officeDocument/2006/relationships/image" Target="media/image228.jpeg"/><Relationship Id="rId251" Type="http://schemas.openxmlformats.org/officeDocument/2006/relationships/image" Target="media/image244.jpeg"/><Relationship Id="rId256" Type="http://schemas.openxmlformats.org/officeDocument/2006/relationships/footer" Target="footer1.xml"/><Relationship Id="rId25" Type="http://schemas.openxmlformats.org/officeDocument/2006/relationships/image" Target="media/image18.jp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jpeg"/><Relationship Id="rId137" Type="http://schemas.openxmlformats.org/officeDocument/2006/relationships/image" Target="media/image130.jpeg"/><Relationship Id="rId158" Type="http://schemas.openxmlformats.org/officeDocument/2006/relationships/image" Target="media/image151.jpeg"/><Relationship Id="rId20" Type="http://schemas.openxmlformats.org/officeDocument/2006/relationships/image" Target="media/image13.jpg"/><Relationship Id="rId41" Type="http://schemas.openxmlformats.org/officeDocument/2006/relationships/image" Target="media/image34.jpeg"/><Relationship Id="rId62" Type="http://schemas.openxmlformats.org/officeDocument/2006/relationships/image" Target="media/image55.png"/><Relationship Id="rId83" Type="http://schemas.openxmlformats.org/officeDocument/2006/relationships/image" Target="media/image76.jpeg"/><Relationship Id="rId88" Type="http://schemas.openxmlformats.org/officeDocument/2006/relationships/image" Target="media/image81.jpeg"/><Relationship Id="rId111" Type="http://schemas.openxmlformats.org/officeDocument/2006/relationships/image" Target="media/image104.jpeg"/><Relationship Id="rId132" Type="http://schemas.openxmlformats.org/officeDocument/2006/relationships/image" Target="media/image125.jpeg"/><Relationship Id="rId153" Type="http://schemas.openxmlformats.org/officeDocument/2006/relationships/image" Target="media/image146.jpeg"/><Relationship Id="rId174" Type="http://schemas.openxmlformats.org/officeDocument/2006/relationships/image" Target="media/image167.jpeg"/><Relationship Id="rId179" Type="http://schemas.openxmlformats.org/officeDocument/2006/relationships/image" Target="media/image172.jpeg"/><Relationship Id="rId195" Type="http://schemas.openxmlformats.org/officeDocument/2006/relationships/image" Target="media/image188.jpeg"/><Relationship Id="rId209" Type="http://schemas.openxmlformats.org/officeDocument/2006/relationships/image" Target="media/image202.jpeg"/><Relationship Id="rId190" Type="http://schemas.openxmlformats.org/officeDocument/2006/relationships/image" Target="media/image183.jpeg"/><Relationship Id="rId204" Type="http://schemas.openxmlformats.org/officeDocument/2006/relationships/image" Target="media/image197.jpeg"/><Relationship Id="rId220" Type="http://schemas.openxmlformats.org/officeDocument/2006/relationships/image" Target="media/image213.png"/><Relationship Id="rId225" Type="http://schemas.openxmlformats.org/officeDocument/2006/relationships/image" Target="media/image218.png"/><Relationship Id="rId241" Type="http://schemas.openxmlformats.org/officeDocument/2006/relationships/image" Target="media/image234.png"/><Relationship Id="rId246" Type="http://schemas.openxmlformats.org/officeDocument/2006/relationships/image" Target="media/image239.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jpeg"/><Relationship Id="rId78" Type="http://schemas.openxmlformats.org/officeDocument/2006/relationships/image" Target="media/image71.jpeg"/><Relationship Id="rId94" Type="http://schemas.openxmlformats.org/officeDocument/2006/relationships/image" Target="media/image87.jpe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jpeg"/><Relationship Id="rId143" Type="http://schemas.openxmlformats.org/officeDocument/2006/relationships/image" Target="media/image136.jpeg"/><Relationship Id="rId148" Type="http://schemas.openxmlformats.org/officeDocument/2006/relationships/image" Target="media/image141.jpeg"/><Relationship Id="rId164" Type="http://schemas.openxmlformats.org/officeDocument/2006/relationships/image" Target="media/image157.jpeg"/><Relationship Id="rId169" Type="http://schemas.openxmlformats.org/officeDocument/2006/relationships/image" Target="media/image162.jpeg"/><Relationship Id="rId185" Type="http://schemas.openxmlformats.org/officeDocument/2006/relationships/image" Target="media/image178.jpeg"/><Relationship Id="rId4" Type="http://schemas.openxmlformats.org/officeDocument/2006/relationships/settings" Target="settings.xml"/><Relationship Id="rId9" Type="http://schemas.openxmlformats.org/officeDocument/2006/relationships/image" Target="media/image2.jpeg"/><Relationship Id="rId180" Type="http://schemas.openxmlformats.org/officeDocument/2006/relationships/image" Target="media/image173.jpeg"/><Relationship Id="rId210" Type="http://schemas.openxmlformats.org/officeDocument/2006/relationships/image" Target="media/image203.jpeg"/><Relationship Id="rId215" Type="http://schemas.openxmlformats.org/officeDocument/2006/relationships/image" Target="media/image208.jpeg"/><Relationship Id="rId236" Type="http://schemas.openxmlformats.org/officeDocument/2006/relationships/image" Target="media/image229.emf"/><Relationship Id="rId257" Type="http://schemas.openxmlformats.org/officeDocument/2006/relationships/fontTable" Target="fontTable.xml"/><Relationship Id="rId26" Type="http://schemas.openxmlformats.org/officeDocument/2006/relationships/image" Target="media/image19.jpeg"/><Relationship Id="rId231" Type="http://schemas.openxmlformats.org/officeDocument/2006/relationships/image" Target="media/image224.png"/><Relationship Id="rId252" Type="http://schemas.openxmlformats.org/officeDocument/2006/relationships/hyperlink" Target="https://portalsaude.saobernardo.sp.gov.br/portaldasaude/conselhos-municipais/" TargetMode="External"/><Relationship Id="rId47" Type="http://schemas.openxmlformats.org/officeDocument/2006/relationships/image" Target="media/image40.jpeg"/><Relationship Id="rId68" Type="http://schemas.openxmlformats.org/officeDocument/2006/relationships/image" Target="media/image61.pn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54" Type="http://schemas.openxmlformats.org/officeDocument/2006/relationships/image" Target="media/image147.jpeg"/><Relationship Id="rId175" Type="http://schemas.openxmlformats.org/officeDocument/2006/relationships/image" Target="media/image168.jpeg"/><Relationship Id="rId196" Type="http://schemas.openxmlformats.org/officeDocument/2006/relationships/image" Target="media/image189.jpeg"/><Relationship Id="rId200" Type="http://schemas.openxmlformats.org/officeDocument/2006/relationships/image" Target="media/image193.jpeg"/><Relationship Id="rId16" Type="http://schemas.openxmlformats.org/officeDocument/2006/relationships/image" Target="media/image9.jpeg"/><Relationship Id="rId221" Type="http://schemas.openxmlformats.org/officeDocument/2006/relationships/image" Target="media/image214.png"/><Relationship Id="rId242" Type="http://schemas.openxmlformats.org/officeDocument/2006/relationships/image" Target="media/image235.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jpeg"/><Relationship Id="rId102" Type="http://schemas.openxmlformats.org/officeDocument/2006/relationships/image" Target="media/image95.png"/><Relationship Id="rId123" Type="http://schemas.openxmlformats.org/officeDocument/2006/relationships/image" Target="media/image116.jpeg"/><Relationship Id="rId144" Type="http://schemas.openxmlformats.org/officeDocument/2006/relationships/image" Target="media/image137.jpeg"/><Relationship Id="rId90" Type="http://schemas.openxmlformats.org/officeDocument/2006/relationships/image" Target="media/image83.jpeg"/><Relationship Id="rId165" Type="http://schemas.openxmlformats.org/officeDocument/2006/relationships/image" Target="media/image158.jpeg"/><Relationship Id="rId186" Type="http://schemas.openxmlformats.org/officeDocument/2006/relationships/image" Target="media/image179.jpeg"/><Relationship Id="rId211" Type="http://schemas.openxmlformats.org/officeDocument/2006/relationships/image" Target="media/image204.jpeg"/><Relationship Id="rId232" Type="http://schemas.openxmlformats.org/officeDocument/2006/relationships/image" Target="media/image225.jpeg"/><Relationship Id="rId253" Type="http://schemas.openxmlformats.org/officeDocument/2006/relationships/image" Target="media/image245.jpg"/><Relationship Id="rId27" Type="http://schemas.openxmlformats.org/officeDocument/2006/relationships/image" Target="media/image20.png"/><Relationship Id="rId48" Type="http://schemas.openxmlformats.org/officeDocument/2006/relationships/image" Target="media/image41.png"/><Relationship Id="rId69" Type="http://schemas.openxmlformats.org/officeDocument/2006/relationships/image" Target="media/image62.png"/><Relationship Id="rId113" Type="http://schemas.openxmlformats.org/officeDocument/2006/relationships/image" Target="media/image106.jpeg"/><Relationship Id="rId134" Type="http://schemas.openxmlformats.org/officeDocument/2006/relationships/image" Target="media/image127.jpeg"/><Relationship Id="rId80" Type="http://schemas.openxmlformats.org/officeDocument/2006/relationships/image" Target="media/image73.jpeg"/><Relationship Id="rId155" Type="http://schemas.openxmlformats.org/officeDocument/2006/relationships/image" Target="media/image148.jpeg"/><Relationship Id="rId176" Type="http://schemas.openxmlformats.org/officeDocument/2006/relationships/image" Target="media/image169.jpeg"/><Relationship Id="rId197" Type="http://schemas.openxmlformats.org/officeDocument/2006/relationships/image" Target="media/image190.jpeg"/><Relationship Id="rId201" Type="http://schemas.openxmlformats.org/officeDocument/2006/relationships/image" Target="media/image194.jpeg"/><Relationship Id="rId222" Type="http://schemas.openxmlformats.org/officeDocument/2006/relationships/image" Target="media/image215.png"/><Relationship Id="rId243" Type="http://schemas.openxmlformats.org/officeDocument/2006/relationships/image" Target="media/image236.png"/><Relationship Id="rId17" Type="http://schemas.openxmlformats.org/officeDocument/2006/relationships/image" Target="media/image10.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24" Type="http://schemas.openxmlformats.org/officeDocument/2006/relationships/image" Target="media/image117.jpeg"/></Relationships>
</file>

<file path=word/_rels/footnotes.xml.rels><?xml version="1.0" encoding="UTF-8" standalone="yes"?>
<Relationships xmlns="http://schemas.openxmlformats.org/package/2006/relationships"><Relationship Id="rId8" Type="http://schemas.openxmlformats.org/officeDocument/2006/relationships/hyperlink" Target="https://fuabc.org.br/portaldatransparencia/complexo-de-saude-de-sao-bernardo-do-campo" TargetMode="External"/><Relationship Id="rId13" Type="http://schemas.openxmlformats.org/officeDocument/2006/relationships/hyperlink" Target="https://fuabc.org.br/portaldatransparencia/complexo-de-saude-de-sao-bernardo-do-campo/" TargetMode="External"/><Relationship Id="rId18" Type="http://schemas.openxmlformats.org/officeDocument/2006/relationships/hyperlink" Target="https://www.tce.sp.gov.br/sites/default/files/legislacao/sdg492020.pdf" TargetMode="External"/><Relationship Id="rId3" Type="http://schemas.openxmlformats.org/officeDocument/2006/relationships/hyperlink" Target="https://www.planalto.gov.br/ccivil_03/leis/l8080.htm" TargetMode="External"/><Relationship Id="rId7" Type="http://schemas.openxmlformats.org/officeDocument/2006/relationships/hyperlink" Target="https://www.saobernardo.sp.gov.br/documents/640736/2341298/DECRETO+N%C2%BA+23.152%2C+DE+15+DE+JANEIRO+DE+2026.pdf/dace5035-d364-5278-099a-1059f02eed62" TargetMode="External"/><Relationship Id="rId12" Type="http://schemas.openxmlformats.org/officeDocument/2006/relationships/hyperlink" Target="https://www.jusbrasil.com.br/legislacao/109610/lei-8142-90" TargetMode="External"/><Relationship Id="rId17" Type="http://schemas.openxmlformats.org/officeDocument/2006/relationships/hyperlink" Target="https://www.in.gov.br/en/web/dou/-/resolucao-de-diretoria-colegiada-rdc-n-430-de-8-de-outubro-de-2020-282070593" TargetMode="External"/><Relationship Id="rId2" Type="http://schemas.openxmlformats.org/officeDocument/2006/relationships/hyperlink" Target="https://www.saobernardo.sp.gov.br/documents/640736/2341298/DECRETO+N%C2%BA+23.152%2C+DE+15+DE+JANEIRO+DE+2026.pdf/dace5035-d364-5278-099a-1059f02eed62" TargetMode="External"/><Relationship Id="rId16" Type="http://schemas.openxmlformats.org/officeDocument/2006/relationships/hyperlink" Target="https://www.jusbrasil.com.br/topicos/2186546/artigo-37-da-constituicao-federal-de-1988" TargetMode="External"/><Relationship Id="rId1" Type="http://schemas.openxmlformats.org/officeDocument/2006/relationships/hyperlink" Target="https://www.saobernardo.sp.gov.br/documents/640736/2341307/LEI+N%C2%BA+7.367%2C+DE+15+DE+JANEIRO+DE+2025/db926b5c-c54b-6d8c-a4ad-c18c37507b61" TargetMode="External"/><Relationship Id="rId6" Type="http://schemas.openxmlformats.org/officeDocument/2006/relationships/hyperlink" Target="https://www.saobernardo.sp.gov.br/documents/640736/2341307/LEI+N%C2%BA+7.367%2C+DE+15+DE+JANEIRO+DE+2025/db926b5c-c54b-6d8c-a4ad-c18c37507b61" TargetMode="External"/><Relationship Id="rId11" Type="http://schemas.openxmlformats.org/officeDocument/2006/relationships/hyperlink" Target="https://fuabc.org.br/portaldatransparencia/complexo-de-saude-de-sao-bernardo-do-campo/" TargetMode="External"/><Relationship Id="rId5" Type="http://schemas.openxmlformats.org/officeDocument/2006/relationships/hyperlink" Target="https://leismunicipais.com.br/a/sp/s/sao-bernardo-do-campo/lei-ordinaria/2018/668/6689/lei-ordinaria-n-6689-2018-dispoe-sobre-a-qualificacao-de-entidades-de-fins-nao-economicos-como-organizacoes-sociais-autoriza-o-poder-executivo-a-firmar-contratos-de-gestao-com-organizacoes-sociais-e-termos-de-parceria-com-organizacoes-da-sociedade-civil-de-interesse-publico-revoga-a-lei-municipal-n-5628-de-14-de-dezembro-de-2006-e-da-outras-providencias" TargetMode="External"/><Relationship Id="rId15" Type="http://schemas.openxmlformats.org/officeDocument/2006/relationships/hyperlink" Target="https://auditoria.mpu.mp.br/pgmq/COSOIICIF_2013_Sumario_Executivo.pdf" TargetMode="External"/><Relationship Id="rId10" Type="http://schemas.openxmlformats.org/officeDocument/2006/relationships/hyperlink" Target="https://bvsms.saude.gov.br/bvs/saudelegis/gm/2002/prt2048_05_11_2002.html" TargetMode="External"/><Relationship Id="rId4" Type="http://schemas.openxmlformats.org/officeDocument/2006/relationships/hyperlink" Target="https://www.planalto.gov.br/ccivil_03/_ato2011-2014/2014/lei/l13019.htm" TargetMode="External"/><Relationship Id="rId9" Type="http://schemas.openxmlformats.org/officeDocument/2006/relationships/hyperlink" Target="https://fuabc.org.br/portaldatransparencia/regulamento-de-compras-fundacao-do-abc/" TargetMode="External"/><Relationship Id="rId14" Type="http://schemas.openxmlformats.org/officeDocument/2006/relationships/hyperlink" Target="https://www.tce.sp.gov.br/sites/default/files/legislacao/sdg492020.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67755-3F2B-4017-BBD5-65ECB776F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146</Pages>
  <Words>14109</Words>
  <Characters>89248</Characters>
  <Application>Microsoft Office Word</Application>
  <DocSecurity>0</DocSecurity>
  <Lines>2878</Lines>
  <Paragraphs>1013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MSBC 780105</dc:creator>
  <cp:keywords/>
  <dc:description/>
  <cp:lastModifiedBy>Elaine Vicente Raia</cp:lastModifiedBy>
  <cp:revision>43</cp:revision>
  <cp:lastPrinted>2026-02-13T20:45:00Z</cp:lastPrinted>
  <dcterms:created xsi:type="dcterms:W3CDTF">2026-02-13T20:36:00Z</dcterms:created>
  <dcterms:modified xsi:type="dcterms:W3CDTF">2026-02-20T14:25:00Z</dcterms:modified>
</cp:coreProperties>
</file>