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04/2026 – FOMENTO AOS TERRITÓRIOS: AQUISIÇÃO DE MEIOS DE PRODUÇÃO E EQUIPAMENTOS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04/2026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04/2026 – FOMENTO AOS TERRITÓRIOS: AQUISIÇÃO DE MEIOS DE PRODUÇÃO E EQUIPAMENTOS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04/2026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04/2026 – FOMENTO AOS TERRITÓRIOS: AQUISIÇÃO DE MEIOS DE PRODUÇÃO E EQUIPAMENTOS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04/2026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04/2026 – FOMENTO AOS TERRITÓRIOS: AQUISIÇÃO DE MEIOS DE PRODUÇÃO E EQUIPAMENTOS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04/2026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x+70Huu0ht+6KSmnUdMHCVJEw==">CgMxLjA4AHIhMXFvV01NY3Y0VnFyOGpUQldPYkRNOFdhNkVabnBFQ04z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2026-03-12T14:50:00Z</dcterms:created>
  <dc:creator>Daniele Sena de Almeida</dc:creator>
</cp:coreProperties>
</file>