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11/2026 - FOMENTO AO CIRCO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SC Nº 11/2026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11/2026 - FOMENTO AO CIRCO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SC Nº 11/2026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11/2026 - FOMENTO AO CIRCO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SC Nº 11/2026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11/2026 - FOMENTO AO CIRCO</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w:t>
      </w:r>
      <w:r w:rsidDel="00000000" w:rsidR="00000000" w:rsidRPr="00000000">
        <w:rPr>
          <w:sz w:val="24"/>
          <w:szCs w:val="24"/>
          <w:rtl w:val="0"/>
        </w:rPr>
        <w:t xml:space="preserve"> SC Nº 11/2026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9">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iERa4ebBONRZEX+t98T3ZdfvfA==">CgMxLjA4AHIhMUJyODZHNnJXb2ZEclRYZlZ1Y1AyM0tiMGxTVWh4aVZu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2026-03-12T18:46:00Z</dcterms:created>
  <dc:creator>Daniele Sena de Almeida</dc:creator>
</cp:coreProperties>
</file>