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13/2026 - FOMENTO À LITERATURA: CIRCULAÇÃO DE PRODUÇÃO LITERÁRIA E ESTÍMULO À LEITURA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13/2026,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0">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KHBAW9IgJZ0VDaJhgPQXnK/DtQ==">CgMxLjA4AHIhMWtkQkt6SDZaUkxHTE80Y21DUzliZGstSS1GNzNoODhV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2026-03-12T19:12:00Z</dcterms:created>
  <dc:creator>Daniele Sena de Almeida</dc:creator>
</cp:coreProperties>
</file>