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13/2026 - FOMENTO À LITERATURA: CIRCULAÇÃO DE PRODUÇÃO LITERÁRIA E ESTÍMULO À LEITURA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Nº 13/2026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 (informar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13/2026 - FOMENTO À LITERATURA: CIRCULAÇÃO DE PRODUÇÃO LITERÁRIA E ESTÍMULO À LEITURA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Nº 13/2026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13/2026 - FOMENTO À LITERATURA: CIRCULAÇÃO DE PRODUÇÃO LITERÁRIA E ESTÍMULO À LEITURA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w:t>
      </w:r>
      <w:r w:rsidDel="00000000" w:rsidR="00000000" w:rsidRPr="00000000">
        <w:rPr>
          <w:sz w:val="24"/>
          <w:szCs w:val="24"/>
          <w:rtl w:val="0"/>
        </w:rPr>
        <w:t xml:space="preserve">Nº 13/2026 </w:t>
      </w:r>
      <w:r w:rsidDel="00000000" w:rsidR="00000000" w:rsidRPr="00000000">
        <w:rPr>
          <w:color w:val="000000"/>
          <w:sz w:val="24"/>
          <w:szCs w:val="24"/>
          <w:rtl w:val="0"/>
        </w:rPr>
        <w:t xml:space="preserve">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13/2026 - FOMENTO À LITERATURA: CIRCULAÇÃO DE PRODUÇÃO LITERÁRIA E ESTÍMULO À LEITURA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13/2026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A">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ZNzRZ6B0O5k17y4367wKUSSW7g==">CgMxLjA4AHIhMV9hemdEUE45X2ptN19lQkc1czllMUpqclRjMS1Pcksy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2026-03-12T19:11:00Z</dcterms:created>
  <dc:creator>Daniele Sena de Almeida</dc:creator>
</cp:coreProperties>
</file>