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EDITAL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 CHAMAMENTO PÚBLICO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single"/>
          <w:vertAlign w:val="baseline"/>
          <w:rtl w:val="0"/>
        </w:rPr>
        <w:t xml:space="preserve">20/2026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REDE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MUNICIPAL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DE PONTOS E PONTÕES DE CULTURA DE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SÃO BERNARDO DO CAMPO-SP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CULTURA VIVA DO TAMANHO DO BRASIL!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PREMIAÇÃO DE PONTOS E PONTÕES DE 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center" w:leader="none" w:pos="0"/>
          <w:tab w:val="left" w:leader="none" w:pos="8789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0"/>
          <w:tab w:val="left" w:leader="none" w:pos="567"/>
          <w:tab w:val="left" w:leader="none" w:pos="8789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single"/>
          <w:vertAlign w:val="baseline"/>
          <w:rtl w:val="0"/>
        </w:rPr>
        <w:t xml:space="preserve">ANEXO 8 -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sz w:val="24"/>
          <w:szCs w:val="24"/>
          <w:u w:val="single"/>
          <w:vertAlign w:val="baseline"/>
          <w:rtl w:val="0"/>
        </w:rPr>
        <w:t xml:space="preserve">TERMO DE PREMIAÇÃO CULTURA VIVA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0.0" w:type="dxa"/>
        <w:jc w:val="left"/>
        <w:tblInd w:w="-197.0" w:type="dxa"/>
        <w:tblLayout w:type="fixed"/>
        <w:tblLook w:val="0000"/>
      </w:tblPr>
      <w:tblGrid>
        <w:gridCol w:w="9210"/>
        <w:tblGridChange w:id="0">
          <w:tblGrid>
            <w:gridCol w:w="9210"/>
          </w:tblGrid>
        </w:tblGridChange>
      </w:tblGrid>
      <w:tr>
        <w:trPr>
          <w:cantSplit w:val="1"/>
          <w:trHeight w:val="1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Dados do premiado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Nome da entidade ou coletivo cultural: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CPF ou CNPJ (se entidade): </w:t>
            </w:r>
          </w:p>
        </w:tc>
      </w:tr>
    </w:tbl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85.0" w:type="dxa"/>
        <w:jc w:val="left"/>
        <w:tblInd w:w="-1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55"/>
        <w:gridCol w:w="1875"/>
        <w:gridCol w:w="1335"/>
        <w:gridCol w:w="2025"/>
        <w:gridCol w:w="2295"/>
        <w:tblGridChange w:id="0">
          <w:tblGrid>
            <w:gridCol w:w="1755"/>
            <w:gridCol w:w="1875"/>
            <w:gridCol w:w="1335"/>
            <w:gridCol w:w="2025"/>
            <w:gridCol w:w="2295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gridSpan w:val="5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Dados Bancários (para o caso de premiação)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240" w:line="24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Nº Banco: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240" w:line="24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240" w:line="24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Nome do Banco: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240" w:line="24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Nº Agência: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240" w:line="24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(  ) conta corrente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240" w:line="24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(  ) conta poupança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240" w:line="24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Nº Conta: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240" w:line="24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Praça de Pagamento: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240" w:line="24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240" w:line="24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Em caso de representante de candidatura como “grupo/coletivo cultural”, o prêmio será pago em conta corrente ou poupança de qualquer banco, tendo a pessoa candidata como única titular, não sendo aceitas contas conjuntas ou de terceiros, contas correntes de convênio ou instrumentos similares, contas-fácil ou contas-benefício, tais como: Bolsa Família, Bolsa Escola, Aposentadoria, dentre outras.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240" w:line="240" w:lineRule="auto"/>
              <w:ind w:left="0" w:right="0" w:firstLine="0"/>
              <w:jc w:val="both"/>
              <w:rPr>
                <w:rFonts w:ascii="Calibri" w:cs="Calibri" w:eastAsia="Calibri" w:hAnsi="Calibri"/>
                <w:i w:val="1"/>
                <w:iCs w:val="1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Em caso de candidatura como “entidade”, o prêmio será pago exclusivamente em conta corrente que tenha a instituição como titular. Para tanto, não poderá ser indicada conta utilizada para convênio ou instrumentos similares.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45.0" w:type="dxa"/>
        <w:jc w:val="left"/>
        <w:tblInd w:w="-2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20"/>
        <w:gridCol w:w="4725"/>
        <w:tblGridChange w:id="0">
          <w:tblGrid>
            <w:gridCol w:w="4620"/>
            <w:gridCol w:w="4725"/>
          </w:tblGrid>
        </w:tblGridChange>
      </w:tblGrid>
      <w:tr>
        <w:trPr>
          <w:cantSplit w:val="0"/>
          <w:trHeight w:val="309" w:hRule="atLeast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720" w:right="0" w:hanging="36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Valor da Premiação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76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O valor da premiação concedida é de R$ </w:t>
            </w: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10.000,00 (dez mil reais)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76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Este valor foi repassado em parcela única diretamente para a conta bancária informada pelo(a) premiado(a).</w:t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A presente premiação possui natureza jurídica de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doação sem encargo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. Desta forma, não há estabelecimento de obrigações futuras, exigência de contrapartida, nem a necessidade de assinatura de instrumento jurídico com obrigações de execução ou prestação de contas por parte do(a) premiado(a). O presente termo, em conjunto com o comprovante de depósito,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produz o efeito de recibo do pagamento direto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 realizado pela administração pública.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72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72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 (Local e data) _____________________,________/_______/ 202_.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Assinatura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(Responsável Legal da Entidade Cultural)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NOME COMPLETO</w:t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0"/>
      </w:tabs>
      <w:spacing w:after="0" w:before="0" w:line="240" w:lineRule="auto"/>
      <w:ind w:left="1440" w:right="0" w:firstLine="0"/>
      <w:jc w:val="both"/>
      <w:rPr>
        <w:rFonts w:ascii="Calibri" w:cs="Calibri" w:eastAsia="Calibri" w:hAnsi="Calibri"/>
        <w:b w:val="0"/>
        <w:bCs w:val="0"/>
        <w:i w:val="1"/>
        <w:iCs w:val="1"/>
        <w:smallCaps w:val="0"/>
        <w:strike w:val="0"/>
        <w:color w:val="ff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4305300</wp:posOffset>
          </wp:positionH>
          <wp:positionV relativeFrom="paragraph">
            <wp:posOffset>40542</wp:posOffset>
          </wp:positionV>
          <wp:extent cx="882015" cy="739140"/>
          <wp:effectExtent b="0" l="0" r="0" t="0"/>
          <wp:wrapNone/>
          <wp:docPr descr="Fundo preto com letras brancas&#10;&#10;O conteúdo gerado por IA pode estar incorreto." id="11" name="image1.png"/>
          <a:graphic>
            <a:graphicData uri="http://schemas.openxmlformats.org/drawingml/2006/picture">
              <pic:pic>
                <pic:nvPicPr>
                  <pic:cNvPr descr="Fundo preto com letras brancas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64784" r="20738" t="91487"/>
                  <a:stretch>
                    <a:fillRect/>
                  </a:stretch>
                </pic:blipFill>
                <pic:spPr>
                  <a:xfrm>
                    <a:off x="0" y="0"/>
                    <a:ext cx="882015" cy="739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-809623</wp:posOffset>
          </wp:positionH>
          <wp:positionV relativeFrom="paragraph">
            <wp:posOffset>88167</wp:posOffset>
          </wp:positionV>
          <wp:extent cx="1201988" cy="628650"/>
          <wp:effectExtent b="0" l="0" r="0" t="0"/>
          <wp:wrapNone/>
          <wp:docPr descr="Logotipo&#10;&#10;O conteúdo gerado por IA pode estar incorreto." id="8" name="image4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1988" cy="6286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5410200</wp:posOffset>
          </wp:positionH>
          <wp:positionV relativeFrom="paragraph">
            <wp:posOffset>71250</wp:posOffset>
          </wp:positionV>
          <wp:extent cx="1153265" cy="681903"/>
          <wp:effectExtent b="0" l="0" r="0" t="0"/>
          <wp:wrapNone/>
          <wp:docPr descr="Logotipo&#10;&#10;O conteúdo gerado por IA pode estar incorreto." id="7" name="image5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5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3265" cy="68190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                                            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961390</wp:posOffset>
          </wp:positionH>
          <wp:positionV relativeFrom="paragraph">
            <wp:posOffset>57150</wp:posOffset>
          </wp:positionV>
          <wp:extent cx="1782445" cy="389890"/>
          <wp:effectExtent b="0" l="0" r="0" t="0"/>
          <wp:wrapNone/>
          <wp:docPr id="10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82445" cy="3898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3448050</wp:posOffset>
          </wp:positionH>
          <wp:positionV relativeFrom="paragraph">
            <wp:posOffset>4575</wp:posOffset>
          </wp:positionV>
          <wp:extent cx="723066" cy="509001"/>
          <wp:effectExtent b="0" l="0" r="0" t="0"/>
          <wp:wrapNone/>
          <wp:docPr descr="Logotipo&#10;&#10;O conteúdo gerado por IA pode estar incorreto." id="9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066" cy="509001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992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-992" w:right="0" w:firstLine="0"/>
      <w:jc w:val="both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186751" cy="853881"/>
          <wp:effectExtent b="0" l="0" r="0" t="0"/>
          <wp:docPr id="1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6751" cy="85388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rsid w:val="00D5243E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1" w:customStyle="1">
    <w:name w:val="Normal1"/>
    <w:rsid w:val="00D5243E"/>
  </w:style>
  <w:style w:type="table" w:styleId="a" w:customStyle="1">
    <w:basedOn w:val="TableNormal"/>
    <w:rsid w:val="00D5243E"/>
    <w:pPr>
      <w:widowControl w:val="0"/>
      <w:ind w:hanging="1"/>
    </w:pPr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0" w:customStyle="1">
    <w:basedOn w:val="TableNormal"/>
    <w:rsid w:val="00D5243E"/>
    <w:pPr>
      <w:widowControl w:val="0"/>
      <w:ind w:hanging="1"/>
    </w:pPr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1" w:customStyle="1">
    <w:basedOn w:val="TableNormal"/>
    <w:rsid w:val="00D5243E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15276B"/>
    <w:pPr>
      <w:spacing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15276B"/>
    <w:rPr>
      <w:rFonts w:ascii="Tahoma" w:cs="Tahoma" w:hAnsi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 w:val="1"/>
    <w:rsid w:val="001F6C91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1F6C91"/>
  </w:style>
  <w:style w:type="paragraph" w:styleId="Rodap">
    <w:name w:val="footer"/>
    <w:basedOn w:val="Normal"/>
    <w:link w:val="RodapChar"/>
    <w:uiPriority w:val="99"/>
    <w:unhideWhenUsed w:val="1"/>
    <w:rsid w:val="001F6C91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1F6C9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pPr>
      <w:widowControl w:val="0"/>
      <w:ind w:hanging="1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2">
    <w:basedOn w:val="TableNormal"/>
    <w:pPr>
      <w:widowControl w:val="0"/>
      <w:ind w:hanging="1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4.png"/><Relationship Id="rId3" Type="http://schemas.openxmlformats.org/officeDocument/2006/relationships/image" Target="media/image5.png"/><Relationship Id="rId4" Type="http://schemas.openxmlformats.org/officeDocument/2006/relationships/image" Target="media/image6.png"/><Relationship Id="rId5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Qdu2mmaGOhCZR6Fu1ZBvBcjctA==">CgMxLjA4AHIhMVU1c3hoZVNIei1FRDJxUDJRUng4XzNmT2tQQmluVnI5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2026-03-11T15:15:00Z</dcterms:created>
</cp:coreProperties>
</file>